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350D9F">
      <w:pPr>
        <w:ind w:firstLine="720"/>
        <w:jc w:val="center"/>
        <w:rPr>
          <w:b/>
        </w:rPr>
      </w:pPr>
    </w:p>
    <w:p w:rsidR="00350D9F" w:rsidRDefault="00476ACC">
      <w:pPr>
        <w:ind w:firstLine="0"/>
        <w:jc w:val="center"/>
        <w:rPr>
          <w:b/>
          <w:sz w:val="28"/>
          <w:szCs w:val="28"/>
        </w:rPr>
      </w:pPr>
      <w:r>
        <w:rPr>
          <w:b/>
          <w:sz w:val="28"/>
          <w:szCs w:val="28"/>
        </w:rPr>
        <w:t>МЕТОДИЧЕСКИЕ РЕКОМЕНДАЦИИ</w:t>
      </w:r>
    </w:p>
    <w:p w:rsidR="00350D9F" w:rsidRPr="004434A1" w:rsidRDefault="00476ACC">
      <w:pPr>
        <w:ind w:firstLine="0"/>
        <w:jc w:val="center"/>
        <w:rPr>
          <w:b/>
          <w:sz w:val="28"/>
          <w:szCs w:val="28"/>
        </w:rPr>
      </w:pPr>
      <w:r>
        <w:rPr>
          <w:b/>
          <w:sz w:val="28"/>
          <w:szCs w:val="28"/>
        </w:rPr>
        <w:t>для педагогических работников образовательных организаций</w:t>
      </w:r>
      <w:r w:rsidR="00076CCC">
        <w:rPr>
          <w:b/>
          <w:sz w:val="28"/>
          <w:szCs w:val="28"/>
          <w:lang w:val="ru-RU"/>
        </w:rPr>
        <w:t>,</w:t>
      </w:r>
      <w:r>
        <w:rPr>
          <w:b/>
          <w:sz w:val="28"/>
          <w:szCs w:val="28"/>
        </w:rPr>
        <w:t xml:space="preserve"> реализующих образовательные программы основного общего и среднего общего образования</w:t>
      </w:r>
      <w:r w:rsidR="00076CCC">
        <w:rPr>
          <w:b/>
          <w:sz w:val="28"/>
          <w:szCs w:val="28"/>
          <w:lang w:val="ru-RU"/>
        </w:rPr>
        <w:t>,</w:t>
      </w:r>
      <w:r>
        <w:rPr>
          <w:b/>
          <w:sz w:val="28"/>
          <w:szCs w:val="28"/>
        </w:rPr>
        <w:t xml:space="preserve"> по взаимодействию с родителями в рамках сопровождения профессионального самоопределения обучающихся 6-11 классов</w:t>
      </w:r>
    </w:p>
    <w:p w:rsidR="00350D9F" w:rsidRDefault="00350D9F">
      <w:pPr>
        <w:ind w:firstLine="720"/>
        <w:jc w:val="center"/>
        <w:rPr>
          <w:b/>
          <w:sz w:val="28"/>
          <w:szCs w:val="28"/>
        </w:rPr>
      </w:pPr>
    </w:p>
    <w:p w:rsidR="00350D9F" w:rsidRDefault="00350D9F">
      <w:pP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720"/>
        <w:jc w:val="center"/>
        <w:rPr>
          <w:b/>
          <w:sz w:val="28"/>
          <w:szCs w:val="28"/>
        </w:rPr>
      </w:pPr>
    </w:p>
    <w:p w:rsidR="00350D9F" w:rsidRDefault="00350D9F">
      <w:pPr>
        <w:ind w:firstLine="0"/>
        <w:jc w:val="left"/>
        <w:rPr>
          <w:b/>
          <w:sz w:val="28"/>
          <w:szCs w:val="28"/>
        </w:rPr>
      </w:pPr>
    </w:p>
    <w:p w:rsidR="00350D9F" w:rsidRDefault="00350D9F">
      <w:pPr>
        <w:ind w:firstLine="720"/>
        <w:jc w:val="center"/>
        <w:rPr>
          <w:b/>
          <w:sz w:val="28"/>
          <w:szCs w:val="28"/>
        </w:rPr>
      </w:pPr>
    </w:p>
    <w:p w:rsidR="00350D9F" w:rsidRDefault="00476ACC">
      <w:pPr>
        <w:ind w:firstLine="720"/>
        <w:jc w:val="center"/>
      </w:pPr>
      <w:r>
        <w:t>Москва</w:t>
      </w:r>
    </w:p>
    <w:p w:rsidR="00350D9F" w:rsidRDefault="00476ACC">
      <w:pPr>
        <w:ind w:firstLine="720"/>
        <w:jc w:val="center"/>
        <w:rPr>
          <w:sz w:val="32"/>
          <w:szCs w:val="32"/>
        </w:rPr>
      </w:pPr>
      <w:r>
        <w:t>2022</w:t>
      </w:r>
      <w:r>
        <w:br w:type="page"/>
      </w:r>
    </w:p>
    <w:p w:rsidR="00350D9F" w:rsidRDefault="00476ACC">
      <w:pPr>
        <w:keepNext/>
        <w:keepLines/>
        <w:spacing w:before="240" w:line="259" w:lineRule="auto"/>
        <w:rPr>
          <w:rFonts w:ascii="Calibri" w:eastAsia="Calibri" w:hAnsi="Calibri" w:cs="Calibri"/>
          <w:color w:val="366091"/>
          <w:sz w:val="32"/>
          <w:szCs w:val="32"/>
        </w:rPr>
      </w:pPr>
      <w:bookmarkStart w:id="0" w:name="_gjdgxs"/>
      <w:bookmarkEnd w:id="0"/>
      <w:r>
        <w:rPr>
          <w:rFonts w:ascii="Calibri" w:eastAsia="Calibri" w:hAnsi="Calibri" w:cs="Calibri"/>
          <w:color w:val="366091"/>
          <w:sz w:val="32"/>
          <w:szCs w:val="32"/>
        </w:rPr>
        <w:lastRenderedPageBreak/>
        <w:t>Оглавление</w:t>
      </w:r>
    </w:p>
    <w:sdt>
      <w:sdtPr>
        <w:id w:val="1707833493"/>
        <w:docPartObj>
          <w:docPartGallery w:val="Table of Contents"/>
          <w:docPartUnique/>
        </w:docPartObj>
      </w:sdtPr>
      <w:sdtEndPr/>
      <w:sdtContent>
        <w:p w:rsidR="00945830" w:rsidRDefault="00476ACC" w:rsidP="004434A1">
          <w:pPr>
            <w:pStyle w:val="12"/>
            <w:tabs>
              <w:tab w:val="right" w:pos="9019"/>
            </w:tabs>
            <w:ind w:firstLine="284"/>
            <w:rPr>
              <w:rFonts w:asciiTheme="minorHAnsi" w:eastAsiaTheme="minorEastAsia" w:hAnsiTheme="minorHAnsi" w:cstheme="minorBidi"/>
              <w:noProof/>
              <w:sz w:val="22"/>
              <w:szCs w:val="22"/>
              <w:lang w:val="ru-RU"/>
            </w:rPr>
          </w:pPr>
          <w:r>
            <w:fldChar w:fldCharType="begin"/>
          </w:r>
          <w:r>
            <w:instrText xml:space="preserve"> TOC \h \u \z </w:instrText>
          </w:r>
          <w:r>
            <w:fldChar w:fldCharType="separate"/>
          </w:r>
          <w:hyperlink w:anchor="_Toc113395447" w:history="1">
            <w:r w:rsidR="00945830" w:rsidRPr="00714CB4">
              <w:rPr>
                <w:rStyle w:val="af9"/>
                <w:b/>
                <w:noProof/>
              </w:rPr>
              <w:t>Общие положения</w:t>
            </w:r>
            <w:r w:rsidR="00945830">
              <w:rPr>
                <w:noProof/>
                <w:webHidden/>
              </w:rPr>
              <w:tab/>
            </w:r>
            <w:r w:rsidR="00945830">
              <w:rPr>
                <w:noProof/>
                <w:webHidden/>
              </w:rPr>
              <w:fldChar w:fldCharType="begin"/>
            </w:r>
            <w:r w:rsidR="00945830">
              <w:rPr>
                <w:noProof/>
                <w:webHidden/>
              </w:rPr>
              <w:instrText xml:space="preserve"> PAGEREF _Toc113395447 \h </w:instrText>
            </w:r>
            <w:r w:rsidR="00945830">
              <w:rPr>
                <w:noProof/>
                <w:webHidden/>
              </w:rPr>
            </w:r>
            <w:r w:rsidR="00945830">
              <w:rPr>
                <w:noProof/>
                <w:webHidden/>
              </w:rPr>
              <w:fldChar w:fldCharType="separate"/>
            </w:r>
            <w:r w:rsidR="00A3719D">
              <w:rPr>
                <w:noProof/>
                <w:webHidden/>
              </w:rPr>
              <w:t>3</w:t>
            </w:r>
            <w:r w:rsidR="00945830">
              <w:rPr>
                <w:noProof/>
                <w:webHidden/>
              </w:rPr>
              <w:fldChar w:fldCharType="end"/>
            </w:r>
          </w:hyperlink>
        </w:p>
        <w:p w:rsidR="00945830" w:rsidRDefault="0074779A" w:rsidP="004434A1">
          <w:pPr>
            <w:pStyle w:val="12"/>
            <w:tabs>
              <w:tab w:val="right" w:pos="9019"/>
            </w:tabs>
            <w:ind w:firstLine="284"/>
            <w:rPr>
              <w:rFonts w:asciiTheme="minorHAnsi" w:eastAsiaTheme="minorEastAsia" w:hAnsiTheme="minorHAnsi" w:cstheme="minorBidi"/>
              <w:noProof/>
              <w:sz w:val="22"/>
              <w:szCs w:val="22"/>
              <w:lang w:val="ru-RU"/>
            </w:rPr>
          </w:pPr>
          <w:hyperlink w:anchor="_Toc113395448" w:history="1">
            <w:r w:rsidR="00945830" w:rsidRPr="00714CB4">
              <w:rPr>
                <w:rStyle w:val="af9"/>
                <w:b/>
                <w:noProof/>
              </w:rPr>
              <w:t>Глоссарий</w:t>
            </w:r>
            <w:r w:rsidR="00945830">
              <w:rPr>
                <w:noProof/>
                <w:webHidden/>
              </w:rPr>
              <w:tab/>
            </w:r>
            <w:r w:rsidR="00945830">
              <w:rPr>
                <w:noProof/>
                <w:webHidden/>
              </w:rPr>
              <w:fldChar w:fldCharType="begin"/>
            </w:r>
            <w:r w:rsidR="00945830">
              <w:rPr>
                <w:noProof/>
                <w:webHidden/>
              </w:rPr>
              <w:instrText xml:space="preserve"> PAGEREF _Toc113395448 \h </w:instrText>
            </w:r>
            <w:r w:rsidR="00945830">
              <w:rPr>
                <w:noProof/>
                <w:webHidden/>
              </w:rPr>
            </w:r>
            <w:r w:rsidR="00945830">
              <w:rPr>
                <w:noProof/>
                <w:webHidden/>
              </w:rPr>
              <w:fldChar w:fldCharType="separate"/>
            </w:r>
            <w:r w:rsidR="00A3719D">
              <w:rPr>
                <w:noProof/>
                <w:webHidden/>
              </w:rPr>
              <w:t>4</w:t>
            </w:r>
            <w:r w:rsidR="00945830">
              <w:rPr>
                <w:noProof/>
                <w:webHidden/>
              </w:rPr>
              <w:fldChar w:fldCharType="end"/>
            </w:r>
          </w:hyperlink>
        </w:p>
        <w:p w:rsidR="00945830" w:rsidRDefault="0074779A" w:rsidP="004434A1">
          <w:pPr>
            <w:pStyle w:val="12"/>
            <w:tabs>
              <w:tab w:val="right" w:pos="9019"/>
            </w:tabs>
            <w:ind w:firstLine="284"/>
            <w:rPr>
              <w:rFonts w:asciiTheme="minorHAnsi" w:eastAsiaTheme="minorEastAsia" w:hAnsiTheme="minorHAnsi" w:cstheme="minorBidi"/>
              <w:noProof/>
              <w:sz w:val="22"/>
              <w:szCs w:val="22"/>
              <w:lang w:val="ru-RU"/>
            </w:rPr>
          </w:pPr>
          <w:hyperlink w:anchor="_Toc113395449" w:history="1">
            <w:r w:rsidR="00945830" w:rsidRPr="00714CB4">
              <w:rPr>
                <w:rStyle w:val="af9"/>
                <w:b/>
                <w:noProof/>
              </w:rPr>
              <w:t>Введение</w:t>
            </w:r>
            <w:r w:rsidR="00945830">
              <w:rPr>
                <w:noProof/>
                <w:webHidden/>
              </w:rPr>
              <w:tab/>
            </w:r>
            <w:r w:rsidR="00945830">
              <w:rPr>
                <w:noProof/>
                <w:webHidden/>
              </w:rPr>
              <w:fldChar w:fldCharType="begin"/>
            </w:r>
            <w:r w:rsidR="00945830">
              <w:rPr>
                <w:noProof/>
                <w:webHidden/>
              </w:rPr>
              <w:instrText xml:space="preserve"> PAGEREF _Toc113395449 \h </w:instrText>
            </w:r>
            <w:r w:rsidR="00945830">
              <w:rPr>
                <w:noProof/>
                <w:webHidden/>
              </w:rPr>
            </w:r>
            <w:r w:rsidR="00945830">
              <w:rPr>
                <w:noProof/>
                <w:webHidden/>
              </w:rPr>
              <w:fldChar w:fldCharType="separate"/>
            </w:r>
            <w:r w:rsidR="00A3719D">
              <w:rPr>
                <w:noProof/>
                <w:webHidden/>
              </w:rPr>
              <w:t>7</w:t>
            </w:r>
            <w:r w:rsidR="00945830">
              <w:rPr>
                <w:noProof/>
                <w:webHidden/>
              </w:rPr>
              <w:fldChar w:fldCharType="end"/>
            </w:r>
          </w:hyperlink>
        </w:p>
        <w:p w:rsidR="00945830" w:rsidRDefault="0074779A" w:rsidP="004434A1">
          <w:pPr>
            <w:pStyle w:val="12"/>
            <w:tabs>
              <w:tab w:val="right" w:pos="9019"/>
            </w:tabs>
            <w:ind w:firstLine="284"/>
            <w:rPr>
              <w:rFonts w:asciiTheme="minorHAnsi" w:eastAsiaTheme="minorEastAsia" w:hAnsiTheme="minorHAnsi" w:cstheme="minorBidi"/>
              <w:noProof/>
              <w:sz w:val="22"/>
              <w:szCs w:val="22"/>
              <w:lang w:val="ru-RU"/>
            </w:rPr>
          </w:pPr>
          <w:hyperlink w:anchor="_Toc113395450" w:history="1">
            <w:r w:rsidR="00945830" w:rsidRPr="00714CB4">
              <w:rPr>
                <w:rStyle w:val="af9"/>
                <w:b/>
                <w:noProof/>
              </w:rPr>
              <w:t>Цели и задачи</w:t>
            </w:r>
            <w:r w:rsidR="003914D8">
              <w:rPr>
                <w:rStyle w:val="af9"/>
                <w:b/>
                <w:noProof/>
                <w:lang w:val="ru-RU"/>
              </w:rPr>
              <w:t xml:space="preserve"> методических рекомендаций</w:t>
            </w:r>
            <w:r w:rsidR="00945830">
              <w:rPr>
                <w:noProof/>
                <w:webHidden/>
              </w:rPr>
              <w:tab/>
            </w:r>
            <w:r w:rsidR="00945830">
              <w:rPr>
                <w:noProof/>
                <w:webHidden/>
              </w:rPr>
              <w:fldChar w:fldCharType="begin"/>
            </w:r>
            <w:r w:rsidR="00945830">
              <w:rPr>
                <w:noProof/>
                <w:webHidden/>
              </w:rPr>
              <w:instrText xml:space="preserve"> PAGEREF _Toc113395450 \h </w:instrText>
            </w:r>
            <w:r w:rsidR="00945830">
              <w:rPr>
                <w:noProof/>
                <w:webHidden/>
              </w:rPr>
            </w:r>
            <w:r w:rsidR="00945830">
              <w:rPr>
                <w:noProof/>
                <w:webHidden/>
              </w:rPr>
              <w:fldChar w:fldCharType="separate"/>
            </w:r>
            <w:r w:rsidR="00A3719D">
              <w:rPr>
                <w:noProof/>
                <w:webHidden/>
              </w:rPr>
              <w:t>10</w:t>
            </w:r>
            <w:r w:rsidR="00945830">
              <w:rPr>
                <w:noProof/>
                <w:webHidden/>
              </w:rPr>
              <w:fldChar w:fldCharType="end"/>
            </w:r>
          </w:hyperlink>
        </w:p>
        <w:p w:rsidR="00945830" w:rsidRDefault="0074779A" w:rsidP="004434A1">
          <w:pPr>
            <w:pStyle w:val="12"/>
            <w:tabs>
              <w:tab w:val="right" w:pos="9019"/>
            </w:tabs>
            <w:ind w:firstLine="284"/>
            <w:rPr>
              <w:rFonts w:asciiTheme="minorHAnsi" w:eastAsiaTheme="minorEastAsia" w:hAnsiTheme="minorHAnsi" w:cstheme="minorBidi"/>
              <w:noProof/>
              <w:sz w:val="22"/>
              <w:szCs w:val="22"/>
              <w:lang w:val="ru-RU"/>
            </w:rPr>
          </w:pPr>
          <w:hyperlink w:anchor="_Toc113395451" w:history="1">
            <w:r w:rsidR="00945830" w:rsidRPr="00714CB4">
              <w:rPr>
                <w:rStyle w:val="af9"/>
                <w:b/>
                <w:noProof/>
              </w:rPr>
              <w:t>Глава 1. Подходы к организации взаимодействия с родителями в рамках сопровождения профессионального самоопределения обучающихся</w:t>
            </w:r>
            <w:r w:rsidR="00945830">
              <w:rPr>
                <w:noProof/>
                <w:webHidden/>
              </w:rPr>
              <w:tab/>
            </w:r>
            <w:r w:rsidR="00945830">
              <w:rPr>
                <w:noProof/>
                <w:webHidden/>
              </w:rPr>
              <w:fldChar w:fldCharType="begin"/>
            </w:r>
            <w:r w:rsidR="00945830">
              <w:rPr>
                <w:noProof/>
                <w:webHidden/>
              </w:rPr>
              <w:instrText xml:space="preserve"> PAGEREF _Toc113395451 \h </w:instrText>
            </w:r>
            <w:r w:rsidR="00945830">
              <w:rPr>
                <w:noProof/>
                <w:webHidden/>
              </w:rPr>
            </w:r>
            <w:r w:rsidR="00945830">
              <w:rPr>
                <w:noProof/>
                <w:webHidden/>
              </w:rPr>
              <w:fldChar w:fldCharType="separate"/>
            </w:r>
            <w:r w:rsidR="00A3719D">
              <w:rPr>
                <w:noProof/>
                <w:webHidden/>
              </w:rPr>
              <w:t>11</w:t>
            </w:r>
            <w:r w:rsidR="00945830">
              <w:rPr>
                <w:noProof/>
                <w:webHidden/>
              </w:rPr>
              <w:fldChar w:fldCharType="end"/>
            </w:r>
          </w:hyperlink>
        </w:p>
        <w:p w:rsidR="00945830" w:rsidRPr="004434A1" w:rsidRDefault="0074779A">
          <w:pPr>
            <w:pStyle w:val="24"/>
            <w:tabs>
              <w:tab w:val="right" w:pos="9019"/>
            </w:tabs>
            <w:rPr>
              <w:rFonts w:asciiTheme="minorHAnsi" w:eastAsiaTheme="minorEastAsia" w:hAnsiTheme="minorHAnsi" w:cstheme="minorBidi"/>
              <w:noProof/>
              <w:sz w:val="22"/>
              <w:szCs w:val="22"/>
              <w:lang w:val="ru-RU"/>
            </w:rPr>
          </w:pPr>
          <w:hyperlink w:anchor="_Toc113395452" w:history="1">
            <w:r w:rsidR="00945830" w:rsidRPr="004434A1">
              <w:rPr>
                <w:rStyle w:val="af9"/>
                <w:noProof/>
              </w:rPr>
              <w:t>1.1. Подходы к профессиональной ориентации обучающихся</w:t>
            </w:r>
            <w:r w:rsidR="00945830" w:rsidRPr="004434A1">
              <w:rPr>
                <w:noProof/>
                <w:webHidden/>
              </w:rPr>
              <w:tab/>
            </w:r>
            <w:r w:rsidR="00945830" w:rsidRPr="004434A1">
              <w:rPr>
                <w:noProof/>
                <w:webHidden/>
              </w:rPr>
              <w:fldChar w:fldCharType="begin"/>
            </w:r>
            <w:r w:rsidR="00945830" w:rsidRPr="004434A1">
              <w:rPr>
                <w:noProof/>
                <w:webHidden/>
              </w:rPr>
              <w:instrText xml:space="preserve"> PAGEREF _Toc113395452 \h </w:instrText>
            </w:r>
            <w:r w:rsidR="00945830" w:rsidRPr="004434A1">
              <w:rPr>
                <w:noProof/>
                <w:webHidden/>
              </w:rPr>
            </w:r>
            <w:r w:rsidR="00945830" w:rsidRPr="004434A1">
              <w:rPr>
                <w:noProof/>
                <w:webHidden/>
              </w:rPr>
              <w:fldChar w:fldCharType="separate"/>
            </w:r>
            <w:r w:rsidR="00A3719D">
              <w:rPr>
                <w:noProof/>
                <w:webHidden/>
              </w:rPr>
              <w:t>11</w:t>
            </w:r>
            <w:r w:rsidR="00945830" w:rsidRPr="004434A1">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53" w:history="1">
            <w:r w:rsidR="00945830" w:rsidRPr="004434A1">
              <w:rPr>
                <w:rStyle w:val="af9"/>
                <w:noProof/>
              </w:rPr>
              <w:t>1.2. Профориентация в кругу семьи</w:t>
            </w:r>
            <w:r w:rsidR="00945830">
              <w:rPr>
                <w:noProof/>
                <w:webHidden/>
              </w:rPr>
              <w:tab/>
            </w:r>
            <w:r w:rsidR="00945830">
              <w:rPr>
                <w:noProof/>
                <w:webHidden/>
              </w:rPr>
              <w:fldChar w:fldCharType="begin"/>
            </w:r>
            <w:r w:rsidR="00945830">
              <w:rPr>
                <w:noProof/>
                <w:webHidden/>
              </w:rPr>
              <w:instrText xml:space="preserve"> PAGEREF _Toc113395453 \h </w:instrText>
            </w:r>
            <w:r w:rsidR="00945830">
              <w:rPr>
                <w:noProof/>
                <w:webHidden/>
              </w:rPr>
            </w:r>
            <w:r w:rsidR="00945830">
              <w:rPr>
                <w:noProof/>
                <w:webHidden/>
              </w:rPr>
              <w:fldChar w:fldCharType="separate"/>
            </w:r>
            <w:r w:rsidR="00A3719D">
              <w:rPr>
                <w:noProof/>
                <w:webHidden/>
              </w:rPr>
              <w:t>12</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54" w:history="1">
            <w:r w:rsidR="00F10BD8">
              <w:rPr>
                <w:rStyle w:val="af9"/>
                <w:noProof/>
              </w:rPr>
              <w:t>1.3.</w:t>
            </w:r>
            <w:r w:rsidR="00F10BD8">
              <w:rPr>
                <w:rStyle w:val="af9"/>
                <w:noProof/>
                <w:lang w:val="ru-RU"/>
              </w:rPr>
              <w:t xml:space="preserve"> </w:t>
            </w:r>
            <w:r w:rsidR="00945830" w:rsidRPr="004434A1">
              <w:rPr>
                <w:rStyle w:val="af9"/>
                <w:noProof/>
              </w:rPr>
              <w:t>Категории обучающихся в соответствии с их готовностью к профессиональному самоопределению и возрастом</w:t>
            </w:r>
            <w:r w:rsidR="00945830">
              <w:rPr>
                <w:noProof/>
                <w:webHidden/>
              </w:rPr>
              <w:tab/>
            </w:r>
            <w:r w:rsidR="00945830">
              <w:rPr>
                <w:noProof/>
                <w:webHidden/>
              </w:rPr>
              <w:fldChar w:fldCharType="begin"/>
            </w:r>
            <w:r w:rsidR="00945830">
              <w:rPr>
                <w:noProof/>
                <w:webHidden/>
              </w:rPr>
              <w:instrText xml:space="preserve"> PAGEREF _Toc113395454 \h </w:instrText>
            </w:r>
            <w:r w:rsidR="00945830">
              <w:rPr>
                <w:noProof/>
                <w:webHidden/>
              </w:rPr>
            </w:r>
            <w:r w:rsidR="00945830">
              <w:rPr>
                <w:noProof/>
                <w:webHidden/>
              </w:rPr>
              <w:fldChar w:fldCharType="separate"/>
            </w:r>
            <w:r w:rsidR="00A3719D">
              <w:rPr>
                <w:noProof/>
                <w:webHidden/>
              </w:rPr>
              <w:t>16</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55" w:history="1">
            <w:r w:rsidR="00945830" w:rsidRPr="004434A1">
              <w:rPr>
                <w:rStyle w:val="af9"/>
                <w:noProof/>
              </w:rPr>
              <w:t>1.4. Возможности сопровождения профессионального самоопределения детей с ограниченными возможностями здоровья и инвалидностью</w:t>
            </w:r>
            <w:r w:rsidR="00945830">
              <w:rPr>
                <w:noProof/>
                <w:webHidden/>
              </w:rPr>
              <w:tab/>
            </w:r>
            <w:r w:rsidR="00945830">
              <w:rPr>
                <w:noProof/>
                <w:webHidden/>
              </w:rPr>
              <w:fldChar w:fldCharType="begin"/>
            </w:r>
            <w:r w:rsidR="00945830">
              <w:rPr>
                <w:noProof/>
                <w:webHidden/>
              </w:rPr>
              <w:instrText xml:space="preserve"> PAGEREF _Toc113395455 \h </w:instrText>
            </w:r>
            <w:r w:rsidR="00945830">
              <w:rPr>
                <w:noProof/>
                <w:webHidden/>
              </w:rPr>
            </w:r>
            <w:r w:rsidR="00945830">
              <w:rPr>
                <w:noProof/>
                <w:webHidden/>
              </w:rPr>
              <w:fldChar w:fldCharType="separate"/>
            </w:r>
            <w:r w:rsidR="00A3719D">
              <w:rPr>
                <w:noProof/>
                <w:webHidden/>
              </w:rPr>
              <w:t>19</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56" w:history="1">
            <w:r w:rsidR="00945830" w:rsidRPr="004434A1">
              <w:rPr>
                <w:rStyle w:val="af9"/>
                <w:noProof/>
              </w:rPr>
              <w:t>1.5. Форматы работы с родителями</w:t>
            </w:r>
            <w:r w:rsidR="00945830">
              <w:rPr>
                <w:noProof/>
                <w:webHidden/>
              </w:rPr>
              <w:tab/>
            </w:r>
            <w:r w:rsidR="00945830">
              <w:rPr>
                <w:noProof/>
                <w:webHidden/>
              </w:rPr>
              <w:fldChar w:fldCharType="begin"/>
            </w:r>
            <w:r w:rsidR="00945830">
              <w:rPr>
                <w:noProof/>
                <w:webHidden/>
              </w:rPr>
              <w:instrText xml:space="preserve"> PAGEREF _Toc113395456 \h </w:instrText>
            </w:r>
            <w:r w:rsidR="00945830">
              <w:rPr>
                <w:noProof/>
                <w:webHidden/>
              </w:rPr>
            </w:r>
            <w:r w:rsidR="00945830">
              <w:rPr>
                <w:noProof/>
                <w:webHidden/>
              </w:rPr>
              <w:fldChar w:fldCharType="separate"/>
            </w:r>
            <w:r w:rsidR="00A3719D">
              <w:rPr>
                <w:noProof/>
                <w:webHidden/>
              </w:rPr>
              <w:t>21</w:t>
            </w:r>
            <w:r w:rsidR="00945830">
              <w:rPr>
                <w:noProof/>
                <w:webHidden/>
              </w:rPr>
              <w:fldChar w:fldCharType="end"/>
            </w:r>
          </w:hyperlink>
        </w:p>
        <w:p w:rsidR="00945830" w:rsidRDefault="0074779A" w:rsidP="004434A1">
          <w:pPr>
            <w:pStyle w:val="12"/>
            <w:tabs>
              <w:tab w:val="right" w:pos="9019"/>
            </w:tabs>
            <w:ind w:firstLine="284"/>
            <w:rPr>
              <w:rFonts w:asciiTheme="minorHAnsi" w:eastAsiaTheme="minorEastAsia" w:hAnsiTheme="minorHAnsi" w:cstheme="minorBidi"/>
              <w:noProof/>
              <w:sz w:val="22"/>
              <w:szCs w:val="22"/>
              <w:lang w:val="ru-RU"/>
            </w:rPr>
          </w:pPr>
          <w:hyperlink w:anchor="_Toc113395457" w:history="1">
            <w:r w:rsidR="00945830" w:rsidRPr="00714CB4">
              <w:rPr>
                <w:rStyle w:val="af9"/>
                <w:b/>
                <w:noProof/>
              </w:rPr>
              <w:t>Глава 2. Ресурсы проекта профессиональной ориентации «Билет в будущее»</w:t>
            </w:r>
            <w:r w:rsidR="00945830">
              <w:rPr>
                <w:noProof/>
                <w:webHidden/>
              </w:rPr>
              <w:tab/>
            </w:r>
            <w:r w:rsidR="00945830">
              <w:rPr>
                <w:noProof/>
                <w:webHidden/>
              </w:rPr>
              <w:fldChar w:fldCharType="begin"/>
            </w:r>
            <w:r w:rsidR="00945830">
              <w:rPr>
                <w:noProof/>
                <w:webHidden/>
              </w:rPr>
              <w:instrText xml:space="preserve"> PAGEREF _Toc113395457 \h </w:instrText>
            </w:r>
            <w:r w:rsidR="00945830">
              <w:rPr>
                <w:noProof/>
                <w:webHidden/>
              </w:rPr>
            </w:r>
            <w:r w:rsidR="00945830">
              <w:rPr>
                <w:noProof/>
                <w:webHidden/>
              </w:rPr>
              <w:fldChar w:fldCharType="separate"/>
            </w:r>
            <w:r w:rsidR="00A3719D">
              <w:rPr>
                <w:noProof/>
                <w:webHidden/>
              </w:rPr>
              <w:t>23</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58" w:history="1">
            <w:r w:rsidR="00945830" w:rsidRPr="004434A1">
              <w:rPr>
                <w:rStyle w:val="af9"/>
                <w:noProof/>
              </w:rPr>
              <w:t>2.1. Общедоступный сегмент</w:t>
            </w:r>
            <w:r w:rsidR="00945830">
              <w:rPr>
                <w:noProof/>
                <w:webHidden/>
              </w:rPr>
              <w:tab/>
            </w:r>
            <w:r w:rsidR="00945830">
              <w:rPr>
                <w:noProof/>
                <w:webHidden/>
              </w:rPr>
              <w:fldChar w:fldCharType="begin"/>
            </w:r>
            <w:r w:rsidR="00945830">
              <w:rPr>
                <w:noProof/>
                <w:webHidden/>
              </w:rPr>
              <w:instrText xml:space="preserve"> PAGEREF _Toc113395458 \h </w:instrText>
            </w:r>
            <w:r w:rsidR="00945830">
              <w:rPr>
                <w:noProof/>
                <w:webHidden/>
              </w:rPr>
            </w:r>
            <w:r w:rsidR="00945830">
              <w:rPr>
                <w:noProof/>
                <w:webHidden/>
              </w:rPr>
              <w:fldChar w:fldCharType="separate"/>
            </w:r>
            <w:r w:rsidR="00A3719D">
              <w:rPr>
                <w:noProof/>
                <w:webHidden/>
              </w:rPr>
              <w:t>23</w:t>
            </w:r>
            <w:r w:rsidR="00945830">
              <w:rPr>
                <w:noProof/>
                <w:webHidden/>
              </w:rPr>
              <w:fldChar w:fldCharType="end"/>
            </w:r>
          </w:hyperlink>
        </w:p>
        <w:p w:rsidR="00945830" w:rsidRDefault="0074779A" w:rsidP="004434A1">
          <w:pPr>
            <w:pStyle w:val="24"/>
            <w:tabs>
              <w:tab w:val="right" w:pos="9019"/>
            </w:tabs>
            <w:ind w:left="0" w:firstLine="851"/>
            <w:rPr>
              <w:rFonts w:asciiTheme="minorHAnsi" w:eastAsiaTheme="minorEastAsia" w:hAnsiTheme="minorHAnsi" w:cstheme="minorBidi"/>
              <w:noProof/>
              <w:sz w:val="22"/>
              <w:szCs w:val="22"/>
              <w:lang w:val="ru-RU"/>
            </w:rPr>
          </w:pPr>
          <w:hyperlink w:anchor="_Toc113395459" w:history="1">
            <w:r w:rsidR="00945830" w:rsidRPr="004434A1">
              <w:rPr>
                <w:rStyle w:val="af9"/>
                <w:noProof/>
              </w:rPr>
              <w:t>2.2. Школьный сегмент</w:t>
            </w:r>
            <w:r w:rsidR="00945830">
              <w:rPr>
                <w:noProof/>
                <w:webHidden/>
              </w:rPr>
              <w:tab/>
            </w:r>
            <w:r w:rsidR="00945830">
              <w:rPr>
                <w:noProof/>
                <w:webHidden/>
              </w:rPr>
              <w:fldChar w:fldCharType="begin"/>
            </w:r>
            <w:r w:rsidR="00945830">
              <w:rPr>
                <w:noProof/>
                <w:webHidden/>
              </w:rPr>
              <w:instrText xml:space="preserve"> PAGEREF _Toc113395459 \h </w:instrText>
            </w:r>
            <w:r w:rsidR="00945830">
              <w:rPr>
                <w:noProof/>
                <w:webHidden/>
              </w:rPr>
            </w:r>
            <w:r w:rsidR="00945830">
              <w:rPr>
                <w:noProof/>
                <w:webHidden/>
              </w:rPr>
              <w:fldChar w:fldCharType="separate"/>
            </w:r>
            <w:r w:rsidR="00A3719D">
              <w:rPr>
                <w:noProof/>
                <w:webHidden/>
              </w:rPr>
              <w:t>25</w:t>
            </w:r>
            <w:r w:rsidR="00945830">
              <w:rPr>
                <w:noProof/>
                <w:webHidden/>
              </w:rPr>
              <w:fldChar w:fldCharType="end"/>
            </w:r>
          </w:hyperlink>
        </w:p>
        <w:p w:rsidR="00945830" w:rsidRDefault="0074779A">
          <w:pPr>
            <w:pStyle w:val="12"/>
            <w:tabs>
              <w:tab w:val="right" w:pos="9019"/>
            </w:tabs>
            <w:rPr>
              <w:rFonts w:asciiTheme="minorHAnsi" w:eastAsiaTheme="minorEastAsia" w:hAnsiTheme="minorHAnsi" w:cstheme="minorBidi"/>
              <w:noProof/>
              <w:sz w:val="22"/>
              <w:szCs w:val="22"/>
              <w:lang w:val="ru-RU"/>
            </w:rPr>
          </w:pPr>
          <w:hyperlink w:anchor="_Toc113395460" w:history="1">
            <w:r w:rsidR="00945830" w:rsidRPr="00714CB4">
              <w:rPr>
                <w:rStyle w:val="af9"/>
                <w:b/>
                <w:noProof/>
              </w:rPr>
              <w:t>Глава 3. Рекомендации для совместной профориентационной работы родителей и подростков</w:t>
            </w:r>
            <w:r w:rsidR="00945830">
              <w:rPr>
                <w:noProof/>
                <w:webHidden/>
              </w:rPr>
              <w:tab/>
            </w:r>
            <w:r w:rsidR="00945830">
              <w:rPr>
                <w:noProof/>
                <w:webHidden/>
              </w:rPr>
              <w:fldChar w:fldCharType="begin"/>
            </w:r>
            <w:r w:rsidR="00945830">
              <w:rPr>
                <w:noProof/>
                <w:webHidden/>
              </w:rPr>
              <w:instrText xml:space="preserve"> PAGEREF _Toc113395460 \h </w:instrText>
            </w:r>
            <w:r w:rsidR="00945830">
              <w:rPr>
                <w:noProof/>
                <w:webHidden/>
              </w:rPr>
            </w:r>
            <w:r w:rsidR="00945830">
              <w:rPr>
                <w:noProof/>
                <w:webHidden/>
              </w:rPr>
              <w:fldChar w:fldCharType="separate"/>
            </w:r>
            <w:r w:rsidR="00A3719D">
              <w:rPr>
                <w:noProof/>
                <w:webHidden/>
              </w:rPr>
              <w:t>27</w:t>
            </w:r>
            <w:r w:rsidR="00945830">
              <w:rPr>
                <w:noProof/>
                <w:webHidden/>
              </w:rPr>
              <w:fldChar w:fldCharType="end"/>
            </w:r>
          </w:hyperlink>
        </w:p>
        <w:p w:rsidR="00945830" w:rsidRPr="004434A1" w:rsidRDefault="0074779A">
          <w:pPr>
            <w:pStyle w:val="24"/>
            <w:tabs>
              <w:tab w:val="right" w:pos="9019"/>
            </w:tabs>
            <w:rPr>
              <w:rFonts w:asciiTheme="minorHAnsi" w:eastAsiaTheme="minorEastAsia" w:hAnsiTheme="minorHAnsi" w:cstheme="minorBidi"/>
              <w:noProof/>
              <w:sz w:val="22"/>
              <w:szCs w:val="22"/>
              <w:lang w:val="ru-RU"/>
            </w:rPr>
          </w:pPr>
          <w:hyperlink w:anchor="_Toc113395461" w:history="1">
            <w:r w:rsidR="00945830" w:rsidRPr="004434A1">
              <w:rPr>
                <w:rStyle w:val="af9"/>
                <w:noProof/>
              </w:rPr>
              <w:t>3.1. Мотивация к поиску будущей профессии и построению карьеры</w:t>
            </w:r>
            <w:r w:rsidR="00945830" w:rsidRPr="004434A1">
              <w:rPr>
                <w:noProof/>
                <w:webHidden/>
              </w:rPr>
              <w:tab/>
            </w:r>
            <w:r w:rsidR="00945830" w:rsidRPr="004434A1">
              <w:rPr>
                <w:noProof/>
                <w:webHidden/>
              </w:rPr>
              <w:fldChar w:fldCharType="begin"/>
            </w:r>
            <w:r w:rsidR="00945830" w:rsidRPr="004434A1">
              <w:rPr>
                <w:noProof/>
                <w:webHidden/>
              </w:rPr>
              <w:instrText xml:space="preserve"> PAGEREF _Toc113395461 \h </w:instrText>
            </w:r>
            <w:r w:rsidR="00945830" w:rsidRPr="004434A1">
              <w:rPr>
                <w:noProof/>
                <w:webHidden/>
              </w:rPr>
            </w:r>
            <w:r w:rsidR="00945830" w:rsidRPr="004434A1">
              <w:rPr>
                <w:noProof/>
                <w:webHidden/>
              </w:rPr>
              <w:fldChar w:fldCharType="separate"/>
            </w:r>
            <w:r w:rsidR="00A3719D">
              <w:rPr>
                <w:noProof/>
                <w:webHidden/>
              </w:rPr>
              <w:t>28</w:t>
            </w:r>
            <w:r w:rsidR="00945830" w:rsidRPr="004434A1">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62" w:history="1">
            <w:r w:rsidR="00945830" w:rsidRPr="004434A1">
              <w:rPr>
                <w:rStyle w:val="af9"/>
                <w:noProof/>
              </w:rPr>
              <w:t>3.2. Понимание подростком своих особенностей</w:t>
            </w:r>
            <w:r w:rsidR="00945830">
              <w:rPr>
                <w:noProof/>
                <w:webHidden/>
              </w:rPr>
              <w:tab/>
            </w:r>
            <w:r w:rsidR="00945830">
              <w:rPr>
                <w:noProof/>
                <w:webHidden/>
              </w:rPr>
              <w:fldChar w:fldCharType="begin"/>
            </w:r>
            <w:r w:rsidR="00945830">
              <w:rPr>
                <w:noProof/>
                <w:webHidden/>
              </w:rPr>
              <w:instrText xml:space="preserve"> PAGEREF _Toc113395462 \h </w:instrText>
            </w:r>
            <w:r w:rsidR="00945830">
              <w:rPr>
                <w:noProof/>
                <w:webHidden/>
              </w:rPr>
            </w:r>
            <w:r w:rsidR="00945830">
              <w:rPr>
                <w:noProof/>
                <w:webHidden/>
              </w:rPr>
              <w:fldChar w:fldCharType="separate"/>
            </w:r>
            <w:r w:rsidR="00A3719D">
              <w:rPr>
                <w:noProof/>
                <w:webHidden/>
              </w:rPr>
              <w:t>28</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63" w:history="1">
            <w:r w:rsidR="00945830" w:rsidRPr="004434A1">
              <w:rPr>
                <w:rStyle w:val="af9"/>
                <w:noProof/>
              </w:rPr>
              <w:t>3.3. Получение информации о профессиях, рынке труда и образования</w:t>
            </w:r>
            <w:r w:rsidR="00945830">
              <w:rPr>
                <w:noProof/>
                <w:webHidden/>
              </w:rPr>
              <w:tab/>
            </w:r>
            <w:r w:rsidR="00945830">
              <w:rPr>
                <w:noProof/>
                <w:webHidden/>
              </w:rPr>
              <w:fldChar w:fldCharType="begin"/>
            </w:r>
            <w:r w:rsidR="00945830">
              <w:rPr>
                <w:noProof/>
                <w:webHidden/>
              </w:rPr>
              <w:instrText xml:space="preserve"> PAGEREF _Toc113395463 \h </w:instrText>
            </w:r>
            <w:r w:rsidR="00945830">
              <w:rPr>
                <w:noProof/>
                <w:webHidden/>
              </w:rPr>
            </w:r>
            <w:r w:rsidR="00945830">
              <w:rPr>
                <w:noProof/>
                <w:webHidden/>
              </w:rPr>
              <w:fldChar w:fldCharType="separate"/>
            </w:r>
            <w:r w:rsidR="00A3719D">
              <w:rPr>
                <w:noProof/>
                <w:webHidden/>
              </w:rPr>
              <w:t>29</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64" w:history="1">
            <w:r w:rsidR="00945830" w:rsidRPr="004434A1">
              <w:rPr>
                <w:rStyle w:val="af9"/>
                <w:noProof/>
              </w:rPr>
              <w:t xml:space="preserve">3.4. </w:t>
            </w:r>
            <w:r w:rsidR="00945830" w:rsidRPr="004434A1">
              <w:rPr>
                <w:rStyle w:val="af9"/>
                <w:noProof/>
                <w:lang w:val="ru-RU"/>
              </w:rPr>
              <w:t>Профессиональные пробы</w:t>
            </w:r>
            <w:r w:rsidR="00945830">
              <w:rPr>
                <w:noProof/>
                <w:webHidden/>
              </w:rPr>
              <w:tab/>
            </w:r>
            <w:r w:rsidR="00945830">
              <w:rPr>
                <w:noProof/>
                <w:webHidden/>
              </w:rPr>
              <w:fldChar w:fldCharType="begin"/>
            </w:r>
            <w:r w:rsidR="00945830">
              <w:rPr>
                <w:noProof/>
                <w:webHidden/>
              </w:rPr>
              <w:instrText xml:space="preserve"> PAGEREF _Toc113395464 \h </w:instrText>
            </w:r>
            <w:r w:rsidR="00945830">
              <w:rPr>
                <w:noProof/>
                <w:webHidden/>
              </w:rPr>
            </w:r>
            <w:r w:rsidR="00945830">
              <w:rPr>
                <w:noProof/>
                <w:webHidden/>
              </w:rPr>
              <w:fldChar w:fldCharType="separate"/>
            </w:r>
            <w:r w:rsidR="00A3719D">
              <w:rPr>
                <w:noProof/>
                <w:webHidden/>
              </w:rPr>
              <w:t>31</w:t>
            </w:r>
            <w:r w:rsidR="00945830">
              <w:rPr>
                <w:noProof/>
                <w:webHidden/>
              </w:rPr>
              <w:fldChar w:fldCharType="end"/>
            </w:r>
          </w:hyperlink>
        </w:p>
        <w:p w:rsidR="00945830" w:rsidRPr="004434A1" w:rsidRDefault="0074779A">
          <w:pPr>
            <w:pStyle w:val="24"/>
            <w:tabs>
              <w:tab w:val="right" w:pos="9019"/>
            </w:tabs>
            <w:rPr>
              <w:rFonts w:asciiTheme="minorHAnsi" w:eastAsiaTheme="minorEastAsia" w:hAnsiTheme="minorHAnsi" w:cstheme="minorBidi"/>
              <w:noProof/>
              <w:sz w:val="22"/>
              <w:szCs w:val="22"/>
              <w:lang w:val="ru-RU"/>
            </w:rPr>
          </w:pPr>
          <w:hyperlink w:anchor="_Toc113395465" w:history="1">
            <w:r w:rsidR="00945830" w:rsidRPr="004434A1">
              <w:rPr>
                <w:rStyle w:val="af9"/>
                <w:noProof/>
              </w:rPr>
              <w:t>3.5. Особенности рефлексии подростка, организуемой родителями</w:t>
            </w:r>
            <w:r w:rsidR="00945830" w:rsidRPr="004434A1">
              <w:rPr>
                <w:noProof/>
                <w:webHidden/>
              </w:rPr>
              <w:tab/>
            </w:r>
            <w:r w:rsidR="00945830" w:rsidRPr="004434A1">
              <w:rPr>
                <w:noProof/>
                <w:webHidden/>
              </w:rPr>
              <w:fldChar w:fldCharType="begin"/>
            </w:r>
            <w:r w:rsidR="00945830" w:rsidRPr="004434A1">
              <w:rPr>
                <w:noProof/>
                <w:webHidden/>
              </w:rPr>
              <w:instrText xml:space="preserve"> PAGEREF _Toc113395465 \h </w:instrText>
            </w:r>
            <w:r w:rsidR="00945830" w:rsidRPr="004434A1">
              <w:rPr>
                <w:noProof/>
                <w:webHidden/>
              </w:rPr>
            </w:r>
            <w:r w:rsidR="00945830" w:rsidRPr="004434A1">
              <w:rPr>
                <w:noProof/>
                <w:webHidden/>
              </w:rPr>
              <w:fldChar w:fldCharType="separate"/>
            </w:r>
            <w:r w:rsidR="00A3719D">
              <w:rPr>
                <w:noProof/>
                <w:webHidden/>
              </w:rPr>
              <w:t>32</w:t>
            </w:r>
            <w:r w:rsidR="00945830" w:rsidRPr="004434A1">
              <w:rPr>
                <w:noProof/>
                <w:webHidden/>
              </w:rPr>
              <w:fldChar w:fldCharType="end"/>
            </w:r>
          </w:hyperlink>
        </w:p>
        <w:p w:rsidR="00945830" w:rsidRPr="004434A1" w:rsidRDefault="0074779A">
          <w:pPr>
            <w:pStyle w:val="24"/>
            <w:tabs>
              <w:tab w:val="right" w:pos="9019"/>
            </w:tabs>
            <w:rPr>
              <w:rFonts w:asciiTheme="minorHAnsi" w:eastAsiaTheme="minorEastAsia" w:hAnsiTheme="minorHAnsi" w:cstheme="minorBidi"/>
              <w:noProof/>
              <w:sz w:val="22"/>
              <w:szCs w:val="22"/>
              <w:lang w:val="ru-RU"/>
            </w:rPr>
          </w:pPr>
          <w:hyperlink w:anchor="_Toc113395466" w:history="1">
            <w:r w:rsidR="00945830" w:rsidRPr="004434A1">
              <w:rPr>
                <w:rStyle w:val="af9"/>
                <w:noProof/>
              </w:rPr>
              <w:t>3.6. Планирование и действия по реализации профессиональных планов</w:t>
            </w:r>
            <w:r w:rsidR="00945830" w:rsidRPr="004434A1">
              <w:rPr>
                <w:noProof/>
                <w:webHidden/>
              </w:rPr>
              <w:tab/>
            </w:r>
            <w:r w:rsidR="00945830" w:rsidRPr="004434A1">
              <w:rPr>
                <w:noProof/>
                <w:webHidden/>
              </w:rPr>
              <w:fldChar w:fldCharType="begin"/>
            </w:r>
            <w:r w:rsidR="00945830" w:rsidRPr="004434A1">
              <w:rPr>
                <w:noProof/>
                <w:webHidden/>
              </w:rPr>
              <w:instrText xml:space="preserve"> PAGEREF _Toc113395466 \h </w:instrText>
            </w:r>
            <w:r w:rsidR="00945830" w:rsidRPr="004434A1">
              <w:rPr>
                <w:noProof/>
                <w:webHidden/>
              </w:rPr>
            </w:r>
            <w:r w:rsidR="00945830" w:rsidRPr="004434A1">
              <w:rPr>
                <w:noProof/>
                <w:webHidden/>
              </w:rPr>
              <w:fldChar w:fldCharType="separate"/>
            </w:r>
            <w:r w:rsidR="00A3719D">
              <w:rPr>
                <w:noProof/>
                <w:webHidden/>
              </w:rPr>
              <w:t>34</w:t>
            </w:r>
            <w:r w:rsidR="00945830" w:rsidRPr="004434A1">
              <w:rPr>
                <w:noProof/>
                <w:webHidden/>
              </w:rPr>
              <w:fldChar w:fldCharType="end"/>
            </w:r>
          </w:hyperlink>
        </w:p>
        <w:p w:rsidR="00945830" w:rsidRDefault="0074779A">
          <w:pPr>
            <w:pStyle w:val="12"/>
            <w:tabs>
              <w:tab w:val="right" w:pos="9019"/>
            </w:tabs>
            <w:rPr>
              <w:rFonts w:asciiTheme="minorHAnsi" w:eastAsiaTheme="minorEastAsia" w:hAnsiTheme="minorHAnsi" w:cstheme="minorBidi"/>
              <w:noProof/>
              <w:sz w:val="22"/>
              <w:szCs w:val="22"/>
              <w:lang w:val="ru-RU"/>
            </w:rPr>
          </w:pPr>
          <w:hyperlink w:anchor="_Toc113395467" w:history="1">
            <w:r w:rsidR="00945830" w:rsidRPr="00714CB4">
              <w:rPr>
                <w:rStyle w:val="af9"/>
                <w:b/>
                <w:noProof/>
              </w:rPr>
              <w:t>Приложения</w:t>
            </w:r>
            <w:r w:rsidR="00945830">
              <w:rPr>
                <w:noProof/>
                <w:webHidden/>
              </w:rPr>
              <w:tab/>
            </w:r>
            <w:r w:rsidR="00945830">
              <w:rPr>
                <w:noProof/>
                <w:webHidden/>
              </w:rPr>
              <w:fldChar w:fldCharType="begin"/>
            </w:r>
            <w:r w:rsidR="00945830">
              <w:rPr>
                <w:noProof/>
                <w:webHidden/>
              </w:rPr>
              <w:instrText xml:space="preserve"> PAGEREF _Toc113395467 \h </w:instrText>
            </w:r>
            <w:r w:rsidR="00945830">
              <w:rPr>
                <w:noProof/>
                <w:webHidden/>
              </w:rPr>
            </w:r>
            <w:r w:rsidR="00945830">
              <w:rPr>
                <w:noProof/>
                <w:webHidden/>
              </w:rPr>
              <w:fldChar w:fldCharType="separate"/>
            </w:r>
            <w:r w:rsidR="00A3719D">
              <w:rPr>
                <w:noProof/>
                <w:webHidden/>
              </w:rPr>
              <w:t>36</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68" w:history="1">
            <w:r w:rsidR="00945830" w:rsidRPr="004434A1">
              <w:rPr>
                <w:rStyle w:val="af9"/>
                <w:noProof/>
              </w:rPr>
              <w:t>Приложение 1. Типичные вопросы родителей и как на них отвечать</w:t>
            </w:r>
            <w:r w:rsidR="00945830">
              <w:rPr>
                <w:noProof/>
                <w:webHidden/>
              </w:rPr>
              <w:tab/>
            </w:r>
            <w:r w:rsidR="00945830">
              <w:rPr>
                <w:noProof/>
                <w:webHidden/>
              </w:rPr>
              <w:fldChar w:fldCharType="begin"/>
            </w:r>
            <w:r w:rsidR="00945830">
              <w:rPr>
                <w:noProof/>
                <w:webHidden/>
              </w:rPr>
              <w:instrText xml:space="preserve"> PAGEREF _Toc113395468 \h </w:instrText>
            </w:r>
            <w:r w:rsidR="00945830">
              <w:rPr>
                <w:noProof/>
                <w:webHidden/>
              </w:rPr>
            </w:r>
            <w:r w:rsidR="00945830">
              <w:rPr>
                <w:noProof/>
                <w:webHidden/>
              </w:rPr>
              <w:fldChar w:fldCharType="separate"/>
            </w:r>
            <w:r w:rsidR="00A3719D">
              <w:rPr>
                <w:noProof/>
                <w:webHidden/>
              </w:rPr>
              <w:t>36</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69" w:history="1">
            <w:r w:rsidR="00945830" w:rsidRPr="004434A1">
              <w:rPr>
                <w:rStyle w:val="af9"/>
                <w:noProof/>
              </w:rPr>
              <w:t>Приложение 2. Мифы и стереотипы о профориентации</w:t>
            </w:r>
            <w:r w:rsidR="00945830">
              <w:rPr>
                <w:noProof/>
                <w:webHidden/>
              </w:rPr>
              <w:tab/>
            </w:r>
            <w:r w:rsidR="00945830">
              <w:rPr>
                <w:noProof/>
                <w:webHidden/>
              </w:rPr>
              <w:fldChar w:fldCharType="begin"/>
            </w:r>
            <w:r w:rsidR="00945830">
              <w:rPr>
                <w:noProof/>
                <w:webHidden/>
              </w:rPr>
              <w:instrText xml:space="preserve"> PAGEREF _Toc113395469 \h </w:instrText>
            </w:r>
            <w:r w:rsidR="00945830">
              <w:rPr>
                <w:noProof/>
                <w:webHidden/>
              </w:rPr>
            </w:r>
            <w:r w:rsidR="00945830">
              <w:rPr>
                <w:noProof/>
                <w:webHidden/>
              </w:rPr>
              <w:fldChar w:fldCharType="separate"/>
            </w:r>
            <w:r w:rsidR="00A3719D">
              <w:rPr>
                <w:noProof/>
                <w:webHidden/>
              </w:rPr>
              <w:t>39</w:t>
            </w:r>
            <w:r w:rsidR="00945830">
              <w:rPr>
                <w:noProof/>
                <w:webHidden/>
              </w:rPr>
              <w:fldChar w:fldCharType="end"/>
            </w:r>
          </w:hyperlink>
        </w:p>
        <w:p w:rsidR="00945830" w:rsidRDefault="0074779A">
          <w:pPr>
            <w:pStyle w:val="24"/>
            <w:tabs>
              <w:tab w:val="right" w:pos="9019"/>
            </w:tabs>
            <w:rPr>
              <w:rFonts w:asciiTheme="minorHAnsi" w:eastAsiaTheme="minorEastAsia" w:hAnsiTheme="minorHAnsi" w:cstheme="minorBidi"/>
              <w:noProof/>
              <w:sz w:val="22"/>
              <w:szCs w:val="22"/>
              <w:lang w:val="ru-RU"/>
            </w:rPr>
          </w:pPr>
          <w:hyperlink w:anchor="_Toc113395470" w:history="1">
            <w:r w:rsidR="00945830" w:rsidRPr="004434A1">
              <w:rPr>
                <w:rStyle w:val="af9"/>
                <w:noProof/>
              </w:rPr>
              <w:t>Приложение 3. Примеры текстов для рассылок родителям</w:t>
            </w:r>
            <w:r w:rsidR="00945830">
              <w:rPr>
                <w:noProof/>
                <w:webHidden/>
              </w:rPr>
              <w:tab/>
            </w:r>
            <w:r w:rsidR="00945830">
              <w:rPr>
                <w:noProof/>
                <w:webHidden/>
              </w:rPr>
              <w:fldChar w:fldCharType="begin"/>
            </w:r>
            <w:r w:rsidR="00945830">
              <w:rPr>
                <w:noProof/>
                <w:webHidden/>
              </w:rPr>
              <w:instrText xml:space="preserve"> PAGEREF _Toc113395470 \h </w:instrText>
            </w:r>
            <w:r w:rsidR="00945830">
              <w:rPr>
                <w:noProof/>
                <w:webHidden/>
              </w:rPr>
            </w:r>
            <w:r w:rsidR="00945830">
              <w:rPr>
                <w:noProof/>
                <w:webHidden/>
              </w:rPr>
              <w:fldChar w:fldCharType="separate"/>
            </w:r>
            <w:r w:rsidR="00A3719D">
              <w:rPr>
                <w:noProof/>
                <w:webHidden/>
              </w:rPr>
              <w:t>42</w:t>
            </w:r>
            <w:r w:rsidR="00945830">
              <w:rPr>
                <w:noProof/>
                <w:webHidden/>
              </w:rPr>
              <w:fldChar w:fldCharType="end"/>
            </w:r>
          </w:hyperlink>
        </w:p>
        <w:p w:rsidR="00945830" w:rsidRPr="004434A1" w:rsidRDefault="0074779A">
          <w:pPr>
            <w:pStyle w:val="24"/>
            <w:tabs>
              <w:tab w:val="right" w:pos="9019"/>
            </w:tabs>
            <w:rPr>
              <w:rFonts w:asciiTheme="minorHAnsi" w:eastAsiaTheme="minorEastAsia" w:hAnsiTheme="minorHAnsi" w:cstheme="minorBidi"/>
              <w:noProof/>
              <w:sz w:val="22"/>
              <w:szCs w:val="22"/>
              <w:lang w:val="ru-RU"/>
            </w:rPr>
          </w:pPr>
          <w:hyperlink w:anchor="_Toc113395473" w:history="1">
            <w:r w:rsidR="00945830" w:rsidRPr="004434A1">
              <w:rPr>
                <w:rStyle w:val="af9"/>
                <w:noProof/>
              </w:rPr>
              <w:t>Приложение 4. Рекомендуемый контент для помощи в самоопределении</w:t>
            </w:r>
            <w:r w:rsidR="00945830" w:rsidRPr="004434A1">
              <w:rPr>
                <w:noProof/>
                <w:webHidden/>
              </w:rPr>
              <w:tab/>
            </w:r>
            <w:r w:rsidR="00945830" w:rsidRPr="004434A1">
              <w:rPr>
                <w:noProof/>
                <w:webHidden/>
              </w:rPr>
              <w:fldChar w:fldCharType="begin"/>
            </w:r>
            <w:r w:rsidR="00945830" w:rsidRPr="004434A1">
              <w:rPr>
                <w:noProof/>
                <w:webHidden/>
              </w:rPr>
              <w:instrText xml:space="preserve"> PAGEREF _Toc113395473 \h </w:instrText>
            </w:r>
            <w:r w:rsidR="00945830" w:rsidRPr="004434A1">
              <w:rPr>
                <w:noProof/>
                <w:webHidden/>
              </w:rPr>
            </w:r>
            <w:r w:rsidR="00945830" w:rsidRPr="004434A1">
              <w:rPr>
                <w:noProof/>
                <w:webHidden/>
              </w:rPr>
              <w:fldChar w:fldCharType="separate"/>
            </w:r>
            <w:r w:rsidR="00A3719D">
              <w:rPr>
                <w:noProof/>
                <w:webHidden/>
              </w:rPr>
              <w:t>43</w:t>
            </w:r>
            <w:r w:rsidR="00945830" w:rsidRPr="004434A1">
              <w:rPr>
                <w:noProof/>
                <w:webHidden/>
              </w:rPr>
              <w:fldChar w:fldCharType="end"/>
            </w:r>
          </w:hyperlink>
        </w:p>
        <w:p w:rsidR="00350D9F" w:rsidRDefault="00476ACC">
          <w:r>
            <w:fldChar w:fldCharType="end"/>
          </w:r>
        </w:p>
      </w:sdtContent>
    </w:sdt>
    <w:p w:rsidR="00350D9F" w:rsidRDefault="00476ACC">
      <w:pPr>
        <w:pStyle w:val="1"/>
        <w:spacing w:before="120"/>
        <w:ind w:firstLine="720"/>
        <w:rPr>
          <w:b/>
          <w:sz w:val="32"/>
          <w:szCs w:val="32"/>
        </w:rPr>
      </w:pPr>
      <w:r>
        <w:br w:type="page"/>
      </w:r>
    </w:p>
    <w:p w:rsidR="00350D9F" w:rsidRDefault="00476ACC">
      <w:pPr>
        <w:pStyle w:val="1"/>
        <w:spacing w:before="120"/>
        <w:ind w:firstLine="720"/>
        <w:rPr>
          <w:b/>
          <w:sz w:val="32"/>
          <w:szCs w:val="32"/>
        </w:rPr>
      </w:pPr>
      <w:bookmarkStart w:id="1" w:name="_Toc113395447"/>
      <w:r>
        <w:rPr>
          <w:b/>
          <w:sz w:val="32"/>
          <w:szCs w:val="32"/>
        </w:rPr>
        <w:lastRenderedPageBreak/>
        <w:t>Общие положения</w:t>
      </w:r>
      <w:bookmarkEnd w:id="1"/>
    </w:p>
    <w:p w:rsidR="00350D9F" w:rsidRDefault="00476ACC">
      <w:pPr>
        <w:spacing w:after="120"/>
      </w:pPr>
      <w:r>
        <w:t>Настоящие методические рекомендации разработаны для педагогических работников образовательных организаций</w:t>
      </w:r>
      <w:r w:rsidR="00630E5A">
        <w:rPr>
          <w:lang w:val="ru-RU"/>
        </w:rPr>
        <w:t>,</w:t>
      </w:r>
      <w:r>
        <w:t xml:space="preserve"> реализующих образовательные программы основного общего и среднего общего образования</w:t>
      </w:r>
      <w:r w:rsidR="00630E5A">
        <w:rPr>
          <w:lang w:val="ru-RU"/>
        </w:rPr>
        <w:t>,</w:t>
      </w:r>
      <w:r>
        <w:t xml:space="preserve"> по взаимодействию с родителями в рамках сопровождения профессионального самоопределения обучающихся 6-11 классов. Данные рекомендации предназначены </w:t>
      </w:r>
      <w:r>
        <w:rPr>
          <w:b/>
        </w:rPr>
        <w:t>для содействия родителям в воспитании и профориентации подростков</w:t>
      </w:r>
      <w:r>
        <w:t>. Они опираются на общедоступные информационные ресурсы, в т. ч. профориентационный проект «Билет в будущее».</w:t>
      </w:r>
    </w:p>
    <w:p w:rsidR="00350D9F" w:rsidRDefault="00476ACC">
      <w:pPr>
        <w:spacing w:after="120"/>
      </w:pPr>
      <w:r>
        <w:t xml:space="preserve">Методические рекомендации включают в себя описание комплекса мер по формированию готовности к профессиональному самоопределению (далее – ГПС) обучающихся (в рамках взаимодействия педагога с </w:t>
      </w:r>
      <w:r w:rsidR="00630E5A">
        <w:rPr>
          <w:lang w:val="ru-RU"/>
        </w:rPr>
        <w:t xml:space="preserve">их </w:t>
      </w:r>
      <w:r>
        <w:t>родителями. Рекомендации разработаны специалистами-профориентологами в рамках проекта «Билет в будущее» (далее – Проекта), но имеют широкое прикладное значение. Они построены в соответствии с:</w:t>
      </w:r>
    </w:p>
    <w:p w:rsidR="00350D9F" w:rsidRDefault="00476ACC">
      <w:pPr>
        <w:spacing w:after="120"/>
      </w:pPr>
      <w:r>
        <w:t xml:space="preserve">- Федеральным законом от 29.12.2012 </w:t>
      </w:r>
      <w:r w:rsidR="00630E5A">
        <w:rPr>
          <w:lang w:val="ru-RU"/>
        </w:rPr>
        <w:t xml:space="preserve">года </w:t>
      </w:r>
      <w:r>
        <w:t>№ 273-ФЗ «Об образовании в Российской Федерации» (ред. от 01.03.2020</w:t>
      </w:r>
      <w:r w:rsidR="00630E5A">
        <w:rPr>
          <w:lang w:val="ru-RU"/>
        </w:rPr>
        <w:t xml:space="preserve"> года</w:t>
      </w:r>
      <w:r>
        <w:t>) – п. 2 ст. 42; п. 3 ст. 66; п. 1 ст. 75;</w:t>
      </w:r>
    </w:p>
    <w:p w:rsidR="00350D9F" w:rsidRDefault="00476ACC">
      <w:pPr>
        <w:spacing w:after="120"/>
      </w:pPr>
      <w:r>
        <w:t xml:space="preserve">- Федеральным законом от 31.07.2020 </w:t>
      </w:r>
      <w:r w:rsidR="00630E5A">
        <w:rPr>
          <w:lang w:val="ru-RU"/>
        </w:rPr>
        <w:t xml:space="preserve">года </w:t>
      </w:r>
      <w:r>
        <w:t>№ 304-ФЗ «О внесении изменений в Федеральный закон “Об образовании в Российской Федерации” по вопросам воспитания обучающихся, во исполнение поручений Президента РФ Пр-328 п. 1 от 23.02.2018 года, Пр-2182 от 20.12.2020 года».</w:t>
      </w:r>
    </w:p>
    <w:p w:rsidR="00350D9F" w:rsidRDefault="00476ACC">
      <w:r>
        <w:t>Методические рекомендации разработаны для педагогических работников общеобразовательных организаций: педагогов-психологов и социальных педагогов.</w:t>
      </w:r>
    </w:p>
    <w:p w:rsidR="00350D9F" w:rsidRDefault="00476ACC">
      <w:r>
        <w:br w:type="page"/>
      </w:r>
    </w:p>
    <w:p w:rsidR="00350D9F" w:rsidRDefault="00476ACC">
      <w:pPr>
        <w:pStyle w:val="1"/>
        <w:spacing w:before="120"/>
        <w:ind w:firstLine="720"/>
        <w:rPr>
          <w:b/>
          <w:sz w:val="32"/>
          <w:szCs w:val="32"/>
        </w:rPr>
      </w:pPr>
      <w:bookmarkStart w:id="2" w:name="_Toc113395448"/>
      <w:r>
        <w:rPr>
          <w:b/>
          <w:sz w:val="32"/>
          <w:szCs w:val="32"/>
        </w:rPr>
        <w:lastRenderedPageBreak/>
        <w:t>Глоссарий</w:t>
      </w:r>
      <w:bookmarkEnd w:id="2"/>
    </w:p>
    <w:p w:rsidR="00350D9F" w:rsidRDefault="00476ACC">
      <w:pPr>
        <w:spacing w:after="120"/>
      </w:pPr>
      <w:r>
        <w:rPr>
          <w:b/>
        </w:rPr>
        <w:t>Готовность к профессиональному самоопределению</w:t>
      </w:r>
      <w:r>
        <w:t xml:space="preserve"> (ГПС) – способность человека быть субъектом своих выборов: самостоятельно формировать и корректировать свою образовательно-профессиональную траекторию, учитывая смысловую и инструментальную стороны профессионального самоопределения.</w:t>
      </w:r>
    </w:p>
    <w:p w:rsidR="00350D9F" w:rsidRDefault="00476ACC">
      <w:pPr>
        <w:spacing w:after="120"/>
      </w:pPr>
      <w:r>
        <w:rPr>
          <w:b/>
        </w:rPr>
        <w:t>Индивидуальная образовательно-профессиональная траектория</w:t>
      </w:r>
      <w:r>
        <w:t xml:space="preserve"> – путь освоения универсальных и профессиональных компетенций, формируемых обучающимися совместно с педагогами-навигаторами через использование возможностей образовательной среды.</w:t>
      </w:r>
    </w:p>
    <w:p w:rsidR="00350D9F" w:rsidRDefault="00476ACC">
      <w:pPr>
        <w:spacing w:after="120"/>
      </w:pPr>
      <w:r>
        <w:rPr>
          <w:b/>
        </w:rPr>
        <w:t>Карьера</w:t>
      </w:r>
      <w:r>
        <w:t xml:space="preserve"> – траектория развития человека в рамках профессиональной деятельности. Представляет собой последовательность образовательных и профессиональных событий, которые проходит человек от начала трудовой деятельности до ее завершения. Траектории карьеры могут быть разными. Наиболее популярные траектории связаны с вертикальным развитием (управленческий рост), горизонтальным (развитие как специалиста в рамках одной профессии), проектным (рост масштаба и сложности проектов) и полипрофессионализацией (освоение нескольких профессий).</w:t>
      </w:r>
    </w:p>
    <w:p w:rsidR="00350D9F" w:rsidRDefault="00476ACC">
      <w:pPr>
        <w:spacing w:after="120"/>
      </w:pPr>
      <w:r>
        <w:rPr>
          <w:b/>
        </w:rPr>
        <w:t>Карьерная грамотность</w:t>
      </w:r>
      <w:r>
        <w:t xml:space="preserve"> – способность использовать знания, умения и навыки для решения задач профессионального самоопределения (инструментальная сторона профессионального самоопределения), </w:t>
      </w:r>
      <w:proofErr w:type="gramStart"/>
      <w:r>
        <w:t>например</w:t>
      </w:r>
      <w:proofErr w:type="gramEnd"/>
      <w:r>
        <w:t>: знания об устройстве рынков труда и возможностях профессионального образования, навыки работы с образовательными ресурсами, навыки постановки карьерных целей и т.д.</w:t>
      </w:r>
    </w:p>
    <w:p w:rsidR="00350D9F" w:rsidRDefault="00476ACC">
      <w:pPr>
        <w:spacing w:after="120"/>
      </w:pPr>
      <w:r>
        <w:rPr>
          <w:b/>
        </w:rPr>
        <w:t>Компетенция</w:t>
      </w:r>
      <w:r>
        <w:t xml:space="preserve"> – комплексное умение, обеспечивающее готовность человека к решению той или иной группы профессиональных задач (</w:t>
      </w:r>
      <w:r>
        <w:rPr>
          <w:i/>
        </w:rPr>
        <w:t>профессиональная</w:t>
      </w:r>
      <w:r>
        <w:t xml:space="preserve"> компетенция) или задач надпрофессионального либо внепрофессионального характера (</w:t>
      </w:r>
      <w:r>
        <w:rPr>
          <w:i/>
        </w:rPr>
        <w:t>универсальная</w:t>
      </w:r>
      <w:r>
        <w:t xml:space="preserve"> компетенция).</w:t>
      </w:r>
    </w:p>
    <w:p w:rsidR="00350D9F" w:rsidRDefault="00476ACC">
      <w:pPr>
        <w:spacing w:after="120"/>
      </w:pPr>
      <w:r>
        <w:rPr>
          <w:b/>
        </w:rPr>
        <w:t>Мероприятия по профессиональному выбору</w:t>
      </w:r>
      <w:r>
        <w:t xml:space="preserve"> – практические профориентационные мероприятия разных видов, реализуемые на базе площадок в соответствии с требованиями и рекомендациями оператора Проекта. Это выставка «Лаборатория будущего», которая проводится на базе исторических парков «Россия – Моя история», а также профессиональные пробы на базе площадки (как очные, так и онлайн) и на базе Платформы (онлайн).</w:t>
      </w:r>
    </w:p>
    <w:p w:rsidR="00350D9F" w:rsidRDefault="00476ACC">
      <w:pPr>
        <w:spacing w:after="120"/>
      </w:pPr>
      <w:r>
        <w:rPr>
          <w:b/>
        </w:rPr>
        <w:t>Мультимедийная выставка</w:t>
      </w:r>
      <w:r>
        <w:t xml:space="preserve"> – интерактивная экспозиция с использованием мультимедийных технологий для ранней профессиональной ориентации и выбора будущей профессии.</w:t>
      </w:r>
    </w:p>
    <w:p w:rsidR="00350D9F" w:rsidRDefault="00476ACC">
      <w:pPr>
        <w:spacing w:after="120"/>
      </w:pPr>
      <w:r>
        <w:rPr>
          <w:b/>
        </w:rPr>
        <w:t>Педагог-навигатор</w:t>
      </w:r>
      <w:r>
        <w:t xml:space="preserve"> (ответственный за профессиональную ориентацию обучающихся) – специалист, непосредственно осуществляющий педагогическую поддержку обучающихся в процессе формирования и дальнейшей реализации их индивидуальных образовательно-профессиональных траекторий. В качестве педагогов-</w:t>
      </w:r>
      <w:r>
        <w:lastRenderedPageBreak/>
        <w:t>навигаторов могут выступать педагогические работники основного и среднего общего образования, а также дополнительного образования.</w:t>
      </w:r>
    </w:p>
    <w:p w:rsidR="00350D9F" w:rsidRDefault="00476ACC">
      <w:pPr>
        <w:rPr>
          <w:highlight w:val="white"/>
        </w:rPr>
      </w:pPr>
      <w:r>
        <w:rPr>
          <w:b/>
        </w:rPr>
        <w:t>Платформа</w:t>
      </w:r>
      <w:r>
        <w:t xml:space="preserve"> – </w:t>
      </w:r>
      <w:r>
        <w:rPr>
          <w:highlight w:val="white"/>
        </w:rPr>
        <w:t>многофункциональная информационно-сервисная онлайн-платформа, на которой размещаются профориентационные материалы, онлайн-диагностика, а также происходит организация внутренних процессов реализации Проекта:</w:t>
      </w:r>
    </w:p>
    <w:p w:rsidR="00350D9F" w:rsidRDefault="00476ACC">
      <w:pPr>
        <w:rPr>
          <w:highlight w:val="white"/>
        </w:rPr>
      </w:pPr>
      <w:r>
        <w:rPr>
          <w:highlight w:val="white"/>
        </w:rPr>
        <w:t>- осуществляется регистрация участников, педагогов-навигаторов, региональных операторов и школ;</w:t>
      </w:r>
    </w:p>
    <w:p w:rsidR="00350D9F" w:rsidRDefault="00476ACC">
      <w:pPr>
        <w:rPr>
          <w:highlight w:val="white"/>
        </w:rPr>
      </w:pPr>
      <w:r>
        <w:rPr>
          <w:highlight w:val="white"/>
        </w:rPr>
        <w:t>- размещается расписание мероприятий;</w:t>
      </w:r>
    </w:p>
    <w:p w:rsidR="00350D9F" w:rsidRDefault="00476ACC">
      <w:pPr>
        <w:spacing w:after="120"/>
      </w:pPr>
      <w:r>
        <w:rPr>
          <w:highlight w:val="white"/>
        </w:rPr>
        <w:t>- реализуется программа дополнительного профессионального образования (повышение квалификации) для педагогов-навигаторов.</w:t>
      </w:r>
    </w:p>
    <w:p w:rsidR="00350D9F" w:rsidRDefault="00476ACC">
      <w:pPr>
        <w:spacing w:after="120"/>
      </w:pPr>
      <w:r>
        <w:rPr>
          <w:b/>
        </w:rPr>
        <w:t>Проектная деятельность</w:t>
      </w:r>
      <w:r>
        <w:rPr>
          <w:vertAlign w:val="superscript"/>
        </w:rPr>
        <w:footnoteReference w:id="1"/>
      </w:r>
      <w:r>
        <w:t xml:space="preserve"> – это профориентационно значимая деятельность, осуществляемая обучающимся при поддержке педагога (или эксперта) по решению актуальной проблемы, ограниченная во времени и завершающаяся созданием продукта, который способствует решению обозначенной проблемы.</w:t>
      </w:r>
    </w:p>
    <w:p w:rsidR="00350D9F" w:rsidRDefault="00476ACC">
      <w:pPr>
        <w:spacing w:after="120"/>
      </w:pPr>
      <w:r>
        <w:rPr>
          <w:b/>
        </w:rPr>
        <w:t>Профориентационная онлайн-диагностика</w:t>
      </w:r>
      <w:r>
        <w:t xml:space="preserve"> – стандартизированная методика</w:t>
      </w:r>
      <w:r>
        <w:rPr>
          <w:vertAlign w:val="superscript"/>
        </w:rPr>
        <w:footnoteReference w:id="2"/>
      </w:r>
      <w:r>
        <w:t xml:space="preserve"> оценки, направленная на измерение индивидуальных свойств и качеств обучающегося, прямо или косвенно связанных с выбором образовательно-профессиональной траектории.</w:t>
      </w:r>
    </w:p>
    <w:p w:rsidR="00350D9F" w:rsidRDefault="00476ACC">
      <w:pPr>
        <w:spacing w:after="120"/>
      </w:pPr>
      <w:r>
        <w:rPr>
          <w:b/>
        </w:rPr>
        <w:t>Профессиональный выбор</w:t>
      </w:r>
      <w:r>
        <w:t xml:space="preserve"> – решение, которое затрагивает ближайшую жизненную перспективу обучающегося (в отличие от профессионального самоопределения) и может не быть опосредовано отдаленными жизненными целями.</w:t>
      </w:r>
    </w:p>
    <w:p w:rsidR="00350D9F" w:rsidRDefault="00476ACC">
      <w:pPr>
        <w:spacing w:after="120"/>
      </w:pPr>
      <w:r>
        <w:rPr>
          <w:b/>
        </w:rPr>
        <w:t>Профессиональная ориентация</w:t>
      </w:r>
      <w:r>
        <w:t xml:space="preserve"> – система последовательных, научно обоснованных мероприятий, направленных на обеспечение профессионального самоопределения и построение индивидуальной образовательно-профессиональной траектории обучающегося в соответствии с его индивидуальными особенностями и потребностями развития общества.</w:t>
      </w:r>
    </w:p>
    <w:p w:rsidR="00350D9F" w:rsidRDefault="00476ACC">
      <w:pPr>
        <w:spacing w:after="120"/>
      </w:pPr>
      <w:r>
        <w:rPr>
          <w:b/>
        </w:rPr>
        <w:t>Профессиональная проба</w:t>
      </w:r>
      <w:r>
        <w:t xml:space="preserve"> – мероприятие, включающее в себя элементы реальной профессиональной деятельности (или моделирующее эти элементы), предполагающее оценку данной практики самим участником и ее оценку наставником, а также способствующее сознательному, обоснованному выбору образовательно-профессиональной траектории.</w:t>
      </w:r>
    </w:p>
    <w:p w:rsidR="00350D9F" w:rsidRDefault="00476ACC">
      <w:r>
        <w:rPr>
          <w:b/>
        </w:rPr>
        <w:t>Профессиональное самоопределение</w:t>
      </w:r>
      <w:r>
        <w:t xml:space="preserve"> – процесс и результат:</w:t>
      </w:r>
    </w:p>
    <w:p w:rsidR="00350D9F" w:rsidRDefault="00476ACC">
      <w:r>
        <w:t>- выявления, уточнения и утверждения человеком собственной позиции в профессионально-трудовой сфере посредством согласования индивидуальных возможностей, стремлений, смыслов и внешних вызовов (</w:t>
      </w:r>
      <w:r>
        <w:rPr>
          <w:i/>
        </w:rPr>
        <w:t>смысловая</w:t>
      </w:r>
      <w:r>
        <w:t xml:space="preserve"> сторона профессионального самоопределения);</w:t>
      </w:r>
    </w:p>
    <w:p w:rsidR="00350D9F" w:rsidRDefault="00476ACC">
      <w:pPr>
        <w:spacing w:after="120"/>
      </w:pPr>
      <w:r>
        <w:lastRenderedPageBreak/>
        <w:t>- овладения необходимым для этого инструментарием: знаниями, умениями, навыками, опытом, компетенциями (</w:t>
      </w:r>
      <w:r>
        <w:rPr>
          <w:i/>
        </w:rPr>
        <w:t>инструментальная</w:t>
      </w:r>
      <w:r>
        <w:t xml:space="preserve"> сторона профессионального самоопределения).</w:t>
      </w:r>
    </w:p>
    <w:p w:rsidR="00350D9F" w:rsidRDefault="00476ACC">
      <w:pPr>
        <w:spacing w:after="120"/>
      </w:pPr>
      <w:r>
        <w:rPr>
          <w:b/>
        </w:rPr>
        <w:t>Профессиональные склонности</w:t>
      </w:r>
      <w:r>
        <w:t xml:space="preserve"> – профессиональная сфера, к которой у обучающегося одновременно имеется как выраженный интерес, так и соответствующие способности</w:t>
      </w:r>
      <w:r>
        <w:rPr>
          <w:vertAlign w:val="superscript"/>
        </w:rPr>
        <w:footnoteReference w:id="3"/>
      </w:r>
      <w:r>
        <w:t>.</w:t>
      </w:r>
    </w:p>
    <w:p w:rsidR="00350D9F" w:rsidRDefault="00476ACC">
      <w:pPr>
        <w:spacing w:after="120"/>
        <w:rPr>
          <w:strike/>
        </w:rPr>
      </w:pPr>
      <w:r>
        <w:rPr>
          <w:b/>
        </w:rPr>
        <w:t>Профориентационный урок</w:t>
      </w:r>
      <w:r>
        <w:t xml:space="preserve"> – интерактивный урок для обучающихся 6</w:t>
      </w:r>
      <w:r w:rsidR="00630E5A">
        <w:rPr>
          <w:lang w:val="ru-RU"/>
        </w:rPr>
        <w:t>-</w:t>
      </w:r>
      <w:r>
        <w:t>11 классов общеобразовательных организаций, посвященный вопросам профессионального самоопределения. Он выполняет мотивационно-вовлекающую и информационно-просветительскую функции. Программы адаптированы отдельно для каждой возрастной группы.</w:t>
      </w:r>
    </w:p>
    <w:p w:rsidR="00350D9F" w:rsidRDefault="00476ACC">
      <w:pPr>
        <w:spacing w:after="120"/>
      </w:pPr>
      <w:r>
        <w:rPr>
          <w:b/>
        </w:rPr>
        <w:t>Рекомендация</w:t>
      </w:r>
      <w:r>
        <w:t xml:space="preserve"> – документ с предложениями по построению индивидуальной образовательно-профессиональной траектории как пути освоения универсальных и профессиональных компетенций. Формируется в соответствии с выявленными интересами, знаниями и навыками обучающегося, выбранными профессиональными направлениями (профессиональными областями деятельности).</w:t>
      </w:r>
    </w:p>
    <w:p w:rsidR="00350D9F" w:rsidRDefault="00476ACC">
      <w:r>
        <w:rPr>
          <w:b/>
        </w:rPr>
        <w:t xml:space="preserve">Рефлексия </w:t>
      </w:r>
      <w:r>
        <w:t>– деятельность, направленная на осознание и осмысление пройденного опыта, выраженная оценочными показателями.</w:t>
      </w:r>
    </w:p>
    <w:p w:rsidR="00350D9F" w:rsidRDefault="00476ACC">
      <w:r>
        <w:br w:type="page"/>
      </w:r>
    </w:p>
    <w:p w:rsidR="00350D9F" w:rsidRDefault="00476ACC">
      <w:pPr>
        <w:pStyle w:val="1"/>
        <w:spacing w:before="120"/>
        <w:rPr>
          <w:b/>
          <w:sz w:val="32"/>
          <w:szCs w:val="32"/>
        </w:rPr>
      </w:pPr>
      <w:bookmarkStart w:id="3" w:name="_Toc113395449"/>
      <w:r>
        <w:rPr>
          <w:b/>
          <w:sz w:val="32"/>
          <w:szCs w:val="32"/>
        </w:rPr>
        <w:t>Введение</w:t>
      </w:r>
      <w:bookmarkEnd w:id="3"/>
    </w:p>
    <w:p w:rsidR="00350D9F" w:rsidRDefault="00476ACC">
      <w:pPr>
        <w:spacing w:after="120"/>
      </w:pPr>
      <w:r>
        <w:rPr>
          <w:b/>
        </w:rPr>
        <w:t>О сложности выбора профессии.</w:t>
      </w:r>
      <w:r>
        <w:t xml:space="preserve"> Выбор своего профессионального пути – профессии, образования, места работы – один из первых важных выборов человека. Такой выбор существенно определяет многие стороны последующей жизни. Однако, в возрасте 14</w:t>
      </w:r>
      <w:r w:rsidR="003914D8">
        <w:rPr>
          <w:lang w:val="ru-RU"/>
        </w:rPr>
        <w:t>-</w:t>
      </w:r>
      <w:r>
        <w:t xml:space="preserve">17 лет, когда </w:t>
      </w:r>
      <w:r w:rsidR="00BB1BAC">
        <w:rPr>
          <w:lang w:val="ru-RU"/>
        </w:rPr>
        <w:t>перед подростком</w:t>
      </w:r>
      <w:r>
        <w:t xml:space="preserve"> встает </w:t>
      </w:r>
      <w:r w:rsidR="00BB1BAC">
        <w:t>необходимость</w:t>
      </w:r>
      <w:r>
        <w:t xml:space="preserve"> принятия решения о формировании образовательно-профессиональной траектории (выбора вектора своего развития, профессии, направления подготовки, места приложения своего труда), сложно сделать осознанный выбор будущего пути, если до этого он не научился выбирать. Преодоление этого противоречия является одной из важнейших задач, которая встает перед личностью, семьей и обществом в процессе профессиональной ориентации обучающегося.</w:t>
      </w:r>
    </w:p>
    <w:p w:rsidR="00350D9F" w:rsidRDefault="00476ACC">
      <w:pPr>
        <w:spacing w:after="120"/>
      </w:pPr>
      <w:r>
        <w:t xml:space="preserve">В научном сообществе существует разделяемое </w:t>
      </w:r>
      <w:r w:rsidR="00BB1BAC">
        <w:rPr>
          <w:lang w:val="ru-RU"/>
        </w:rPr>
        <w:t>многими</w:t>
      </w:r>
      <w:r>
        <w:t xml:space="preserve"> исследователями понимание, что навык и готовность к профессиональному самоопределению</w:t>
      </w:r>
      <w:r>
        <w:rPr>
          <w:vertAlign w:val="superscript"/>
        </w:rPr>
        <w:footnoteReference w:id="4"/>
      </w:r>
      <w:r>
        <w:t xml:space="preserve"> не формируются естественным путем в процессе взросления, т.е. </w:t>
      </w:r>
      <w:r>
        <w:rPr>
          <w:b/>
        </w:rPr>
        <w:t>профессиональная ориентация обучающихся нуждается в сопровождении</w:t>
      </w:r>
      <w:r>
        <w:t>. Сопровождение подростка на пути профориентации обеспечивает общественная система, в которую включены общеобразовательная школа, семья, компании-работодатели, службы занятости населения. Но на сегодняшний день, по словам обучающихся, к профориентационной поддержке имеют доступ не более чем 40% из них</w:t>
      </w:r>
      <w:r>
        <w:rPr>
          <w:vertAlign w:val="superscript"/>
        </w:rPr>
        <w:footnoteReference w:id="5"/>
      </w:r>
      <w:r>
        <w:t xml:space="preserve">. Данная статистика </w:t>
      </w:r>
      <w:proofErr w:type="gramStart"/>
      <w:r>
        <w:t>показ</w:t>
      </w:r>
      <w:bookmarkStart w:id="4" w:name="_GoBack"/>
      <w:bookmarkEnd w:id="4"/>
      <w:r>
        <w:t>ывает</w:t>
      </w:r>
      <w:proofErr w:type="gramEnd"/>
      <w:r>
        <w:t xml:space="preserve"> как то, что система профориентации нуждается в развитии, так и то, что основная ответственность за помощь обучающемуся в профориентации ложится на родителей (или шире – на семью). В этой связи – необходимо, развивая систему профессиональной ориентации в образовательных организациях, уделять внимание работе с родителями обучающихся.</w:t>
      </w:r>
    </w:p>
    <w:p w:rsidR="00350D9F" w:rsidRDefault="00476ACC">
      <w:pPr>
        <w:spacing w:after="120"/>
      </w:pPr>
      <w:r>
        <w:rPr>
          <w:b/>
        </w:rPr>
        <w:t>Об иерархии мотивов как основе выбора.</w:t>
      </w:r>
      <w:r>
        <w:t xml:space="preserve"> Важно отметить, что процесс профессионального самоопределения обычно растянут по времени и длится несколько лет (а в более общем понимании – всю жизнь). За это время подросток развивается неравномерно и находится в процессе постоянного изменения иерархии мотивов, определяющих принятие решения. Сложность ситуации самоопределения состоит в том, что человек всегда </w:t>
      </w:r>
      <w:r>
        <w:rPr>
          <w:i/>
        </w:rPr>
        <w:t>полимотивирован</w:t>
      </w:r>
      <w:r>
        <w:t xml:space="preserve"> (за исключением крайних случаев), и это касается в т.ч. и процессов выбора. В том случае, когда есть несколько альтернатив, каждая из которых хорошо осознается, а сам выбор сопровождается сильными эмоциями (например, волнение, смятение), можно говорить о выраженной </w:t>
      </w:r>
      <w:r>
        <w:rPr>
          <w:i/>
        </w:rPr>
        <w:t>«борьбе мотивов»</w:t>
      </w:r>
      <w:r>
        <w:t xml:space="preserve">, т.е. об одновременном наличии разнонаправленных и сопоставимых по силе мотивирующих тенденций. В таких выборах выше «ставка», а значит – и ценность альтернатив, одна из которых должна быть отвергнута (для того, чтобы процесс выбора был завершен). Самоопределение, таким образом, предполагает выстраивание иерархии мотивов там, где эти мотивы соперничают за значимость, что приводит в т.ч. и к отказу от какой-то ценной альтернативы. Есть также особый класс ситуаций </w:t>
      </w:r>
      <w:r>
        <w:rPr>
          <w:i/>
        </w:rPr>
        <w:t>волевого</w:t>
      </w:r>
      <w:r>
        <w:t xml:space="preserve"> выбора, когда для того, чтобы выбор был осуществлен, субъекту нужно также придать дополнительную мотивирующую ценность выбираемому (собственной работой по переосмыслению, например).</w:t>
      </w:r>
    </w:p>
    <w:p w:rsidR="00350D9F" w:rsidRDefault="00476ACC">
      <w:pPr>
        <w:spacing w:after="120"/>
      </w:pPr>
      <w:r>
        <w:rPr>
          <w:b/>
        </w:rPr>
        <w:t>Контексты профессионального самоопределения подростка</w:t>
      </w:r>
      <w:r>
        <w:t>. Мотивы и критерии выбора складываются в более широкие контексты. На жизненные выборы подростка влияют множество субъектов: родители, друзья, различные специалисты (педагоги, психологи) и т.п. – вплоть до того, что возникает вопрос: какова же роль самого подростка в его жизненном выборе?</w:t>
      </w:r>
    </w:p>
    <w:p w:rsidR="00350D9F" w:rsidRDefault="00476ACC">
      <w:pPr>
        <w:spacing w:after="120"/>
      </w:pPr>
      <w:r>
        <w:t>С профориентологической точки зрения, можно выделить четыре основных социальных контекста, влияющих на профессиональное самоопределение в подростковом возрасте (а также дополнительный пятый контекст, связанный с установками самого подростка). Разделение на социальные контексты помогает профориентологу и школьному психологу структурировать ситуацию профессионального самоопределения, в которой оказывается выпускник.</w:t>
      </w:r>
    </w:p>
    <w:p w:rsidR="00350D9F" w:rsidRDefault="00476ACC">
      <w:pPr>
        <w:spacing w:after="120"/>
      </w:pPr>
      <w:r>
        <w:rPr>
          <w:i/>
        </w:rPr>
        <w:t>Первый</w:t>
      </w:r>
      <w:r>
        <w:t xml:space="preserve">, самый широкий контекст, можно назвать </w:t>
      </w:r>
      <w:r>
        <w:rPr>
          <w:b/>
          <w:i/>
        </w:rPr>
        <w:t>модой на профессии</w:t>
      </w:r>
      <w:r>
        <w:t>. Важнейший источник, который приобщает подростка к миру специальностей и дает первые образы мест работы, – это СМИ и социальные сети (и Интернет в самом широком смысле слова). Благодаря Интернет-ресурсам подросток получает представление об иерархии популярности современных профессий, понимает, какие профессии сейчас востребованы и приносят финансовое благополучие. Наверняка многие слышали про яркое стремление подростков быть уже не экономистами, юристами, а</w:t>
      </w:r>
      <w:r w:rsidR="003914D8">
        <w:t>…</w:t>
      </w:r>
      <w:r w:rsidR="003914D8">
        <w:rPr>
          <w:lang w:val="ru-RU"/>
        </w:rPr>
        <w:t xml:space="preserve"> </w:t>
      </w:r>
      <w:r>
        <w:t>блогерами. Мода на профессии легко перенимается и воспринимается школьниками.</w:t>
      </w:r>
    </w:p>
    <w:p w:rsidR="00350D9F" w:rsidRDefault="00476ACC">
      <w:pPr>
        <w:spacing w:after="120"/>
      </w:pPr>
      <w:r>
        <w:rPr>
          <w:i/>
        </w:rPr>
        <w:t>Вторым</w:t>
      </w:r>
      <w:r>
        <w:t xml:space="preserve"> важным контекстом совершения профессионального выбора являются </w:t>
      </w:r>
      <w:r>
        <w:rPr>
          <w:b/>
          <w:i/>
        </w:rPr>
        <w:t>отношения с родителями и родительские ожидания</w:t>
      </w:r>
      <w:r>
        <w:t>. Права и обязанности родителей закреплены Конституцией и законами РФ и предполагают их активное и непосредственное участие в самоопределении своего ребенка. Родители могут влиять как на формирование готовности к профессиональному самоопределению (в которую входят большое количество разных компонентов, включая осведомленность подростка о мире профессий, умение выбирать и адаптироваться, его личностные качества и особенности), так и на совершение самого профессионального выбора подростком. Активная включенность и помощь родителей восполняет отсутствие у ребенка жизненного и профессионального опыта. Позиция родителей, их готовность (или неготовность) участвовать в самоопределении ребенка влияет на отношение ребенка как к выбору профессионального пути в целом, так и к конкретным профориентационным проектам и мероприятиям. Социальная ситуация профессионального выбора такова, что обучающимся обязательно нужно выбрать род занятий, профессию. И этот выбор делается в большинстве случаев совместно с родителями (или иногда самими родителями). Участие родителей, кроме наличия жизненного опыта, требует от них дополнительных, специальных компетенций для формирования ГПС у подростков. В их формировании может помочь образовательная организация при осуществлении профориентационной работы.</w:t>
      </w:r>
    </w:p>
    <w:p w:rsidR="00350D9F" w:rsidRDefault="00476ACC">
      <w:pPr>
        <w:spacing w:after="120"/>
      </w:pPr>
      <w:r>
        <w:t xml:space="preserve">В качестве </w:t>
      </w:r>
      <w:r>
        <w:rPr>
          <w:i/>
        </w:rPr>
        <w:t>третьего</w:t>
      </w:r>
      <w:r>
        <w:t xml:space="preserve"> социального контекста профориентации можно назвать </w:t>
      </w:r>
      <w:r>
        <w:rPr>
          <w:b/>
          <w:i/>
        </w:rPr>
        <w:t>школу и педагогический коллектив</w:t>
      </w:r>
      <w:r>
        <w:t>. Общее образование в образовательной организации, особенно если в организации есть образовательный профиль, влияет на будущий профессиональный выбор подростка. Стоит обращать внимание на осознанность и самостоятельность при выборе профиля обучения, особенно если такой выбор осуществляется в начальной школе. Должна быть предусмотрена возможность перехода на другой профиль.</w:t>
      </w:r>
    </w:p>
    <w:p w:rsidR="00350D9F" w:rsidRDefault="00476ACC">
      <w:pPr>
        <w:spacing w:after="120"/>
      </w:pPr>
      <w:r>
        <w:rPr>
          <w:i/>
        </w:rPr>
        <w:t>Четвертый</w:t>
      </w:r>
      <w:r>
        <w:t xml:space="preserve"> источник влияния на выбор подростка – это </w:t>
      </w:r>
      <w:r>
        <w:rPr>
          <w:b/>
          <w:i/>
        </w:rPr>
        <w:t>личные контакты, отношения друзей и родственников</w:t>
      </w:r>
      <w:r>
        <w:t xml:space="preserve"> к вероятным профессиональным перспективам школьника, которые могут оказывать на него как мотивирующее, так и демотивирующее влияние.</w:t>
      </w:r>
    </w:p>
    <w:p w:rsidR="00350D9F" w:rsidRDefault="00476ACC">
      <w:pPr>
        <w:spacing w:after="120"/>
      </w:pPr>
      <w:r>
        <w:t xml:space="preserve">В качестве </w:t>
      </w:r>
      <w:r>
        <w:rPr>
          <w:i/>
        </w:rPr>
        <w:t>пятого</w:t>
      </w:r>
      <w:r>
        <w:t xml:space="preserve">, дополнительного контекста выбора профессионального направления обучающимся служит его позиция по отношению </w:t>
      </w:r>
      <w:r>
        <w:rPr>
          <w:b/>
          <w:i/>
        </w:rPr>
        <w:t>к социальной значимости выбираемого направления</w:t>
      </w:r>
      <w:r>
        <w:t xml:space="preserve">: почему это нужно для развития общества, будет ли </w:t>
      </w:r>
      <w:r w:rsidR="003914D8">
        <w:rPr>
          <w:lang w:val="ru-RU"/>
        </w:rPr>
        <w:t xml:space="preserve">данная работа </w:t>
      </w:r>
      <w:r>
        <w:t>полезна для окружающих, готов ли он сам при</w:t>
      </w:r>
      <w:r w:rsidR="003914D8">
        <w:rPr>
          <w:lang w:val="ru-RU"/>
        </w:rPr>
        <w:t>кладывать</w:t>
      </w:r>
      <w:r>
        <w:t xml:space="preserve"> усилия для развития профессионального направления и пространства, к которому относится данный труд (это пространство может касаться своего региона, края, семьи и т.д.).</w:t>
      </w:r>
    </w:p>
    <w:p w:rsidR="00350D9F" w:rsidRDefault="00476ACC">
      <w:pPr>
        <w:spacing w:after="120"/>
        <w:rPr>
          <w:highlight w:val="yellow"/>
        </w:rPr>
      </w:pPr>
      <w:r>
        <w:t>Старшекласснику приходится делать выбор профессии с учетом всех этих контекстов. При этом наиболее значимым из них представляется второй контекст: родительское, семейное влияние. Мнение родителей оказывается важнейшим при выборе профессионального будущего подростка – не только потому, что подросток разделяет семейные ценности и прислушивается к точке зрения родителей, а во многом потому, что нередко именно родители являются основным двигателем выбора образовательно-профессиональной траектории (как с точки зрения мотивации, так и со стороны дополнительных материальных вложений).</w:t>
      </w:r>
    </w:p>
    <w:p w:rsidR="00350D9F" w:rsidRDefault="00476ACC">
      <w:pPr>
        <w:spacing w:after="120"/>
      </w:pPr>
      <w:r>
        <w:t>Таким образом, полноценная система профессиональной ориентации обучающихся включает взаимодействие с родителями как один из обязательных элементов.</w:t>
      </w:r>
    </w:p>
    <w:p w:rsidR="00350D9F" w:rsidRDefault="00350D9F">
      <w:pPr>
        <w:spacing w:after="120"/>
      </w:pPr>
    </w:p>
    <w:p w:rsidR="00350D9F" w:rsidRDefault="00476ACC">
      <w:r>
        <w:t xml:space="preserve">В данных методических рекомендациях собраны теоретические обоснования профориентации и конкретные практические советы педагогам по работе с родителями в рамках школьной работы. </w:t>
      </w:r>
      <w:r>
        <w:rPr>
          <w:i/>
        </w:rPr>
        <w:t>Первая</w:t>
      </w:r>
      <w:r>
        <w:t xml:space="preserve"> глава будет посвящена методике профориентации, во </w:t>
      </w:r>
      <w:r>
        <w:rPr>
          <w:i/>
        </w:rPr>
        <w:t>второй</w:t>
      </w:r>
      <w:r>
        <w:t xml:space="preserve"> главе разбираются возможности Проекта профессиональной ориентации «Билет в будущее»: базы для профориентационной работы как педагогов, так и родителей, а в </w:t>
      </w:r>
      <w:r>
        <w:rPr>
          <w:i/>
        </w:rPr>
        <w:t>третьей</w:t>
      </w:r>
      <w:r>
        <w:t xml:space="preserve"> главе собраны конкретные рекомендации и материалы, которые можно предлагать родителям от лица педагога в качестве одного из вариантов семейной помощи в профессиональном самоопределении подростков.</w:t>
      </w:r>
    </w:p>
    <w:p w:rsidR="00350D9F" w:rsidRDefault="00476ACC">
      <w:r>
        <w:br w:type="page"/>
      </w:r>
    </w:p>
    <w:p w:rsidR="00350D9F" w:rsidRDefault="00476ACC">
      <w:pPr>
        <w:pStyle w:val="1"/>
        <w:spacing w:before="120"/>
        <w:ind w:firstLine="720"/>
        <w:rPr>
          <w:b/>
          <w:sz w:val="32"/>
          <w:szCs w:val="32"/>
        </w:rPr>
      </w:pPr>
      <w:bookmarkStart w:id="5" w:name="_Toc113395450"/>
      <w:r>
        <w:rPr>
          <w:b/>
          <w:sz w:val="32"/>
          <w:szCs w:val="32"/>
        </w:rPr>
        <w:t>Цели и задачи</w:t>
      </w:r>
      <w:bookmarkEnd w:id="5"/>
      <w:r w:rsidR="003914D8">
        <w:rPr>
          <w:b/>
          <w:sz w:val="32"/>
          <w:szCs w:val="32"/>
          <w:lang w:val="ru-RU"/>
        </w:rPr>
        <w:t xml:space="preserve"> методических рекомендаций</w:t>
      </w:r>
    </w:p>
    <w:p w:rsidR="00350D9F" w:rsidRDefault="00476ACC">
      <w:r>
        <w:rPr>
          <w:i/>
        </w:rPr>
        <w:t>Цель</w:t>
      </w:r>
      <w:r>
        <w:t xml:space="preserve"> – обеспечение методического сопровождения </w:t>
      </w:r>
      <w:r>
        <w:rPr>
          <w:lang w:val="ru-RU"/>
        </w:rPr>
        <w:t>деятельности</w:t>
      </w:r>
      <w:r>
        <w:t xml:space="preserve"> </w:t>
      </w:r>
      <w:r>
        <w:rPr>
          <w:lang w:val="ru-RU"/>
        </w:rPr>
        <w:t>педагогических работников</w:t>
      </w:r>
      <w:r>
        <w:t xml:space="preserve"> </w:t>
      </w:r>
      <w:r>
        <w:rPr>
          <w:lang w:val="ru-RU"/>
        </w:rPr>
        <w:t>по взаимодействию с</w:t>
      </w:r>
      <w:r>
        <w:t xml:space="preserve"> родителями для формирования у обучающихся готовности к профессиональному самоопределению в рамках содействия родителям в воспитании подростков.</w:t>
      </w:r>
    </w:p>
    <w:p w:rsidR="00350D9F" w:rsidRDefault="00350D9F"/>
    <w:p w:rsidR="00350D9F" w:rsidRDefault="00476ACC">
      <w:r>
        <w:rPr>
          <w:i/>
        </w:rPr>
        <w:t>Задачи</w:t>
      </w:r>
      <w:r>
        <w:t>:</w:t>
      </w:r>
    </w:p>
    <w:p w:rsidR="00350D9F" w:rsidRDefault="0008747C">
      <w:pPr>
        <w:numPr>
          <w:ilvl w:val="0"/>
          <w:numId w:val="3"/>
        </w:numPr>
      </w:pPr>
      <w:r>
        <w:rPr>
          <w:lang w:val="ru-RU"/>
        </w:rPr>
        <w:t>О</w:t>
      </w:r>
      <w:r w:rsidR="00476ACC">
        <w:t>знакомление с формами поддержки</w:t>
      </w:r>
      <w:r w:rsidR="00476ACC">
        <w:rPr>
          <w:lang w:val="ru-RU"/>
        </w:rPr>
        <w:t xml:space="preserve"> </w:t>
      </w:r>
      <w:proofErr w:type="gramStart"/>
      <w:r w:rsidR="00476ACC">
        <w:rPr>
          <w:lang w:val="ru-RU"/>
        </w:rPr>
        <w:t>родителей</w:t>
      </w:r>
      <w:proofErr w:type="gramEnd"/>
      <w:r w:rsidR="00476ACC">
        <w:rPr>
          <w:lang w:val="ru-RU"/>
        </w:rPr>
        <w:t xml:space="preserve"> обучающихся</w:t>
      </w:r>
      <w:r w:rsidR="00476ACC">
        <w:t xml:space="preserve"> по достижению совместной цели – формированию ГПС;</w:t>
      </w:r>
    </w:p>
    <w:p w:rsidR="00350D9F" w:rsidRDefault="0008747C">
      <w:pPr>
        <w:numPr>
          <w:ilvl w:val="0"/>
          <w:numId w:val="3"/>
        </w:numPr>
      </w:pPr>
      <w:r>
        <w:rPr>
          <w:lang w:val="ru-RU"/>
        </w:rPr>
        <w:t>И</w:t>
      </w:r>
      <w:r w:rsidR="00476ACC">
        <w:t>нформирование об открытых ресурс</w:t>
      </w:r>
      <w:r w:rsidR="00591BA4">
        <w:t>ах для профориентации обучающихся</w:t>
      </w:r>
      <w:r w:rsidR="00476ACC">
        <w:t>, в т.ч.</w:t>
      </w:r>
      <w:r>
        <w:rPr>
          <w:lang w:val="ru-RU"/>
        </w:rPr>
        <w:t> </w:t>
      </w:r>
      <w:r w:rsidR="00476ACC">
        <w:t>общедоступно</w:t>
      </w:r>
      <w:r>
        <w:rPr>
          <w:lang w:val="ru-RU"/>
        </w:rPr>
        <w:t>м</w:t>
      </w:r>
      <w:r w:rsidR="00476ACC">
        <w:t xml:space="preserve"> и школьно</w:t>
      </w:r>
      <w:r>
        <w:rPr>
          <w:lang w:val="ru-RU"/>
        </w:rPr>
        <w:t>м</w:t>
      </w:r>
      <w:r w:rsidR="00476ACC">
        <w:t xml:space="preserve"> раздел</w:t>
      </w:r>
      <w:r>
        <w:rPr>
          <w:lang w:val="ru-RU"/>
        </w:rPr>
        <w:t>ах</w:t>
      </w:r>
      <w:r w:rsidR="00476ACC">
        <w:t xml:space="preserve"> проекта «Билет в будущее»</w:t>
      </w:r>
      <w:r w:rsidR="00476ACC">
        <w:rPr>
          <w:lang w:val="ru-RU"/>
        </w:rPr>
        <w:t xml:space="preserve">, </w:t>
      </w:r>
      <w:r w:rsidR="00476ACC">
        <w:t xml:space="preserve">возможностях использования </w:t>
      </w:r>
      <w:r w:rsidR="00591BA4">
        <w:rPr>
          <w:lang w:val="ru-RU"/>
        </w:rPr>
        <w:t xml:space="preserve">профориентационной </w:t>
      </w:r>
      <w:r w:rsidR="00476ACC">
        <w:t>онлайн-диагностики и персональных рекоменд</w:t>
      </w:r>
      <w:r w:rsidR="00591BA4">
        <w:t>аций</w:t>
      </w:r>
      <w:r w:rsidR="00476ACC">
        <w:t>;</w:t>
      </w:r>
    </w:p>
    <w:p w:rsidR="00350D9F" w:rsidRDefault="0008747C">
      <w:pPr>
        <w:numPr>
          <w:ilvl w:val="0"/>
          <w:numId w:val="3"/>
        </w:numPr>
      </w:pPr>
      <w:r>
        <w:rPr>
          <w:lang w:val="ru-RU"/>
        </w:rPr>
        <w:t>Р</w:t>
      </w:r>
      <w:r w:rsidR="00476ACC">
        <w:rPr>
          <w:lang w:val="ru-RU"/>
        </w:rPr>
        <w:t>екомендации по организации семейных форм профориентационной работы.</w:t>
      </w:r>
    </w:p>
    <w:p w:rsidR="00350D9F" w:rsidRDefault="0008747C">
      <w:pPr>
        <w:numPr>
          <w:ilvl w:val="0"/>
          <w:numId w:val="3"/>
        </w:numPr>
      </w:pPr>
      <w:r>
        <w:rPr>
          <w:lang w:val="ru-RU"/>
        </w:rPr>
        <w:t>И</w:t>
      </w:r>
      <w:r w:rsidR="00476ACC">
        <w:t>нформирование о доступных ресурсах, способствующих занятости и социальной поддержке студентов и молодых специалистов.</w:t>
      </w:r>
    </w:p>
    <w:p w:rsidR="00350D9F" w:rsidRDefault="00476ACC">
      <w:pPr>
        <w:tabs>
          <w:tab w:val="left" w:pos="851"/>
        </w:tabs>
        <w:spacing w:after="120"/>
      </w:pPr>
      <w:r>
        <w:br w:type="page"/>
      </w:r>
    </w:p>
    <w:p w:rsidR="00350D9F" w:rsidRDefault="00476ACC">
      <w:pPr>
        <w:pStyle w:val="1"/>
        <w:spacing w:before="120"/>
        <w:ind w:firstLine="720"/>
        <w:rPr>
          <w:b/>
          <w:sz w:val="32"/>
          <w:szCs w:val="32"/>
        </w:rPr>
      </w:pPr>
      <w:bookmarkStart w:id="6" w:name="_Toc113395451"/>
      <w:r>
        <w:rPr>
          <w:b/>
          <w:sz w:val="32"/>
          <w:szCs w:val="32"/>
        </w:rPr>
        <w:t>Глава 1. Подходы к организации взаимодействия с родителями в рамках сопровождения профессионального самоопределения обучающихся</w:t>
      </w:r>
      <w:bookmarkEnd w:id="6"/>
    </w:p>
    <w:p w:rsidR="00350D9F" w:rsidRDefault="00350D9F">
      <w:pPr>
        <w:ind w:firstLine="720"/>
      </w:pPr>
    </w:p>
    <w:p w:rsidR="00350D9F" w:rsidRDefault="00476ACC">
      <w:pPr>
        <w:pStyle w:val="2"/>
        <w:spacing w:before="40"/>
        <w:ind w:firstLine="720"/>
        <w:rPr>
          <w:b/>
          <w:sz w:val="28"/>
          <w:szCs w:val="28"/>
        </w:rPr>
      </w:pPr>
      <w:bookmarkStart w:id="7" w:name="_Toc113395452"/>
      <w:r>
        <w:rPr>
          <w:b/>
          <w:sz w:val="28"/>
          <w:szCs w:val="28"/>
        </w:rPr>
        <w:t>1.1. Подходы к профессиональной ориентации обучающихся</w:t>
      </w:r>
      <w:bookmarkEnd w:id="7"/>
    </w:p>
    <w:p w:rsidR="00350D9F" w:rsidRDefault="00476ACC">
      <w:r>
        <w:t>Общая задача профориентационной работы с подростком – помочь ему сформировать карьерную траекторию и воплотить этот образ будущего. В основе успешного профориентационного сопровождения обучающегося лежит системная работа и сочетание сразу нескольких</w:t>
      </w:r>
      <w:r>
        <w:rPr>
          <w:b/>
        </w:rPr>
        <w:t xml:space="preserve"> основных подходов</w:t>
      </w:r>
      <w:r>
        <w:t>:</w:t>
      </w:r>
    </w:p>
    <w:p w:rsidR="00350D9F" w:rsidRDefault="00476ACC">
      <w:pPr>
        <w:numPr>
          <w:ilvl w:val="0"/>
          <w:numId w:val="4"/>
        </w:numPr>
        <w:tabs>
          <w:tab w:val="left" w:pos="851"/>
        </w:tabs>
        <w:ind w:firstLine="566"/>
      </w:pPr>
      <w:r>
        <w:rPr>
          <w:i/>
        </w:rPr>
        <w:t>мотивационно-активизирующего;</w:t>
      </w:r>
    </w:p>
    <w:p w:rsidR="00350D9F" w:rsidRDefault="00476ACC">
      <w:pPr>
        <w:numPr>
          <w:ilvl w:val="0"/>
          <w:numId w:val="4"/>
        </w:numPr>
        <w:tabs>
          <w:tab w:val="left" w:pos="851"/>
        </w:tabs>
        <w:ind w:firstLine="566"/>
      </w:pPr>
      <w:r>
        <w:rPr>
          <w:i/>
        </w:rPr>
        <w:t>информационно-обучающего;</w:t>
      </w:r>
    </w:p>
    <w:p w:rsidR="00350D9F" w:rsidRDefault="00476ACC">
      <w:pPr>
        <w:numPr>
          <w:ilvl w:val="0"/>
          <w:numId w:val="4"/>
        </w:numPr>
        <w:tabs>
          <w:tab w:val="left" w:pos="851"/>
        </w:tabs>
        <w:ind w:firstLine="566"/>
      </w:pPr>
      <w:r>
        <w:rPr>
          <w:i/>
        </w:rPr>
        <w:t>практико-ориентированного</w:t>
      </w:r>
      <w:r>
        <w:t>;</w:t>
      </w:r>
    </w:p>
    <w:p w:rsidR="00350D9F" w:rsidRDefault="00476ACC">
      <w:pPr>
        <w:numPr>
          <w:ilvl w:val="0"/>
          <w:numId w:val="4"/>
        </w:numPr>
        <w:tabs>
          <w:tab w:val="left" w:pos="851"/>
        </w:tabs>
        <w:spacing w:after="120"/>
        <w:ind w:firstLine="566"/>
      </w:pPr>
      <w:r>
        <w:rPr>
          <w:i/>
        </w:rPr>
        <w:t>диагностико-консультативного.</w:t>
      </w:r>
    </w:p>
    <w:p w:rsidR="00350D9F" w:rsidRDefault="00350D9F">
      <w:pPr>
        <w:tabs>
          <w:tab w:val="left" w:pos="851"/>
        </w:tabs>
        <w:spacing w:after="120"/>
      </w:pPr>
    </w:p>
    <w:p w:rsidR="00350D9F" w:rsidRDefault="00476ACC">
      <w:pPr>
        <w:tabs>
          <w:tab w:val="left" w:pos="851"/>
        </w:tabs>
        <w:spacing w:after="120"/>
      </w:pPr>
      <w:r>
        <w:rPr>
          <w:b/>
          <w:i/>
        </w:rPr>
        <w:t>Мотивационно-активизирующий подход</w:t>
      </w:r>
      <w:r>
        <w:t xml:space="preserve"> используется для вовлечения подростка в процесс профориентации путем использования элементов игры и нестандартных вопросов. С помощью такого подхода обучающийся сможет по-новому взглянуть на привычные явления, задуматься о себе, о явных и скрытых особенностях профессий, о жизненных ценностях, а также посмотреть на профориентацию как на увлекательное занятие.</w:t>
      </w:r>
    </w:p>
    <w:p w:rsidR="00350D9F" w:rsidRDefault="00476ACC">
      <w:pPr>
        <w:tabs>
          <w:tab w:val="left" w:pos="851"/>
        </w:tabs>
        <w:spacing w:after="120"/>
      </w:pPr>
      <w:r>
        <w:rPr>
          <w:i/>
        </w:rPr>
        <w:t>Примеры</w:t>
      </w:r>
      <w:r>
        <w:t xml:space="preserve"> реализации данного подхода: профориентационные игры, Всероссийские профориентационные уроки и онлайн-тренажер </w:t>
      </w:r>
      <w:hyperlink r:id="rId8" w:tooltip="https://bvbinfo.ru/fitting" w:history="1">
        <w:r>
          <w:rPr>
            <w:color w:val="1155CC"/>
            <w:u w:val="single"/>
          </w:rPr>
          <w:t>«Примерочная профессий»</w:t>
        </w:r>
      </w:hyperlink>
      <w:r>
        <w:t xml:space="preserve"> (https://bvbinfo.ru/fitting) в проекте «Билет в будущее».</w:t>
      </w:r>
    </w:p>
    <w:p w:rsidR="00350D9F" w:rsidRDefault="00350D9F">
      <w:pPr>
        <w:tabs>
          <w:tab w:val="left" w:pos="851"/>
        </w:tabs>
        <w:spacing w:after="120"/>
      </w:pPr>
    </w:p>
    <w:p w:rsidR="00350D9F" w:rsidRDefault="00476ACC">
      <w:pPr>
        <w:tabs>
          <w:tab w:val="left" w:pos="851"/>
        </w:tabs>
        <w:spacing w:after="120"/>
      </w:pPr>
      <w:r>
        <w:rPr>
          <w:b/>
          <w:i/>
        </w:rPr>
        <w:t>Информационно-обучающий подход</w:t>
      </w:r>
      <w:r>
        <w:rPr>
          <w:b/>
        </w:rPr>
        <w:t xml:space="preserve"> </w:t>
      </w:r>
      <w:r>
        <w:t>предполагает обеспечение подростка достоверной информацией о современных профессиях, учебных заведениях и организациях, предоставляющих рабочие места, о рынке труда и о том, как планировать свою карьеру.</w:t>
      </w:r>
    </w:p>
    <w:p w:rsidR="00350D9F" w:rsidRDefault="00476ACC">
      <w:pPr>
        <w:tabs>
          <w:tab w:val="left" w:pos="851"/>
        </w:tabs>
        <w:spacing w:after="120"/>
      </w:pPr>
      <w:r>
        <w:rPr>
          <w:i/>
        </w:rPr>
        <w:t>Примеры</w:t>
      </w:r>
      <w:r>
        <w:t xml:space="preserve"> данного подхода: просмотр видео о профессиях, посещени</w:t>
      </w:r>
      <w:r w:rsidR="0008747C">
        <w:rPr>
          <w:lang w:val="ru-RU"/>
        </w:rPr>
        <w:t>е</w:t>
      </w:r>
      <w:r>
        <w:t xml:space="preserve"> ярмарок вакансий и Дней открытых дверей вузов, посещение мультимедийных выставок и чтение статей Проекта.</w:t>
      </w:r>
    </w:p>
    <w:p w:rsidR="00350D9F" w:rsidRDefault="00350D9F">
      <w:pPr>
        <w:tabs>
          <w:tab w:val="left" w:pos="851"/>
        </w:tabs>
        <w:spacing w:after="120"/>
      </w:pPr>
    </w:p>
    <w:p w:rsidR="00350D9F" w:rsidRDefault="00476ACC">
      <w:pPr>
        <w:tabs>
          <w:tab w:val="left" w:pos="851"/>
        </w:tabs>
        <w:spacing w:after="120"/>
      </w:pPr>
      <w:r>
        <w:rPr>
          <w:b/>
          <w:i/>
        </w:rPr>
        <w:t>Практико-ориентированный подход</w:t>
      </w:r>
      <w:r>
        <w:rPr>
          <w:b/>
        </w:rPr>
        <w:t xml:space="preserve"> </w:t>
      </w:r>
      <w:r>
        <w:t>обосновывает необходимость индивидуальных профессиональных проб для выбора профессии. Только с помощью практики обучающийся сможет сложить субъективное мнение о профессиях и вариантах образования, которые подходят лично ему.</w:t>
      </w:r>
    </w:p>
    <w:p w:rsidR="00350D9F" w:rsidRDefault="00476ACC">
      <w:pPr>
        <w:tabs>
          <w:tab w:val="left" w:pos="851"/>
        </w:tabs>
        <w:spacing w:after="120"/>
      </w:pPr>
      <w:r>
        <w:rPr>
          <w:i/>
        </w:rPr>
        <w:t>Примеры</w:t>
      </w:r>
      <w:r>
        <w:t xml:space="preserve"> такого подхода в профориентации: первая работа на каникулах, стажировки в компаниях, экскурсии на производство, профессиональные пробы и партнерские программы профессионального выбора в Проекте (см. главу 3).</w:t>
      </w:r>
    </w:p>
    <w:p w:rsidR="00350D9F" w:rsidRDefault="00350D9F">
      <w:pPr>
        <w:tabs>
          <w:tab w:val="left" w:pos="851"/>
        </w:tabs>
        <w:spacing w:after="120"/>
      </w:pPr>
    </w:p>
    <w:p w:rsidR="00350D9F" w:rsidRDefault="00476ACC">
      <w:pPr>
        <w:tabs>
          <w:tab w:val="left" w:pos="851"/>
        </w:tabs>
        <w:spacing w:after="120"/>
      </w:pPr>
      <w:r>
        <w:rPr>
          <w:b/>
          <w:i/>
        </w:rPr>
        <w:t>Диагностико-консультирующий подход</w:t>
      </w:r>
      <w:r>
        <w:t xml:space="preserve"> предполагает полноценное тестирование, выявление сильных черт и личностных особенностей, на которые можно опираться при выборе профессии и построении карьеры. Диагностический подход концентрируется на личностных чертах, интересах, способностях подростка.</w:t>
      </w:r>
    </w:p>
    <w:p w:rsidR="00350D9F" w:rsidRDefault="00476ACC">
      <w:pPr>
        <w:tabs>
          <w:tab w:val="left" w:pos="851"/>
        </w:tabs>
        <w:spacing w:after="120"/>
      </w:pPr>
      <w:r>
        <w:rPr>
          <w:i/>
        </w:rPr>
        <w:t>Примеры</w:t>
      </w:r>
      <w:r>
        <w:t xml:space="preserve"> реализации данного подхода: профориентационное тестирование, анкетирование, консультации, онлайн-диагностика и уроки, посвященные рефлексии, в рамках Проекта.</w:t>
      </w:r>
    </w:p>
    <w:p w:rsidR="00350D9F" w:rsidRDefault="00350D9F">
      <w:pPr>
        <w:tabs>
          <w:tab w:val="left" w:pos="851"/>
        </w:tabs>
      </w:pPr>
    </w:p>
    <w:p w:rsidR="0008747C" w:rsidRDefault="0008747C">
      <w:pPr>
        <w:tabs>
          <w:tab w:val="left" w:pos="851"/>
        </w:tabs>
      </w:pPr>
    </w:p>
    <w:p w:rsidR="00350D9F" w:rsidRDefault="00476ACC">
      <w:pPr>
        <w:tabs>
          <w:tab w:val="left" w:pos="851"/>
        </w:tabs>
        <w:ind w:firstLine="720"/>
      </w:pPr>
      <w:r>
        <w:t>Данные подходы можно успешно применять как для профориентации в школе, так и для профориентации внутри семьи. Важно объяснить родителям подростков, что необходимо сочетать эти четыре направления для формирования ГПС подростка.</w:t>
      </w:r>
    </w:p>
    <w:p w:rsidR="00350D9F" w:rsidRDefault="00476ACC">
      <w:pPr>
        <w:tabs>
          <w:tab w:val="left" w:pos="851"/>
        </w:tabs>
      </w:pPr>
      <w:r>
        <w:t>Так, если мы будем придерживаться только информационного подхода и снабдим подростка подробной информацией о профессиях и вузах без привязки к его личностным особенностям, – то есть большая вероятность, что этот объем сведений только еще больше запутает его, и в итоге он не сможет сделать выбор. Если же мы будем использовать только практико-ориентированный подход и говорить подростку, что нужно узнать все на собственном опыте, то ему не хватит времени, чтобы перепробовать все возможные профессии и определиться.</w:t>
      </w:r>
    </w:p>
    <w:p w:rsidR="00350D9F" w:rsidRDefault="00350D9F">
      <w:pPr>
        <w:tabs>
          <w:tab w:val="left" w:pos="851"/>
        </w:tabs>
      </w:pPr>
    </w:p>
    <w:p w:rsidR="00350D9F" w:rsidRDefault="00350D9F">
      <w:pPr>
        <w:tabs>
          <w:tab w:val="left" w:pos="851"/>
        </w:tabs>
        <w:ind w:firstLine="720"/>
      </w:pPr>
    </w:p>
    <w:p w:rsidR="00350D9F" w:rsidRDefault="00476ACC">
      <w:pPr>
        <w:pStyle w:val="2"/>
        <w:spacing w:before="40"/>
        <w:ind w:firstLine="720"/>
        <w:rPr>
          <w:b/>
          <w:sz w:val="28"/>
          <w:szCs w:val="28"/>
        </w:rPr>
      </w:pPr>
      <w:bookmarkStart w:id="8" w:name="_Toc113395453"/>
      <w:r>
        <w:rPr>
          <w:b/>
          <w:sz w:val="28"/>
          <w:szCs w:val="28"/>
        </w:rPr>
        <w:t>1.2. Профориентация в кругу семьи</w:t>
      </w:r>
      <w:bookmarkEnd w:id="8"/>
    </w:p>
    <w:p w:rsidR="00350D9F" w:rsidRDefault="00476ACC">
      <w:pPr>
        <w:spacing w:after="120"/>
      </w:pPr>
      <w:r>
        <w:t>Психологи отмечают, что взросление современных подростков происходит в условиях высокой неопределенности</w:t>
      </w:r>
      <w:r w:rsidR="0008747C">
        <w:rPr>
          <w:lang w:val="ru-RU"/>
        </w:rPr>
        <w:t>. В связи с этим</w:t>
      </w:r>
      <w:r>
        <w:t xml:space="preserve">, важной задачей взрослого становится поддержание с подростком устойчивых отношений и </w:t>
      </w:r>
      <w:r w:rsidR="0008747C">
        <w:rPr>
          <w:lang w:val="ru-RU"/>
        </w:rPr>
        <w:t xml:space="preserve">обеспечение </w:t>
      </w:r>
      <w:r>
        <w:t>определенности</w:t>
      </w:r>
      <w:r>
        <w:rPr>
          <w:vertAlign w:val="superscript"/>
        </w:rPr>
        <w:footnoteReference w:id="6"/>
      </w:r>
      <w:r w:rsidR="0008747C">
        <w:rPr>
          <w:lang w:val="ru-RU"/>
        </w:rPr>
        <w:t>.</w:t>
      </w:r>
      <w:r>
        <w:t xml:space="preserve"> </w:t>
      </w:r>
      <w:r w:rsidR="0008747C">
        <w:rPr>
          <w:lang w:val="ru-RU"/>
        </w:rPr>
        <w:t>Б</w:t>
      </w:r>
      <w:r>
        <w:t xml:space="preserve">лагодаря </w:t>
      </w:r>
      <w:r w:rsidR="0008747C">
        <w:rPr>
          <w:lang w:val="ru-RU"/>
        </w:rPr>
        <w:t>этому</w:t>
      </w:r>
      <w:r>
        <w:t xml:space="preserve"> в семье и ближайшем окружении становится возможным открытое обсуждение предстоящего подростку профессионального выбора и его оснований. Подобное обсуждение – это диалог, в котором у каждого участника есть возможность быть услышанным и понятым.</w:t>
      </w:r>
    </w:p>
    <w:p w:rsidR="0008747C" w:rsidRDefault="0008747C">
      <w:pPr>
        <w:spacing w:after="120"/>
      </w:pPr>
      <w:r>
        <w:br w:type="page"/>
      </w:r>
    </w:p>
    <w:p w:rsidR="00350D9F" w:rsidRPr="00EF7477" w:rsidRDefault="00476ACC" w:rsidP="004434A1">
      <w:pPr>
        <w:spacing w:after="120"/>
        <w:rPr>
          <w:b/>
        </w:rPr>
      </w:pPr>
      <w:r w:rsidRPr="00EF7477">
        <w:rPr>
          <w:b/>
        </w:rPr>
        <w:t>Исследование родительских установок</w:t>
      </w:r>
    </w:p>
    <w:p w:rsidR="00350D9F" w:rsidRDefault="00476ACC">
      <w:pPr>
        <w:spacing w:after="120"/>
      </w:pPr>
      <w:r>
        <w:t>Исследование</w:t>
      </w:r>
      <w:r>
        <w:rPr>
          <w:vertAlign w:val="superscript"/>
        </w:rPr>
        <w:footnoteReference w:id="7"/>
      </w:r>
      <w:r>
        <w:t xml:space="preserve"> того, </w:t>
      </w:r>
      <w:r>
        <w:rPr>
          <w:b/>
          <w:i/>
        </w:rPr>
        <w:t xml:space="preserve">от кого </w:t>
      </w:r>
      <w:r>
        <w:rPr>
          <w:b/>
        </w:rPr>
        <w:t xml:space="preserve">и </w:t>
      </w:r>
      <w:r>
        <w:rPr>
          <w:b/>
          <w:i/>
        </w:rPr>
        <w:t>какие</w:t>
      </w:r>
      <w:r>
        <w:rPr>
          <w:b/>
        </w:rPr>
        <w:t xml:space="preserve"> советы о своем будущем получают российские подростки</w:t>
      </w:r>
      <w:r>
        <w:t xml:space="preserve">, позволило выявить </w:t>
      </w:r>
      <w:r w:rsidR="0008747C">
        <w:rPr>
          <w:lang w:val="ru-RU"/>
        </w:rPr>
        <w:t>20</w:t>
      </w:r>
      <w:r>
        <w:t xml:space="preserve"> разных типов высказываний на эту тему.</w:t>
      </w:r>
    </w:p>
    <w:p w:rsidR="00350D9F" w:rsidRDefault="00476ACC">
      <w:pPr>
        <w:spacing w:after="120"/>
      </w:pPr>
      <w:r>
        <w:t>Чаще всего советы поступают от мамы, почти в 2 раза реже – от отца, в 4 раза реже – от бабушки и дедушки, примерно в 5 раз реже – от обоих родителей, в 6 раз реже – от друзей, в 13 раз реже – от братьев и сестер, в 28 раз реже – от учителей и других наставников. Для работника образовательной организации, который проводит профориентационную работу, это может означать, что в большинстве случаев предстоит взаимодействовать с матерью подростка, но про каждый отдельный случай важно выяснять отдельно: кто именно в семье и ближайшем окружении заинтересован в совместном с подростком продумывании его будущего?</w:t>
      </w:r>
    </w:p>
    <w:p w:rsidR="00350D9F" w:rsidRDefault="00476ACC">
      <w:pPr>
        <w:spacing w:after="120"/>
      </w:pPr>
      <w:r>
        <w:t xml:space="preserve">Касательно содержания советов – чаще всего (18,2%) они слышат рекомендацию: </w:t>
      </w:r>
      <w:r>
        <w:rPr>
          <w:b/>
          <w:i/>
        </w:rPr>
        <w:t>«будь как мы»</w:t>
      </w:r>
      <w:r>
        <w:t xml:space="preserve">. Это призыв следовать в вопросах выбора профессии по стопам родителей и других членов семьи. В таких случаях важно понять, во-первых, то, признает ли семья право подростка на отличную версию своего будущего, а также (если у членов семьи разные профессии, но каждый хочет, чтобы подросток следовал именно по его стопам) – </w:t>
      </w:r>
      <w:proofErr w:type="gramStart"/>
      <w:r>
        <w:t>какое именно влияние это</w:t>
      </w:r>
      <w:proofErr w:type="gramEnd"/>
      <w:r>
        <w:t xml:space="preserve"> противоречие оказывает на самого подростка.</w:t>
      </w:r>
    </w:p>
    <w:p w:rsidR="00350D9F" w:rsidRDefault="00476ACC">
      <w:pPr>
        <w:spacing w:after="120"/>
      </w:pPr>
      <w:r>
        <w:t xml:space="preserve">На втором месте оказался совет (16,4%), который призывает учащегося </w:t>
      </w:r>
      <w:r>
        <w:rPr>
          <w:b/>
          <w:i/>
        </w:rPr>
        <w:t>ориентироваться на свой интерес, удовольствие, желание</w:t>
      </w:r>
      <w:r>
        <w:t xml:space="preserve">. В данном случае принципиальным становится вопрос, есть ли у подростка устойчивый и глубокий интерес, на который он может опираться при выборе. Если такого интереса нет </w:t>
      </w:r>
      <w:r w:rsidR="0008747C">
        <w:t>–</w:t>
      </w:r>
      <w:r>
        <w:t xml:space="preserve"> то важно выяснить, какие действия помогут его выявить, развить, чтобы не оказалось, что подросток остается один на один перед вопросом выбора, но не понимает, на что он здесь может опираться.</w:t>
      </w:r>
    </w:p>
    <w:p w:rsidR="00350D9F" w:rsidRDefault="00476ACC">
      <w:pPr>
        <w:spacing w:after="120"/>
      </w:pPr>
      <w:r>
        <w:t xml:space="preserve">В ряде случаев (14,4%) члены семьи говорят подростку, что </w:t>
      </w:r>
      <w:r>
        <w:rPr>
          <w:b/>
          <w:i/>
        </w:rPr>
        <w:t>выбор профессии – это только его выбор</w:t>
      </w:r>
      <w:r>
        <w:t>. В таком случае важно выяснить, есть ли у подростка свои основания выбора, и, если нет – помочь их сформировать. В частности, можно порекомендовать учащемуся осуществить профессиональные пробы, а также предложить ему расспросить родителей и других значимых взрослых о том, как они выбирали профессию, на что опирались.</w:t>
      </w:r>
    </w:p>
    <w:p w:rsidR="00350D9F" w:rsidRDefault="00476ACC">
      <w:pPr>
        <w:spacing w:after="120"/>
      </w:pPr>
      <w:r>
        <w:t xml:space="preserve">Еще один совет (14%), по сути, является требованием: член семьи делает выбор за подростка и сообщает ему свое решение, при этом </w:t>
      </w:r>
      <w:r>
        <w:rPr>
          <w:b/>
          <w:i/>
        </w:rPr>
        <w:t>за самим подростком не признается право выбора</w:t>
      </w:r>
      <w:r>
        <w:t>. Как при такой установке семьи можно помочь подростку? Одна из задач – выяснить отношение подростка к этой ситуации: что он считает для себя важным, как он понимает основания выбора, сделанного за него родителями, нет ли у него ощущения безысходности, представляет ли он себе какие-то альтернативы и если да, то в какой временной перспективе. Важно помочь ему определить, на что он может повлиять в данной ситуации, а на что – пока не может; что именно он способен сделать уже сейчас, чтобы в будущем иметь больше возможностей определять свое будущее.</w:t>
      </w:r>
    </w:p>
    <w:p w:rsidR="00350D9F" w:rsidRDefault="00476ACC">
      <w:pPr>
        <w:spacing w:after="120"/>
      </w:pPr>
      <w:r>
        <w:t xml:space="preserve">Следующий совет, который слышат от родителей и ближайшего окружения 11,5% подростков, – </w:t>
      </w:r>
      <w:r>
        <w:rPr>
          <w:b/>
          <w:i/>
        </w:rPr>
        <w:t>ориентироваться</w:t>
      </w:r>
      <w:r>
        <w:t xml:space="preserve"> при выборе профессии </w:t>
      </w:r>
      <w:r>
        <w:rPr>
          <w:b/>
          <w:i/>
        </w:rPr>
        <w:t>на имеющиеся у него/нее способности и склонности</w:t>
      </w:r>
      <w:r>
        <w:t>. В данном случае важно понять, есть ли у подростка не только способности, но и интерес к той профессии, которую рекомендуют родители, опираясь на свое знание о сильных сторонах подростка.</w:t>
      </w:r>
    </w:p>
    <w:p w:rsidR="00350D9F" w:rsidRDefault="00476ACC">
      <w:pPr>
        <w:spacing w:after="120"/>
      </w:pPr>
      <w:r>
        <w:t xml:space="preserve">Часть родителей (8,2%) транслируют подростку мысль, что </w:t>
      </w:r>
      <w:r>
        <w:rPr>
          <w:b/>
          <w:i/>
        </w:rPr>
        <w:t>главное в данном возрасте – учиться</w:t>
      </w:r>
      <w:r>
        <w:t>, и вопрос выбора профессии решится благодаря этому. Такое послание похоже на откладывание выбора на потом. Помощь специалиста может быть направлена на выявление у подростка собственных оснований выбора (интереса к смыслу и востребованности профессии, знаний о своих возможностях и т.д.).</w:t>
      </w:r>
    </w:p>
    <w:p w:rsidR="00350D9F" w:rsidRDefault="00476ACC">
      <w:pPr>
        <w:spacing w:after="120"/>
      </w:pPr>
      <w:r>
        <w:t xml:space="preserve">Встречается также послание, согласно которому родители передают право выбора профессии ребенку, но выражают свою </w:t>
      </w:r>
      <w:r>
        <w:rPr>
          <w:b/>
          <w:i/>
        </w:rPr>
        <w:t>готовность помочь при необходимости</w:t>
      </w:r>
      <w:r>
        <w:t xml:space="preserve"> (6,1%). Такое послание может означать, что родители готовы к сотрудничеству со специалистом, ведущим с их ребенком профориентационную работу.</w:t>
      </w:r>
    </w:p>
    <w:p w:rsidR="00350D9F" w:rsidRDefault="00476ACC">
      <w:pPr>
        <w:spacing w:after="120"/>
      </w:pPr>
      <w:r>
        <w:t xml:space="preserve">В 5,5% случаев подростки слышат совет </w:t>
      </w:r>
      <w:r>
        <w:rPr>
          <w:b/>
          <w:i/>
        </w:rPr>
        <w:t>ориентироваться на потенциальный доход</w:t>
      </w:r>
      <w:r>
        <w:t xml:space="preserve">, и еще в 5,1% случаев родители рекомендуют </w:t>
      </w:r>
      <w:r>
        <w:rPr>
          <w:b/>
          <w:i/>
        </w:rPr>
        <w:t>выбирать социально востребованные профессии</w:t>
      </w:r>
      <w:r>
        <w:t>. В таких случаях важно оценить реалистичность представлений родителей и самого подростка о доходности профессии, а также обоснованность прогнозов о востребованности профессии в будущем. Кроме того, здесь необходимо проанализировать совместно с подростком соответствие выбранной профессии его предпочтениям и возможностям.</w:t>
      </w:r>
    </w:p>
    <w:p w:rsidR="00350D9F" w:rsidRDefault="00476ACC">
      <w:pPr>
        <w:spacing w:after="120"/>
      </w:pPr>
      <w:r>
        <w:t xml:space="preserve">Одно из посланий представляется особенно неконструктивным. 3,1% подростков слышат: </w:t>
      </w:r>
      <w:r>
        <w:rPr>
          <w:b/>
          <w:i/>
        </w:rPr>
        <w:t xml:space="preserve">«ты </w:t>
      </w:r>
      <w:r w:rsidR="005D49A6">
        <w:rPr>
          <w:b/>
          <w:i/>
        </w:rPr>
        <w:t>–</w:t>
      </w:r>
      <w:r>
        <w:rPr>
          <w:b/>
          <w:i/>
        </w:rPr>
        <w:t xml:space="preserve"> неудачник»</w:t>
      </w:r>
      <w:r>
        <w:t>. Такое послание направлено на разрушение уверенности подростка в том, что он ценен и сможет добиться хорошего будущего.</w:t>
      </w:r>
    </w:p>
    <w:p w:rsidR="00350D9F" w:rsidRDefault="00476ACC">
      <w:pPr>
        <w:spacing w:after="120"/>
      </w:pPr>
      <w:r>
        <w:t xml:space="preserve">Перечислим оставшиеся десять посланий: </w:t>
      </w:r>
      <w:r>
        <w:rPr>
          <w:b/>
          <w:i/>
        </w:rPr>
        <w:t>«ориентируйся на социальный престиж»</w:t>
      </w:r>
      <w:r>
        <w:t xml:space="preserve"> (2,4%), </w:t>
      </w:r>
      <w:r>
        <w:rPr>
          <w:b/>
          <w:i/>
        </w:rPr>
        <w:t>«сделай то, чего не смог(ла) я!»</w:t>
      </w:r>
      <w:r>
        <w:t xml:space="preserve"> (1,8%), </w:t>
      </w:r>
      <w:r>
        <w:rPr>
          <w:b/>
          <w:i/>
        </w:rPr>
        <w:t>«у тебя все получится!»</w:t>
      </w:r>
      <w:r>
        <w:t xml:space="preserve"> (1,8%), </w:t>
      </w:r>
      <w:r>
        <w:rPr>
          <w:b/>
          <w:i/>
        </w:rPr>
        <w:t>«помогай нам!»</w:t>
      </w:r>
      <w:r>
        <w:t xml:space="preserve"> (1,8%), </w:t>
      </w:r>
      <w:r>
        <w:rPr>
          <w:b/>
          <w:i/>
        </w:rPr>
        <w:t>«ориентируйся на развитие!»</w:t>
      </w:r>
      <w:r>
        <w:t xml:space="preserve"> (1,6%), </w:t>
      </w:r>
      <w:r>
        <w:rPr>
          <w:b/>
          <w:i/>
        </w:rPr>
        <w:t>«будь не как мы!»</w:t>
      </w:r>
      <w:r>
        <w:t xml:space="preserve"> (1,2%), </w:t>
      </w:r>
      <w:r>
        <w:rPr>
          <w:b/>
          <w:i/>
        </w:rPr>
        <w:t>«найди работу!»</w:t>
      </w:r>
      <w:r>
        <w:t xml:space="preserve"> (1%), </w:t>
      </w:r>
      <w:r>
        <w:rPr>
          <w:b/>
          <w:i/>
        </w:rPr>
        <w:t>«главное – удобство!»</w:t>
      </w:r>
      <w:r>
        <w:t xml:space="preserve"> (0,7%), </w:t>
      </w:r>
      <w:r>
        <w:rPr>
          <w:b/>
          <w:i/>
        </w:rPr>
        <w:t>«главное, чтобы ты был(а) счастлив(а)!»</w:t>
      </w:r>
      <w:r>
        <w:t xml:space="preserve"> (0,6%), </w:t>
      </w:r>
      <w:r>
        <w:rPr>
          <w:b/>
          <w:i/>
        </w:rPr>
        <w:t>«все произойдет само собой!»</w:t>
      </w:r>
      <w:r>
        <w:t xml:space="preserve"> (0,4%).</w:t>
      </w:r>
    </w:p>
    <w:p w:rsidR="00350D9F" w:rsidRDefault="00476ACC">
      <w:pPr>
        <w:spacing w:after="120"/>
      </w:pPr>
      <w:r>
        <w:t>Таким образом, мы видим, что у каждого послания – свой акцент, но при этом чаще всего что-то важное, с точки зрения продуманного выбора профессии, упускается из виду. Подростки, в среднем, упоминают меньше двух различных высказываний о своем будущем, что, на взгляд авторов исследования, указывает на нехватку менее формальных и более адресных, доверительных обсуждений будущего подростков в кругу семьи.</w:t>
      </w:r>
    </w:p>
    <w:p w:rsidR="005D49A6" w:rsidRDefault="005D49A6">
      <w:pPr>
        <w:spacing w:after="120"/>
      </w:pPr>
      <w:r>
        <w:br w:type="page"/>
      </w:r>
    </w:p>
    <w:p w:rsidR="00350D9F" w:rsidRPr="00EF7477" w:rsidRDefault="00476ACC" w:rsidP="004434A1">
      <w:pPr>
        <w:spacing w:after="120"/>
        <w:rPr>
          <w:b/>
        </w:rPr>
      </w:pPr>
      <w:r w:rsidRPr="00EF7477">
        <w:rPr>
          <w:b/>
        </w:rPr>
        <w:t>Профориентационный диалог между родителем и ребенком</w:t>
      </w:r>
    </w:p>
    <w:p w:rsidR="00350D9F" w:rsidRDefault="00476ACC">
      <w:pPr>
        <w:spacing w:after="120"/>
      </w:pPr>
      <w:r>
        <w:t xml:space="preserve">Одна из важных </w:t>
      </w:r>
      <w:r>
        <w:rPr>
          <w:b/>
        </w:rPr>
        <w:t>задач</w:t>
      </w:r>
      <w:r>
        <w:t xml:space="preserve"> психолого-педагогического сопровождения профессионального выбора – это создание условий для уважительного и открытого диалога заинтересованных участников. В результате такого диалога у подростка может сформироваться более разносторонний, продуманный и обоснованный образ желаемого будущего и понимание, как именно к нему можно прийти, что он для этого может сделать сам, кто и в чем его готов поддержать.</w:t>
      </w:r>
    </w:p>
    <w:p w:rsidR="00350D9F" w:rsidRDefault="00476ACC">
      <w:pPr>
        <w:spacing w:after="120"/>
      </w:pPr>
      <w:r>
        <w:t xml:space="preserve">Важнейшими </w:t>
      </w:r>
      <w:r>
        <w:rPr>
          <w:b/>
        </w:rPr>
        <w:t>условиями</w:t>
      </w:r>
      <w:r>
        <w:t xml:space="preserve"> конструктивного обсуждения выбора профессии являются добровольность участия, доверие, доброжелательность, заинтересованность всех участников и осознанность позиции (или готовность ее сформировать в процессе диалога).</w:t>
      </w:r>
    </w:p>
    <w:p w:rsidR="00350D9F" w:rsidRDefault="00476ACC">
      <w:pPr>
        <w:spacing w:after="120"/>
      </w:pPr>
      <w:r>
        <w:t>Специалист, проводящий профориентационную работу с учащимися 6</w:t>
      </w:r>
      <w:r w:rsidR="005D49A6">
        <w:rPr>
          <w:lang w:val="ru-RU"/>
        </w:rPr>
        <w:t>-</w:t>
      </w:r>
      <w:r>
        <w:t xml:space="preserve">11 классов, может использовать специальные </w:t>
      </w:r>
      <w:r>
        <w:rPr>
          <w:b/>
        </w:rPr>
        <w:t xml:space="preserve">анкеты </w:t>
      </w:r>
      <w:r>
        <w:t>для выявления позиции родителей и их детей. В них можно включить те вопросы, которые актуально решить на соответствующем возрастном этапе. Если родителям и детям задаются одни и те же вопросы, бывает важно сравнить их и выяснить, что лежит в основе расхождений во мнениях</w:t>
      </w:r>
      <w:r>
        <w:rPr>
          <w:vertAlign w:val="superscript"/>
        </w:rPr>
        <w:footnoteReference w:id="8"/>
      </w:r>
      <w:r>
        <w:t>. С помощью анкетирования можно выявить тех родителей, которые категорически не хотят обсуждать с кем-либо профессиональный выбор своих детей, т.к. считают это внутренним делом семьи; родителей, которые открыты к обсуждению данных вопросов; родителей, которые готовы рассказать подросткам об актуальных вопросах своей профессии, о своем опыте выбора.</w:t>
      </w:r>
    </w:p>
    <w:p w:rsidR="00350D9F" w:rsidRDefault="00350D9F">
      <w:pPr>
        <w:spacing w:after="120"/>
      </w:pPr>
    </w:p>
    <w:p w:rsidR="00350D9F" w:rsidRDefault="00476ACC">
      <w:pPr>
        <w:spacing w:after="120"/>
      </w:pPr>
      <w:r>
        <w:t xml:space="preserve">Что может </w:t>
      </w:r>
      <w:r>
        <w:rPr>
          <w:b/>
        </w:rPr>
        <w:t>порекомендовать</w:t>
      </w:r>
      <w:r>
        <w:t xml:space="preserve"> специалист, если родитель спросит, как лучше обсуждать с ребенком его поиски подходяще</w:t>
      </w:r>
      <w:r w:rsidR="005D49A6">
        <w:rPr>
          <w:lang w:val="ru-RU"/>
        </w:rPr>
        <w:t>го</w:t>
      </w:r>
      <w:r>
        <w:t xml:space="preserve"> профессионального будущего?</w:t>
      </w:r>
    </w:p>
    <w:p w:rsidR="00350D9F" w:rsidRDefault="00476ACC">
      <w:pPr>
        <w:spacing w:after="120"/>
      </w:pPr>
      <w:r>
        <w:t>Первое – важно определить, волнуют ли ребенка вопросы выбора будущей профессиональной жизни, и если да, то какие именно вопросы его интересуют. На этапе поиска интересующей сферы можно порекомендовать использовать возможности дополнительного образования, профориентационных выставок и мастер-классов. Если ребенка интересует определенная сфера, то можно обсудить с ним связанные с ней книги, статьи, его готовность и возможность посещать мастер-классы от профессионалов в данной области и профессиональн</w:t>
      </w:r>
      <w:r w:rsidR="005D49A6">
        <w:rPr>
          <w:lang w:val="ru-RU"/>
        </w:rPr>
        <w:t>ые</w:t>
      </w:r>
      <w:r>
        <w:t xml:space="preserve"> пробы. Также важно рассмотреть с подростком варианты дополнительного образования.</w:t>
      </w:r>
    </w:p>
    <w:p w:rsidR="00350D9F" w:rsidRDefault="00476ACC">
      <w:pPr>
        <w:spacing w:after="120"/>
      </w:pPr>
      <w:r>
        <w:t xml:space="preserve">Если подростка пока что не интересуют эти вопросы, то можно при случае задавать ему вопросы о том, хотел ли бы он заниматься чем-то подобным тому, что делает понравившийся ему герой вместе просмотренного фильма или какой-либо интересный знакомый. Также можно время от времени спрашивать, хотел ли бы он </w:t>
      </w:r>
      <w:r w:rsidR="005D49A6">
        <w:rPr>
          <w:lang w:val="ru-RU"/>
        </w:rPr>
        <w:t xml:space="preserve">на постоянной основе </w:t>
      </w:r>
      <w:r>
        <w:t>решать жизненные задачи</w:t>
      </w:r>
      <w:r w:rsidR="005D49A6">
        <w:rPr>
          <w:lang w:val="ru-RU"/>
        </w:rPr>
        <w:t>,</w:t>
      </w:r>
      <w:r>
        <w:t xml:space="preserve"> с котор</w:t>
      </w:r>
      <w:r w:rsidR="005D49A6">
        <w:rPr>
          <w:lang w:val="ru-RU"/>
        </w:rPr>
        <w:t>ыми</w:t>
      </w:r>
      <w:r>
        <w:t xml:space="preserve"> он </w:t>
      </w:r>
      <w:r w:rsidR="005D49A6">
        <w:rPr>
          <w:lang w:val="ru-RU"/>
        </w:rPr>
        <w:t xml:space="preserve">уже </w:t>
      </w:r>
      <w:r>
        <w:t>столкнулся в жизни, книге, фильме.</w:t>
      </w:r>
    </w:p>
    <w:p w:rsidR="00350D9F" w:rsidRDefault="00476ACC">
      <w:pPr>
        <w:spacing w:after="120"/>
      </w:pPr>
      <w:r>
        <w:t xml:space="preserve">При обсуждении предстоящего выбора важно серьезно относиться к суждениям, высказываемым подростком; не высмеивать их, даже если они кажутся взрослому очень необоснованными, поверхностными, далекими от реальности. Если родитель в корне не согласен с подростком – он также может высказать свое мнение, привести аргументы, попросить подростка обосновать его мнение, но доверие возможно лишь в случае, если подросток может свободно высказать то, что он думает, и почувствовать, что </w:t>
      </w:r>
      <w:r w:rsidR="00964392">
        <w:rPr>
          <w:lang w:val="ru-RU"/>
        </w:rPr>
        <w:t>родители</w:t>
      </w:r>
      <w:r>
        <w:t xml:space="preserve"> слышат </w:t>
      </w:r>
      <w:r w:rsidR="00964392">
        <w:rPr>
          <w:lang w:val="ru-RU"/>
        </w:rPr>
        <w:t xml:space="preserve">его </w:t>
      </w:r>
      <w:r>
        <w:t>даже тогда, когда не согласны с ним.</w:t>
      </w:r>
    </w:p>
    <w:p w:rsidR="00350D9F" w:rsidRDefault="00350D9F">
      <w:pPr>
        <w:spacing w:after="120"/>
      </w:pPr>
    </w:p>
    <w:p w:rsidR="00350D9F" w:rsidRDefault="00350D9F">
      <w:pPr>
        <w:spacing w:after="120"/>
      </w:pPr>
    </w:p>
    <w:p w:rsidR="00350D9F" w:rsidRDefault="00476ACC">
      <w:pPr>
        <w:pStyle w:val="2"/>
        <w:spacing w:before="40"/>
        <w:ind w:firstLine="720"/>
        <w:rPr>
          <w:b/>
          <w:sz w:val="28"/>
          <w:szCs w:val="28"/>
        </w:rPr>
      </w:pPr>
      <w:bookmarkStart w:id="9" w:name="_Toc113395454"/>
      <w:r>
        <w:rPr>
          <w:b/>
          <w:sz w:val="28"/>
          <w:szCs w:val="28"/>
        </w:rPr>
        <w:t>1.3. Категории обучающихся в соответствии с их готовностью к профессиональному самоопределению и возрастом</w:t>
      </w:r>
      <w:bookmarkEnd w:id="9"/>
    </w:p>
    <w:p w:rsidR="00350D9F" w:rsidRDefault="00476ACC">
      <w:pPr>
        <w:spacing w:after="120"/>
      </w:pPr>
      <w:r>
        <w:t xml:space="preserve">Готовность к профессиональному самоопределению – сложный феномен, затрагивающий различные сферы личности. Она формируется постепенно и имеет различные уровни выраженности у разных учащихся. Условно можно выделить три уровня ГПС: </w:t>
      </w:r>
      <w:r>
        <w:rPr>
          <w:i/>
        </w:rPr>
        <w:t>низкий</w:t>
      </w:r>
      <w:r>
        <w:t xml:space="preserve">, </w:t>
      </w:r>
      <w:r>
        <w:rPr>
          <w:i/>
        </w:rPr>
        <w:t>средний</w:t>
      </w:r>
      <w:r>
        <w:t xml:space="preserve"> и </w:t>
      </w:r>
      <w:r>
        <w:rPr>
          <w:i/>
        </w:rPr>
        <w:t>высокий</w:t>
      </w:r>
      <w:r>
        <w:t xml:space="preserve">. Вероятнее всего, вы столкнетесь со всеми тремя уровнями </w:t>
      </w:r>
      <w:proofErr w:type="gramStart"/>
      <w:r>
        <w:t>во время</w:t>
      </w:r>
      <w:proofErr w:type="gramEnd"/>
      <w:r>
        <w:t xml:space="preserve"> профориентационной работы с учащимися.</w:t>
      </w:r>
    </w:p>
    <w:p w:rsidR="00350D9F" w:rsidRDefault="00350D9F">
      <w:pPr>
        <w:spacing w:after="120"/>
      </w:pPr>
    </w:p>
    <w:p w:rsidR="00350D9F" w:rsidRDefault="00476ACC">
      <w:pPr>
        <w:spacing w:after="120"/>
      </w:pPr>
      <w:r>
        <w:t xml:space="preserve">Говорить о </w:t>
      </w:r>
      <w:r>
        <w:rPr>
          <w:b/>
          <w:i/>
        </w:rPr>
        <w:t>низком</w:t>
      </w:r>
      <w:r>
        <w:t xml:space="preserve"> уровне ГПС стоит, если подросток мало знает о специфике профессий (например, не знает, чем занимается геодезист или маркетолог), если он/она не может сформулировать свои интересы, склонности или мотивы профессионально</w:t>
      </w:r>
      <w:r w:rsidR="00964392">
        <w:rPr>
          <w:lang w:val="ru-RU"/>
        </w:rPr>
        <w:t>го</w:t>
      </w:r>
      <w:r>
        <w:t xml:space="preserve"> </w:t>
      </w:r>
      <w:r w:rsidR="00964392">
        <w:rPr>
          <w:lang w:val="ru-RU"/>
        </w:rPr>
        <w:t>само</w:t>
      </w:r>
      <w:r>
        <w:t>определени</w:t>
      </w:r>
      <w:r w:rsidR="00964392">
        <w:rPr>
          <w:lang w:val="ru-RU"/>
        </w:rPr>
        <w:t>я</w:t>
      </w:r>
      <w:r>
        <w:t>. У него/нее завышена или занижена оценка собственных возможностей, нет интереса к своему будущему и нет стремления к профессиональному выбору.</w:t>
      </w:r>
    </w:p>
    <w:p w:rsidR="00350D9F" w:rsidRDefault="00476ACC">
      <w:pPr>
        <w:spacing w:after="120"/>
      </w:pPr>
      <w:r>
        <w:t xml:space="preserve">В этом случае </w:t>
      </w:r>
      <w:r>
        <w:rPr>
          <w:i/>
        </w:rPr>
        <w:t>задача профориентационной работы</w:t>
      </w:r>
      <w:r>
        <w:t xml:space="preserve"> состоит в формировании и развитии представлений и знаний о мире профессий, осознанности интересов, склонностей и способностей к той или иной профессиональной деятельности, осознанности потребностей и мотивов профессионального самоопределения, эмоционально-волевой сферы личности.</w:t>
      </w:r>
    </w:p>
    <w:p w:rsidR="00350D9F" w:rsidRDefault="00476ACC">
      <w:pPr>
        <w:spacing w:after="120"/>
      </w:pPr>
      <w:r>
        <w:t xml:space="preserve">Низкий уровень ГПС – это самое начало профориентационной работы. При </w:t>
      </w:r>
      <w:r>
        <w:rPr>
          <w:i/>
        </w:rPr>
        <w:t>разговоре с родителями</w:t>
      </w:r>
      <w:r>
        <w:t xml:space="preserve"> таких подростков важно отметить, что им предстоит многое узнать и совместными усилиями разобраться в интересах ребенка, в тенденциях на рынке труда и образования. При этом важно поддержать их и сказать, что это будет увлекательное путешествие и моделирование будущего.</w:t>
      </w:r>
    </w:p>
    <w:p w:rsidR="00350D9F" w:rsidRDefault="00350D9F">
      <w:pPr>
        <w:spacing w:after="120"/>
      </w:pPr>
    </w:p>
    <w:p w:rsidR="00350D9F" w:rsidRDefault="00476ACC">
      <w:pPr>
        <w:spacing w:after="120"/>
      </w:pPr>
      <w:r>
        <w:rPr>
          <w:b/>
          <w:i/>
        </w:rPr>
        <w:t>Средний</w:t>
      </w:r>
      <w:r>
        <w:t xml:space="preserve"> уровень ГПС подразумевает неглубокие знания о мире профессий и образовательном рынке. Подросток может уверенно ответить на некоторые вопросы о своих возможностях и интересах, но на данном этапе интересы, склонности, способности и мотивы в выборе профессиональной деятельности еще нестабильны. Он/она позитивно смотрит в будущее; возможно, уже может назвать несколько интересующих профессий, но еще не погружался в вопросы профориентации полноценно.</w:t>
      </w:r>
    </w:p>
    <w:p w:rsidR="00350D9F" w:rsidRDefault="00476ACC">
      <w:pPr>
        <w:spacing w:after="120"/>
      </w:pPr>
      <w:r>
        <w:t xml:space="preserve">Здесь </w:t>
      </w:r>
      <w:r>
        <w:rPr>
          <w:i/>
        </w:rPr>
        <w:t>задачи профориентационной работы</w:t>
      </w:r>
      <w:r>
        <w:t xml:space="preserve"> заключаются в развитии имеющейся системы знаний о мире профессий, системы интересов, склонностей, способностей к той или иной профессиональной деятельности, выстраивании иерархии потребностей и мотивов профессионального самоопределения, развитии контроля над эмоциями по отношению к выбору профессий и навыка волевого усилия для его осуществления.</w:t>
      </w:r>
    </w:p>
    <w:p w:rsidR="00350D9F" w:rsidRDefault="00476ACC">
      <w:pPr>
        <w:spacing w:after="120"/>
      </w:pPr>
      <w:r>
        <w:t xml:space="preserve">При </w:t>
      </w:r>
      <w:r>
        <w:rPr>
          <w:i/>
        </w:rPr>
        <w:t>разговоре с родителями</w:t>
      </w:r>
      <w:r>
        <w:t xml:space="preserve"> подростков со средним уровнем ГПС стоит отметить те стороны, о которых учащийся уже говорит с уверенностью, и похвалить за уже проделанную профориентационную работу. Вместе с родителями они смогут добиться большего и определиться с образовательно-профессиональной траекторией.</w:t>
      </w:r>
    </w:p>
    <w:p w:rsidR="00350D9F" w:rsidRDefault="00350D9F">
      <w:pPr>
        <w:spacing w:after="120"/>
      </w:pPr>
    </w:p>
    <w:p w:rsidR="00350D9F" w:rsidRDefault="00476ACC">
      <w:pPr>
        <w:spacing w:after="120"/>
      </w:pPr>
      <w:r>
        <w:rPr>
          <w:b/>
          <w:i/>
        </w:rPr>
        <w:t>Высокий</w:t>
      </w:r>
      <w:r>
        <w:t xml:space="preserve"> уровень ГПС характеризуется сформированной системой знаний и представлений о профессиональной деятельности в той или иной области и специальности. Подросток уже разобрался с профессиями в интересной ему сфере. Он/она вполне адекватно оценивает свои возможности в образовании и карьере и готов(а) прикладывать волевые усилия для осуществления своих планов.</w:t>
      </w:r>
    </w:p>
    <w:p w:rsidR="00350D9F" w:rsidRDefault="00476ACC">
      <w:pPr>
        <w:spacing w:after="120"/>
      </w:pPr>
      <w:r>
        <w:t xml:space="preserve">Здесь </w:t>
      </w:r>
      <w:r>
        <w:rPr>
          <w:i/>
        </w:rPr>
        <w:t>задачи профориентационной работы</w:t>
      </w:r>
      <w:r>
        <w:t xml:space="preserve"> заключаются в расширении границ имеющихся представлений о возможностях профессиональной самореализации подростка, построении оптимальной образовательной-профессиональной траектории.</w:t>
      </w:r>
    </w:p>
    <w:p w:rsidR="00350D9F" w:rsidRDefault="00476ACC">
      <w:pPr>
        <w:spacing w:after="120"/>
      </w:pPr>
      <w:r>
        <w:rPr>
          <w:i/>
        </w:rPr>
        <w:t>Разговор с родителями</w:t>
      </w:r>
      <w:r>
        <w:t xml:space="preserve"> подростков с высоким уровнем ГПС может строиться вокруг конкретного плана поступления и построения карьеры. Они смогут стать вашей поддержкой при разговоре о профориентации на родительских собраниях или в родительском чате. Можно попросить их поделиться опытом проделанной ими и их детьми профориентационной работы.</w:t>
      </w:r>
    </w:p>
    <w:p w:rsidR="00350D9F" w:rsidRDefault="00476ACC">
      <w:pPr>
        <w:spacing w:after="120"/>
      </w:pPr>
      <w:r>
        <w:t>Способы и приемы осуществления перечисленных задач зависят от возраста учащихся, а также от отсутствия ограничений в плане возможностей здоровья.</w:t>
      </w:r>
    </w:p>
    <w:p w:rsidR="00350D9F" w:rsidRDefault="00350D9F">
      <w:pPr>
        <w:spacing w:after="120"/>
      </w:pPr>
    </w:p>
    <w:p w:rsidR="00350D9F" w:rsidRDefault="00350D9F">
      <w:pPr>
        <w:spacing w:after="120"/>
      </w:pPr>
    </w:p>
    <w:p w:rsidR="00350D9F" w:rsidRDefault="00476ACC">
      <w:pPr>
        <w:spacing w:after="120"/>
      </w:pPr>
      <w:r>
        <w:t xml:space="preserve">Если говорить </w:t>
      </w:r>
      <w:r>
        <w:rPr>
          <w:b/>
        </w:rPr>
        <w:t>о возрастных категориях обучающихся</w:t>
      </w:r>
      <w:r>
        <w:t xml:space="preserve">, то условно можно выделить категории </w:t>
      </w:r>
      <w:r>
        <w:rPr>
          <w:i/>
        </w:rPr>
        <w:t>начальной школы</w:t>
      </w:r>
      <w:r>
        <w:t xml:space="preserve">, </w:t>
      </w:r>
      <w:r>
        <w:rPr>
          <w:i/>
        </w:rPr>
        <w:t>основной школы</w:t>
      </w:r>
      <w:r>
        <w:t xml:space="preserve"> и </w:t>
      </w:r>
      <w:r>
        <w:rPr>
          <w:i/>
        </w:rPr>
        <w:t>старших классов</w:t>
      </w:r>
      <w:r>
        <w:t>.</w:t>
      </w:r>
    </w:p>
    <w:p w:rsidR="00350D9F" w:rsidRDefault="00476ACC">
      <w:pPr>
        <w:spacing w:after="120"/>
      </w:pPr>
      <w:r>
        <w:t xml:space="preserve">Задачи профориентационной работы с учащимися </w:t>
      </w:r>
      <w:r>
        <w:rPr>
          <w:b/>
          <w:i/>
        </w:rPr>
        <w:t>начальной школы</w:t>
      </w:r>
      <w:r>
        <w:t xml:space="preserve"> заключаются в формировании и развитии представлений о мире профессий.</w:t>
      </w:r>
    </w:p>
    <w:p w:rsidR="00350D9F" w:rsidRDefault="00476ACC">
      <w:pPr>
        <w:spacing w:after="120"/>
      </w:pPr>
      <w:r>
        <w:t xml:space="preserve">Мы не будем останавливаться на этой возрастной категории и перейдем к обучающимся </w:t>
      </w:r>
      <w:r>
        <w:rPr>
          <w:b/>
          <w:i/>
        </w:rPr>
        <w:t>6</w:t>
      </w:r>
      <w:r w:rsidR="00731CDE">
        <w:rPr>
          <w:b/>
          <w:i/>
          <w:lang w:val="ru-RU"/>
        </w:rPr>
        <w:t>-</w:t>
      </w:r>
      <w:r>
        <w:rPr>
          <w:b/>
          <w:i/>
        </w:rPr>
        <w:t>11 классов</w:t>
      </w:r>
      <w:r>
        <w:t>, поскольку 13</w:t>
      </w:r>
      <w:r w:rsidR="00731CDE">
        <w:rPr>
          <w:lang w:val="ru-RU"/>
        </w:rPr>
        <w:t>-</w:t>
      </w:r>
      <w:r>
        <w:t>16 лет, т.е. подростковый и юношеский возраст</w:t>
      </w:r>
      <w:r w:rsidR="00731CDE">
        <w:rPr>
          <w:lang w:val="ru-RU"/>
        </w:rPr>
        <w:t>,</w:t>
      </w:r>
      <w:r>
        <w:t xml:space="preserve"> – это наиболее благоприятный возраст для начала формирования профессионального самоопределения. Однако на каждом возрастном этапе ребенка волнуют специфичные для его возраста вопросы и ожидания. Соответственно, и </w:t>
      </w:r>
      <w:proofErr w:type="gramStart"/>
      <w:r>
        <w:t>у родителей</w:t>
      </w:r>
      <w:proofErr w:type="gramEnd"/>
      <w:r>
        <w:t xml:space="preserve"> обучающихся существуют определенные запросы, которые, как правило, отражают возрастные потребности ребенка. В соответствии с этим, работа с родителями детей разных возрастов также будет </w:t>
      </w:r>
      <w:r w:rsidR="00731CDE">
        <w:rPr>
          <w:lang w:val="ru-RU"/>
        </w:rPr>
        <w:t>характеризоваться</w:t>
      </w:r>
      <w:r>
        <w:t xml:space="preserve"> значимы</w:t>
      </w:r>
      <w:r w:rsidR="00731CDE">
        <w:rPr>
          <w:lang w:val="ru-RU"/>
        </w:rPr>
        <w:t>ми</w:t>
      </w:r>
      <w:r>
        <w:t xml:space="preserve"> отличия</w:t>
      </w:r>
      <w:r w:rsidR="00731CDE">
        <w:rPr>
          <w:lang w:val="ru-RU"/>
        </w:rPr>
        <w:t>ми</w:t>
      </w:r>
      <w:r>
        <w:t xml:space="preserve"> (см.</w:t>
      </w:r>
      <w:r w:rsidR="00731CDE">
        <w:rPr>
          <w:lang w:val="ru-RU"/>
        </w:rPr>
        <w:t> </w:t>
      </w:r>
      <w:r>
        <w:rPr>
          <w:i/>
        </w:rPr>
        <w:t>Таблицу 1</w:t>
      </w:r>
      <w:r>
        <w:t>).</w:t>
      </w:r>
    </w:p>
    <w:p w:rsidR="00350D9F" w:rsidRDefault="00350D9F">
      <w:pPr>
        <w:spacing w:after="120" w:line="240" w:lineRule="auto"/>
        <w:ind w:firstLine="709"/>
        <w:rPr>
          <w:i/>
        </w:rPr>
      </w:pPr>
    </w:p>
    <w:p w:rsidR="00350D9F" w:rsidRDefault="00476ACC">
      <w:pPr>
        <w:spacing w:after="120" w:line="240" w:lineRule="auto"/>
        <w:jc w:val="center"/>
        <w:rPr>
          <w:i/>
        </w:rPr>
      </w:pPr>
      <w:r>
        <w:rPr>
          <w:i/>
        </w:rPr>
        <w:t>Таблица 1. Особенности профессионального самоопределения в различных образовательно-возрастных группах (по Н.С. Пряжникову)</w:t>
      </w:r>
    </w:p>
    <w:tbl>
      <w:tblPr>
        <w:tblStyle w:val="StGen0"/>
        <w:tblW w:w="9540" w:type="dxa"/>
        <w:tblInd w:w="-11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1518"/>
        <w:gridCol w:w="2835"/>
        <w:gridCol w:w="5187"/>
      </w:tblGrid>
      <w:tr w:rsidR="00350D9F" w:rsidTr="004434A1">
        <w:trPr>
          <w:trHeight w:val="557"/>
        </w:trPr>
        <w:tc>
          <w:tcPr>
            <w:tcW w:w="1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0"/>
              <w:jc w:val="center"/>
              <w:rPr>
                <w:b/>
                <w:i/>
              </w:rPr>
            </w:pPr>
            <w:r>
              <w:rPr>
                <w:b/>
                <w:i/>
              </w:rPr>
              <w:t>Образова</w:t>
            </w:r>
            <w:r w:rsidR="00731CDE">
              <w:rPr>
                <w:b/>
                <w:i/>
                <w:lang w:val="ru-RU"/>
              </w:rPr>
              <w:t>-</w:t>
            </w:r>
            <w:r>
              <w:rPr>
                <w:b/>
                <w:i/>
              </w:rPr>
              <w:t>тельно-возрастные группы</w:t>
            </w:r>
          </w:p>
        </w:tc>
        <w:tc>
          <w:tcPr>
            <w:tcW w:w="2835" w:type="dxa"/>
            <w:tcBorders>
              <w:top w:val="single" w:sz="8" w:space="0" w:color="000000"/>
              <w:left w:val="none" w:sz="4" w:space="0" w:color="000000"/>
              <w:bottom w:val="none" w:sz="4" w:space="0" w:color="000000"/>
              <w:right w:val="single" w:sz="8" w:space="0" w:color="000000"/>
            </w:tcBorders>
            <w:tcMar>
              <w:top w:w="100" w:type="dxa"/>
              <w:left w:w="100" w:type="dxa"/>
              <w:bottom w:w="100" w:type="dxa"/>
              <w:right w:w="100" w:type="dxa"/>
            </w:tcMar>
          </w:tcPr>
          <w:p w:rsidR="00350D9F" w:rsidRDefault="00476ACC" w:rsidP="004434A1">
            <w:pPr>
              <w:ind w:firstLine="0"/>
              <w:jc w:val="center"/>
              <w:rPr>
                <w:b/>
                <w:i/>
              </w:rPr>
            </w:pPr>
            <w:r>
              <w:rPr>
                <w:b/>
                <w:i/>
              </w:rPr>
              <w:t>Специфика возраста</w:t>
            </w:r>
          </w:p>
        </w:tc>
        <w:tc>
          <w:tcPr>
            <w:tcW w:w="5187" w:type="dxa"/>
            <w:tcBorders>
              <w:top w:val="single" w:sz="8" w:space="0" w:color="000000"/>
              <w:left w:val="none" w:sz="4" w:space="0" w:color="000000"/>
              <w:bottom w:val="none" w:sz="4" w:space="0" w:color="000000"/>
              <w:right w:val="single" w:sz="8" w:space="0" w:color="000000"/>
            </w:tcBorders>
            <w:tcMar>
              <w:top w:w="20" w:type="dxa"/>
              <w:left w:w="20" w:type="dxa"/>
              <w:bottom w:w="20" w:type="dxa"/>
              <w:right w:w="20" w:type="dxa"/>
            </w:tcMar>
          </w:tcPr>
          <w:p w:rsidR="00350D9F" w:rsidRDefault="00476ACC">
            <w:pPr>
              <w:jc w:val="center"/>
              <w:rPr>
                <w:b/>
                <w:i/>
              </w:rPr>
            </w:pPr>
            <w:r>
              <w:rPr>
                <w:b/>
                <w:i/>
              </w:rPr>
              <w:t>Помощь родителя</w:t>
            </w:r>
          </w:p>
        </w:tc>
      </w:tr>
      <w:tr w:rsidR="00350D9F" w:rsidTr="004434A1">
        <w:trPr>
          <w:trHeight w:val="2316"/>
        </w:trPr>
        <w:tc>
          <w:tcPr>
            <w:tcW w:w="1518"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0"/>
              <w:jc w:val="center"/>
            </w:pPr>
            <w:r>
              <w:t>6</w:t>
            </w:r>
            <w:r w:rsidR="00731CDE">
              <w:rPr>
                <w:lang w:val="ru-RU"/>
              </w:rPr>
              <w:t>-</w:t>
            </w:r>
            <w:r>
              <w:t>7 классы</w:t>
            </w:r>
          </w:p>
        </w:tc>
        <w:tc>
          <w:tcPr>
            <w:tcW w:w="2835"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spacing w:after="60"/>
              <w:ind w:firstLine="325"/>
            </w:pPr>
            <w:r>
              <w:t>1. Интерес к модным (ярким) профессиям</w:t>
            </w:r>
          </w:p>
          <w:p w:rsidR="00350D9F" w:rsidRDefault="00476ACC" w:rsidP="004434A1">
            <w:pPr>
              <w:spacing w:after="60"/>
              <w:ind w:firstLine="325"/>
            </w:pPr>
            <w:r>
              <w:t>2. Стремление увязать с профессиями учебные предметы</w:t>
            </w:r>
          </w:p>
          <w:p w:rsidR="00350D9F" w:rsidRDefault="00476ACC" w:rsidP="004434A1">
            <w:pPr>
              <w:ind w:firstLine="325"/>
            </w:pPr>
            <w:r>
              <w:t>3. Выбор дополнительного образования</w:t>
            </w:r>
          </w:p>
        </w:tc>
        <w:tc>
          <w:tcPr>
            <w:tcW w:w="5187"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325"/>
            </w:pPr>
            <w:r>
              <w:t>1. Увлекательные рассказы об интересующих профессиях. При необходимости – привлечение людей из близкого круга</w:t>
            </w:r>
          </w:p>
          <w:p w:rsidR="00350D9F" w:rsidRDefault="00476ACC" w:rsidP="004434A1">
            <w:pPr>
              <w:ind w:firstLine="325"/>
            </w:pPr>
            <w:r>
              <w:t>2. Расширение представления о профессиональной деятельности (общая идея: они бывают разные, по-разному оплачиваются, требуют разной подготовки)</w:t>
            </w:r>
          </w:p>
          <w:p w:rsidR="00350D9F" w:rsidRDefault="00476ACC" w:rsidP="004434A1">
            <w:pPr>
              <w:ind w:firstLine="325"/>
            </w:pPr>
            <w:r>
              <w:t>3. Помощь в выборе увлечения, хобби</w:t>
            </w:r>
          </w:p>
          <w:p w:rsidR="00350D9F" w:rsidRDefault="00476ACC" w:rsidP="004434A1">
            <w:pPr>
              <w:ind w:firstLine="325"/>
            </w:pPr>
            <w:r>
              <w:t>4. Помощь в выборе проектных работ, дополнительного образования</w:t>
            </w:r>
          </w:p>
        </w:tc>
      </w:tr>
      <w:tr w:rsidR="00350D9F" w:rsidTr="004434A1">
        <w:trPr>
          <w:trHeight w:val="3296"/>
        </w:trPr>
        <w:tc>
          <w:tcPr>
            <w:tcW w:w="1518"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0"/>
              <w:jc w:val="center"/>
            </w:pPr>
            <w:r>
              <w:t>8</w:t>
            </w:r>
            <w:r w:rsidR="00731CDE">
              <w:rPr>
                <w:lang w:val="ru-RU"/>
              </w:rPr>
              <w:t>-</w:t>
            </w:r>
            <w:r>
              <w:t>9 классы</w:t>
            </w:r>
          </w:p>
        </w:tc>
        <w:tc>
          <w:tcPr>
            <w:tcW w:w="283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325"/>
            </w:pPr>
            <w:r>
              <w:t>1. Проблема: куда пойти после 9 класса?</w:t>
            </w:r>
          </w:p>
          <w:p w:rsidR="00350D9F" w:rsidRDefault="00476ACC" w:rsidP="004434A1">
            <w:pPr>
              <w:ind w:firstLine="325"/>
            </w:pPr>
            <w:r>
              <w:t>2. Более прицельный интерес к профессиям</w:t>
            </w:r>
          </w:p>
          <w:p w:rsidR="00350D9F" w:rsidRPr="004434A1" w:rsidRDefault="00476ACC" w:rsidP="004434A1">
            <w:pPr>
              <w:ind w:firstLine="325"/>
            </w:pPr>
            <w:r>
              <w:t xml:space="preserve">3. </w:t>
            </w:r>
            <w:r w:rsidRPr="004434A1">
              <w:t>Интерес к о</w:t>
            </w:r>
            <w:r w:rsidRPr="004434A1">
              <w:rPr>
                <w:highlight w:val="white"/>
              </w:rPr>
              <w:t>бразовательным организациям профессионального образования</w:t>
            </w:r>
          </w:p>
          <w:p w:rsidR="00350D9F" w:rsidRDefault="00476ACC" w:rsidP="004434A1">
            <w:pPr>
              <w:ind w:firstLine="325"/>
            </w:pPr>
            <w:r w:rsidRPr="004434A1">
              <w:t xml:space="preserve">4. Выбор </w:t>
            </w:r>
            <w:r>
              <w:t>учебных предметов для сдачи ОГЭ</w:t>
            </w:r>
          </w:p>
          <w:p w:rsidR="00350D9F" w:rsidRDefault="00476ACC" w:rsidP="004434A1">
            <w:pPr>
              <w:ind w:firstLine="325"/>
            </w:pPr>
            <w:r>
              <w:t>5. Интерес к своим способностям</w:t>
            </w:r>
          </w:p>
        </w:tc>
        <w:tc>
          <w:tcPr>
            <w:tcW w:w="5187"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325"/>
            </w:pPr>
            <w:r>
              <w:t>1. Помощь в выборе подготовительных курсов и профиля обучения</w:t>
            </w:r>
          </w:p>
          <w:p w:rsidR="00350D9F" w:rsidRDefault="00476ACC" w:rsidP="004434A1">
            <w:pPr>
              <w:ind w:firstLine="325"/>
            </w:pPr>
            <w:r>
              <w:t>2. Помощь в самопознании</w:t>
            </w:r>
          </w:p>
          <w:p w:rsidR="00350D9F" w:rsidRDefault="00476ACC" w:rsidP="004434A1">
            <w:pPr>
              <w:ind w:firstLine="325"/>
            </w:pPr>
            <w:r>
              <w:t>3. Помощь в выборе уровня образования</w:t>
            </w:r>
          </w:p>
          <w:p w:rsidR="00350D9F" w:rsidRDefault="00476ACC" w:rsidP="004434A1">
            <w:pPr>
              <w:ind w:firstLine="325"/>
            </w:pPr>
            <w:r>
              <w:t>4. Организация и выбор профессиональной пробы</w:t>
            </w:r>
          </w:p>
        </w:tc>
      </w:tr>
      <w:tr w:rsidR="00350D9F" w:rsidTr="004434A1">
        <w:trPr>
          <w:trHeight w:val="468"/>
        </w:trPr>
        <w:tc>
          <w:tcPr>
            <w:tcW w:w="1518"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0"/>
              <w:jc w:val="center"/>
            </w:pPr>
            <w:r>
              <w:t>10</w:t>
            </w:r>
            <w:r w:rsidR="00731CDE">
              <w:rPr>
                <w:lang w:val="ru-RU"/>
              </w:rPr>
              <w:t>-</w:t>
            </w:r>
            <w:r>
              <w:t>11 классы</w:t>
            </w:r>
          </w:p>
        </w:tc>
        <w:tc>
          <w:tcPr>
            <w:tcW w:w="283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325"/>
            </w:pPr>
            <w:r>
              <w:t>1. Выбор профессионального направления</w:t>
            </w:r>
          </w:p>
          <w:p w:rsidR="00350D9F" w:rsidRDefault="00476ACC" w:rsidP="004434A1">
            <w:pPr>
              <w:ind w:firstLine="325"/>
            </w:pPr>
            <w:r>
              <w:t>2. Выбор учебного заведения</w:t>
            </w:r>
          </w:p>
          <w:p w:rsidR="00350D9F" w:rsidRDefault="00476ACC" w:rsidP="004434A1">
            <w:pPr>
              <w:ind w:firstLine="325"/>
            </w:pPr>
            <w:r>
              <w:t>3. Выбор способа подготовки к поступлению в вуз/колледж</w:t>
            </w:r>
          </w:p>
          <w:p w:rsidR="00350D9F" w:rsidRDefault="00476ACC" w:rsidP="004434A1">
            <w:pPr>
              <w:ind w:firstLine="325"/>
            </w:pPr>
            <w:r>
              <w:t>4. Интерес в т.ч. к этическим аспектам будущей трудовой жизни</w:t>
            </w:r>
          </w:p>
        </w:tc>
        <w:tc>
          <w:tcPr>
            <w:tcW w:w="5187"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rsidR="00350D9F" w:rsidRDefault="00476ACC" w:rsidP="004434A1">
            <w:pPr>
              <w:ind w:firstLine="325"/>
            </w:pPr>
            <w:r>
              <w:t xml:space="preserve">1. Основной акцент – на ценностно-смысловую сторону самоопределения (дискуссии, обсуждение разных позиций </w:t>
            </w:r>
            <w:r w:rsidR="00731CDE">
              <w:rPr>
                <w:lang w:val="ru-RU"/>
              </w:rPr>
              <w:t xml:space="preserve">и </w:t>
            </w:r>
            <w:r>
              <w:t>т.п.)</w:t>
            </w:r>
          </w:p>
          <w:p w:rsidR="00350D9F" w:rsidRPr="004434A1" w:rsidRDefault="00476ACC" w:rsidP="004434A1">
            <w:pPr>
              <w:ind w:firstLine="325"/>
            </w:pPr>
            <w:r>
              <w:t>2. Конкретная профинформационная помощь (</w:t>
            </w:r>
            <w:r w:rsidRPr="004434A1">
              <w:t>больший акцент на особенности поступления в профессиональные образовательные организации)</w:t>
            </w:r>
          </w:p>
          <w:p w:rsidR="00350D9F" w:rsidRPr="004434A1" w:rsidRDefault="00476ACC" w:rsidP="004434A1">
            <w:pPr>
              <w:ind w:firstLine="325"/>
            </w:pPr>
            <w:r w:rsidRPr="004434A1">
              <w:t>3. Сравнение нескольких альтернативных сценариев</w:t>
            </w:r>
          </w:p>
          <w:p w:rsidR="00350D9F" w:rsidRDefault="00476ACC" w:rsidP="004434A1">
            <w:pPr>
              <w:ind w:firstLine="325"/>
            </w:pPr>
            <w:r>
              <w:t>4. Помощь в выборе профессиональных проб, предметов для сдачи ЕГЭ, тем проектных работ</w:t>
            </w:r>
          </w:p>
        </w:tc>
      </w:tr>
    </w:tbl>
    <w:p w:rsidR="00350D9F" w:rsidRDefault="00476ACC">
      <w:pPr>
        <w:pStyle w:val="2"/>
        <w:spacing w:before="0" w:after="0"/>
        <w:rPr>
          <w:b/>
          <w:sz w:val="28"/>
          <w:szCs w:val="28"/>
        </w:rPr>
      </w:pPr>
      <w:bookmarkStart w:id="10" w:name="_Toc113395455"/>
      <w:r>
        <w:rPr>
          <w:b/>
          <w:sz w:val="28"/>
          <w:szCs w:val="28"/>
        </w:rPr>
        <w:t>1.4. Возможности сопровождения профессионального самоопределения детей с ограниченными возможностями здоровья и инвалидностью</w:t>
      </w:r>
      <w:bookmarkEnd w:id="10"/>
    </w:p>
    <w:p w:rsidR="00350D9F" w:rsidRDefault="00476ACC">
      <w:pPr>
        <w:pBdr>
          <w:top w:val="none" w:sz="0" w:space="30" w:color="000000"/>
        </w:pBdr>
      </w:pPr>
      <w:r>
        <w:t>В рамках профориентационной работы всем участникам Проекта может быть предложен контент, адаптированный по содержанию и для ключевых нозологических групп:</w:t>
      </w:r>
    </w:p>
    <w:p w:rsidR="00350D9F" w:rsidRDefault="00476ACC">
      <w:pPr>
        <w:pBdr>
          <w:top w:val="none" w:sz="0" w:space="30" w:color="000000"/>
        </w:pBdr>
      </w:pPr>
      <w:r>
        <w:t>- нарушение зрения (слабовидящие);</w:t>
      </w:r>
    </w:p>
    <w:p w:rsidR="00350D9F" w:rsidRDefault="00476ACC">
      <w:pPr>
        <w:pBdr>
          <w:top w:val="none" w:sz="0" w:space="30" w:color="000000"/>
        </w:pBdr>
      </w:pPr>
      <w:r>
        <w:t>- нарушение слуха (глухие и слабослышащие, позднооглохшие);</w:t>
      </w:r>
    </w:p>
    <w:p w:rsidR="00350D9F" w:rsidRDefault="00476ACC">
      <w:pPr>
        <w:pBdr>
          <w:top w:val="none" w:sz="0" w:space="30" w:color="000000"/>
        </w:pBdr>
      </w:pPr>
      <w:r>
        <w:t>- нарушение опорно-двигательного аппарата;</w:t>
      </w:r>
    </w:p>
    <w:p w:rsidR="00350D9F" w:rsidRDefault="00476ACC">
      <w:pPr>
        <w:pBdr>
          <w:top w:val="none" w:sz="0" w:space="30" w:color="000000"/>
        </w:pBdr>
      </w:pPr>
      <w:r>
        <w:t>- общие заболевания (нарушение дыхательной системы, пищеварительной, эндокринной систем, сердечно-сосудистой системы и т.д.);</w:t>
      </w:r>
    </w:p>
    <w:p w:rsidR="00350D9F" w:rsidRDefault="00476ACC">
      <w:pPr>
        <w:pBdr>
          <w:top w:val="none" w:sz="0" w:space="30" w:color="000000"/>
        </w:pBdr>
      </w:pPr>
      <w:r>
        <w:t>- задержка психического развития (легкая степень);</w:t>
      </w:r>
    </w:p>
    <w:p w:rsidR="00350D9F" w:rsidRDefault="00476ACC">
      <w:pPr>
        <w:pBdr>
          <w:top w:val="none" w:sz="0" w:space="30" w:color="000000"/>
        </w:pBdr>
      </w:pPr>
      <w:r>
        <w:t>- тяжелые нарушения речи (обучающиеся по цензовой программе);</w:t>
      </w:r>
    </w:p>
    <w:p w:rsidR="00350D9F" w:rsidRDefault="00476ACC">
      <w:pPr>
        <w:pBdr>
          <w:top w:val="none" w:sz="0" w:space="30" w:color="000000"/>
        </w:pBdr>
        <w:spacing w:after="120"/>
      </w:pPr>
      <w:r>
        <w:t>- расстройства аутистического спектра (обучающиеся по цензовой программе).</w:t>
      </w:r>
    </w:p>
    <w:p w:rsidR="00350D9F" w:rsidRDefault="00476ACC">
      <w:pPr>
        <w:spacing w:after="120"/>
      </w:pPr>
      <w:r>
        <w:t xml:space="preserve">Профориентационная работа с детьми, имеющими ограниченные возможности здоровья (далее – ОВЗ), должна быть направлена на формирование ГПС с опорой на специфические возможности подрастающего человека. Главной </w:t>
      </w:r>
      <w:r>
        <w:rPr>
          <w:b/>
        </w:rPr>
        <w:t xml:space="preserve">целью </w:t>
      </w:r>
      <w:r>
        <w:t>здесь становится социально-психологическая адаптация ребенка и формирование основы для успешного выполнения профессиональной роли в будущем. Другими словами, обучающийся с ОВЗ требует от педагога общеобразовательных организаций чуть больше внимания к своей индивидуальности. При этом необходимо постараться избегать негативных установок по отношению к возможностям обучающегося и уходить от стереотипов при взаимодействии с ним. Важно найти сильные стороны его личности и сохранные физические и психические возможности, которые помогут построить эффективную программу адаптации и профориентационной работы.</w:t>
      </w:r>
    </w:p>
    <w:p w:rsidR="00350D9F" w:rsidRDefault="00476ACC">
      <w:pPr>
        <w:spacing w:after="120"/>
      </w:pPr>
      <w:r>
        <w:t xml:space="preserve">Одним из пунктов работы становится запрос у родителей или законных представителей на </w:t>
      </w:r>
      <w:r>
        <w:rPr>
          <w:b/>
        </w:rPr>
        <w:t>индивидуальную программу реабилитации или абилитации ребенка-инвалида</w:t>
      </w:r>
      <w:r>
        <w:t>. Предполагается, что работа будет опираться на эту программу.</w:t>
      </w:r>
    </w:p>
    <w:p w:rsidR="00350D9F" w:rsidRDefault="00476ACC">
      <w:pPr>
        <w:spacing w:after="120"/>
      </w:pPr>
      <w:r>
        <w:t xml:space="preserve">Если говорить о </w:t>
      </w:r>
      <w:r>
        <w:rPr>
          <w:b/>
        </w:rPr>
        <w:t>нормативно-правовой базе</w:t>
      </w:r>
      <w:r>
        <w:t xml:space="preserve"> профориентации в рассматриваемом случае, то необходимо отталкиваться от утвержденного «Федерального государственного стандарта государственной услуги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350D9F" w:rsidRDefault="00476ACC">
      <w:pPr>
        <w:spacing w:after="120"/>
      </w:pPr>
      <w:r>
        <w:t xml:space="preserve">Что касается </w:t>
      </w:r>
      <w:r>
        <w:rPr>
          <w:b/>
        </w:rPr>
        <w:t>ресурсов</w:t>
      </w:r>
      <w:r>
        <w:t>, помогающих осуществить профориентацию, то может быть рекомендовано:</w:t>
      </w:r>
    </w:p>
    <w:p w:rsidR="00350D9F" w:rsidRDefault="00476ACC" w:rsidP="004434A1">
      <w:pPr>
        <w:numPr>
          <w:ilvl w:val="0"/>
          <w:numId w:val="2"/>
        </w:numPr>
        <w:spacing w:after="120"/>
        <w:ind w:left="0" w:firstLine="567"/>
      </w:pPr>
      <w:r>
        <w:t>получение услуги через портал «Госуслуги» в разделе «Предоставление государственной услуги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350D9F" w:rsidRDefault="00476ACC" w:rsidP="004434A1">
      <w:pPr>
        <w:numPr>
          <w:ilvl w:val="0"/>
          <w:numId w:val="2"/>
        </w:numPr>
        <w:spacing w:after="120"/>
        <w:ind w:left="0" w:firstLine="567"/>
      </w:pPr>
      <w:r>
        <w:t>посещение сайта Министерства образования и молодежной политики региона с целью анализа анонсов мероприятий по профориентации, в т.ч. лиц с ОВЗ.</w:t>
      </w:r>
    </w:p>
    <w:p w:rsidR="00350D9F" w:rsidRDefault="00350D9F">
      <w:pPr>
        <w:spacing w:after="120"/>
      </w:pPr>
    </w:p>
    <w:p w:rsidR="00350D9F" w:rsidRDefault="00476ACC">
      <w:r>
        <w:t xml:space="preserve">Наряду с этим, профориентационная помощь обучающимся всегда оказывается в нескольких </w:t>
      </w:r>
      <w:r>
        <w:rPr>
          <w:b/>
        </w:rPr>
        <w:t>направлениях</w:t>
      </w:r>
      <w:r>
        <w:t>:</w:t>
      </w:r>
    </w:p>
    <w:p w:rsidR="00350D9F" w:rsidRDefault="00476ACC">
      <w:r>
        <w:t>- информационно-развивающем;</w:t>
      </w:r>
    </w:p>
    <w:p w:rsidR="00350D9F" w:rsidRDefault="00476ACC">
      <w:pPr>
        <w:spacing w:after="120"/>
      </w:pPr>
      <w:r>
        <w:t>- диагностико-консультативном.</w:t>
      </w:r>
    </w:p>
    <w:p w:rsidR="00350D9F" w:rsidRDefault="00476ACC">
      <w:pPr>
        <w:spacing w:after="120"/>
      </w:pPr>
      <w:r>
        <w:rPr>
          <w:b/>
          <w:i/>
        </w:rPr>
        <w:t xml:space="preserve">Информационно-развивающее </w:t>
      </w:r>
      <w:r>
        <w:t>направление имеет своей целью активизацию потребности в профессиональном самоопределении и формирование знаний о мире профессий (внешняя, знаниевая сторона ГПС). В рамках этого направления важно выбрать способ организации профориентационных мероприятий, наиболее адаптивный для конкретной нозологической группы детей. В т</w:t>
      </w:r>
      <w:r w:rsidR="00731CDE">
        <w:rPr>
          <w:lang w:val="ru-RU"/>
        </w:rPr>
        <w:t>.ч.</w:t>
      </w:r>
      <w:r>
        <w:t xml:space="preserve"> они могут быть проведены индивидуально.</w:t>
      </w:r>
    </w:p>
    <w:p w:rsidR="00350D9F" w:rsidRDefault="00476ACC">
      <w:pPr>
        <w:spacing w:after="120"/>
      </w:pPr>
      <w:r>
        <w:rPr>
          <w:b/>
          <w:i/>
        </w:rPr>
        <w:t xml:space="preserve">Диагностико-консультативное </w:t>
      </w:r>
      <w:r>
        <w:t>направление нацелено на оценку особенностей внутренней (индивидуально-личностной) стороны ГПС</w:t>
      </w:r>
      <w:r w:rsidR="00731CDE">
        <w:rPr>
          <w:lang w:val="ru-RU"/>
        </w:rPr>
        <w:t xml:space="preserve"> </w:t>
      </w:r>
      <w:r>
        <w:t>– т.е. интересов, мотивов, способностей, качеств и потребностей подростка. Соответственно, речь идет об оказании помощи обучающемуся в построении его индивидуальной образовательно-профессиональной траектории с учетом сохранных возможностей здоровья и особенностей его темперамента и личности. Диагностика и консультирование могут происходить как в индивидуальном, так и в групповом формате, на основе тестирования и наблюдений педагога. Предпочтительно либо использовать специальные адаптивные методики диагностики – либо выводить в рекомендации по итогам стандартной диагностики те профессии, которые подойдут обучающемуся. Задача этого направления – построить реальную и успешную картину будущего ребенка, которая будет отвечать его интересам, склонностям, способностям и соответствовать его потребностям и возможностям. В связи с этим, рекомендации по построению индивидуальной образовательно-профессиональной траектории предусматривают отметку о доступности рекомендованной активности детям с теми или иными нозологиями.</w:t>
      </w:r>
    </w:p>
    <w:p w:rsidR="00350D9F" w:rsidRDefault="00350D9F">
      <w:pPr>
        <w:spacing w:after="120"/>
      </w:pPr>
    </w:p>
    <w:p w:rsidR="00350D9F" w:rsidRDefault="00476ACC">
      <w:r>
        <w:t xml:space="preserve">В </w:t>
      </w:r>
      <w:r>
        <w:rPr>
          <w:b/>
        </w:rPr>
        <w:t>результате работы педагога</w:t>
      </w:r>
      <w:r>
        <w:t xml:space="preserve"> у родителей обучающегося происходит формирование:</w:t>
      </w:r>
    </w:p>
    <w:p w:rsidR="00350D9F" w:rsidRDefault="00476ACC">
      <w:r>
        <w:t>- расширенных представлений о возможностях ребенка и перспективы будущего;</w:t>
      </w:r>
    </w:p>
    <w:p w:rsidR="00350D9F" w:rsidRDefault="00476ACC">
      <w:pPr>
        <w:spacing w:after="120"/>
      </w:pPr>
      <w:r>
        <w:t>-представлений о вариантах выбора места и формы получения профессионального образования.</w:t>
      </w:r>
    </w:p>
    <w:p w:rsidR="00350D9F" w:rsidRDefault="00476ACC">
      <w:r>
        <w:t>Эти результаты важны для родителей или законных представителей ребенка с ОВЗ, поскольку они формируют представление о будущем ребенка и дают информацию о том, как и каким способом ему возможно помочь на пути профессионального становления.</w:t>
      </w:r>
    </w:p>
    <w:p w:rsidR="00350D9F" w:rsidRDefault="00350D9F"/>
    <w:p w:rsidR="00350D9F" w:rsidRDefault="00350D9F"/>
    <w:p w:rsidR="00350D9F" w:rsidRDefault="00476ACC">
      <w:pPr>
        <w:pStyle w:val="2"/>
        <w:spacing w:before="40"/>
        <w:rPr>
          <w:b/>
          <w:sz w:val="28"/>
          <w:szCs w:val="28"/>
        </w:rPr>
      </w:pPr>
      <w:bookmarkStart w:id="11" w:name="_Toc113395456"/>
      <w:r>
        <w:rPr>
          <w:b/>
          <w:sz w:val="28"/>
          <w:szCs w:val="28"/>
        </w:rPr>
        <w:t>1.5. Форматы работы с родителями</w:t>
      </w:r>
      <w:bookmarkEnd w:id="11"/>
    </w:p>
    <w:p w:rsidR="00350D9F" w:rsidRDefault="00476ACC">
      <w:pPr>
        <w:spacing w:after="120"/>
      </w:pPr>
      <w:r>
        <w:t xml:space="preserve">Взаимодействие общеобразовательной организации и родителей определяется нормативными документами. Согласно Федеральному закону от 29.12.2012 </w:t>
      </w:r>
      <w:r w:rsidR="003A4FB5">
        <w:rPr>
          <w:lang w:val="ru-RU"/>
        </w:rPr>
        <w:t xml:space="preserve">года </w:t>
      </w:r>
      <w:r>
        <w:t>№273-ФЗ «Об образовании в Российской Федерации», родители «имеют право на участие в управлении образовательными организациями». Родители несовершеннолетних обучающихся имеют преимущественное право на обучение и воспитание детей перед всеми другими лицами. Таким образом, их позиция является важнейшим фактором воспитательного процесса. Закон определяет, что образовательные организации «оказывают помощь родителям несовершеннолетних обучающихся в воспитании детей».</w:t>
      </w:r>
    </w:p>
    <w:p w:rsidR="00350D9F" w:rsidRDefault="00476ACC">
      <w:pPr>
        <w:spacing w:after="120"/>
      </w:pPr>
      <w:r>
        <w:t xml:space="preserve">Успешное взаимодействие подростка и родителей в области профориентации происходит тогда, когда обе стороны понимают важность процесса профессионального самоопределения и информированы о доступных профориентационных ресурсах. Если родители сразу вовлечены в процесс профориентации и понимают преимущества </w:t>
      </w:r>
      <w:r>
        <w:rPr>
          <w:i/>
        </w:rPr>
        <w:t xml:space="preserve">совместной </w:t>
      </w:r>
      <w:r>
        <w:t>профориентационной работы, то они мотивируют ребенка на дальнейшее профессиональное самоопределение.</w:t>
      </w:r>
    </w:p>
    <w:p w:rsidR="00350D9F" w:rsidRDefault="00476ACC">
      <w:pPr>
        <w:spacing w:after="120"/>
      </w:pPr>
      <w:r>
        <w:t>Педагогу, который взаимодействует с родителями, важно лично оценить преимущества профориентации как процесса, чтобы донести основные идеи профориентации как для учащихся, так и до их родителей.</w:t>
      </w:r>
    </w:p>
    <w:p w:rsidR="00350D9F" w:rsidRDefault="00476ACC">
      <w:pPr>
        <w:spacing w:after="120"/>
      </w:pPr>
      <w:r>
        <w:t>Обозначим, в каких формах можно информировать родителей, чтобы привлечь их внимание к профориентационному сопровождению ребенка (форматы предлагаются на выбор: не обязательно использовать все). Выбирая вид работы, лучше комбинировать форматы и ориентироваться на те формы взаимодействия, которые наиболее привычны родителям и самому педагогу. Они могут стать частью школьной профориентационной работы.</w:t>
      </w:r>
    </w:p>
    <w:p w:rsidR="00350D9F" w:rsidRDefault="00350D9F">
      <w:pPr>
        <w:spacing w:after="120"/>
      </w:pPr>
    </w:p>
    <w:p w:rsidR="00350D9F" w:rsidRPr="00BB1BAC" w:rsidRDefault="00476ACC" w:rsidP="00BB1BAC">
      <w:pPr>
        <w:rPr>
          <w:b/>
        </w:rPr>
      </w:pPr>
      <w:r w:rsidRPr="00BB1BAC">
        <w:rPr>
          <w:b/>
        </w:rPr>
        <w:t>Очные встречи</w:t>
      </w:r>
    </w:p>
    <w:p w:rsidR="00350D9F" w:rsidRDefault="00476ACC">
      <w:pPr>
        <w:spacing w:after="120"/>
      </w:pPr>
      <w:r>
        <w:t xml:space="preserve">Для проведения подобных встреч необходимо, в первую очередь, </w:t>
      </w:r>
      <w:r>
        <w:rPr>
          <w:b/>
          <w:i/>
        </w:rPr>
        <w:t>сделать сообщение о профориентационных мероприятиях,</w:t>
      </w:r>
      <w:r>
        <w:t xml:space="preserve"> которые предусмотрены в школе, на родительском собрании (класса, параллели или средней/старшей школы). Также возможно организовать отдельную встречу для родителей, посвященную профориентации (см. примеры текстов для рассылок родителям в Приложении 3). Если школа участвует в проекте «Билет в </w:t>
      </w:r>
      <w:r w:rsidR="003A4FB5">
        <w:rPr>
          <w:lang w:val="ru-RU"/>
        </w:rPr>
        <w:t>б</w:t>
      </w:r>
      <w:r>
        <w:t>удущее», то желательно проинформировать их обо всех этапах и доступных ресурсах Проекта. Можно обратиться за помощью к администрации школы и классным руководителям.</w:t>
      </w:r>
    </w:p>
    <w:p w:rsidR="00350D9F" w:rsidRDefault="00476ACC">
      <w:pPr>
        <w:spacing w:after="120"/>
      </w:pPr>
      <w:r>
        <w:t xml:space="preserve">Кроме того, важно </w:t>
      </w:r>
      <w:r>
        <w:rPr>
          <w:b/>
          <w:i/>
        </w:rPr>
        <w:t>уделить внимание заинтересованным родителям на индивидуальных встречах</w:t>
      </w:r>
      <w:r>
        <w:t>. Предлагается дать им материалы для самостоятельной профориентационной работы (см. главу 3 и Приложения 1, 2 и 4).</w:t>
      </w:r>
    </w:p>
    <w:p w:rsidR="00350D9F" w:rsidRDefault="00476ACC">
      <w:pPr>
        <w:spacing w:after="120"/>
      </w:pPr>
      <w:r>
        <w:t xml:space="preserve">Также необходимо </w:t>
      </w:r>
      <w:r>
        <w:rPr>
          <w:b/>
          <w:i/>
        </w:rPr>
        <w:t>поговорить с подростками на классном часе</w:t>
      </w:r>
      <w:r>
        <w:t>, попросив их передать информацию родителям.</w:t>
      </w:r>
    </w:p>
    <w:p w:rsidR="00350D9F" w:rsidRDefault="00350D9F">
      <w:pPr>
        <w:spacing w:after="120"/>
        <w:ind w:left="720" w:firstLine="566"/>
      </w:pPr>
    </w:p>
    <w:p w:rsidR="00350D9F" w:rsidRPr="00BB1BAC" w:rsidRDefault="00476ACC" w:rsidP="00BB1BAC">
      <w:pPr>
        <w:rPr>
          <w:b/>
        </w:rPr>
      </w:pPr>
      <w:r w:rsidRPr="00BB1BAC">
        <w:rPr>
          <w:b/>
        </w:rPr>
        <w:t>Онлайн-собрание</w:t>
      </w:r>
    </w:p>
    <w:p w:rsidR="00350D9F" w:rsidRDefault="00476ACC">
      <w:pPr>
        <w:spacing w:after="120"/>
      </w:pPr>
      <w:r>
        <w:t xml:space="preserve">Альтернативой очным встречам является проведение онлайн-собрания, в рамках которого предлагается </w:t>
      </w:r>
      <w:r>
        <w:rPr>
          <w:b/>
          <w:i/>
        </w:rPr>
        <w:t>сделать презентацию о значимости профориентационного сопровождения подростков</w:t>
      </w:r>
      <w:r>
        <w:t xml:space="preserve"> и доступных профориентационных ресурсах.</w:t>
      </w:r>
    </w:p>
    <w:p w:rsidR="00350D9F" w:rsidRDefault="00476ACC">
      <w:pPr>
        <w:spacing w:after="120"/>
      </w:pPr>
      <w:r>
        <w:t xml:space="preserve">Для проведения такого мероприятия необходимо </w:t>
      </w:r>
      <w:r>
        <w:rPr>
          <w:b/>
          <w:i/>
        </w:rPr>
        <w:t>написать сообщение в родительский чат</w:t>
      </w:r>
      <w:r>
        <w:t xml:space="preserve"> (см. Приложение 3) или – от лица классного руководителя – </w:t>
      </w:r>
      <w:r>
        <w:rPr>
          <w:b/>
          <w:i/>
        </w:rPr>
        <w:t>по электронной почте</w:t>
      </w:r>
      <w:r>
        <w:t xml:space="preserve">, </w:t>
      </w:r>
      <w:r>
        <w:rPr>
          <w:b/>
          <w:i/>
        </w:rPr>
        <w:t>в школьном портале</w:t>
      </w:r>
      <w:r>
        <w:t xml:space="preserve"> (для всех или индивидуально).</w:t>
      </w:r>
    </w:p>
    <w:p w:rsidR="00350D9F" w:rsidRDefault="00476ACC">
      <w:pPr>
        <w:spacing w:after="120"/>
      </w:pPr>
      <w:r>
        <w:t xml:space="preserve">Также можно </w:t>
      </w:r>
      <w:r>
        <w:rPr>
          <w:b/>
          <w:i/>
        </w:rPr>
        <w:t>опубликовать ссылки на материалы для профориентации</w:t>
      </w:r>
      <w:r>
        <w:t xml:space="preserve"> (см.</w:t>
      </w:r>
      <w:r w:rsidR="003A4FB5">
        <w:rPr>
          <w:lang w:val="ru-RU"/>
        </w:rPr>
        <w:t> </w:t>
      </w:r>
      <w:r>
        <w:t xml:space="preserve">Приложение 4) </w:t>
      </w:r>
      <w:r>
        <w:rPr>
          <w:b/>
          <w:i/>
        </w:rPr>
        <w:t>на сайте школы</w:t>
      </w:r>
      <w:r>
        <w:t>, в виде подборки для родителей и подростков.</w:t>
      </w:r>
    </w:p>
    <w:p w:rsidR="00350D9F" w:rsidRDefault="00476ACC">
      <w:pPr>
        <w:spacing w:after="120"/>
      </w:pPr>
      <w:r>
        <w:t>Важно сделать объявление на сайте и в социальных сетях школы о том, что школа участвует в проекте «Билет в будущее».</w:t>
      </w:r>
    </w:p>
    <w:p w:rsidR="00350D9F" w:rsidRDefault="00350D9F">
      <w:pPr>
        <w:spacing w:after="120"/>
      </w:pPr>
    </w:p>
    <w:p w:rsidR="00350D9F" w:rsidRPr="00BB1BAC" w:rsidRDefault="00476ACC" w:rsidP="00BB1BAC">
      <w:pPr>
        <w:rPr>
          <w:b/>
        </w:rPr>
      </w:pPr>
      <w:r w:rsidRPr="00BB1BAC">
        <w:rPr>
          <w:b/>
        </w:rPr>
        <w:t>Экскурсии</w:t>
      </w:r>
    </w:p>
    <w:p w:rsidR="00350D9F" w:rsidRDefault="00476ACC">
      <w:pPr>
        <w:spacing w:after="120"/>
      </w:pPr>
      <w:r>
        <w:t>Хороший способ включать родителей в профориентационную работу – предложить им организовать экскурсии для подростков на те предприятия и в те организации, где они сами работают. Советы по организации таких экскурсий с профориентационной целью описаны в «Методических рекомендациях по реализации профориентационного минимума в общеобразовательных организациях Российской Федерации».</w:t>
      </w:r>
    </w:p>
    <w:p w:rsidR="00350D9F" w:rsidRDefault="00350D9F">
      <w:pPr>
        <w:spacing w:after="120"/>
      </w:pPr>
    </w:p>
    <w:p w:rsidR="00350D9F" w:rsidRPr="00BB1BAC" w:rsidRDefault="00476ACC" w:rsidP="00BB1BAC">
      <w:pPr>
        <w:rPr>
          <w:b/>
        </w:rPr>
      </w:pPr>
      <w:r w:rsidRPr="00BB1BAC">
        <w:rPr>
          <w:b/>
        </w:rPr>
        <w:t>Информационная рассылка</w:t>
      </w:r>
    </w:p>
    <w:p w:rsidR="00350D9F" w:rsidRDefault="00476ACC" w:rsidP="004434A1">
      <w:pPr>
        <w:spacing w:after="120"/>
      </w:pPr>
      <w:r>
        <w:t>Еще один эффективный способ – организовать регулярную информационную рассылку для родителей с актуальными материалами, тестами, проводимыми в городе мероприятиями. Отслеживать информацию можно на сайте городской администрации, а также в новостях проекта «Билет в будущее» (bvbinfo.ru).</w:t>
      </w:r>
    </w:p>
    <w:p w:rsidR="00350D9F" w:rsidRDefault="00476ACC">
      <w:r>
        <w:br w:type="page"/>
      </w:r>
    </w:p>
    <w:p w:rsidR="00350D9F" w:rsidRDefault="00476ACC">
      <w:pPr>
        <w:pStyle w:val="1"/>
        <w:spacing w:before="120"/>
        <w:ind w:firstLine="720"/>
        <w:rPr>
          <w:b/>
          <w:sz w:val="32"/>
          <w:szCs w:val="32"/>
        </w:rPr>
      </w:pPr>
      <w:bookmarkStart w:id="12" w:name="_Toc113395457"/>
      <w:r>
        <w:rPr>
          <w:b/>
          <w:sz w:val="32"/>
          <w:szCs w:val="32"/>
        </w:rPr>
        <w:t>Глава 2. Ресурсы проекта профессиональной ориентации «Билет в будущее»</w:t>
      </w:r>
      <w:bookmarkEnd w:id="12"/>
    </w:p>
    <w:p w:rsidR="00350D9F" w:rsidRDefault="00476ACC">
      <w:pPr>
        <w:spacing w:after="120"/>
      </w:pPr>
      <w:r>
        <w:t>Информация, изложенная в этой главе, предназначена для передачи родителям обучающихся. Ее цель – помочь родителям в том, чтобы поддержать своих детей в период профессионального самоопределения, повысить их ГПС и, следовательно, эффективность профориентации.</w:t>
      </w:r>
    </w:p>
    <w:p w:rsidR="00350D9F" w:rsidRDefault="00476ACC">
      <w:pPr>
        <w:spacing w:after="120"/>
      </w:pPr>
      <w:r>
        <w:t>Данная информация позволит родителям узнать про доступные профориентационные ресурсы, а именно – про проект «Билет в будущее». Этот проект разработан профориентологами и включает целый комплекс мероприятий в соответствии с четырьмя профориентационными подходами (см. раздел 1.1). В т</w:t>
      </w:r>
      <w:r w:rsidR="003A4FB5">
        <w:rPr>
          <w:lang w:val="ru-RU"/>
        </w:rPr>
        <w:t>.ч.</w:t>
      </w:r>
      <w:r>
        <w:t xml:space="preserve"> он предполагает онлайн-диагностику, персональные рекомендации и профессиональные пробы.</w:t>
      </w:r>
    </w:p>
    <w:p w:rsidR="00350D9F" w:rsidRDefault="00476ACC">
      <w:pPr>
        <w:spacing w:after="120"/>
      </w:pPr>
      <w:r>
        <w:t>Проект «Билет в будущее» создан для школьников всех регионов России и реализуется во исполнение федерального проекта «Успех каждого ребенка» национального проекта «Образование». Основная цель проекта – помочь учащимся 6</w:t>
      </w:r>
      <w:r w:rsidR="003A4FB5">
        <w:rPr>
          <w:lang w:val="ru-RU"/>
        </w:rPr>
        <w:t>-</w:t>
      </w:r>
      <w:r>
        <w:t>11 классов в формировании ГПС, т.е. создать такие условия, при которых подросток к окончанию школы сможет осознанно выбрать будущую профессию и образование.</w:t>
      </w:r>
    </w:p>
    <w:p w:rsidR="00350D9F" w:rsidRDefault="00476ACC">
      <w:pPr>
        <w:spacing w:after="120"/>
      </w:pPr>
      <w:r>
        <w:t xml:space="preserve">Проект проходит в течение учебного года очно и онлайн и включает разные варианты профориентационной помощи подростку. На платформе </w:t>
      </w:r>
      <w:r w:rsidR="003A4FB5">
        <w:rPr>
          <w:lang w:val="ru-RU"/>
        </w:rPr>
        <w:t>П</w:t>
      </w:r>
      <w:r>
        <w:t xml:space="preserve">роекта предусмотрен </w:t>
      </w:r>
      <w:r>
        <w:rPr>
          <w:i/>
        </w:rPr>
        <w:t>школьный</w:t>
      </w:r>
      <w:r>
        <w:t xml:space="preserve"> сегмент, доступ к которому получают только участники от школ с 6 по 11 классы, и </w:t>
      </w:r>
      <w:r>
        <w:rPr>
          <w:i/>
        </w:rPr>
        <w:t>общедоступный</w:t>
      </w:r>
      <w:r>
        <w:t xml:space="preserve"> сегмент, который открыт для всех желающих.</w:t>
      </w:r>
    </w:p>
    <w:p w:rsidR="00350D9F" w:rsidRDefault="00476ACC">
      <w:pPr>
        <w:tabs>
          <w:tab w:val="left" w:pos="851"/>
        </w:tabs>
        <w:spacing w:after="120"/>
      </w:pPr>
      <w:r>
        <w:rPr>
          <w:b/>
        </w:rPr>
        <w:t>Теоретическое обоснование Проекта изложено в</w:t>
      </w:r>
      <w:r>
        <w:t xml:space="preserve"> «</w:t>
      </w:r>
      <w:r>
        <w:rPr>
          <w:b/>
        </w:rPr>
        <w:t>Методических рекомендациях по реализации проекта по профессиональной ориентации обучающихся 6</w:t>
      </w:r>
      <w:r w:rsidR="003A4FB5">
        <w:rPr>
          <w:b/>
          <w:lang w:val="ru-RU"/>
        </w:rPr>
        <w:t>-</w:t>
      </w:r>
      <w:r>
        <w:rPr>
          <w:b/>
        </w:rPr>
        <w:t>11 классов общеобразовательной школы “Билет в будущее”».</w:t>
      </w:r>
    </w:p>
    <w:p w:rsidR="00350D9F" w:rsidRDefault="00350D9F">
      <w:pPr>
        <w:spacing w:after="120"/>
      </w:pPr>
    </w:p>
    <w:p w:rsidR="00350D9F" w:rsidRDefault="00350D9F">
      <w:pPr>
        <w:spacing w:after="120"/>
      </w:pPr>
    </w:p>
    <w:p w:rsidR="00350D9F" w:rsidRDefault="00476ACC">
      <w:pPr>
        <w:pStyle w:val="2"/>
        <w:spacing w:before="40"/>
        <w:rPr>
          <w:b/>
          <w:sz w:val="28"/>
          <w:szCs w:val="28"/>
        </w:rPr>
      </w:pPr>
      <w:bookmarkStart w:id="13" w:name="_Toc113395458"/>
      <w:r>
        <w:rPr>
          <w:b/>
          <w:sz w:val="28"/>
          <w:szCs w:val="28"/>
        </w:rPr>
        <w:t>2.1. Общедоступный сегмент</w:t>
      </w:r>
      <w:bookmarkEnd w:id="13"/>
    </w:p>
    <w:p w:rsidR="00350D9F" w:rsidRDefault="00476ACC">
      <w:pPr>
        <w:spacing w:after="120"/>
      </w:pPr>
      <w:r>
        <w:t xml:space="preserve">Общедоступный открытый сегмент Проекта расположен на веб-сайте </w:t>
      </w:r>
      <w:hyperlink r:id="rId9" w:tooltip="https://bvbinfo.ru/" w:history="1">
        <w:r>
          <w:rPr>
            <w:color w:val="1155CC"/>
            <w:u w:val="single"/>
          </w:rPr>
          <w:t>https://bvbinfo.ru/</w:t>
        </w:r>
      </w:hyperlink>
      <w:r>
        <w:t xml:space="preserve">. Его использование не предполагает регистрации и передачи персональных данных. Подростки и родители могут без ограничений использовать профориентационные материалы и сервисы для совместной «домашней» профориентационной работы. Так, открытый ресурс </w:t>
      </w:r>
      <w:hyperlink r:id="rId10" w:tooltip="https://bvbinfo.ru/" w:history="1">
        <w:r>
          <w:rPr>
            <w:color w:val="1155CC"/>
            <w:u w:val="single"/>
          </w:rPr>
          <w:t>https://bvbinfo.ru/</w:t>
        </w:r>
      </w:hyperlink>
      <w:r>
        <w:t xml:space="preserve"> поможет получить информацию о профессиях, ответить на частые вопросы касательно профориентации, которые интересуют подростков и родителей, и начать процесс профессионального самоопределения в увлекательном формате.</w:t>
      </w:r>
    </w:p>
    <w:p w:rsidR="00350D9F" w:rsidRDefault="00476ACC">
      <w:pPr>
        <w:spacing w:after="120"/>
      </w:pPr>
      <w:r>
        <w:t xml:space="preserve">Чтобы донести информацию для родителей, рекомендуем на родительском собрании или в сообщении в родительском чате познакомить их с общедоступным сегментом Проекта, показать видеоматериалы о Проекте на сайте </w:t>
      </w:r>
      <w:hyperlink r:id="rId11" w:tooltip="https://bvbinfo.ru/" w:history="1">
        <w:r>
          <w:rPr>
            <w:color w:val="1155CC"/>
            <w:u w:val="single"/>
          </w:rPr>
          <w:t>https://bvbinfo.ru/</w:t>
        </w:r>
      </w:hyperlink>
      <w:r>
        <w:t xml:space="preserve"> (см.</w:t>
      </w:r>
      <w:r w:rsidR="003A4FB5">
        <w:rPr>
          <w:lang w:val="ru-RU"/>
        </w:rPr>
        <w:t> </w:t>
      </w:r>
      <w:r>
        <w:t>раздел 1.5).</w:t>
      </w:r>
    </w:p>
    <w:p w:rsidR="00350D9F" w:rsidRDefault="00350D9F">
      <w:pPr>
        <w:spacing w:after="120"/>
      </w:pPr>
    </w:p>
    <w:p w:rsidR="00350D9F" w:rsidRPr="00BB1BAC" w:rsidRDefault="00476ACC" w:rsidP="00BB1BAC">
      <w:pPr>
        <w:rPr>
          <w:b/>
          <w:u w:val="single"/>
        </w:rPr>
      </w:pPr>
      <w:r w:rsidRPr="00BB1BAC">
        <w:rPr>
          <w:b/>
          <w:u w:val="single"/>
        </w:rPr>
        <w:t>Содержание общедоступного сегмента</w:t>
      </w:r>
    </w:p>
    <w:p w:rsidR="00350D9F" w:rsidRDefault="00476ACC">
      <w:pPr>
        <w:spacing w:after="120"/>
      </w:pPr>
      <w:r>
        <w:t xml:space="preserve">1. </w:t>
      </w:r>
      <w:r>
        <w:rPr>
          <w:b/>
          <w:i/>
        </w:rPr>
        <w:t>Статьи для родителей</w:t>
      </w:r>
      <w:r>
        <w:t xml:space="preserve">, написанные профориентологами, раскрывают основные вопросы профориентации подростков. </w:t>
      </w:r>
      <w:proofErr w:type="gramStart"/>
      <w:r>
        <w:t>Например</w:t>
      </w:r>
      <w:proofErr w:type="gramEnd"/>
      <w:r>
        <w:t>: как выбрать между колледжем и вузом? Как помочь подростку при выборе профессии? Какие профессии и навыки будут востребованы в ближайшем будущем?</w:t>
      </w:r>
    </w:p>
    <w:p w:rsidR="00350D9F" w:rsidRDefault="00476ACC">
      <w:pPr>
        <w:spacing w:after="120"/>
      </w:pPr>
      <w:r>
        <w:t xml:space="preserve">2. </w:t>
      </w:r>
      <w:r>
        <w:rPr>
          <w:b/>
          <w:i/>
        </w:rPr>
        <w:t xml:space="preserve">Профориентационные </w:t>
      </w:r>
      <w:r>
        <w:rPr>
          <w:b/>
          <w:i/>
          <w:lang w:val="ru-RU"/>
        </w:rPr>
        <w:t>«семейные тесты»</w:t>
      </w:r>
      <w:r>
        <w:rPr>
          <w:b/>
          <w:i/>
        </w:rPr>
        <w:t xml:space="preserve"> для родителя и ребенка</w:t>
      </w:r>
      <w:r>
        <w:t xml:space="preserve">, которые нацеливают на поиск совместных решений. </w:t>
      </w:r>
      <w:r>
        <w:rPr>
          <w:lang w:val="ru-RU"/>
        </w:rPr>
        <w:t>«Семейный тест»</w:t>
      </w:r>
      <w:r>
        <w:t xml:space="preserve"> предполагает </w:t>
      </w:r>
      <w:r>
        <w:rPr>
          <w:lang w:val="ru-RU"/>
        </w:rPr>
        <w:t>участие</w:t>
      </w:r>
      <w:r>
        <w:t xml:space="preserve"> родителя и подростка: подросток отвечает на вопросы о себе, а родитель — о своем ребенке.</w:t>
      </w:r>
    </w:p>
    <w:p w:rsidR="00350D9F" w:rsidRDefault="00476ACC">
      <w:pPr>
        <w:spacing w:after="120"/>
      </w:pPr>
      <w:r>
        <w:t xml:space="preserve">3. </w:t>
      </w:r>
      <w:r>
        <w:rPr>
          <w:b/>
          <w:i/>
        </w:rPr>
        <w:t>«Примерочная профессий»</w:t>
      </w:r>
      <w:r>
        <w:t>: онлайн-тренажер, который на основе набора интересов, условий работы, ценностей подростка приводит примеры профессий с подробным описанием. Набор компонентов можно менять, что помогает экспериментально понять, чем именно профессии отличаются друг от друга и какая профессия больше всего подходит конкретному подростку.</w:t>
      </w:r>
    </w:p>
    <w:p w:rsidR="00350D9F" w:rsidRDefault="00476ACC">
      <w:r>
        <w:t xml:space="preserve">4. </w:t>
      </w:r>
      <w:r>
        <w:rPr>
          <w:b/>
          <w:i/>
        </w:rPr>
        <w:t>«Профессии будущего»</w:t>
      </w:r>
      <w:r>
        <w:t>: каталог профессий, которые уже появляются или, вероятно, появятся в ближайшем будущем. В разделе представлены такие профессии, как игропедагог, нанотехнолог, тренд-вочер, сити-фермер и многие другие. С одной стороны, они призывают подростков задуматься о будущем, интригуют и показывают, что профессиональная самореализация может быть такой же увлекательной, как компьютерная игра. С другой стороны, каждая карточка каталога включает подробное описание профессии (для кого она подойдет, какие предметы в школе нужно изучать, чтобы со временем стать специалистом в ней)– поэтому профессия выглядит не просто мечтой, а вполне достижимой целью.</w:t>
      </w:r>
    </w:p>
    <w:p w:rsidR="00350D9F" w:rsidRDefault="00350D9F">
      <w:pPr>
        <w:ind w:firstLine="720"/>
      </w:pPr>
    </w:p>
    <w:p w:rsidR="00350D9F" w:rsidRPr="00BB1BAC" w:rsidRDefault="00476ACC" w:rsidP="00BB1BAC">
      <w:pPr>
        <w:rPr>
          <w:b/>
          <w:u w:val="single"/>
        </w:rPr>
      </w:pPr>
      <w:r w:rsidRPr="00BB1BAC">
        <w:rPr>
          <w:b/>
          <w:u w:val="single"/>
        </w:rPr>
        <w:t>Рекомендации по работы с общедоступным сегментом</w:t>
      </w:r>
    </w:p>
    <w:p w:rsidR="00350D9F" w:rsidRDefault="00476ACC">
      <w:pPr>
        <w:spacing w:after="120"/>
      </w:pPr>
      <w:r>
        <w:t xml:space="preserve">Если </w:t>
      </w:r>
      <w:r>
        <w:rPr>
          <w:lang w:val="ru-RU"/>
        </w:rPr>
        <w:t>образовательная организация не является участником Проекта</w:t>
      </w:r>
      <w:r>
        <w:t>, то родителям можно предложить использовать ресурсы общедоступного сегмента. Материалы, собранные в нем, тщательно отобраны специалистами-профориентологами. Научные разработки в области профориентации отображены на портале в простом и понятном виде.</w:t>
      </w:r>
    </w:p>
    <w:p w:rsidR="00350D9F" w:rsidRDefault="00476ACC">
      <w:pPr>
        <w:spacing w:after="120"/>
      </w:pPr>
      <w:r>
        <w:t>Мы рекомендуем:</w:t>
      </w:r>
    </w:p>
    <w:p w:rsidR="00350D9F" w:rsidRDefault="00476ACC">
      <w:pPr>
        <w:spacing w:after="120"/>
      </w:pPr>
      <w:r>
        <w:t xml:space="preserve">- уделить время </w:t>
      </w:r>
      <w:r>
        <w:rPr>
          <w:b/>
          <w:i/>
        </w:rPr>
        <w:t>чтению статей</w:t>
      </w:r>
      <w:r>
        <w:t xml:space="preserve"> о профориентации и образовании;</w:t>
      </w:r>
    </w:p>
    <w:p w:rsidR="00350D9F" w:rsidRDefault="00476ACC">
      <w:pPr>
        <w:spacing w:after="120"/>
      </w:pPr>
      <w:r>
        <w:t xml:space="preserve">- пройти </w:t>
      </w:r>
      <w:r>
        <w:rPr>
          <w:b/>
          <w:i/>
        </w:rPr>
        <w:t>тестирования в разделе «</w:t>
      </w:r>
      <w:r>
        <w:rPr>
          <w:b/>
          <w:i/>
          <w:lang w:val="ru-RU"/>
        </w:rPr>
        <w:t>Семейные тесты</w:t>
      </w:r>
      <w:r>
        <w:rPr>
          <w:b/>
          <w:i/>
        </w:rPr>
        <w:t>»</w:t>
      </w:r>
      <w:r>
        <w:t xml:space="preserve">. Важно, что тест проходит и ребенок, и родитель отдельно, а потом они сопоставляют и обсуждают результаты. Во время обсуждения результатов </w:t>
      </w:r>
      <w:r>
        <w:rPr>
          <w:lang w:val="ru-RU"/>
        </w:rPr>
        <w:t>стоит</w:t>
      </w:r>
      <w:r>
        <w:t xml:space="preserve"> быть настроенным на конструктивную беседу. Рекомендуемая установка для родителя здесь – не занимать авторитарную позицию, а прислушиваться к желаниям ребенка</w:t>
      </w:r>
      <w:r>
        <w:rPr>
          <w:lang w:val="ru-RU"/>
        </w:rPr>
        <w:t>, постараться понять его пожелания</w:t>
      </w:r>
      <w:r>
        <w:t>. Вместе можно разобрать элементы совпадения и несовпадения шкал теста. Родителю важно понять, почему ребенок склоняется к определенным направлениям деятельности, и задать вопросы: «Почему ты выбираешь именно это направление?», «Какие профессии из этого направления ты знаешь?», «Чем занимаются специалисты этих профессий?»;</w:t>
      </w:r>
    </w:p>
    <w:p w:rsidR="00350D9F" w:rsidRDefault="00476ACC">
      <w:pPr>
        <w:spacing w:after="120"/>
      </w:pPr>
      <w:r>
        <w:t xml:space="preserve">- совместно с ребенком за одним компьютером </w:t>
      </w:r>
      <w:r>
        <w:rPr>
          <w:b/>
          <w:i/>
        </w:rPr>
        <w:t>изучить раздел «Профессии будущего» и «Примерочная профессий»</w:t>
      </w:r>
      <w:r>
        <w:t xml:space="preserve"> и задать ребенку вопросы</w:t>
      </w:r>
      <w:r>
        <w:rPr>
          <w:lang w:val="ru-RU"/>
        </w:rPr>
        <w:t xml:space="preserve"> (пример)</w:t>
      </w:r>
      <w:r>
        <w:t>: «Какие качества из представленных есть у тебя?», «Как ты думаешь, какие навыки нужны представителю этой профессии?», «Как приобрести те качества, которых тебе не хватает для этой профессии?»</w:t>
      </w:r>
    </w:p>
    <w:p w:rsidR="00350D9F" w:rsidRDefault="00476ACC">
      <w:pPr>
        <w:spacing w:after="120"/>
      </w:pPr>
      <w:r>
        <w:t xml:space="preserve">После обсуждения </w:t>
      </w:r>
      <w:r>
        <w:rPr>
          <w:lang w:val="ru-RU"/>
        </w:rPr>
        <w:t>результатов «Семейных тестов»</w:t>
      </w:r>
      <w:r>
        <w:t xml:space="preserve"> и профессий стоит </w:t>
      </w:r>
      <w:r>
        <w:rPr>
          <w:b/>
          <w:i/>
        </w:rPr>
        <w:t>собрать список профессиональных направлений</w:t>
      </w:r>
      <w:r>
        <w:t xml:space="preserve">, которые </w:t>
      </w:r>
      <w:r>
        <w:rPr>
          <w:lang w:val="ru-RU"/>
        </w:rPr>
        <w:t>заинтересовали ребенка</w:t>
      </w:r>
      <w:r w:rsidR="00A4550D">
        <w:rPr>
          <w:lang w:val="ru-RU"/>
        </w:rPr>
        <w:t>,</w:t>
      </w:r>
      <w:r>
        <w:t xml:space="preserve"> и </w:t>
      </w:r>
      <w:r>
        <w:rPr>
          <w:b/>
          <w:i/>
        </w:rPr>
        <w:t>найти дополнительную информацию</w:t>
      </w:r>
      <w:r>
        <w:t xml:space="preserve"> о них в других открытых источниках.</w:t>
      </w:r>
    </w:p>
    <w:p w:rsidR="00350D9F" w:rsidRDefault="00476ACC">
      <w:pPr>
        <w:spacing w:after="120"/>
      </w:pPr>
      <w:r>
        <w:t>В разделе новостей и в социальных сетях Проекта родители смогут найти циклы информационно-обучающих статей, онлайн-лекци</w:t>
      </w:r>
      <w:r w:rsidR="00A4550D">
        <w:rPr>
          <w:lang w:val="ru-RU"/>
        </w:rPr>
        <w:t>и</w:t>
      </w:r>
      <w:r>
        <w:t xml:space="preserve"> и видеоконтент для семейного обсуждения.</w:t>
      </w:r>
    </w:p>
    <w:p w:rsidR="00350D9F" w:rsidRDefault="00350D9F">
      <w:pPr>
        <w:ind w:firstLine="720"/>
      </w:pPr>
    </w:p>
    <w:p w:rsidR="00350D9F" w:rsidRDefault="00350D9F">
      <w:pPr>
        <w:ind w:firstLine="720"/>
      </w:pPr>
    </w:p>
    <w:p w:rsidR="00350D9F" w:rsidRDefault="00476ACC">
      <w:pPr>
        <w:pStyle w:val="2"/>
        <w:spacing w:before="40"/>
        <w:rPr>
          <w:b/>
          <w:sz w:val="28"/>
          <w:szCs w:val="28"/>
        </w:rPr>
      </w:pPr>
      <w:bookmarkStart w:id="14" w:name="_Toc113395459"/>
      <w:r>
        <w:rPr>
          <w:b/>
          <w:sz w:val="28"/>
          <w:szCs w:val="28"/>
        </w:rPr>
        <w:t>2.2. Школьный сегмент</w:t>
      </w:r>
      <w:bookmarkEnd w:id="14"/>
    </w:p>
    <w:p w:rsidR="00350D9F" w:rsidRDefault="00476ACC">
      <w:pPr>
        <w:spacing w:after="120"/>
      </w:pPr>
      <w:r>
        <w:t xml:space="preserve">В школьном сегменте Платформы участники смогут пройти глубокую профориентационную </w:t>
      </w:r>
      <w:r>
        <w:rPr>
          <w:lang w:val="ru-RU"/>
        </w:rPr>
        <w:t>онлайн-</w:t>
      </w:r>
      <w:r>
        <w:t>диагностику и получить рекомендации по выбору профессионального направления и образовательной траектории. Данный сегмент предполагает регистрацию участников (наличие персональных логина и пароля) и создание личных кабинетов с возможностью выбора роли, в соответствии с которой предоставляется доступ к имеющимся ресурсам.</w:t>
      </w:r>
    </w:p>
    <w:p w:rsidR="00350D9F" w:rsidRDefault="00350D9F">
      <w:pPr>
        <w:spacing w:after="120"/>
      </w:pPr>
    </w:p>
    <w:p w:rsidR="00350D9F" w:rsidRPr="00BB1BAC" w:rsidRDefault="00476ACC" w:rsidP="00BB1BAC">
      <w:pPr>
        <w:rPr>
          <w:b/>
          <w:u w:val="single"/>
          <w:lang w:val="ru-RU"/>
        </w:rPr>
      </w:pPr>
      <w:r w:rsidRPr="00BB1BAC">
        <w:rPr>
          <w:b/>
          <w:u w:val="single"/>
        </w:rPr>
        <w:t xml:space="preserve">Содержание школьного </w:t>
      </w:r>
      <w:r w:rsidRPr="00BB1BAC">
        <w:rPr>
          <w:b/>
          <w:u w:val="single"/>
          <w:lang w:val="ru-RU"/>
        </w:rPr>
        <w:t>раздела Платформы</w:t>
      </w:r>
    </w:p>
    <w:p w:rsidR="00350D9F" w:rsidRDefault="00476ACC">
      <w:pPr>
        <w:spacing w:after="120"/>
      </w:pPr>
      <w:r>
        <w:t xml:space="preserve">До всех родителей, дети которых являются участниками Проекта, необходимо донести информацию о содержании Проекта и его этапах (см. </w:t>
      </w:r>
      <w:r>
        <w:rPr>
          <w:i/>
        </w:rPr>
        <w:t>Таблицу 2</w:t>
      </w:r>
      <w:r>
        <w:t>). Для этого мы рекомендуем сделать отдельную рассылку.</w:t>
      </w:r>
    </w:p>
    <w:p w:rsidR="00350D9F" w:rsidRDefault="00350D9F">
      <w:pPr>
        <w:spacing w:after="120"/>
      </w:pPr>
    </w:p>
    <w:p w:rsidR="00350D9F" w:rsidRDefault="00476ACC">
      <w:pPr>
        <w:spacing w:after="120"/>
        <w:jc w:val="center"/>
        <w:rPr>
          <w:i/>
        </w:rPr>
      </w:pPr>
      <w:r>
        <w:rPr>
          <w:i/>
        </w:rPr>
        <w:t>Таблица 2. Этапы Проекта (школьный сегмент)</w:t>
      </w:r>
    </w:p>
    <w:tbl>
      <w:tblPr>
        <w:tblStyle w:val="StGen1"/>
        <w:tblW w:w="9202"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9"/>
        <w:gridCol w:w="8363"/>
      </w:tblGrid>
      <w:tr w:rsidR="00350D9F" w:rsidTr="004434A1">
        <w:trPr>
          <w:trHeight w:val="274"/>
        </w:trPr>
        <w:tc>
          <w:tcPr>
            <w:tcW w:w="839" w:type="dxa"/>
          </w:tcPr>
          <w:p w:rsidR="00350D9F" w:rsidRDefault="00476ACC" w:rsidP="004434A1">
            <w:pPr>
              <w:ind w:firstLine="0"/>
              <w:jc w:val="center"/>
              <w:rPr>
                <w:b/>
                <w:i/>
              </w:rPr>
            </w:pPr>
            <w:r>
              <w:rPr>
                <w:b/>
                <w:i/>
              </w:rPr>
              <w:t>Этап</w:t>
            </w:r>
          </w:p>
        </w:tc>
        <w:tc>
          <w:tcPr>
            <w:tcW w:w="8363" w:type="dxa"/>
          </w:tcPr>
          <w:p w:rsidR="00350D9F" w:rsidRDefault="00476ACC">
            <w:pPr>
              <w:ind w:firstLine="720"/>
              <w:jc w:val="center"/>
              <w:rPr>
                <w:b/>
                <w:i/>
              </w:rPr>
            </w:pPr>
            <w:r>
              <w:rPr>
                <w:b/>
                <w:i/>
              </w:rPr>
              <w:t>Наполнение</w:t>
            </w:r>
          </w:p>
        </w:tc>
      </w:tr>
      <w:tr w:rsidR="00350D9F" w:rsidTr="004434A1">
        <w:trPr>
          <w:trHeight w:val="887"/>
        </w:trPr>
        <w:tc>
          <w:tcPr>
            <w:tcW w:w="839" w:type="dxa"/>
          </w:tcPr>
          <w:p w:rsidR="00350D9F" w:rsidRDefault="00476ACC">
            <w:pPr>
              <w:ind w:firstLine="30"/>
              <w:jc w:val="center"/>
            </w:pPr>
            <w:r>
              <w:t>I</w:t>
            </w:r>
          </w:p>
        </w:tc>
        <w:tc>
          <w:tcPr>
            <w:tcW w:w="8363" w:type="dxa"/>
          </w:tcPr>
          <w:p w:rsidR="00350D9F" w:rsidRDefault="00476ACC" w:rsidP="004434A1">
            <w:pPr>
              <w:ind w:firstLine="184"/>
            </w:pPr>
            <w:r>
              <w:t>Профориентационный урок для обучающихся 6</w:t>
            </w:r>
            <w:r w:rsidR="00A4550D">
              <w:rPr>
                <w:lang w:val="ru-RU"/>
              </w:rPr>
              <w:t>-</w:t>
            </w:r>
            <w:r>
              <w:t xml:space="preserve">11 классов (для каждого класса – отдельная программа). Для классов, впервые зарегистрированных в Проекте, дополнительно </w:t>
            </w:r>
            <w:r>
              <w:rPr>
                <w:lang w:val="ru-RU"/>
              </w:rPr>
              <w:t>рекомендуется к проведению</w:t>
            </w:r>
            <w:r>
              <w:t xml:space="preserve"> вводный урок «Моя Россия – мои горизонты» (с целью вовлечения в процесс профессионального самоопределения)</w:t>
            </w:r>
            <w:r w:rsidR="00A4550D">
              <w:rPr>
                <w:lang w:val="ru-RU"/>
              </w:rPr>
              <w:t>.</w:t>
            </w:r>
          </w:p>
        </w:tc>
      </w:tr>
      <w:tr w:rsidR="00350D9F" w:rsidTr="004434A1">
        <w:trPr>
          <w:trHeight w:val="807"/>
        </w:trPr>
        <w:tc>
          <w:tcPr>
            <w:tcW w:w="839" w:type="dxa"/>
          </w:tcPr>
          <w:p w:rsidR="00350D9F" w:rsidRDefault="00476ACC">
            <w:pPr>
              <w:ind w:firstLine="30"/>
              <w:jc w:val="center"/>
            </w:pPr>
            <w:r>
              <w:t>II</w:t>
            </w:r>
          </w:p>
        </w:tc>
        <w:tc>
          <w:tcPr>
            <w:tcW w:w="8363" w:type="dxa"/>
          </w:tcPr>
          <w:p w:rsidR="00350D9F" w:rsidRDefault="00476ACC" w:rsidP="004434A1">
            <w:pPr>
              <w:ind w:firstLine="184"/>
            </w:pPr>
            <w:r>
              <w:t>Профориентационная онлайн-диагностика №1 для 611 классов (для каждой возрастной группы – своя форма)</w:t>
            </w:r>
            <w:r w:rsidR="00A4550D">
              <w:rPr>
                <w:lang w:val="ru-RU"/>
              </w:rPr>
              <w:t>:</w:t>
            </w:r>
            <w:r>
              <w:t xml:space="preserve"> для навигации по мероприятиям в рамках Проекта. Результаты профориентационной диагностики сопровождаются видеоконсультацией</w:t>
            </w:r>
            <w:r w:rsidR="00A4550D">
              <w:rPr>
                <w:lang w:val="ru-RU"/>
              </w:rPr>
              <w:t>.</w:t>
            </w:r>
          </w:p>
        </w:tc>
      </w:tr>
      <w:tr w:rsidR="00350D9F" w:rsidTr="004434A1">
        <w:trPr>
          <w:trHeight w:val="1194"/>
        </w:trPr>
        <w:tc>
          <w:tcPr>
            <w:tcW w:w="839" w:type="dxa"/>
          </w:tcPr>
          <w:p w:rsidR="00350D9F" w:rsidRDefault="00476ACC">
            <w:pPr>
              <w:ind w:firstLine="30"/>
              <w:jc w:val="center"/>
            </w:pPr>
            <w:r>
              <w:t>III, IV</w:t>
            </w:r>
          </w:p>
        </w:tc>
        <w:tc>
          <w:tcPr>
            <w:tcW w:w="8363" w:type="dxa"/>
          </w:tcPr>
          <w:p w:rsidR="00350D9F" w:rsidRDefault="00476ACC" w:rsidP="004434A1">
            <w:pPr>
              <w:ind w:firstLine="184"/>
            </w:pPr>
            <w:r>
              <w:t>Мероприятия по профессиональному выбору в зависимости от возможностей региона (</w:t>
            </w:r>
            <w:r>
              <w:rPr>
                <w:i/>
              </w:rPr>
              <w:t>мероприятия являются разными этапами; их последовательность может варьироваться</w:t>
            </w:r>
            <w:r>
              <w:t>):</w:t>
            </w:r>
          </w:p>
          <w:p w:rsidR="00350D9F" w:rsidRDefault="00476ACC">
            <w:pPr>
              <w:ind w:left="720" w:firstLine="0"/>
            </w:pPr>
            <w:r>
              <w:t>- мультимедийная выставка-практикум;</w:t>
            </w:r>
          </w:p>
          <w:p w:rsidR="00350D9F" w:rsidRDefault="00476ACC">
            <w:pPr>
              <w:ind w:left="720" w:firstLine="0"/>
            </w:pPr>
            <w:r>
              <w:t>- профессиональные пробы практического и/или моделирующего уровней (в онлайн- или очном формате);</w:t>
            </w:r>
          </w:p>
          <w:p w:rsidR="00350D9F" w:rsidRDefault="00476ACC">
            <w:pPr>
              <w:ind w:left="720" w:firstLine="0"/>
            </w:pPr>
            <w:r>
              <w:t>- онлайн-профессиональные пробы на основе Платформы.</w:t>
            </w:r>
          </w:p>
          <w:p w:rsidR="00350D9F" w:rsidRDefault="00476ACC" w:rsidP="004434A1">
            <w:pPr>
              <w:ind w:firstLine="184"/>
            </w:pPr>
            <w:r>
              <w:t>По результатам участия в мероприятиях по профессиональному выбору обучающиеся заполняют формы обратной связи на Платформе.</w:t>
            </w:r>
          </w:p>
        </w:tc>
      </w:tr>
      <w:tr w:rsidR="00350D9F" w:rsidTr="004434A1">
        <w:trPr>
          <w:trHeight w:val="62"/>
        </w:trPr>
        <w:tc>
          <w:tcPr>
            <w:tcW w:w="839" w:type="dxa"/>
          </w:tcPr>
          <w:p w:rsidR="00350D9F" w:rsidRDefault="00476ACC">
            <w:pPr>
              <w:ind w:firstLine="30"/>
              <w:jc w:val="center"/>
            </w:pPr>
            <w:r>
              <w:t>V</w:t>
            </w:r>
          </w:p>
        </w:tc>
        <w:tc>
          <w:tcPr>
            <w:tcW w:w="8363" w:type="dxa"/>
          </w:tcPr>
          <w:p w:rsidR="00350D9F" w:rsidRDefault="00476ACC" w:rsidP="004434A1">
            <w:pPr>
              <w:ind w:firstLine="184"/>
            </w:pPr>
            <w:r>
              <w:t>Профориентационная онлайн-диагностика №2 для 6</w:t>
            </w:r>
            <w:r w:rsidR="00A4550D">
              <w:rPr>
                <w:lang w:val="ru-RU"/>
              </w:rPr>
              <w:t>-</w:t>
            </w:r>
            <w:r>
              <w:t>11 классов (для каждой возрастной группы – своя форма)</w:t>
            </w:r>
            <w:r w:rsidR="00A4550D">
              <w:rPr>
                <w:lang w:val="ru-RU"/>
              </w:rPr>
              <w:t>:</w:t>
            </w:r>
            <w:r>
              <w:t xml:space="preserve"> для уточнения профессиональных склонностей и </w:t>
            </w:r>
            <w:r w:rsidR="00C9128A">
              <w:rPr>
                <w:lang w:val="ru-RU"/>
              </w:rPr>
              <w:t>ГПС</w:t>
            </w:r>
            <w:r>
              <w:t xml:space="preserve"> обучающихся с учетом посещения мероприятий по профессиональному выбору. Результаты профориентационной диагностики сопровождаются видеоконсультацией.</w:t>
            </w:r>
          </w:p>
        </w:tc>
      </w:tr>
      <w:tr w:rsidR="00350D9F" w:rsidTr="004434A1">
        <w:trPr>
          <w:trHeight w:val="793"/>
        </w:trPr>
        <w:tc>
          <w:tcPr>
            <w:tcW w:w="839" w:type="dxa"/>
          </w:tcPr>
          <w:p w:rsidR="00350D9F" w:rsidRDefault="00476ACC">
            <w:pPr>
              <w:ind w:firstLine="30"/>
              <w:jc w:val="center"/>
            </w:pPr>
            <w:r>
              <w:t>VI</w:t>
            </w:r>
          </w:p>
        </w:tc>
        <w:tc>
          <w:tcPr>
            <w:tcW w:w="8363" w:type="dxa"/>
          </w:tcPr>
          <w:p w:rsidR="00350D9F" w:rsidRDefault="00476ACC" w:rsidP="004434A1">
            <w:pPr>
              <w:ind w:firstLine="184"/>
            </w:pPr>
            <w:r>
              <w:t>Итоговый рефлексивный профориентационный урок. Обсуждение полученных рекомендаций и опыта, выбор сферы и построение образовательно-профессиональной траектории.</w:t>
            </w:r>
          </w:p>
        </w:tc>
      </w:tr>
      <w:tr w:rsidR="00350D9F" w:rsidTr="004434A1">
        <w:trPr>
          <w:trHeight w:val="1772"/>
        </w:trPr>
        <w:tc>
          <w:tcPr>
            <w:tcW w:w="839" w:type="dxa"/>
          </w:tcPr>
          <w:p w:rsidR="00350D9F" w:rsidRDefault="00476ACC">
            <w:pPr>
              <w:ind w:firstLine="30"/>
              <w:jc w:val="center"/>
            </w:pPr>
            <w:r>
              <w:t>Доп.</w:t>
            </w:r>
          </w:p>
          <w:p w:rsidR="00350D9F" w:rsidRDefault="00476ACC">
            <w:pPr>
              <w:ind w:firstLine="30"/>
              <w:jc w:val="center"/>
            </w:pPr>
            <w:r>
              <w:t>этап</w:t>
            </w:r>
          </w:p>
        </w:tc>
        <w:tc>
          <w:tcPr>
            <w:tcW w:w="8363" w:type="dxa"/>
          </w:tcPr>
          <w:p w:rsidR="00350D9F" w:rsidRDefault="00476ACC" w:rsidP="004434A1">
            <w:pPr>
              <w:ind w:firstLine="184"/>
            </w:pPr>
            <w:r>
              <w:t>Профориентационные мероприятия по выбору: посещение организаций территориальной образовательной и профессиональной среды (профессиональных образовательных организаций, организаций высшего образования и работодателей).</w:t>
            </w:r>
          </w:p>
          <w:p w:rsidR="00350D9F" w:rsidRDefault="00476ACC" w:rsidP="004434A1">
            <w:pPr>
              <w:ind w:firstLine="184"/>
            </w:pPr>
            <w:r>
              <w:t>Организация проектной деятельности с учетом предпочитаемых обучающимися профессиональных сфер и профилей обучения.</w:t>
            </w:r>
          </w:p>
          <w:p w:rsidR="00350D9F" w:rsidRDefault="00476ACC" w:rsidP="004434A1">
            <w:pPr>
              <w:ind w:firstLine="184"/>
            </w:pPr>
            <w:r>
              <w:t>Участие в других профориентационных мероприятиях федерального и регионального уровня.</w:t>
            </w:r>
          </w:p>
        </w:tc>
      </w:tr>
    </w:tbl>
    <w:p w:rsidR="00350D9F" w:rsidRDefault="00350D9F">
      <w:pPr>
        <w:ind w:firstLine="720"/>
      </w:pPr>
    </w:p>
    <w:p w:rsidR="00350D9F" w:rsidRPr="00945830" w:rsidRDefault="00476ACC" w:rsidP="00945830">
      <w:pPr>
        <w:rPr>
          <w:b/>
          <w:u w:val="single"/>
        </w:rPr>
      </w:pPr>
      <w:r w:rsidRPr="00945830">
        <w:rPr>
          <w:b/>
          <w:u w:val="single"/>
        </w:rPr>
        <w:t>Рекомендации по работе со школьным сегментом</w:t>
      </w:r>
    </w:p>
    <w:p w:rsidR="00350D9F" w:rsidRDefault="00476ACC">
      <w:pPr>
        <w:spacing w:after="120"/>
      </w:pPr>
      <w:r>
        <w:t xml:space="preserve">Основной субъект профориентации в </w:t>
      </w:r>
      <w:r>
        <w:rPr>
          <w:lang w:val="ru-RU"/>
        </w:rPr>
        <w:t>школьном</w:t>
      </w:r>
      <w:r>
        <w:t xml:space="preserve"> сегменте – сам подросток. Он проходит диагностику, посещает мероприятия, узнает о профессиях и завершает каждый этап саморефлексией. Тем не менее, роль родителя остается значимой даже в школьном сегменте Проекта: верная родительская стратегия поведения может сделать профориентационную работу максимально эффективной, а неверная – полностью обесценить усилия ребенка по поиску своего дела жизни. Так, консолидация усилий обучающегося, родителей и педагогов-навигаторов, вкупе с позитивным отношением к профориентационной работе, поможет подростку в </w:t>
      </w:r>
      <w:r>
        <w:rPr>
          <w:lang w:val="ru-RU"/>
        </w:rPr>
        <w:t xml:space="preserve">профессиональной и личностной </w:t>
      </w:r>
      <w:r>
        <w:t>самореализации.</w:t>
      </w:r>
    </w:p>
    <w:p w:rsidR="00350D9F" w:rsidRDefault="00350D9F">
      <w:pPr>
        <w:spacing w:after="120"/>
      </w:pPr>
    </w:p>
    <w:p w:rsidR="00350D9F" w:rsidRDefault="00350D9F">
      <w:pPr>
        <w:spacing w:after="120"/>
      </w:pPr>
    </w:p>
    <w:p w:rsidR="00350D9F" w:rsidRDefault="00476ACC" w:rsidP="004434A1">
      <w:pPr>
        <w:spacing w:after="120"/>
      </w:pPr>
      <w:r>
        <w:t xml:space="preserve">Использование как общедоступного, так и школьного сегмента Проекта даст мощный импульс в формировании ГПС у подростков. </w:t>
      </w:r>
      <w:r>
        <w:rPr>
          <w:lang w:val="ru-RU"/>
        </w:rPr>
        <w:t>В</w:t>
      </w:r>
      <w:r>
        <w:t xml:space="preserve"> 2022 году в Проекте вводятся две новые роли: «Демо-ученик» и «Демо-педагог». Они созданы для </w:t>
      </w:r>
      <w:r>
        <w:rPr>
          <w:lang w:val="ru-RU"/>
        </w:rPr>
        <w:t xml:space="preserve">ознакомления с </w:t>
      </w:r>
      <w:r>
        <w:t>ресурсами школьного сегмента, т.е. для лучшего знакомства с Проектом. Предусмотрена возможность подачи заявки для участия.</w:t>
      </w:r>
      <w:r>
        <w:br w:type="page"/>
      </w:r>
    </w:p>
    <w:p w:rsidR="00350D9F" w:rsidRDefault="00476ACC">
      <w:pPr>
        <w:pStyle w:val="1"/>
        <w:spacing w:before="120" w:after="160" w:line="259" w:lineRule="auto"/>
        <w:rPr>
          <w:b/>
          <w:sz w:val="32"/>
          <w:szCs w:val="32"/>
        </w:rPr>
      </w:pPr>
      <w:bookmarkStart w:id="15" w:name="_Toc113395460"/>
      <w:r>
        <w:rPr>
          <w:b/>
          <w:sz w:val="32"/>
          <w:szCs w:val="32"/>
        </w:rPr>
        <w:t>Глава 3. Рекомендации для совместной профориентационной работы родителей и подростков</w:t>
      </w:r>
      <w:bookmarkEnd w:id="15"/>
    </w:p>
    <w:p w:rsidR="00350D9F" w:rsidRDefault="00476ACC">
      <w:pPr>
        <w:spacing w:after="120"/>
      </w:pPr>
      <w:r>
        <w:t>Выбору образовательной траектории способствуют все окружающие подростка люди, но, как было отмечено выше, значимость родительской поддержки наиболее высока. В данной главе собраны практические рекомендации для «семейной» профориентации, т.е. перечень шагов и профориентационных мероприятий, которые могут служить навигатором для родителей в процессе профориентации детей. Данные мероприятия могут дополнять участие подростка в проекте «Билет в будущее».</w:t>
      </w:r>
    </w:p>
    <w:p w:rsidR="002F4B1F" w:rsidRDefault="002F4B1F">
      <w:pPr>
        <w:spacing w:after="120"/>
      </w:pPr>
    </w:p>
    <w:p w:rsidR="00350D9F" w:rsidRDefault="00476ACC">
      <w:pPr>
        <w:spacing w:after="120"/>
      </w:pPr>
      <w:r>
        <w:rPr>
          <w:b/>
        </w:rPr>
        <w:t>Компоненты успешного выбора</w:t>
      </w:r>
      <w:r>
        <w:t>. В начале профориентационного пути родителям и подросткам важн</w:t>
      </w:r>
      <w:r w:rsidR="004A62D7">
        <w:rPr>
          <w:lang w:val="ru-RU"/>
        </w:rPr>
        <w:t>о иметь в виду три</w:t>
      </w:r>
      <w:r>
        <w:t xml:space="preserve"> компонента успешного профессионального самоопределения:</w:t>
      </w:r>
    </w:p>
    <w:p w:rsidR="00350D9F" w:rsidRDefault="00476ACC">
      <w:pPr>
        <w:spacing w:after="120"/>
      </w:pPr>
      <w:r>
        <w:t xml:space="preserve">1. </w:t>
      </w:r>
      <w:r w:rsidRPr="004434A1">
        <w:rPr>
          <w:b/>
          <w:i/>
        </w:rPr>
        <w:t>Время</w:t>
      </w:r>
      <w:r>
        <w:t>. Выбор карьерной и образовательной траектории – это процесс выбора из большого количества альтернативных путей. Чтобы окончательный выбор принес желаемые результаты, важно уделить ему время и силы</w:t>
      </w:r>
      <w:r w:rsidR="004A62D7">
        <w:rPr>
          <w:lang w:val="ru-RU"/>
        </w:rPr>
        <w:t>;</w:t>
      </w:r>
    </w:p>
    <w:p w:rsidR="00350D9F" w:rsidRDefault="00476ACC">
      <w:pPr>
        <w:spacing w:after="120"/>
      </w:pPr>
      <w:r>
        <w:t xml:space="preserve">2. </w:t>
      </w:r>
      <w:r w:rsidRPr="004434A1">
        <w:rPr>
          <w:b/>
          <w:i/>
        </w:rPr>
        <w:t>Самостоятельность</w:t>
      </w:r>
      <w:r>
        <w:t>. Осознанное самостоятельное решение, подкрепл</w:t>
      </w:r>
      <w:r w:rsidR="004A62D7">
        <w:rPr>
          <w:lang w:val="ru-RU"/>
        </w:rPr>
        <w:t>е</w:t>
      </w:r>
      <w:r>
        <w:t>нное реальными действиями, чаще приводит к реализации профессиональных целей и достижени</w:t>
      </w:r>
      <w:r w:rsidR="004A62D7">
        <w:rPr>
          <w:lang w:val="ru-RU"/>
        </w:rPr>
        <w:t>ю</w:t>
      </w:r>
      <w:r>
        <w:t xml:space="preserve"> профессионализма высокого уровня. Поэтому вероятнее, что подросток, самостоятельно выбравший карьерную и образовательную траекторию, будет доволен своим решением и добьется успеха в выбранном деле</w:t>
      </w:r>
      <w:r>
        <w:rPr>
          <w:vertAlign w:val="superscript"/>
        </w:rPr>
        <w:footnoteReference w:id="9"/>
      </w:r>
      <w:r w:rsidR="004A62D7">
        <w:rPr>
          <w:lang w:val="ru-RU"/>
        </w:rPr>
        <w:t>;</w:t>
      </w:r>
    </w:p>
    <w:p w:rsidR="00350D9F" w:rsidRPr="004434A1" w:rsidRDefault="00476ACC">
      <w:pPr>
        <w:spacing w:after="120"/>
        <w:rPr>
          <w:lang w:val="ru-RU"/>
        </w:rPr>
      </w:pPr>
      <w:r>
        <w:t xml:space="preserve">3. </w:t>
      </w:r>
      <w:r w:rsidRPr="004434A1">
        <w:rPr>
          <w:b/>
          <w:i/>
        </w:rPr>
        <w:t>Польза</w:t>
      </w:r>
      <w:r>
        <w:t>. Более счастливыми считают себя представители тех профессий, которые своей работой приносят пользу людям и которые могут увидеть результаты своего труда</w:t>
      </w:r>
      <w:r>
        <w:rPr>
          <w:vertAlign w:val="superscript"/>
        </w:rPr>
        <w:footnoteReference w:id="10"/>
      </w:r>
      <w:r w:rsidR="004A62D7">
        <w:rPr>
          <w:lang w:val="ru-RU"/>
        </w:rPr>
        <w:t>.</w:t>
      </w:r>
    </w:p>
    <w:p w:rsidR="00350D9F" w:rsidRDefault="00350D9F">
      <w:pPr>
        <w:spacing w:after="120"/>
      </w:pPr>
    </w:p>
    <w:p w:rsidR="00350D9F" w:rsidRDefault="00476ACC">
      <w:pPr>
        <w:spacing w:after="120"/>
      </w:pPr>
      <w:r>
        <w:rPr>
          <w:b/>
        </w:rPr>
        <w:t>Этапы</w:t>
      </w:r>
      <w:r>
        <w:t xml:space="preserve"> всех профориентационных активностей соотносятся по структуре с этапами Проекта и отражают процесс принятия важных решений:</w:t>
      </w:r>
    </w:p>
    <w:p w:rsidR="00350D9F" w:rsidRDefault="0019691A" w:rsidP="004434A1">
      <w:pPr>
        <w:ind w:left="567" w:firstLine="0"/>
      </w:pPr>
      <w:r>
        <w:rPr>
          <w:lang w:val="ru-RU"/>
        </w:rPr>
        <w:t xml:space="preserve">1. </w:t>
      </w:r>
      <w:r w:rsidR="00476ACC">
        <w:t>Мотивация к поиску будущей профессии («</w:t>
      </w:r>
      <w:r w:rsidR="00476ACC">
        <w:rPr>
          <w:i/>
        </w:rPr>
        <w:t>Увлекаюсь</w:t>
      </w:r>
      <w:r w:rsidR="00476ACC">
        <w:t>»);</w:t>
      </w:r>
    </w:p>
    <w:p w:rsidR="00350D9F" w:rsidRDefault="0019691A" w:rsidP="004434A1">
      <w:pPr>
        <w:ind w:left="567" w:firstLine="0"/>
      </w:pPr>
      <w:r>
        <w:rPr>
          <w:lang w:val="ru-RU"/>
        </w:rPr>
        <w:t xml:space="preserve">2. </w:t>
      </w:r>
      <w:r w:rsidR="00476ACC">
        <w:t>Понимание подростком своих особенностей («</w:t>
      </w:r>
      <w:r w:rsidR="00476ACC">
        <w:rPr>
          <w:i/>
        </w:rPr>
        <w:t>Понимаю себя</w:t>
      </w:r>
      <w:r w:rsidR="00476ACC">
        <w:t>»);</w:t>
      </w:r>
    </w:p>
    <w:p w:rsidR="00350D9F" w:rsidRDefault="0019691A" w:rsidP="004434A1">
      <w:r>
        <w:rPr>
          <w:lang w:val="ru-RU"/>
        </w:rPr>
        <w:t xml:space="preserve">3. </w:t>
      </w:r>
      <w:r w:rsidR="00476ACC">
        <w:t>Получение информации о профессиях, рынке труда и рынке образования («</w:t>
      </w:r>
      <w:r w:rsidR="00476ACC">
        <w:rPr>
          <w:i/>
        </w:rPr>
        <w:t>Узнаю</w:t>
      </w:r>
      <w:r w:rsidR="00476ACC">
        <w:t>»);</w:t>
      </w:r>
    </w:p>
    <w:p w:rsidR="00350D9F" w:rsidRDefault="0019691A" w:rsidP="004434A1">
      <w:pPr>
        <w:ind w:left="567" w:firstLine="0"/>
      </w:pPr>
      <w:r>
        <w:rPr>
          <w:lang w:val="ru-RU"/>
        </w:rPr>
        <w:t xml:space="preserve">4. </w:t>
      </w:r>
      <w:r w:rsidR="00476ACC">
        <w:t>Погружение в профессии («</w:t>
      </w:r>
      <w:r w:rsidR="00476ACC">
        <w:rPr>
          <w:i/>
        </w:rPr>
        <w:t>Пробую</w:t>
      </w:r>
      <w:r w:rsidR="00476ACC">
        <w:t>»);</w:t>
      </w:r>
    </w:p>
    <w:p w:rsidR="00350D9F" w:rsidRDefault="0019691A" w:rsidP="004434A1">
      <w:pPr>
        <w:ind w:left="567" w:firstLine="0"/>
      </w:pPr>
      <w:r>
        <w:rPr>
          <w:lang w:val="ru-RU"/>
        </w:rPr>
        <w:t xml:space="preserve">5. </w:t>
      </w:r>
      <w:r w:rsidR="00476ACC">
        <w:t>Рефлексия и анализ результатов профориентации («</w:t>
      </w:r>
      <w:r w:rsidR="00476ACC">
        <w:rPr>
          <w:i/>
        </w:rPr>
        <w:t>Осознаю</w:t>
      </w:r>
      <w:r w:rsidR="00476ACC">
        <w:t>»);</w:t>
      </w:r>
    </w:p>
    <w:p w:rsidR="00350D9F" w:rsidRDefault="0019691A" w:rsidP="004434A1">
      <w:pPr>
        <w:ind w:left="567" w:firstLine="0"/>
      </w:pPr>
      <w:r>
        <w:rPr>
          <w:lang w:val="ru-RU"/>
        </w:rPr>
        <w:t xml:space="preserve">6. </w:t>
      </w:r>
      <w:r w:rsidR="00476ACC">
        <w:t>Планирование и действия для реализации планов («</w:t>
      </w:r>
      <w:r w:rsidR="00476ACC">
        <w:rPr>
          <w:i/>
        </w:rPr>
        <w:t>Планирую и действую</w:t>
      </w:r>
      <w:r w:rsidR="00476ACC">
        <w:t>»).</w:t>
      </w:r>
    </w:p>
    <w:p w:rsidR="00350D9F" w:rsidRDefault="00350D9F">
      <w:pPr>
        <w:ind w:firstLine="720"/>
      </w:pPr>
    </w:p>
    <w:p w:rsidR="00350D9F" w:rsidRDefault="00350D9F">
      <w:pPr>
        <w:ind w:firstLine="720"/>
      </w:pPr>
    </w:p>
    <w:p w:rsidR="00350D9F" w:rsidRDefault="00476ACC">
      <w:pPr>
        <w:pStyle w:val="2"/>
        <w:spacing w:before="40" w:after="0"/>
        <w:rPr>
          <w:b/>
          <w:sz w:val="28"/>
          <w:szCs w:val="28"/>
        </w:rPr>
      </w:pPr>
      <w:bookmarkStart w:id="16" w:name="_Toc113395461"/>
      <w:r>
        <w:rPr>
          <w:b/>
          <w:sz w:val="28"/>
          <w:szCs w:val="28"/>
        </w:rPr>
        <w:t>3.1. Мотивация к поиску будущей профессии и построению карьеры</w:t>
      </w:r>
      <w:bookmarkEnd w:id="16"/>
    </w:p>
    <w:p w:rsidR="00350D9F" w:rsidRDefault="00476ACC">
      <w:pPr>
        <w:spacing w:after="120"/>
      </w:pPr>
      <w:r>
        <w:t>Мотивация к построению будущей карьеры развивается с детства, когда дети наблюдают профессиональную деятельность родителей. В возрасте 12</w:t>
      </w:r>
      <w:r w:rsidR="002F4B1F">
        <w:rPr>
          <w:lang w:val="ru-RU"/>
        </w:rPr>
        <w:t>-</w:t>
      </w:r>
      <w:r>
        <w:t>17 лет родителям важно строить открытый диалог с подростком и обсуждать с ним вопросы профориентации, чтобы сформировать у подростка позитивную установку по отношению к профессиональной самореализации. Важно говорить (а еще лучше – показывать на собственном примере), что профессиональный труд может и должен приносить удовлетворение и радость</w:t>
      </w:r>
      <w:r>
        <w:rPr>
          <w:lang w:val="ru-RU"/>
        </w:rPr>
        <w:t>, причем не только себе, но всему обществу</w:t>
      </w:r>
      <w:r w:rsidR="002F4B1F">
        <w:rPr>
          <w:lang w:val="ru-RU"/>
        </w:rPr>
        <w:t>,</w:t>
      </w:r>
      <w:r>
        <w:t xml:space="preserve"> и важно понимать, ради чего стоит трудиться. Родитель может рассказывать о своей работе в реалистичном ключе: упоминать о том, что ему нравится в профессии,</w:t>
      </w:r>
      <w:r>
        <w:rPr>
          <w:lang w:val="ru-RU"/>
        </w:rPr>
        <w:t xml:space="preserve"> что не нравится,</w:t>
      </w:r>
      <w:r>
        <w:t xml:space="preserve"> делиться смешными историями, историями успешного выполнения профессиональных задач на доступном ребенку языке.</w:t>
      </w:r>
    </w:p>
    <w:p w:rsidR="00350D9F" w:rsidRDefault="00476ACC">
      <w:pPr>
        <w:spacing w:after="120"/>
      </w:pPr>
      <w:r>
        <w:t>Продолжением диалога о профориентации может быть совместный просмотр фильмов (см. Приложение 4) и их дальнейшее обсуждение. После фильма можно поговорить о том, кто из героев понравился ребенку больше всего и почему. Можно обсудить следующие вопросы: «Что герой делал правильно, а что нет?», «Как бы ты поступил на его месте?», «Что ты узнал нового?», «Вот герой работает в офисе. А ты бы хотел(а) работать в офисе постоянно?», «Каким ты видишь свое место работы?» Таким образом, родители могут предложить своему ребенку смоделировать образ будущего и вместе пофантазировать: «Кем ты видишь себя через 10 лет?»</w:t>
      </w:r>
    </w:p>
    <w:p w:rsidR="00350D9F" w:rsidRDefault="00476ACC">
      <w:r>
        <w:t>В проекте «Билет в будущее» для развития мотивации и введения в контекст профориентационной работы разработаны «Профориентационные уроки». Они помогают переключиться с привычной парадигмы обучения на мысли о будущей карьере, задать себе полезные вопросы, чтобы получить ответ в результате профориентации.</w:t>
      </w:r>
    </w:p>
    <w:p w:rsidR="00350D9F" w:rsidRDefault="00350D9F"/>
    <w:p w:rsidR="00350D9F" w:rsidRDefault="00350D9F"/>
    <w:p w:rsidR="00350D9F" w:rsidRDefault="00476ACC">
      <w:pPr>
        <w:pStyle w:val="2"/>
        <w:spacing w:before="40" w:after="0"/>
        <w:rPr>
          <w:b/>
          <w:sz w:val="28"/>
          <w:szCs w:val="28"/>
        </w:rPr>
      </w:pPr>
      <w:bookmarkStart w:id="17" w:name="_Toc113395462"/>
      <w:r>
        <w:rPr>
          <w:b/>
          <w:sz w:val="28"/>
          <w:szCs w:val="28"/>
        </w:rPr>
        <w:t>3.2. Понимание подростком своих особенностей</w:t>
      </w:r>
      <w:bookmarkEnd w:id="17"/>
    </w:p>
    <w:p w:rsidR="00350D9F" w:rsidRDefault="00476ACC">
      <w:pPr>
        <w:spacing w:after="120"/>
      </w:pPr>
      <w:r>
        <w:t>Понимание своих сильных и слабых сторон, своих навыков, интересов, способностей и личностных особенностей</w:t>
      </w:r>
      <w:r w:rsidR="002F4B1F">
        <w:rPr>
          <w:lang w:val="ru-RU"/>
        </w:rPr>
        <w:t xml:space="preserve"> </w:t>
      </w:r>
      <w:r>
        <w:t xml:space="preserve">– это </w:t>
      </w:r>
      <w:r>
        <w:rPr>
          <w:lang w:val="ru-RU"/>
        </w:rPr>
        <w:t>важная часть</w:t>
      </w:r>
      <w:r>
        <w:t xml:space="preserve"> профориентации. Мир профессий и мир образования постоянно меняется, но если подросток сможет найти дело, которое отражает его личностные качества и склонности, то он будет гибко подстраиваться под меняющуюся реальность</w:t>
      </w:r>
      <w:r>
        <w:rPr>
          <w:lang w:val="ru-RU"/>
        </w:rPr>
        <w:t>, а где-то и сам ее менять</w:t>
      </w:r>
      <w:r>
        <w:t xml:space="preserve"> и уверенно себя чувствовать в будущем.</w:t>
      </w:r>
    </w:p>
    <w:p w:rsidR="00350D9F" w:rsidRDefault="00476ACC">
      <w:pPr>
        <w:spacing w:after="120"/>
      </w:pPr>
      <w:r>
        <w:t>Что поможет узнать себя? В школьном сегменте Проекта разработана онлайн-диагностика, в результате которой подросток сможет получить персональные рекомендации по развитию, но за рамками Проекта родители и подростки могут использовать и дополнительные методы.</w:t>
      </w:r>
    </w:p>
    <w:p w:rsidR="00350D9F" w:rsidRDefault="00350D9F">
      <w:pPr>
        <w:spacing w:after="120"/>
      </w:pPr>
    </w:p>
    <w:p w:rsidR="00350D9F" w:rsidRDefault="00476ACC">
      <w:r>
        <w:t xml:space="preserve">1. </w:t>
      </w:r>
      <w:r>
        <w:rPr>
          <w:b/>
          <w:i/>
        </w:rPr>
        <w:t>Наблюдение за собой</w:t>
      </w:r>
      <w:r>
        <w:t>. Можно составить список вопросов, на которые подросток сможет честно ответить для себя:</w:t>
      </w:r>
    </w:p>
    <w:p w:rsidR="00350D9F" w:rsidRDefault="00476ACC">
      <w:r>
        <w:t>-какие качества я считаю лучшими в себе?</w:t>
      </w:r>
    </w:p>
    <w:p w:rsidR="00350D9F" w:rsidRDefault="00476ACC">
      <w:r>
        <w:t>-что я умею лучше других?</w:t>
      </w:r>
    </w:p>
    <w:p w:rsidR="00350D9F" w:rsidRDefault="00476ACC">
      <w:r>
        <w:t>-какие предметы в школе мне удаются?</w:t>
      </w:r>
    </w:p>
    <w:p w:rsidR="00350D9F" w:rsidRDefault="00476ACC">
      <w:r>
        <w:t>-какие предметы мне интересны?</w:t>
      </w:r>
    </w:p>
    <w:p w:rsidR="00350D9F" w:rsidRDefault="00476ACC">
      <w:r>
        <w:t>-какую пользу обществу (своему району, городу) я мог(ла) бы приносить?</w:t>
      </w:r>
    </w:p>
    <w:p w:rsidR="00350D9F" w:rsidRDefault="00476ACC">
      <w:r>
        <w:t>-в какой момент времени я чувствую себя абсолютно счастливым(ой)?</w:t>
      </w:r>
    </w:p>
    <w:p w:rsidR="00350D9F" w:rsidRDefault="00476ACC">
      <w:r>
        <w:t>-в какой ситуации я чувствую себя комфортно?</w:t>
      </w:r>
    </w:p>
    <w:p w:rsidR="00350D9F" w:rsidRDefault="00476ACC">
      <w:r>
        <w:t>-какие виды деятельности в школе мне не нравятся?</w:t>
      </w:r>
    </w:p>
    <w:p w:rsidR="00350D9F" w:rsidRDefault="00476ACC">
      <w:r>
        <w:t>-какие профессии мне могли бы подойти?</w:t>
      </w:r>
    </w:p>
    <w:p w:rsidR="00350D9F" w:rsidRDefault="00350D9F"/>
    <w:p w:rsidR="00350D9F" w:rsidRDefault="00476ACC">
      <w:r>
        <w:t xml:space="preserve">2. </w:t>
      </w:r>
      <w:r>
        <w:rPr>
          <w:b/>
          <w:i/>
        </w:rPr>
        <w:t>Сбор мнения окружающих</w:t>
      </w:r>
      <w:r>
        <w:t>. На вопросы из списка для самонаблюдения можно попросить ответить близких (родителей, родственников) и друзей. Это поможет подростку сложить более объективную картину о себе.</w:t>
      </w:r>
    </w:p>
    <w:p w:rsidR="00350D9F" w:rsidRDefault="00350D9F"/>
    <w:p w:rsidR="00350D9F" w:rsidRDefault="00476ACC">
      <w:r>
        <w:t xml:space="preserve">3. </w:t>
      </w:r>
      <w:r>
        <w:rPr>
          <w:b/>
          <w:i/>
        </w:rPr>
        <w:t>Посещение новых дополнительных занятий и включение в новые коллективы</w:t>
      </w:r>
      <w:r>
        <w:t>. Такой способ помогает подростку «выйти из зоны комфорта» и открыть новые стороны своей личности.</w:t>
      </w:r>
    </w:p>
    <w:p w:rsidR="00350D9F" w:rsidRDefault="00350D9F"/>
    <w:p w:rsidR="00350D9F" w:rsidRDefault="00476ACC">
      <w:r>
        <w:t xml:space="preserve">4. </w:t>
      </w:r>
      <w:r>
        <w:rPr>
          <w:b/>
          <w:i/>
        </w:rPr>
        <w:t>Прохождение онлайн-тестов</w:t>
      </w:r>
      <w:r>
        <w:t xml:space="preserve">: как тех, которые предложит общеобразовательная организация, так и общедоступных </w:t>
      </w:r>
      <w:r>
        <w:rPr>
          <w:lang w:val="ru-RU"/>
        </w:rPr>
        <w:t>«Семейных тестов»</w:t>
      </w:r>
      <w:r>
        <w:t xml:space="preserve"> на портале https://bvbinfo.ru/catalog-btest.</w:t>
      </w:r>
    </w:p>
    <w:p w:rsidR="00350D9F" w:rsidRDefault="00350D9F"/>
    <w:p w:rsidR="00350D9F" w:rsidRDefault="00476ACC">
      <w:r>
        <w:t>Результатом этого этапа работы может стать составление первого списка профессиональных направлений, которые, по мнению родителей и ребенка, ему в наибольшей степени подходят.</w:t>
      </w:r>
    </w:p>
    <w:p w:rsidR="00350D9F" w:rsidRDefault="00350D9F"/>
    <w:p w:rsidR="00350D9F" w:rsidRDefault="00350D9F"/>
    <w:p w:rsidR="00350D9F" w:rsidRDefault="00476ACC">
      <w:pPr>
        <w:pStyle w:val="2"/>
        <w:spacing w:before="40" w:after="0"/>
        <w:rPr>
          <w:b/>
          <w:sz w:val="28"/>
          <w:szCs w:val="28"/>
        </w:rPr>
      </w:pPr>
      <w:bookmarkStart w:id="18" w:name="_Toc113395463"/>
      <w:r>
        <w:rPr>
          <w:b/>
          <w:sz w:val="28"/>
          <w:szCs w:val="28"/>
        </w:rPr>
        <w:t>3.3. Получение информации о профессиях, рынке труда и образования</w:t>
      </w:r>
      <w:bookmarkEnd w:id="18"/>
    </w:p>
    <w:p w:rsidR="00350D9F" w:rsidRDefault="00476ACC">
      <w:pPr>
        <w:spacing w:after="120"/>
      </w:pPr>
      <w:r>
        <w:rPr>
          <w:lang w:val="ru-RU"/>
        </w:rPr>
        <w:t>Сегодня</w:t>
      </w:r>
      <w:r>
        <w:t xml:space="preserve"> при наличии времени и доступа в </w:t>
      </w:r>
      <w:r>
        <w:rPr>
          <w:lang w:val="ru-RU"/>
        </w:rPr>
        <w:t xml:space="preserve">сеть </w:t>
      </w:r>
      <w:r w:rsidR="002F4B1F">
        <w:rPr>
          <w:lang w:val="ru-RU"/>
        </w:rPr>
        <w:t>И</w:t>
      </w:r>
      <w:r>
        <w:t xml:space="preserve">нтернет можно узнать практически все о работе любых специалистов. Чтобы собрать информацию о профессиях и образовательных возможностях, желательно отталкиваться от предпочтений ребенка и результатов самоанализа на предыдущем этапе. После формирования первичного списка профессиональных направлений можно начинать изучать их более пристально. Для этого о каждом из профессиональных направлений из списка необходимо найти информацию в </w:t>
      </w:r>
      <w:r w:rsidR="002F4B1F">
        <w:rPr>
          <w:lang w:val="ru-RU"/>
        </w:rPr>
        <w:t>И</w:t>
      </w:r>
      <w:r>
        <w:t xml:space="preserve">нтернете, посмотреть видео о специалистах, которые работают в выбранной области, по возможности пообщаться с представителями этой профессии лично. Информацию о вузах и колледжах можно тоже получить в </w:t>
      </w:r>
      <w:r w:rsidR="002F4B1F">
        <w:rPr>
          <w:lang w:val="ru-RU"/>
        </w:rPr>
        <w:t>И</w:t>
      </w:r>
      <w:r>
        <w:t xml:space="preserve">нтернете, но лучше всего посетить образовательные выставки и Дни открытых дверей понравившихся </w:t>
      </w:r>
      <w:r>
        <w:rPr>
          <w:lang w:val="ru-RU"/>
        </w:rPr>
        <w:t>образовательных организаций</w:t>
      </w:r>
      <w:r>
        <w:t xml:space="preserve">. Кроме открытых ресурсов Проекта, таких как </w:t>
      </w:r>
      <w:hyperlink r:id="rId12" w:tooltip="https://bvbinfo.ru/fitting" w:history="1">
        <w:r>
          <w:rPr>
            <w:color w:val="1155CC"/>
            <w:u w:val="single"/>
          </w:rPr>
          <w:t>Примерочная профессий</w:t>
        </w:r>
      </w:hyperlink>
      <w:r>
        <w:t xml:space="preserve"> (https://bvbinfo.ru/fitting) или </w:t>
      </w:r>
      <w:hyperlink r:id="rId13" w:tooltip="https://bvbinfo.ru/catalog" w:history="1">
        <w:r>
          <w:rPr>
            <w:color w:val="1155CC"/>
            <w:u w:val="single"/>
          </w:rPr>
          <w:t>Профессии будущего</w:t>
        </w:r>
      </w:hyperlink>
      <w:r>
        <w:t xml:space="preserve"> (https://bvbinfo.ru/catalog), мы можем порекомендовать:</w:t>
      </w:r>
    </w:p>
    <w:p w:rsidR="00350D9F" w:rsidRDefault="00350D9F">
      <w:pPr>
        <w:spacing w:after="120"/>
      </w:pPr>
    </w:p>
    <w:p w:rsidR="00350D9F" w:rsidRPr="00BB1BAC" w:rsidRDefault="00476ACC" w:rsidP="00BB1BAC">
      <w:pPr>
        <w:rPr>
          <w:b/>
          <w:u w:val="single"/>
        </w:rPr>
      </w:pPr>
      <w:r w:rsidRPr="00BB1BAC">
        <w:rPr>
          <w:b/>
          <w:u w:val="single"/>
        </w:rPr>
        <w:t>Интернет-ресурсы</w:t>
      </w:r>
    </w:p>
    <w:p w:rsidR="00350D9F" w:rsidRDefault="00476ACC">
      <w:pPr>
        <w:spacing w:after="120"/>
      </w:pPr>
      <w:r>
        <w:t xml:space="preserve">1. </w:t>
      </w:r>
      <w:r>
        <w:rPr>
          <w:b/>
          <w:i/>
        </w:rPr>
        <w:t>Сайты вакансий</w:t>
      </w:r>
      <w:r>
        <w:t>:</w:t>
      </w:r>
      <w:r>
        <w:rPr>
          <w:lang w:val="ru-RU"/>
        </w:rPr>
        <w:t xml:space="preserve"> </w:t>
      </w:r>
      <w:hyperlink r:id="rId14" w:tooltip="https://trudvsem.ru/" w:history="1">
        <w:r>
          <w:rPr>
            <w:rStyle w:val="af9"/>
            <w:lang w:val="en-US"/>
          </w:rPr>
          <w:t>T</w:t>
        </w:r>
        <w:r>
          <w:rPr>
            <w:rStyle w:val="af9"/>
            <w:lang w:val="ru-RU"/>
          </w:rPr>
          <w:t>rudvsem.ru</w:t>
        </w:r>
      </w:hyperlink>
      <w:r>
        <w:rPr>
          <w:lang w:val="ru-RU"/>
        </w:rPr>
        <w:t xml:space="preserve">, </w:t>
      </w:r>
      <w:hyperlink r:id="rId15" w:tooltip="https://hh.ru/" w:history="1">
        <w:r>
          <w:rPr>
            <w:color w:val="1155CC"/>
            <w:u w:val="single"/>
          </w:rPr>
          <w:t>Headhunte</w:t>
        </w:r>
      </w:hyperlink>
      <w:hyperlink r:id="rId16" w:tooltip="https://hh.ru/" w:history="1">
        <w:r>
          <w:rPr>
            <w:color w:val="1155CC"/>
            <w:u w:val="single"/>
          </w:rPr>
          <w:t>r.ru</w:t>
        </w:r>
      </w:hyperlink>
      <w:r>
        <w:t xml:space="preserve">, </w:t>
      </w:r>
      <w:hyperlink r:id="rId17" w:tooltip="https://www.rabota.ru/" w:history="1">
        <w:r>
          <w:rPr>
            <w:color w:val="1155CC"/>
            <w:u w:val="single"/>
          </w:rPr>
          <w:t>Rabota.ru</w:t>
        </w:r>
      </w:hyperlink>
      <w:r>
        <w:t xml:space="preserve">, </w:t>
      </w:r>
      <w:hyperlink r:id="rId18" w:tooltip="https://www.superjob.ru/" w:history="1">
        <w:r>
          <w:rPr>
            <w:color w:val="1155CC"/>
            <w:u w:val="single"/>
          </w:rPr>
          <w:t>Superjob.ru</w:t>
        </w:r>
      </w:hyperlink>
      <w:r>
        <w:t xml:space="preserve"> и др. Сайты вакансий – это ресурс, в котором отражены реальные требования работодателя к специалисту, его обязанностям на рабочем месте. Изучение этих ресурсов полезно и для того, чтобы понимать, как в дальнейшем строить поиск работы.</w:t>
      </w:r>
    </w:p>
    <w:p w:rsidR="00350D9F" w:rsidRDefault="00476ACC">
      <w:pPr>
        <w:spacing w:after="120"/>
        <w:ind w:left="567" w:firstLine="0"/>
      </w:pPr>
      <w:r>
        <w:t xml:space="preserve">2. </w:t>
      </w:r>
      <w:hyperlink r:id="rId19" w:tooltip="https://proforientator.ru/" w:history="1">
        <w:r>
          <w:rPr>
            <w:color w:val="1155CC"/>
            <w:u w:val="single"/>
          </w:rPr>
          <w:t>Proforientator.ru</w:t>
        </w:r>
      </w:hyperlink>
      <w:r>
        <w:t xml:space="preserve"> –портал, содержащий статьи и тесты по профориентации.</w:t>
      </w:r>
    </w:p>
    <w:p w:rsidR="00350D9F" w:rsidRDefault="00476ACC">
      <w:pPr>
        <w:spacing w:after="120"/>
      </w:pPr>
      <w:r>
        <w:t xml:space="preserve">3. </w:t>
      </w:r>
      <w:r>
        <w:rPr>
          <w:b/>
          <w:i/>
        </w:rPr>
        <w:t>«10 глупых вопросов»</w:t>
      </w:r>
      <w:r>
        <w:t xml:space="preserve"> (от канала «Жиза») – серия интервью, в которых специалисты отвечают на вопросы о своей профессии, раскрывая ее сущность (на </w:t>
      </w:r>
      <w:hyperlink r:id="rId20" w:tooltip="https://www.youtube.com/channel/UCI1kMGGuS1GQG0lLUWWP5zQ" w:history="1">
        <w:r>
          <w:rPr>
            <w:color w:val="1155CC"/>
            <w:u w:val="single"/>
          </w:rPr>
          <w:t>YouTube</w:t>
        </w:r>
      </w:hyperlink>
      <w:r>
        <w:t xml:space="preserve">, в </w:t>
      </w:r>
      <w:hyperlink r:id="rId21" w:tooltip="https://vk.com/zhiza_show" w:history="1">
        <w:r>
          <w:rPr>
            <w:color w:val="1155CC"/>
            <w:u w:val="single"/>
          </w:rPr>
          <w:t>ВКонтакте</w:t>
        </w:r>
      </w:hyperlink>
      <w:r>
        <w:t xml:space="preserve">, на </w:t>
      </w:r>
      <w:hyperlink r:id="rId22" w:tooltip="https://music.yandex.ru/album/10441350" w:history="1">
        <w:r>
          <w:rPr>
            <w:color w:val="1155CC"/>
            <w:u w:val="single"/>
          </w:rPr>
          <w:t>Яндекс.Музыке</w:t>
        </w:r>
      </w:hyperlink>
      <w:r>
        <w:t>)</w:t>
      </w:r>
      <w:r>
        <w:rPr>
          <w:vertAlign w:val="superscript"/>
        </w:rPr>
        <w:footnoteReference w:id="11"/>
      </w:r>
      <w:r>
        <w:t>.</w:t>
      </w:r>
    </w:p>
    <w:p w:rsidR="00350D9F" w:rsidRDefault="00476ACC">
      <w:pPr>
        <w:spacing w:after="120"/>
      </w:pPr>
      <w:r>
        <w:t xml:space="preserve">4. </w:t>
      </w:r>
      <w:r>
        <w:rPr>
          <w:b/>
          <w:i/>
        </w:rPr>
        <w:t>«Шоу профессий»</w:t>
      </w:r>
      <w:r>
        <w:t xml:space="preserve"> – проект, который в формате видеовыпусков рассказывает о различных профессиях (в </w:t>
      </w:r>
      <w:hyperlink r:id="rId23" w:tooltip="https://vk.com/showprofessions" w:history="1">
        <w:r>
          <w:rPr>
            <w:color w:val="1155CC"/>
            <w:u w:val="single"/>
          </w:rPr>
          <w:t>Вконтакте</w:t>
        </w:r>
      </w:hyperlink>
      <w:r>
        <w:rPr>
          <w:vertAlign w:val="superscript"/>
        </w:rPr>
        <w:footnoteReference w:id="12"/>
      </w:r>
      <w:r>
        <w:t>).</w:t>
      </w:r>
    </w:p>
    <w:p w:rsidR="00350D9F" w:rsidRDefault="00476ACC">
      <w:pPr>
        <w:spacing w:after="120"/>
      </w:pPr>
      <w:r>
        <w:t xml:space="preserve">5. </w:t>
      </w:r>
      <w:r>
        <w:rPr>
          <w:b/>
          <w:i/>
        </w:rPr>
        <w:t>Статьи «Тинькофф Журнал»</w:t>
      </w:r>
      <w:r>
        <w:t xml:space="preserve">, раздел </w:t>
      </w:r>
      <w:hyperlink r:id="rId24" w:tooltip="https://journal.tinkoff.ru/selected/expenses-diary/" w:history="1">
        <w:r>
          <w:rPr>
            <w:color w:val="1155CC"/>
            <w:u w:val="single"/>
          </w:rPr>
          <w:t>Дневник трат</w:t>
        </w:r>
      </w:hyperlink>
      <w:r>
        <w:rPr>
          <w:vertAlign w:val="superscript"/>
        </w:rPr>
        <w:footnoteReference w:id="13"/>
      </w:r>
      <w:r>
        <w:t>. «Дневники трат» описывают одну неделю из жизни специалиста конкретной профессии с реальной зарплатой и реальными тратами.</w:t>
      </w:r>
    </w:p>
    <w:p w:rsidR="00350D9F" w:rsidRDefault="00476ACC">
      <w:pPr>
        <w:spacing w:after="120"/>
        <w:ind w:left="567" w:firstLine="0"/>
      </w:pPr>
      <w:r>
        <w:t xml:space="preserve">6. </w:t>
      </w:r>
      <w:r>
        <w:rPr>
          <w:b/>
          <w:i/>
        </w:rPr>
        <w:t>Сайты вузов и колледжей, группы выпускников</w:t>
      </w:r>
      <w:r>
        <w:t xml:space="preserve"> в социальных сетях.</w:t>
      </w:r>
    </w:p>
    <w:p w:rsidR="00350D9F" w:rsidRDefault="00476ACC">
      <w:pPr>
        <w:ind w:left="567" w:firstLine="0"/>
      </w:pPr>
      <w:r>
        <w:t xml:space="preserve">7. Сайт </w:t>
      </w:r>
      <w:hyperlink r:id="rId25" w:tooltip="https://tabiturient.ru/" w:history="1">
        <w:r>
          <w:rPr>
            <w:color w:val="1155CC"/>
            <w:u w:val="single"/>
          </w:rPr>
          <w:t>Типичный абитуриент</w:t>
        </w:r>
      </w:hyperlink>
      <w:r>
        <w:rPr>
          <w:vertAlign w:val="superscript"/>
        </w:rPr>
        <w:footnoteReference w:id="14"/>
      </w:r>
      <w:r>
        <w:t xml:space="preserve"> с правдивыми отзывами студентов о вузах.</w:t>
      </w:r>
    </w:p>
    <w:p w:rsidR="00350D9F" w:rsidRDefault="00350D9F"/>
    <w:p w:rsidR="00350D9F" w:rsidRPr="00BB1BAC" w:rsidRDefault="00476ACC" w:rsidP="00BB1BAC">
      <w:pPr>
        <w:rPr>
          <w:b/>
          <w:u w:val="single"/>
        </w:rPr>
      </w:pPr>
      <w:r w:rsidRPr="00BB1BAC">
        <w:rPr>
          <w:b/>
          <w:u w:val="single"/>
        </w:rPr>
        <w:t>ТВ-программы</w:t>
      </w:r>
    </w:p>
    <w:p w:rsidR="00350D9F" w:rsidRDefault="00476ACC">
      <w:pPr>
        <w:spacing w:after="120"/>
      </w:pPr>
      <w:r>
        <w:t xml:space="preserve">1. </w:t>
      </w:r>
      <w:hyperlink r:id="rId26" w:tooltip="http://prosveshenie.tv/tvshow/%D0%BF%D1%80%D0%BE%D1%84%D0%B5%D1%81%D1%81%D0%B8%D1%8F/" w:history="1">
        <w:r>
          <w:rPr>
            <w:color w:val="1155CC"/>
          </w:rPr>
          <w:t>Профессия</w:t>
        </w:r>
      </w:hyperlink>
      <w:r>
        <w:rPr>
          <w:color w:val="1155CC"/>
          <w:vertAlign w:val="superscript"/>
        </w:rPr>
        <w:footnoteReference w:id="15"/>
      </w:r>
      <w:hyperlink r:id="rId27" w:tooltip="http://prosveshenie.tv/tvshow/%D0%BF%D1%80%D0%BE%D1%84%D0%B5%D1%81%D1%81%D0%B8%D1%8F/" w:history="1">
        <w:r>
          <w:rPr>
            <w:color w:val="1155CC"/>
          </w:rPr>
          <w:t xml:space="preserve"> </w:t>
        </w:r>
      </w:hyperlink>
      <w:r>
        <w:t xml:space="preserve">(архивные видео телеканала «Просвещение») </w:t>
      </w:r>
      <w:r w:rsidR="002F4B1F">
        <w:rPr>
          <w:lang w:val="ru-RU"/>
        </w:rPr>
        <w:t>– с</w:t>
      </w:r>
      <w:r>
        <w:t>южеты об истории профессии и рабочем дне специалистов данных профессий.</w:t>
      </w:r>
    </w:p>
    <w:p w:rsidR="00350D9F" w:rsidRDefault="00476ACC">
      <w:r>
        <w:t xml:space="preserve">2. </w:t>
      </w:r>
      <w:hyperlink r:id="rId28" w:tooltip="https://www.karusel-tv.ru/announce/9270-est_takaya_professiya" w:history="1">
        <w:r>
          <w:rPr>
            <w:color w:val="1155CC"/>
            <w:u w:val="single"/>
          </w:rPr>
          <w:t>Есть такая профессия</w:t>
        </w:r>
      </w:hyperlink>
      <w:r>
        <w:rPr>
          <w:vertAlign w:val="superscript"/>
        </w:rPr>
        <w:footnoteReference w:id="16"/>
      </w:r>
      <w:r>
        <w:t xml:space="preserve"> (Карусель.ТВ) – программа, в которой ведущий пробует себя в разных профессиях и делится впечатлениями.</w:t>
      </w:r>
    </w:p>
    <w:p w:rsidR="00350D9F" w:rsidRDefault="00350D9F"/>
    <w:p w:rsidR="00350D9F" w:rsidRPr="00BB1BAC" w:rsidRDefault="00476ACC" w:rsidP="00BB1BAC">
      <w:pPr>
        <w:rPr>
          <w:b/>
          <w:u w:val="single"/>
        </w:rPr>
      </w:pPr>
      <w:r w:rsidRPr="00BB1BAC">
        <w:rPr>
          <w:b/>
          <w:u w:val="single"/>
        </w:rPr>
        <w:t>О</w:t>
      </w:r>
      <w:r w:rsidRPr="00BB1BAC">
        <w:rPr>
          <w:b/>
          <w:u w:val="single"/>
          <w:lang w:val="ru-RU"/>
        </w:rPr>
        <w:t>чные</w:t>
      </w:r>
      <w:r w:rsidRPr="00BB1BAC">
        <w:rPr>
          <w:b/>
          <w:u w:val="single"/>
        </w:rPr>
        <w:t xml:space="preserve"> мероприятия</w:t>
      </w:r>
    </w:p>
    <w:p w:rsidR="00350D9F" w:rsidRDefault="00476ACC">
      <w:pPr>
        <w:spacing w:after="120"/>
      </w:pPr>
      <w:r>
        <w:t xml:space="preserve">1. </w:t>
      </w:r>
      <w:r>
        <w:rPr>
          <w:b/>
          <w:i/>
        </w:rPr>
        <w:t>Экскурсии в компании или на предприятия</w:t>
      </w:r>
      <w:r>
        <w:t xml:space="preserve">. </w:t>
      </w:r>
      <w:r w:rsidR="00E45C79">
        <w:rPr>
          <w:lang w:val="ru-RU"/>
        </w:rPr>
        <w:t>Они п</w:t>
      </w:r>
      <w:r>
        <w:t>озволя</w:t>
      </w:r>
      <w:r w:rsidR="00E45C79">
        <w:rPr>
          <w:lang w:val="ru-RU"/>
        </w:rPr>
        <w:t>ю</w:t>
      </w:r>
      <w:r>
        <w:t xml:space="preserve">т наглядно увидеть рабочий процесс, оценить место работы. </w:t>
      </w:r>
      <w:r>
        <w:rPr>
          <w:lang w:val="ru-RU"/>
        </w:rPr>
        <w:t>Рекомендации</w:t>
      </w:r>
      <w:r w:rsidR="00E45C79">
        <w:rPr>
          <w:lang w:val="ru-RU"/>
        </w:rPr>
        <w:t>,</w:t>
      </w:r>
      <w:r>
        <w:t xml:space="preserve"> как </w:t>
      </w:r>
      <w:r>
        <w:rPr>
          <w:lang w:val="ru-RU"/>
        </w:rPr>
        <w:t>организовать</w:t>
      </w:r>
      <w:r>
        <w:t xml:space="preserve"> экскурсию на предприятие с профориентационными целями, можно найти в «Методических рекомендациях по реализации профориентационного минимума в </w:t>
      </w:r>
      <w:r w:rsidR="00E45C79">
        <w:rPr>
          <w:lang w:val="ru-RU"/>
        </w:rPr>
        <w:t>о</w:t>
      </w:r>
      <w:r>
        <w:t>бразовательных организациях Российской Федерации».</w:t>
      </w:r>
    </w:p>
    <w:p w:rsidR="00350D9F" w:rsidRDefault="00476ACC">
      <w:pPr>
        <w:spacing w:after="120"/>
      </w:pPr>
      <w:r>
        <w:t xml:space="preserve">2. </w:t>
      </w:r>
      <w:r>
        <w:rPr>
          <w:b/>
          <w:i/>
        </w:rPr>
        <w:t>Встречи с представителями различных профессий</w:t>
      </w:r>
      <w:r>
        <w:t>. Найти таких специалистов и поговорить с ними можно на профильных выставках через круг знакомых</w:t>
      </w:r>
      <w:r>
        <w:rPr>
          <w:lang w:val="ru-RU"/>
        </w:rPr>
        <w:t xml:space="preserve"> или в родительском клубе образовательной организации</w:t>
      </w:r>
      <w:r>
        <w:t>. Если подросток интересуется конкретными профессиями, родители могут помочь ему с поиском специалистов этих профессий среди друзей, знакомых, соседей. Для того чтобы встречи проходили максимально продуктивно, советуем подготовить список вопросов специалисту, а если это возможно – то попросить его провести с ним один день на работе.</w:t>
      </w:r>
    </w:p>
    <w:p w:rsidR="00350D9F" w:rsidRDefault="00476ACC">
      <w:pPr>
        <w:spacing w:after="120"/>
      </w:pPr>
      <w:r>
        <w:t xml:space="preserve">3. </w:t>
      </w:r>
      <w:r>
        <w:rPr>
          <w:b/>
          <w:i/>
        </w:rPr>
        <w:t>Карьерные и образовательные выставки</w:t>
      </w:r>
      <w:r>
        <w:t xml:space="preserve">. Посещение таких выставок – это возможность за один-два дня познакомиться с самыми различными профессиями, местами учебы или работы. Также на выставках часто присутствуют эксперты-профконсультанты, которые предложат пройти тест и консультацию (но важно быть готовыми к тому, что консультировать будут не индивидуально, а в групповом формате). Примером такого мероприятия является выставка «Лаборатория будущего», которая проводится на базе исторических парков </w:t>
      </w:r>
      <w:hyperlink r:id="rId29" w:tooltip="https://myhistorypark.ru/news/laboratoriya-budushchego/?city=msk" w:history="1">
        <w:r>
          <w:rPr>
            <w:color w:val="1155CC"/>
            <w:u w:val="single"/>
          </w:rPr>
          <w:t>Россия – Моя история</w:t>
        </w:r>
      </w:hyperlink>
      <w:r>
        <w:rPr>
          <w:vertAlign w:val="superscript"/>
        </w:rPr>
        <w:footnoteReference w:id="17"/>
      </w:r>
      <w:r>
        <w:t xml:space="preserve">. Найти выставки в своем регионе можно в </w:t>
      </w:r>
      <w:r>
        <w:rPr>
          <w:lang w:val="ru-RU"/>
        </w:rPr>
        <w:t xml:space="preserve">сети </w:t>
      </w:r>
      <w:r w:rsidR="00E45C79">
        <w:rPr>
          <w:lang w:val="ru-RU"/>
        </w:rPr>
        <w:t>И</w:t>
      </w:r>
      <w:r>
        <w:t>нтернет, отправив поисковый запрос: «профориентационная выставка», «профориентационный форум».</w:t>
      </w:r>
    </w:p>
    <w:p w:rsidR="00350D9F" w:rsidRDefault="00476ACC">
      <w:r>
        <w:t xml:space="preserve">4. </w:t>
      </w:r>
      <w:r>
        <w:rPr>
          <w:b/>
          <w:i/>
        </w:rPr>
        <w:t>Дни открытых дверей вузов и колледжей</w:t>
      </w:r>
      <w:r>
        <w:t>.</w:t>
      </w:r>
    </w:p>
    <w:p w:rsidR="00350D9F" w:rsidRDefault="00350D9F">
      <w:pPr>
        <w:ind w:firstLine="720"/>
      </w:pPr>
    </w:p>
    <w:p w:rsidR="00350D9F" w:rsidRDefault="00350D9F">
      <w:pPr>
        <w:ind w:firstLine="720"/>
      </w:pPr>
    </w:p>
    <w:p w:rsidR="00350D9F" w:rsidRDefault="00476ACC">
      <w:pPr>
        <w:pStyle w:val="2"/>
        <w:spacing w:before="40"/>
        <w:rPr>
          <w:b/>
          <w:sz w:val="28"/>
          <w:szCs w:val="28"/>
          <w:lang w:val="ru-RU"/>
        </w:rPr>
      </w:pPr>
      <w:bookmarkStart w:id="19" w:name="_Toc113395464"/>
      <w:r>
        <w:rPr>
          <w:b/>
          <w:sz w:val="28"/>
          <w:szCs w:val="28"/>
        </w:rPr>
        <w:t xml:space="preserve">3.4. </w:t>
      </w:r>
      <w:r>
        <w:rPr>
          <w:b/>
          <w:sz w:val="28"/>
          <w:szCs w:val="28"/>
          <w:lang w:val="ru-RU"/>
        </w:rPr>
        <w:t>Профессиональные пробы</w:t>
      </w:r>
      <w:bookmarkEnd w:id="19"/>
    </w:p>
    <w:p w:rsidR="00350D9F" w:rsidRDefault="00476ACC">
      <w:pPr>
        <w:spacing w:after="120"/>
      </w:pPr>
      <w:r>
        <w:rPr>
          <w:b/>
        </w:rPr>
        <w:t>Профессиональные пробы</w:t>
      </w:r>
      <w:r>
        <w:t xml:space="preserve"> –</w:t>
      </w:r>
      <w:r>
        <w:rPr>
          <w:lang w:val="ru-RU"/>
        </w:rPr>
        <w:t xml:space="preserve"> </w:t>
      </w:r>
      <w:r>
        <w:t xml:space="preserve">это способ </w:t>
      </w:r>
      <w:r>
        <w:rPr>
          <w:lang w:val="ru-RU"/>
        </w:rPr>
        <w:t>попробовать выбираемое профессиональное направление в условиях максимально приближенных к реальному профессиональному процессу под руководством наставника: выполнить одну из типичных профессиональных задач, получить обратную связь от специалиста в данном профессиональном направлении</w:t>
      </w:r>
      <w:r>
        <w:t xml:space="preserve">. У профессиональных проб есть преимущества перед другими подходами в профориентации. С помощью проб подросток получает первые навыки и компетенции в определенной профессии, осваивает новые инструменты и технологии, востребованные именно в этой профессиональной области, оценивает то, насколько ему интересны те ежедневные задачи, которые решают специалисты в данной сфере, и то, комфортно ли ему работать в этой или подобных организациях. Кроме того, подросток понимает, какие условия </w:t>
      </w:r>
      <w:r>
        <w:rPr>
          <w:lang w:val="ru-RU"/>
        </w:rPr>
        <w:t>предъявляют компании</w:t>
      </w:r>
      <w:r w:rsidR="00E45C79">
        <w:rPr>
          <w:lang w:val="ru-RU"/>
        </w:rPr>
        <w:t>-</w:t>
      </w:r>
      <w:r>
        <w:rPr>
          <w:lang w:val="ru-RU"/>
        </w:rPr>
        <w:t xml:space="preserve">работодатели </w:t>
      </w:r>
      <w:r>
        <w:t>и какую позицию он хотел бы в ней занимать, получает целостное представление о специальности и смежных с ней профессиях. Наконец, вместе с первым опытом работы подросток получает ощущение самостоятельности и «взрослости», а иногда и первые заработанные деньги.</w:t>
      </w:r>
    </w:p>
    <w:p w:rsidR="00350D9F" w:rsidRDefault="00476ACC">
      <w:pPr>
        <w:spacing w:after="120"/>
      </w:pPr>
      <w:r>
        <w:t xml:space="preserve">Подростку может быть трудно найти реальное место работы или стажировки, ведь для полноценной работы в профессии необходимо получить профессиональное образование (так, например, никто не допустит подростка до нахождения в операционной и взаимодействия с пациентом, если он хочет попробовать себя в качестве хирурга). Тем не менее, в любой сфере можно найти способы познакомиться с профессией на практике. Кроме </w:t>
      </w:r>
      <w:r>
        <w:rPr>
          <w:lang w:val="ru-RU"/>
        </w:rPr>
        <w:t>П</w:t>
      </w:r>
      <w:r>
        <w:t xml:space="preserve">роекта, где профессиональные пробы уже организованы и проходят под руководством наставников, подростки вместе с родителями могут разработать собственные </w:t>
      </w:r>
      <w:r>
        <w:rPr>
          <w:b/>
        </w:rPr>
        <w:t>варианты профессиональных проб</w:t>
      </w:r>
      <w:r>
        <w:t>:</w:t>
      </w:r>
    </w:p>
    <w:p w:rsidR="00350D9F" w:rsidRDefault="00476ACC">
      <w:pPr>
        <w:spacing w:after="120"/>
      </w:pPr>
      <w:r>
        <w:t xml:space="preserve">1. </w:t>
      </w:r>
      <w:r>
        <w:rPr>
          <w:b/>
          <w:i/>
        </w:rPr>
        <w:t>Практика, стажировка или корпоративные программы крупных компаний</w:t>
      </w:r>
      <w:r>
        <w:t>. Во многих организациях ждут практикантов или стажеров, которые готовы научиться азам профессии, перенять опыт. Данный вариант не только позволит оценить профессию изнутри, но и может принести первые доходы с профессии. Свои корпоративные программы для подростков есть в компаниях «Росатом», «Роснефть», «Алроса», «Газпром» («Газпром Школа»), «Тинькофф банк».</w:t>
      </w:r>
    </w:p>
    <w:p w:rsidR="00350D9F" w:rsidRDefault="00476ACC">
      <w:pPr>
        <w:spacing w:after="120"/>
      </w:pPr>
      <w:r>
        <w:t xml:space="preserve">2. </w:t>
      </w:r>
      <w:r>
        <w:rPr>
          <w:b/>
          <w:i/>
        </w:rPr>
        <w:t>Волонтерство</w:t>
      </w:r>
      <w:r>
        <w:t>: Добровольцыроссии.рф, Eduvol.ru, travelvolunter.com, theoryandpractice.ru, mosvolonter.ru</w:t>
      </w:r>
    </w:p>
    <w:p w:rsidR="00350D9F" w:rsidRDefault="00476ACC">
      <w:pPr>
        <w:spacing w:after="120"/>
      </w:pPr>
      <w:r>
        <w:t xml:space="preserve">3. </w:t>
      </w:r>
      <w:r>
        <w:rPr>
          <w:b/>
          <w:i/>
        </w:rPr>
        <w:t>Реальная работа для подростков</w:t>
      </w:r>
      <w:r>
        <w:t xml:space="preserve">. Например, на сайте HeadHunter есть вакансии для подростков: </w:t>
      </w:r>
      <w:hyperlink r:id="rId30" w:tooltip="https://hh.ru/teens" w:history="1">
        <w:r>
          <w:t>https://hh.ru/teens</w:t>
        </w:r>
      </w:hyperlink>
      <w:r>
        <w:t xml:space="preserve">, </w:t>
      </w:r>
      <w:hyperlink r:id="rId31" w:tooltip="https://rabota.erdc.ru/meripodderzhki" w:history="1">
        <w:r>
          <w:rPr>
            <w:highlight w:val="white"/>
          </w:rPr>
          <w:t>https://rabota.erdc.ru/meripodderzhki</w:t>
        </w:r>
      </w:hyperlink>
      <w:r>
        <w:t xml:space="preserve">, </w:t>
      </w:r>
      <w:hyperlink r:id="rId32" w:tooltip="https://trudvsem.ru/" w:history="1">
        <w:r>
          <w:rPr>
            <w:highlight w:val="white"/>
          </w:rPr>
          <w:t>https://trudvsem.ru/</w:t>
        </w:r>
      </w:hyperlink>
    </w:p>
    <w:p w:rsidR="00350D9F" w:rsidRDefault="00476ACC">
      <w:r>
        <w:t xml:space="preserve">4. </w:t>
      </w:r>
      <w:r>
        <w:rPr>
          <w:b/>
          <w:i/>
        </w:rPr>
        <w:t>Тренинги, мастер-классы и профлагеря</w:t>
      </w:r>
      <w:r>
        <w:t>. Такие программы разработаны на базе Сколково, Центров молодежного инновационного творчества (ЦМИТов), FABlab-ов (т.е. небольших мастерских, предоставляющих всем желающим возможность индивидуального самостоятельного изготовления необходимых им изделий и деталей), а также Технопарков в различных регионах страны.</w:t>
      </w:r>
    </w:p>
    <w:p w:rsidR="00350D9F" w:rsidRDefault="00350D9F"/>
    <w:p w:rsidR="00350D9F" w:rsidRDefault="00350D9F"/>
    <w:p w:rsidR="00350D9F" w:rsidRDefault="00476ACC">
      <w:pPr>
        <w:pStyle w:val="2"/>
        <w:spacing w:before="240"/>
        <w:rPr>
          <w:b/>
          <w:sz w:val="28"/>
          <w:szCs w:val="28"/>
        </w:rPr>
      </w:pPr>
      <w:bookmarkStart w:id="20" w:name="_Toc113395465"/>
      <w:r>
        <w:rPr>
          <w:b/>
          <w:sz w:val="28"/>
          <w:szCs w:val="28"/>
        </w:rPr>
        <w:t>3.5. Особенности рефлексии подростка, организуемой родителями</w:t>
      </w:r>
      <w:bookmarkEnd w:id="20"/>
    </w:p>
    <w:p w:rsidR="00350D9F" w:rsidRDefault="00476ACC">
      <w:pPr>
        <w:spacing w:after="120"/>
      </w:pPr>
      <w:r>
        <w:t>Этап рефлексии может оказаться самым трудным этапом для подростка. Осознать и сделать выводы из профориентационной работы сложно, если нет навыка рефлексии. Поэтому мы рекомендуем родителям помочь ребенку и задать правильные вопросы для рефлексии в нескольких контекстах.</w:t>
      </w:r>
    </w:p>
    <w:p w:rsidR="00350D9F" w:rsidRDefault="00476ACC">
      <w:pPr>
        <w:spacing w:after="120"/>
      </w:pPr>
      <w:r>
        <w:t xml:space="preserve">Во-первых, может быть отрефлексирован </w:t>
      </w:r>
      <w:r>
        <w:rPr>
          <w:b/>
        </w:rPr>
        <w:t>имеющийся в семье опыт профессионального самоопределения</w:t>
      </w:r>
      <w:r>
        <w:t xml:space="preserve"> (в одном поколении или даже в нескольких). Его восстановление может дать подростку важнейшую точку отсчета или набор альтернатив. Например, родитель может проанализировать основания своего собственного профессионального выбора и передать ребенку свою оценку: какими основаниями выбора стоит руководствоваться (а какими – нет), каких ошибок необходимо избегать, в чем различие и многообразие опыта разных членов семьи, какие изменения претерпел мир профессий в современном мире.</w:t>
      </w:r>
    </w:p>
    <w:p w:rsidR="00350D9F" w:rsidRDefault="00476ACC">
      <w:pPr>
        <w:spacing w:after="120"/>
      </w:pPr>
      <w:r>
        <w:t xml:space="preserve">Во-вторых, могут быть отрефлексированы </w:t>
      </w:r>
      <w:r>
        <w:rPr>
          <w:b/>
        </w:rPr>
        <w:t>склонности, интересы и сильные стороны самого ребенка</w:t>
      </w:r>
      <w:r>
        <w:t xml:space="preserve">, важные при совершении профессионального выбора. Родители могут поделиться с подростком своим мнением о нем; при этом не менее важно дать подростку возможность откликнуться на эту обратную связь, сформировать собственное отношение к подобным суждениям родителей. Если оценки не совпадают, необходимо ненавязчиво выявить причину разных взглядов на сильные стороны подростка (что важно </w:t>
      </w:r>
      <w:proofErr w:type="gramStart"/>
      <w:r>
        <w:t>для коррекции</w:t>
      </w:r>
      <w:proofErr w:type="gramEnd"/>
      <w:r>
        <w:t xml:space="preserve"> его завышенной или заниженной самооценки), а также соотнести выделенные сильные и слабые стороны или интересы подростка с успехами в школьном обучении и результатами профориентационного тестирования. Наличие подобных соответствий или противоречий позволит подростку более осознанно относиться к профессиональному выбору.</w:t>
      </w:r>
    </w:p>
    <w:p w:rsidR="00350D9F" w:rsidRDefault="00476ACC">
      <w:pPr>
        <w:spacing w:after="120"/>
      </w:pPr>
      <w:r>
        <w:t xml:space="preserve">В-третьих, могут быть отрефлексированы </w:t>
      </w:r>
      <w:r>
        <w:rPr>
          <w:b/>
        </w:rPr>
        <w:t>ожидания родителя от профессионального выбора ребенка</w:t>
      </w:r>
      <w:r>
        <w:t>: готов ли родитель предоставить в этом вопросе свободу ребенку или имеет жесткие установки о том, как результат выбора должен выглядеть? Связаны ли эти установки с серьезными социально-экономическими ограничениями семьи, которые подросток должен осознавать, чтобы не строить воздушных замков? В частности, должен ли подросток обязательно получить профессию в том регионе, где он живет, есть ли у него какие-либо материальные обязательства перед родителями в будущем? Эти вопросы позволяют очертить сферу ограничений, возможностей и ответственности подростка вместе с ним.</w:t>
      </w:r>
    </w:p>
    <w:p w:rsidR="00350D9F" w:rsidRDefault="00476ACC">
      <w:pPr>
        <w:spacing w:after="120"/>
      </w:pPr>
      <w:r>
        <w:t xml:space="preserve">В-четвертых, предметом рефлексии могут быть </w:t>
      </w:r>
      <w:r>
        <w:rPr>
          <w:b/>
        </w:rPr>
        <w:t>основания собственного осмысленного рационального выбора подростка</w:t>
      </w:r>
      <w:r>
        <w:t xml:space="preserve">. Важно определить, в какой мере эти основания самостоятельно продуманы, а не транслируются окружением подростка, </w:t>
      </w:r>
      <w:r w:rsidR="00041B68">
        <w:rPr>
          <w:lang w:val="ru-RU"/>
        </w:rPr>
        <w:t>СМИ</w:t>
      </w:r>
      <w:r>
        <w:t xml:space="preserve"> и социальными сетями. Например, можно проработать с ребенком установку о важности достижения высокого заработка любой ценой, задавая следующие вопросы: «Какие трудности испытывает человек, который много зарабатывает, но занимается нелюбимым делом?», «Какие трудности ждут человека, который занимается любимым делом, но зарабатывает мало?» На эти вопросы нет однозначных ответов, но само их обсуждение позволяет прояснить ценностные основания выбора, совершаемого подростком, а также их совпадение или отличие от ценностей других членов семьи.</w:t>
      </w:r>
    </w:p>
    <w:p w:rsidR="00350D9F" w:rsidRDefault="00476ACC">
      <w:pPr>
        <w:spacing w:after="120"/>
      </w:pPr>
      <w:r>
        <w:t xml:space="preserve">В-пятых, может быть отрефлексирован </w:t>
      </w:r>
      <w:r>
        <w:rPr>
          <w:b/>
        </w:rPr>
        <w:t>свой путь в профессии</w:t>
      </w:r>
      <w:r>
        <w:t xml:space="preserve">. Ценно, если родители поделятся собственным опытом: какие возможности и благодаря чему открывались им уже после выбора профессии, с какими рисками они сталкивались, какие решения принимали, как формировалась их профессиональная позиция, был ли у них опыт профессиональной переподготовки и чем он был вызван. Важно провести различие между </w:t>
      </w:r>
      <w:r>
        <w:rPr>
          <w:i/>
        </w:rPr>
        <w:t>карьерным ростом</w:t>
      </w:r>
      <w:r>
        <w:t xml:space="preserve">, определяющим социальную успешность, и </w:t>
      </w:r>
      <w:r>
        <w:rPr>
          <w:i/>
        </w:rPr>
        <w:t>интересом собственно к профессии</w:t>
      </w:r>
      <w:r>
        <w:t>, к совершенствованию профессионального мастерства.</w:t>
      </w:r>
    </w:p>
    <w:p w:rsidR="00350D9F" w:rsidRDefault="00350D9F">
      <w:pPr>
        <w:spacing w:after="120"/>
      </w:pPr>
    </w:p>
    <w:p w:rsidR="00350D9F" w:rsidRDefault="00476ACC">
      <w:pPr>
        <w:spacing w:after="120"/>
      </w:pPr>
      <w:r>
        <w:rPr>
          <w:b/>
        </w:rPr>
        <w:t>Рефлексия самого родителя</w:t>
      </w:r>
      <w:r>
        <w:t xml:space="preserve"> может состоять из двух последовательных </w:t>
      </w:r>
      <w:r>
        <w:rPr>
          <w:b/>
        </w:rPr>
        <w:t>этапов</w:t>
      </w:r>
      <w:r>
        <w:t>:</w:t>
      </w:r>
    </w:p>
    <w:p w:rsidR="00350D9F" w:rsidRDefault="00476ACC">
      <w:pPr>
        <w:spacing w:after="120"/>
      </w:pPr>
      <w:r>
        <w:t xml:space="preserve">1. </w:t>
      </w:r>
      <w:r>
        <w:rPr>
          <w:i/>
        </w:rPr>
        <w:t>До профессиональной пробы или другого профориентационного мероприятия</w:t>
      </w:r>
      <w:r>
        <w:t xml:space="preserve"> – представить свое видение того, в каком состоянии профессионального самоопределения находится его ребенок</w:t>
      </w:r>
      <w:r w:rsidR="00041B68">
        <w:rPr>
          <w:lang w:val="ru-RU"/>
        </w:rPr>
        <w:t>, и</w:t>
      </w:r>
      <w:r>
        <w:t xml:space="preserve"> заполнить анкету №1;</w:t>
      </w:r>
    </w:p>
    <w:p w:rsidR="00350D9F" w:rsidRDefault="00476ACC">
      <w:pPr>
        <w:spacing w:after="120"/>
      </w:pPr>
      <w:r>
        <w:t xml:space="preserve">2. </w:t>
      </w:r>
      <w:r>
        <w:rPr>
          <w:i/>
        </w:rPr>
        <w:t>После профориентационного мероприятия</w:t>
      </w:r>
      <w:r>
        <w:t xml:space="preserve"> - закрепить смену взгляда подростка на самого себя, разработав и осуществив действия, которые предлагается описать при заполнении анкеты №2.</w:t>
      </w:r>
    </w:p>
    <w:p w:rsidR="00350D9F" w:rsidRDefault="00350D9F"/>
    <w:p w:rsidR="00350D9F" w:rsidRDefault="00476ACC">
      <w:pPr>
        <w:rPr>
          <w:b/>
        </w:rPr>
      </w:pPr>
      <w:r>
        <w:rPr>
          <w:b/>
        </w:rPr>
        <w:t>Анкета №1</w:t>
      </w:r>
    </w:p>
    <w:p w:rsidR="00350D9F" w:rsidRDefault="00476ACC">
      <w:pPr>
        <w:ind w:left="567" w:firstLine="0"/>
      </w:pPr>
      <w:r>
        <w:t>1. Насколько Ваш ребенок самостоятелен в выборе будущей профессии?</w:t>
      </w:r>
    </w:p>
    <w:p w:rsidR="00350D9F" w:rsidRDefault="00476ACC">
      <w:r>
        <w:t>2. Почему он хочет выбрать именно эту профессию? (</w:t>
      </w:r>
      <w:r>
        <w:rPr>
          <w:i/>
        </w:rPr>
        <w:t>Вариант:</w:t>
      </w:r>
      <w:r>
        <w:t xml:space="preserve"> почему он не может ничего выбрать?)</w:t>
      </w:r>
    </w:p>
    <w:p w:rsidR="00350D9F" w:rsidRDefault="00476ACC">
      <w:pPr>
        <w:ind w:left="567" w:firstLine="0"/>
      </w:pPr>
      <w:r>
        <w:t>3. Что он знает про будущую профессию?</w:t>
      </w:r>
    </w:p>
    <w:p w:rsidR="00350D9F" w:rsidRDefault="00350D9F"/>
    <w:p w:rsidR="00350D9F" w:rsidRDefault="00476ACC">
      <w:pPr>
        <w:rPr>
          <w:b/>
        </w:rPr>
      </w:pPr>
      <w:r>
        <w:rPr>
          <w:b/>
        </w:rPr>
        <w:t>Анкета №2</w:t>
      </w:r>
    </w:p>
    <w:p w:rsidR="00350D9F" w:rsidRDefault="00476ACC">
      <w:r>
        <w:t>1. Что изменилось в профессиональном выборе Вашего ребенка после процесса профориентации (и проекта «Билет в будущее», если ребенок в нем участвовал)?</w:t>
      </w:r>
    </w:p>
    <w:p w:rsidR="00350D9F" w:rsidRDefault="00476ACC">
      <w:r>
        <w:t>2. Что Вы будете теперь делать, чтобы усилить самостоятельность профессионального выбора Вашего ребенка?</w:t>
      </w:r>
    </w:p>
    <w:p w:rsidR="00350D9F" w:rsidRDefault="00476ACC">
      <w:r>
        <w:t>3. Как Вы считаете, что должен теперь делать Ваш ребенок, чтобы самостоятельно и правильно совершить профессиональный выбор?</w:t>
      </w:r>
    </w:p>
    <w:p w:rsidR="00350D9F" w:rsidRDefault="00350D9F">
      <w:pPr>
        <w:ind w:firstLine="720"/>
      </w:pPr>
    </w:p>
    <w:p w:rsidR="00350D9F" w:rsidRDefault="00350D9F">
      <w:pPr>
        <w:ind w:firstLine="720"/>
      </w:pPr>
    </w:p>
    <w:p w:rsidR="00350D9F" w:rsidRDefault="00476ACC">
      <w:pPr>
        <w:pStyle w:val="2"/>
        <w:spacing w:before="40" w:after="0"/>
        <w:rPr>
          <w:b/>
          <w:sz w:val="28"/>
          <w:szCs w:val="28"/>
        </w:rPr>
      </w:pPr>
      <w:bookmarkStart w:id="21" w:name="_Toc113395466"/>
      <w:r>
        <w:rPr>
          <w:b/>
          <w:sz w:val="28"/>
          <w:szCs w:val="28"/>
        </w:rPr>
        <w:t>3.6. Планирование и действия по реализации профессиональных планов</w:t>
      </w:r>
      <w:bookmarkEnd w:id="21"/>
    </w:p>
    <w:p w:rsidR="00350D9F" w:rsidRDefault="00476ACC">
      <w:pPr>
        <w:spacing w:after="120"/>
      </w:pPr>
      <w:r>
        <w:t>Обычно уже на этапе профессиональных проб у подростка формируется четкое представление о желаемой профессии или нескольких альтернативных вариантах. Даже если профессиональных направлений несколько, можно попробовать их совместить. Например, если подросток не знает точно, хочет ли он быть маркетологом или финансовым аналитиком, то можно поступить в вуз на общее теоретическое направление «Экономика и финансы», а затем выбирать профиль во время учебы. Если же профессиональные направления очень отличаются друг от друга, то можно рассматривать профессии на стыке между ними. Так, допустим, если подросток одновременно интересуется техникой и музыкой, то можно предложить ему примерить на себя профессии звукооператора или звукорежиссера.</w:t>
      </w:r>
    </w:p>
    <w:p w:rsidR="00350D9F" w:rsidRDefault="00476ACC">
      <w:pPr>
        <w:spacing w:after="120"/>
      </w:pPr>
      <w:r>
        <w:t xml:space="preserve">Когда родители и подросток определились с одной или несколькими интересующими профессиями, то важно составить план шагов и ответить на следующие </w:t>
      </w:r>
      <w:r>
        <w:rPr>
          <w:b/>
        </w:rPr>
        <w:t>вопросы</w:t>
      </w:r>
      <w:r>
        <w:t>:</w:t>
      </w:r>
    </w:p>
    <w:p w:rsidR="00350D9F" w:rsidRDefault="00476ACC">
      <w:pPr>
        <w:spacing w:after="120"/>
        <w:ind w:firstLine="720"/>
      </w:pPr>
      <w:r>
        <w:t xml:space="preserve">1. </w:t>
      </w:r>
      <w:r>
        <w:rPr>
          <w:b/>
          <w:i/>
        </w:rPr>
        <w:t>Требует ли профессия высшего или среднего профессионального образования?</w:t>
      </w:r>
      <w:r>
        <w:t xml:space="preserve"> Разобраться с образовательной траекторией поможет статья </w:t>
      </w:r>
      <w:hyperlink r:id="rId33" w:anchor="anchor1" w:tooltip="https://bvbinfo.ru/catalog-articles/article/5#anchor1" w:history="1">
        <w:r>
          <w:rPr>
            <w:color w:val="1155CC"/>
            <w:u w:val="single"/>
          </w:rPr>
          <w:t>«Куда поступать»</w:t>
        </w:r>
      </w:hyperlink>
      <w:r>
        <w:t xml:space="preserve"> (https://bvbinfo.ru/catalog-articles/article/5#anchor1) на портале «Билет в будущее»;</w:t>
      </w:r>
    </w:p>
    <w:p w:rsidR="00350D9F" w:rsidRDefault="00476ACC">
      <w:pPr>
        <w:spacing w:after="120"/>
        <w:ind w:firstLine="720"/>
      </w:pPr>
      <w:r>
        <w:t xml:space="preserve">2. </w:t>
      </w:r>
      <w:r>
        <w:rPr>
          <w:b/>
          <w:i/>
        </w:rPr>
        <w:t xml:space="preserve">Что подросток может сделать уже сейчас, чтобы ему легче было попасть в профессию? </w:t>
      </w:r>
      <w:r>
        <w:t>Стоит проанализировать: какую литературу требуется изучить, на какие курсы важно ходить, на какие каналы в социальных медиа можно подписаться, чтобы найти мастеров в этой отрасли;</w:t>
      </w:r>
    </w:p>
    <w:p w:rsidR="00350D9F" w:rsidRDefault="00476ACC">
      <w:pPr>
        <w:spacing w:after="120"/>
        <w:ind w:firstLine="720"/>
      </w:pPr>
      <w:r>
        <w:t xml:space="preserve">3. </w:t>
      </w:r>
      <w:r>
        <w:rPr>
          <w:b/>
          <w:i/>
        </w:rPr>
        <w:t>Как упростить подготовку к поступлению в профильный вуз или колледж?</w:t>
      </w:r>
      <w:r>
        <w:t xml:space="preserve"> Возможно, станет очевидно, что нужно записаться на курсы при образовательном учреждении или начать готовиться к конкретной олимпиаде.</w:t>
      </w:r>
    </w:p>
    <w:p w:rsidR="00350D9F" w:rsidRDefault="00476ACC">
      <w:pPr>
        <w:spacing w:after="120"/>
        <w:ind w:firstLine="720"/>
      </w:pPr>
      <w:r>
        <w:t xml:space="preserve">4. </w:t>
      </w:r>
      <w:r>
        <w:rPr>
          <w:b/>
          <w:i/>
        </w:rPr>
        <w:t xml:space="preserve">Что он будет делать после этого колледжа или вуза? Как он найдет работу? </w:t>
      </w:r>
      <w:r>
        <w:t xml:space="preserve">Стоит заглянуть в ближайшее будущее и посмотреть, как уже молодой специалист после колледжа или вуза сможет трудоустроиться. Меры поддержки молодых специалистов есть на региональных (например, </w:t>
      </w:r>
      <w:hyperlink r:id="rId34" w:tooltip="https://rabota.erdc.ru/meripodderzhki" w:history="1">
        <w:r>
          <w:rPr>
            <w:color w:val="1A73E8"/>
            <w:highlight w:val="white"/>
          </w:rPr>
          <w:t>https://rabota.erdc.ru/meripodderzhki</w:t>
        </w:r>
      </w:hyperlink>
      <w:r>
        <w:t>) и на общероссийских порталах (</w:t>
      </w:r>
      <w:hyperlink r:id="rId35" w:tooltip="https://trudvsem.ru/" w:history="1">
        <w:r>
          <w:rPr>
            <w:color w:val="1A73E8"/>
            <w:highlight w:val="white"/>
          </w:rPr>
          <w:t>https://trudvsem.ru/</w:t>
        </w:r>
      </w:hyperlink>
      <w:r>
        <w:t>).</w:t>
      </w:r>
    </w:p>
    <w:p w:rsidR="00350D9F" w:rsidRDefault="00350D9F">
      <w:pPr>
        <w:spacing w:after="120"/>
        <w:ind w:left="1440" w:firstLine="566"/>
      </w:pPr>
    </w:p>
    <w:p w:rsidR="00350D9F" w:rsidRDefault="00476ACC">
      <w:pPr>
        <w:spacing w:after="120"/>
      </w:pPr>
      <w:r>
        <w:t>Важно быть готовыми к тому, что просчитать все возможные варианты развития событий нельзя. Мир профессий, рынок труда, рынок образовательных услуг, экономическая и политическая ситуация в стране и мире, семейные и личные обстоятельства вносят постоянные корректировки в планы по самореализации подростка. Надо понимать, что если подросток не поступит в выбранный вуз, то желательно иметь в запасе план Б или В. Тем не менее, планируя и предпринимая активные действия в каком-либо направлении, человек может уменьшить неопределенность и неизвестность вокруг себя, а значит – в результате преуспеть.</w:t>
      </w:r>
    </w:p>
    <w:p w:rsidR="00350D9F" w:rsidRDefault="00476ACC">
      <w:pPr>
        <w:ind w:firstLine="720"/>
      </w:pPr>
      <w:r>
        <w:br w:type="page"/>
      </w:r>
    </w:p>
    <w:p w:rsidR="00350D9F" w:rsidRDefault="00476ACC">
      <w:pPr>
        <w:pStyle w:val="1"/>
        <w:spacing w:before="120"/>
        <w:ind w:firstLine="720"/>
        <w:rPr>
          <w:b/>
          <w:sz w:val="32"/>
          <w:szCs w:val="32"/>
        </w:rPr>
      </w:pPr>
      <w:bookmarkStart w:id="22" w:name="_Toc113395467"/>
      <w:r>
        <w:rPr>
          <w:b/>
          <w:sz w:val="32"/>
          <w:szCs w:val="32"/>
        </w:rPr>
        <w:t>Приложения</w:t>
      </w:r>
      <w:bookmarkEnd w:id="22"/>
    </w:p>
    <w:p w:rsidR="00350D9F" w:rsidRDefault="00476ACC">
      <w:pPr>
        <w:pStyle w:val="2"/>
        <w:spacing w:before="40" w:after="0"/>
        <w:ind w:firstLine="720"/>
        <w:rPr>
          <w:b/>
          <w:sz w:val="28"/>
          <w:szCs w:val="28"/>
        </w:rPr>
      </w:pPr>
      <w:bookmarkStart w:id="23" w:name="_Toc113395468"/>
      <w:r>
        <w:rPr>
          <w:b/>
          <w:sz w:val="28"/>
          <w:szCs w:val="28"/>
        </w:rPr>
        <w:t>Приложение 1. Типичные вопросы родителей и как на них отвечать</w:t>
      </w:r>
      <w:bookmarkEnd w:id="23"/>
    </w:p>
    <w:p w:rsidR="00350D9F" w:rsidRDefault="00476ACC">
      <w:pPr>
        <w:spacing w:before="120" w:after="120"/>
      </w:pPr>
      <w:r>
        <w:t>Родители не всегда осознают важность профориентационной работы в школе. Чтобы вы могли ответить на вопросы о профориентации и о проекте «Билет в будущее», мы собрали для вас типичные вопросы родителей и ответы на них от психологов-профориентологов.</w:t>
      </w:r>
    </w:p>
    <w:p w:rsidR="00350D9F" w:rsidRDefault="00350D9F">
      <w:pPr>
        <w:spacing w:after="120"/>
      </w:pPr>
    </w:p>
    <w:p w:rsidR="00350D9F" w:rsidRDefault="00476ACC">
      <w:pPr>
        <w:spacing w:after="120"/>
        <w:rPr>
          <w:b/>
        </w:rPr>
      </w:pPr>
      <w:r>
        <w:rPr>
          <w:b/>
        </w:rPr>
        <w:t>Зачем вообще заниматься профориентацией?</w:t>
      </w:r>
    </w:p>
    <w:p w:rsidR="00350D9F" w:rsidRDefault="00476ACC">
      <w:pPr>
        <w:spacing w:after="120"/>
        <w:rPr>
          <w:lang w:val="ru-RU"/>
        </w:rPr>
      </w:pPr>
      <w:r>
        <w:t xml:space="preserve">Многие обучающиеся привыкают получать знания и впитывать готовую информацию, т.е. навык активного поиска и принятия самостоятельного решения у них может быть не сформирован должным образом. А в период выбора </w:t>
      </w:r>
      <w:r>
        <w:rPr>
          <w:lang w:val="ru-RU"/>
        </w:rPr>
        <w:t>профессии, вуза, колледжа, направления подготовки и т.д. необходим навык самостоятельного и осознанного</w:t>
      </w:r>
      <w:r>
        <w:t xml:space="preserve"> выбор</w:t>
      </w:r>
      <w:r>
        <w:rPr>
          <w:lang w:val="ru-RU"/>
        </w:rPr>
        <w:t>а</w:t>
      </w:r>
      <w:r>
        <w:t xml:space="preserve">. </w:t>
      </w:r>
      <w:r>
        <w:rPr>
          <w:lang w:val="ru-RU"/>
        </w:rPr>
        <w:t>Все мероприятия системы профессиональной ориентации направлены на формирования такого навыка</w:t>
      </w:r>
      <w:r w:rsidR="00041B68">
        <w:rPr>
          <w:lang w:val="ru-RU"/>
        </w:rPr>
        <w:t>.</w:t>
      </w:r>
    </w:p>
    <w:p w:rsidR="00350D9F" w:rsidRDefault="00350D9F">
      <w:pPr>
        <w:spacing w:after="120"/>
      </w:pPr>
    </w:p>
    <w:p w:rsidR="00350D9F" w:rsidRDefault="00476ACC">
      <w:pPr>
        <w:spacing w:after="120"/>
        <w:rPr>
          <w:b/>
        </w:rPr>
      </w:pPr>
      <w:r>
        <w:rPr>
          <w:b/>
        </w:rPr>
        <w:t>Зачем участвовать в проекте «Билет в будущее»?</w:t>
      </w:r>
    </w:p>
    <w:p w:rsidR="00350D9F" w:rsidRDefault="00476ACC">
      <w:pPr>
        <w:spacing w:after="120"/>
      </w:pPr>
      <w:r>
        <w:t xml:space="preserve">Проект «Билет в будущее» – это возможность получить лучшие практики в области профориентации на сегодняшний день бесплатно для любого обучающегося. Проект позволяет подготовить </w:t>
      </w:r>
      <w:r w:rsidR="00A95762">
        <w:rPr>
          <w:lang w:val="ru-RU"/>
        </w:rPr>
        <w:t>подростка</w:t>
      </w:r>
      <w:r>
        <w:t xml:space="preserve"> к профессиональному самоопределению, т.е.</w:t>
      </w:r>
      <w:r w:rsidR="00041B68">
        <w:rPr>
          <w:lang w:val="ru-RU"/>
        </w:rPr>
        <w:t> </w:t>
      </w:r>
      <w:r>
        <w:t>научить его подходить к выбору профессионального будущего осознанно, узна</w:t>
      </w:r>
      <w:r w:rsidR="00041B68">
        <w:rPr>
          <w:lang w:val="ru-RU"/>
        </w:rPr>
        <w:t>вая</w:t>
      </w:r>
      <w:r>
        <w:t xml:space="preserve"> о профессиях, </w:t>
      </w:r>
      <w:r w:rsidR="00041B68">
        <w:rPr>
          <w:lang w:val="ru-RU"/>
        </w:rPr>
        <w:t>выстраивая</w:t>
      </w:r>
      <w:r>
        <w:t xml:space="preserve"> </w:t>
      </w:r>
      <w:r w:rsidR="00A95762">
        <w:rPr>
          <w:lang w:val="ru-RU"/>
        </w:rPr>
        <w:t xml:space="preserve">свою </w:t>
      </w:r>
      <w:r>
        <w:t xml:space="preserve">индивидуальную образовательно-профессиональную траекторию с учетом </w:t>
      </w:r>
      <w:r w:rsidR="00A95762">
        <w:rPr>
          <w:lang w:val="ru-RU"/>
        </w:rPr>
        <w:t xml:space="preserve">собственных </w:t>
      </w:r>
      <w:r>
        <w:t>интересов, возможностей</w:t>
      </w:r>
      <w:r w:rsidR="00A95762">
        <w:rPr>
          <w:lang w:val="ru-RU"/>
        </w:rPr>
        <w:t xml:space="preserve"> и</w:t>
      </w:r>
      <w:r>
        <w:t xml:space="preserve"> способностей.</w:t>
      </w:r>
    </w:p>
    <w:p w:rsidR="00350D9F" w:rsidRDefault="00350D9F">
      <w:pPr>
        <w:spacing w:after="120"/>
      </w:pPr>
    </w:p>
    <w:p w:rsidR="00350D9F" w:rsidRDefault="00476ACC">
      <w:pPr>
        <w:spacing w:after="120"/>
        <w:rPr>
          <w:b/>
        </w:rPr>
      </w:pPr>
      <w:r>
        <w:rPr>
          <w:b/>
        </w:rPr>
        <w:t>Как попасть в проект «Билет в будущее»?</w:t>
      </w:r>
    </w:p>
    <w:p w:rsidR="00350D9F" w:rsidRDefault="00476ACC">
      <w:pPr>
        <w:spacing w:after="120"/>
      </w:pPr>
      <w:r>
        <w:t xml:space="preserve">Если ваша школа не </w:t>
      </w:r>
      <w:r>
        <w:rPr>
          <w:lang w:val="ru-RU"/>
        </w:rPr>
        <w:t xml:space="preserve">участвует в </w:t>
      </w:r>
      <w:r>
        <w:t xml:space="preserve">Проекте, то вы можете самостоятельно подать заявку через портал </w:t>
      </w:r>
      <w:hyperlink r:id="rId36" w:tooltip="https://bvbinfo.ru/" w:history="1">
        <w:r>
          <w:rPr>
            <w:color w:val="1155CC"/>
            <w:u w:val="single"/>
          </w:rPr>
          <w:t>https://bvbinfo.ru/</w:t>
        </w:r>
      </w:hyperlink>
      <w:r>
        <w:t>. При входе в личный кабинет вам предложат выбрать раздел «Демо-ученик» или «Демо-педагог», и после регистрации вам придет приглашение.</w:t>
      </w:r>
    </w:p>
    <w:p w:rsidR="00350D9F" w:rsidRDefault="00350D9F">
      <w:pPr>
        <w:spacing w:after="120"/>
      </w:pPr>
    </w:p>
    <w:p w:rsidR="00350D9F" w:rsidRDefault="00476ACC">
      <w:pPr>
        <w:spacing w:after="120"/>
        <w:rPr>
          <w:b/>
        </w:rPr>
      </w:pPr>
      <w:r>
        <w:rPr>
          <w:b/>
        </w:rPr>
        <w:t>Что делать, если ребенок ничем не интересуется?</w:t>
      </w:r>
    </w:p>
    <w:p w:rsidR="00350D9F" w:rsidRDefault="00476ACC">
      <w:pPr>
        <w:spacing w:after="120"/>
        <w:rPr>
          <w:lang w:val="ru-RU"/>
        </w:rPr>
      </w:pPr>
      <w:r>
        <w:t xml:space="preserve">За данной ситуацией может скрываться несколько проблем подростка, которые важно выявить: или страх неопределенности, или неловкость от того, что он/она не может ясно выразить свое мнение </w:t>
      </w:r>
      <w:r w:rsidR="00A95762">
        <w:rPr>
          <w:lang w:val="ru-RU"/>
        </w:rPr>
        <w:t>по поводу выбора профессии</w:t>
      </w:r>
      <w:r>
        <w:t>, или фатализм: вера в то, что его/ее выбор ничего не решает, или безразличие, т.к. все профессии воспринимаются как одинаково безликие и неинтересные. Родитель, со своей стороны, может предложить только свою заинтересованность и диалог. Такой подход можно назвать «системой заботливых вопросов», в которых ясно видна доброжелательность родителя, понимание, что решение должно быть за подростком, отсутствие давления.</w:t>
      </w:r>
      <w:r>
        <w:rPr>
          <w:lang w:val="ru-RU"/>
        </w:rPr>
        <w:t xml:space="preserve"> </w:t>
      </w:r>
      <w:r w:rsidR="00A95762">
        <w:rPr>
          <w:lang w:val="ru-RU"/>
        </w:rPr>
        <w:t>В этом случае лучше всего о</w:t>
      </w:r>
      <w:r>
        <w:rPr>
          <w:lang w:val="ru-RU"/>
        </w:rPr>
        <w:t>братит</w:t>
      </w:r>
      <w:r w:rsidR="00A95762">
        <w:rPr>
          <w:lang w:val="ru-RU"/>
        </w:rPr>
        <w:t>ься</w:t>
      </w:r>
      <w:r>
        <w:rPr>
          <w:lang w:val="ru-RU"/>
        </w:rPr>
        <w:t xml:space="preserve"> к специалистам </w:t>
      </w:r>
      <w:r w:rsidR="00A95762">
        <w:rPr>
          <w:lang w:val="ru-RU"/>
        </w:rPr>
        <w:t>(</w:t>
      </w:r>
      <w:r>
        <w:rPr>
          <w:lang w:val="ru-RU"/>
        </w:rPr>
        <w:t>психологам</w:t>
      </w:r>
      <w:r w:rsidR="00A95762">
        <w:rPr>
          <w:lang w:val="ru-RU"/>
        </w:rPr>
        <w:t>-</w:t>
      </w:r>
      <w:r>
        <w:rPr>
          <w:lang w:val="ru-RU"/>
        </w:rPr>
        <w:t>профконсультантам</w:t>
      </w:r>
      <w:r w:rsidR="00A95762">
        <w:rPr>
          <w:lang w:val="ru-RU"/>
        </w:rPr>
        <w:t>)</w:t>
      </w:r>
      <w:r>
        <w:rPr>
          <w:lang w:val="ru-RU"/>
        </w:rPr>
        <w:t xml:space="preserve">, </w:t>
      </w:r>
      <w:r w:rsidR="00A95762">
        <w:rPr>
          <w:lang w:val="ru-RU"/>
        </w:rPr>
        <w:t xml:space="preserve">а также </w:t>
      </w:r>
      <w:r>
        <w:rPr>
          <w:lang w:val="ru-RU"/>
        </w:rPr>
        <w:t>посмотр</w:t>
      </w:r>
      <w:r w:rsidR="00A95762">
        <w:rPr>
          <w:lang w:val="ru-RU"/>
        </w:rPr>
        <w:t>еть</w:t>
      </w:r>
      <w:r>
        <w:rPr>
          <w:lang w:val="ru-RU"/>
        </w:rPr>
        <w:t xml:space="preserve"> рекомендации для родителей в общедоступном разделе портала «Билет в Будущее»</w:t>
      </w:r>
      <w:r w:rsidR="00A95762">
        <w:rPr>
          <w:lang w:val="ru-RU"/>
        </w:rPr>
        <w:t>.</w:t>
      </w:r>
    </w:p>
    <w:p w:rsidR="00350D9F" w:rsidRPr="004434A1" w:rsidRDefault="00350D9F">
      <w:pPr>
        <w:spacing w:after="120"/>
        <w:rPr>
          <w:lang w:val="ru-RU"/>
        </w:rPr>
      </w:pPr>
    </w:p>
    <w:p w:rsidR="00350D9F" w:rsidRDefault="00476ACC">
      <w:pPr>
        <w:spacing w:after="120"/>
        <w:rPr>
          <w:b/>
        </w:rPr>
      </w:pPr>
      <w:r>
        <w:rPr>
          <w:b/>
        </w:rPr>
        <w:t>Что делать, если у ребенка слишком много интересов? На что ставить? Какое направление выбрать?</w:t>
      </w:r>
    </w:p>
    <w:p w:rsidR="00350D9F" w:rsidRDefault="00476ACC">
      <w:pPr>
        <w:spacing w:after="120"/>
      </w:pPr>
      <w:r>
        <w:t xml:space="preserve">Такие ситуации могут быть </w:t>
      </w:r>
      <w:r w:rsidR="00A95762">
        <w:rPr>
          <w:lang w:val="ru-RU"/>
        </w:rPr>
        <w:t>в случае, если</w:t>
      </w:r>
      <w:r>
        <w:t xml:space="preserve"> ребенок преуспевает в разных направлениях. Универсального рецепта нет, но некоторые профориентологи рекомендуют продолжать развиваться в нескольких направлениях максимально долго, при наличии сил и возможностей</w:t>
      </w:r>
      <w:r>
        <w:rPr>
          <w:lang w:val="ru-RU"/>
        </w:rPr>
        <w:t>, постепенно сужая круг до тех областей</w:t>
      </w:r>
      <w:r w:rsidR="00A95762">
        <w:rPr>
          <w:lang w:val="ru-RU"/>
        </w:rPr>
        <w:t>,</w:t>
      </w:r>
      <w:r>
        <w:rPr>
          <w:lang w:val="ru-RU"/>
        </w:rPr>
        <w:t xml:space="preserve"> где успехи особенно значимы</w:t>
      </w:r>
      <w:r>
        <w:t>. Последние десятилетия на рынке труда заметна тенденция к пересечению профессиональных направлений, когда человек со всеми его разносторонними талантами становится «сам себе профессией» и получает востребованность как мастер своего дела именно потому, что у него есть знания и навыки из разных областей.</w:t>
      </w:r>
    </w:p>
    <w:p w:rsidR="00350D9F" w:rsidRDefault="00350D9F">
      <w:pPr>
        <w:spacing w:after="120"/>
      </w:pPr>
    </w:p>
    <w:p w:rsidR="00350D9F" w:rsidRDefault="00476ACC">
      <w:pPr>
        <w:spacing w:after="120"/>
      </w:pPr>
      <w:r>
        <w:rPr>
          <w:b/>
        </w:rPr>
        <w:t>Какие критерии при выборе работы важны?</w:t>
      </w:r>
    </w:p>
    <w:p w:rsidR="00350D9F" w:rsidRDefault="00476ACC">
      <w:pPr>
        <w:spacing w:after="120"/>
      </w:pPr>
      <w:r>
        <w:t>Все индивидуально. У каждого человека свой набор приоритетов. Кому-то важен карьерный рост, кому-то – деньги, командировки или возможность проводить день с семьей. Составьте вместе с подростком свой список критериев, отметьте важные, и этот список станет отправной точкой при выборе.</w:t>
      </w:r>
    </w:p>
    <w:p w:rsidR="00350D9F" w:rsidRDefault="00350D9F">
      <w:pPr>
        <w:spacing w:after="120"/>
      </w:pPr>
    </w:p>
    <w:p w:rsidR="00350D9F" w:rsidRDefault="00476ACC">
      <w:pPr>
        <w:spacing w:after="120"/>
      </w:pPr>
      <w:r>
        <w:rPr>
          <w:b/>
        </w:rPr>
        <w:t>Можно ли попробовать интересующую профессию? И где это сделать?</w:t>
      </w:r>
    </w:p>
    <w:p w:rsidR="00350D9F" w:rsidRDefault="00476ACC">
      <w:pPr>
        <w:spacing w:after="120"/>
      </w:pPr>
      <w:r>
        <w:t>Конечно, можно – и даже стоит – получить практические навыки в интересующей области! Далеко не все можно попробовать: например, к хирургической операции вряд ли кто-то допустит подростка. Но поработать администратором в клинике может быть очень полезным опытом для будущего врача. Для профессиональной пробы лучше всего использовать каникулярное время. И да, даже если работа непосредственно не связана с выбираемой профессией, то это все равно будет очень ценным опытом.</w:t>
      </w:r>
    </w:p>
    <w:p w:rsidR="00350D9F" w:rsidRDefault="00350D9F">
      <w:pPr>
        <w:spacing w:after="120"/>
      </w:pPr>
    </w:p>
    <w:p w:rsidR="00350D9F" w:rsidRDefault="00476ACC">
      <w:pPr>
        <w:spacing w:after="120"/>
      </w:pPr>
      <w:r>
        <w:rPr>
          <w:b/>
        </w:rPr>
        <w:t>Есть ли (и будут ли) рабочие места в интересующей меня профессиональной области в моем регионе?</w:t>
      </w:r>
    </w:p>
    <w:p w:rsidR="00350D9F" w:rsidRDefault="00476ACC">
      <w:pPr>
        <w:spacing w:after="120"/>
      </w:pPr>
      <w:r>
        <w:t xml:space="preserve">Еще один ограничивающий фактор – территориальный. С приходом в нашу реальность цифровых технологий, некоторую работу можно выполнять онлайн, так что и переезжать не придется. Но на начальном этапе будьте готовы, что работодатели редко дают возможность работать удаленно. А также есть рабочие специальности, в которых личное присутствие на рабочем месте обязательно. Скорее всего, такие </w:t>
      </w:r>
      <w:r>
        <w:rPr>
          <w:lang w:val="ru-RU"/>
        </w:rPr>
        <w:t xml:space="preserve">направления </w:t>
      </w:r>
      <w:r>
        <w:t>есть в каждом регионе.</w:t>
      </w:r>
    </w:p>
    <w:p w:rsidR="00350D9F" w:rsidRDefault="00350D9F">
      <w:pPr>
        <w:spacing w:after="120"/>
      </w:pPr>
    </w:p>
    <w:p w:rsidR="00350D9F" w:rsidRDefault="00476ACC">
      <w:pPr>
        <w:spacing w:after="120"/>
        <w:rPr>
          <w:b/>
        </w:rPr>
      </w:pPr>
      <w:r>
        <w:rPr>
          <w:b/>
        </w:rPr>
        <w:t>Перспективна ли эта профессия, не исчезнет ли она к завершению образования?</w:t>
      </w:r>
    </w:p>
    <w:p w:rsidR="00350D9F" w:rsidRDefault="00476ACC">
      <w:pPr>
        <w:spacing w:after="120"/>
      </w:pPr>
      <w:r>
        <w:t>С очень высокой вероятностью любая профессия трансформируется. Специалисты, как правило, продолжают обучение в профессии, доучиваются и переучиваются, совершенствуются. Будьте готовы тоже развиваться, если выбранная профессия вас действительно интересует.</w:t>
      </w:r>
    </w:p>
    <w:p w:rsidR="00350D9F" w:rsidRDefault="00350D9F">
      <w:pPr>
        <w:spacing w:after="120"/>
      </w:pPr>
    </w:p>
    <w:p w:rsidR="00350D9F" w:rsidRDefault="00476ACC">
      <w:pPr>
        <w:spacing w:after="120"/>
        <w:rPr>
          <w:b/>
        </w:rPr>
      </w:pPr>
      <w:r>
        <w:rPr>
          <w:b/>
        </w:rPr>
        <w:t>Какие экзамены мне предстоит сдавать? И как повысить шансы на поступление?</w:t>
      </w:r>
    </w:p>
    <w:p w:rsidR="00350D9F" w:rsidRDefault="00476ACC">
      <w:pPr>
        <w:spacing w:after="120"/>
      </w:pPr>
      <w:r>
        <w:t>Сначала определите профессиональные направления, по которым вы хотели бы обучаться. Затем выясните соответствующие направления подготовки в вузах и колледжах. Найдите колледжи и вузы, которые осуществляют подготовку по этим направлениям. Не ограничивайте круг поиска только вашим регионом. Узнайте условия поступления и оцените шансы по каждому из направлений.</w:t>
      </w:r>
    </w:p>
    <w:p w:rsidR="00350D9F" w:rsidRDefault="00350D9F">
      <w:pPr>
        <w:spacing w:after="120"/>
      </w:pPr>
    </w:p>
    <w:p w:rsidR="00350D9F" w:rsidRDefault="00476ACC">
      <w:pPr>
        <w:spacing w:after="120"/>
        <w:rPr>
          <w:b/>
        </w:rPr>
      </w:pPr>
      <w:r>
        <w:rPr>
          <w:b/>
        </w:rPr>
        <w:t>Что лучше: колледж или вуз?</w:t>
      </w:r>
    </w:p>
    <w:p w:rsidR="00350D9F" w:rsidRDefault="00476ACC">
      <w:pPr>
        <w:spacing w:after="120"/>
      </w:pPr>
      <w:r>
        <w:t xml:space="preserve">Важно ориентироваться на желаемую специальность. Для некоторых профессий достаточно школьного образования, для других – уровня среднего профессионального образования, для третьих – необходимо высшее образование, а на медицинские специальности, возможно, придется учиться еще дольше. </w:t>
      </w:r>
      <w:r w:rsidR="00A95762">
        <w:rPr>
          <w:lang w:val="ru-RU"/>
        </w:rPr>
        <w:t>Р</w:t>
      </w:r>
      <w:r>
        <w:t xml:space="preserve">екомендации по выбору образовательной траектории </w:t>
      </w:r>
      <w:r w:rsidR="00A95762">
        <w:rPr>
          <w:lang w:val="ru-RU"/>
        </w:rPr>
        <w:t xml:space="preserve">можно найти </w:t>
      </w:r>
      <w:r>
        <w:t xml:space="preserve">в статье </w:t>
      </w:r>
      <w:hyperlink r:id="rId37" w:tooltip="https://bvbinfo.ru/catalog-articles/article/5" w:history="1">
        <w:r>
          <w:rPr>
            <w:color w:val="1155CC"/>
            <w:u w:val="single"/>
          </w:rPr>
          <w:t>«Куда поступать»</w:t>
        </w:r>
      </w:hyperlink>
      <w:r>
        <w:t xml:space="preserve"> (https://bvbinfo.ru/catalog-articles/article/5#anchor1) на портале «Билет в будущее».</w:t>
      </w:r>
    </w:p>
    <w:p w:rsidR="00350D9F" w:rsidRDefault="00476ACC">
      <w:pPr>
        <w:spacing w:after="120"/>
      </w:pPr>
      <w:r>
        <w:br w:type="page"/>
      </w:r>
    </w:p>
    <w:p w:rsidR="00350D9F" w:rsidRDefault="00476ACC">
      <w:pPr>
        <w:pStyle w:val="2"/>
        <w:spacing w:before="40" w:after="0"/>
        <w:ind w:firstLine="720"/>
        <w:rPr>
          <w:b/>
          <w:sz w:val="28"/>
          <w:szCs w:val="28"/>
        </w:rPr>
      </w:pPr>
      <w:bookmarkStart w:id="24" w:name="_Toc113395469"/>
      <w:r>
        <w:rPr>
          <w:b/>
          <w:sz w:val="28"/>
          <w:szCs w:val="28"/>
        </w:rPr>
        <w:t>Приложение 2. Мифы и стереотипы о профориентации</w:t>
      </w:r>
      <w:bookmarkEnd w:id="24"/>
    </w:p>
    <w:p w:rsidR="00350D9F" w:rsidRDefault="00476ACC">
      <w:pPr>
        <w:spacing w:before="120"/>
      </w:pPr>
      <w:r>
        <w:t>Каждый подросток выбирает свою образовательно-профессиональную траекторию, но на пути этого выбора могут встречаться преграды. Ниже собраны сомнительные, с точки зрения психологов-профориентологов, родительские стратегии и идеи, которые могут негативно влиять на профессиональное самоопределение подростка.</w:t>
      </w:r>
    </w:p>
    <w:p w:rsidR="00350D9F" w:rsidRDefault="00350D9F">
      <w:pPr>
        <w:spacing w:before="120"/>
      </w:pPr>
    </w:p>
    <w:p w:rsidR="00350D9F" w:rsidRDefault="00476ACC">
      <w:pPr>
        <w:spacing w:after="120"/>
      </w:pPr>
      <w:r>
        <w:rPr>
          <w:b/>
        </w:rPr>
        <w:t>«Ребенка ничего не волнует»</w:t>
      </w:r>
    </w:p>
    <w:p w:rsidR="00350D9F" w:rsidRDefault="00476ACC">
      <w:pPr>
        <w:spacing w:after="120"/>
      </w:pPr>
      <w:r>
        <w:t>Такой миф распространен среди родителей и педагогов. Он сводится к тому, что якобы подросткам неинтересно их будущее, они не склонны размышлять о том, кем они станут через 10 лет, и стараются игнорировать вопросы о будущей профессии. На самом деле, подростки не могут не думать о своем будущем, однако они боятся неизвестного и неопределенного будущего, поэтому стараются не концентрировать свое внимание на этих негативных мыслях. В контексте школьного обучения они привыкают, что им транслируют чужое знание, которое они должны усвоить. Ситуация профориентации предполагает обратную позицию: подросток должен самостоятельно (или с некоторой помощью) разобраться в неизвестном, совершить выбор жизненного пути и взять на себя за это ответственность.</w:t>
      </w:r>
      <w:r w:rsidR="001B4A4B">
        <w:rPr>
          <w:lang w:val="ru-RU"/>
        </w:rPr>
        <w:t xml:space="preserve"> </w:t>
      </w:r>
      <w:r>
        <w:t xml:space="preserve">Поэтому, если кажется, что ребенка не волнует будущее, скорее всего, в этом случае нужно рассказать, что профессиональная самореализация в идеале приносит множество выгод и ему и окружающим, </w:t>
      </w:r>
      <w:r w:rsidR="00A95762">
        <w:rPr>
          <w:lang w:val="ru-RU"/>
        </w:rPr>
        <w:t xml:space="preserve">а </w:t>
      </w:r>
      <w:r>
        <w:t>затем предложить ему вместе разобраться в карьерных перспективах.</w:t>
      </w:r>
    </w:p>
    <w:p w:rsidR="00350D9F" w:rsidRDefault="00350D9F"/>
    <w:p w:rsidR="00350D9F" w:rsidRDefault="00476ACC">
      <w:pPr>
        <w:spacing w:after="120"/>
        <w:ind w:left="567" w:firstLine="0"/>
      </w:pPr>
      <w:r>
        <w:rPr>
          <w:b/>
        </w:rPr>
        <w:t>«Ребенок не способен определиться с профессией в возрасте 14–15 лет»</w:t>
      </w:r>
    </w:p>
    <w:p w:rsidR="00350D9F" w:rsidRDefault="00476ACC">
      <w:pPr>
        <w:spacing w:after="120"/>
      </w:pPr>
      <w:r>
        <w:t>Этот стереотип выливается в чрезмерное давление в процессе выбора или же выбор за подростка (к такой ситуации относится и «династийная» профориентация). Например, родитель говорит, что ребенок еще мал для самостоятельного выбора, а сам родитель точно знает, какая специальность подходит подростку (либо что в семье выросло уже несколько поколений представителей определенной профессии, поэтому подростку обязательно нужно продолжить «династию»).</w:t>
      </w:r>
    </w:p>
    <w:p w:rsidR="00350D9F" w:rsidRDefault="00476ACC">
      <w:pPr>
        <w:spacing w:after="120"/>
      </w:pPr>
      <w:r>
        <w:t>Что неправильного в том, что родитель или другой взрослый решает за подростка, какую профессию тому выбрать? Во-первых, профессиональное самоопределение будет более качественным, если подростком будет принято самостоятельное и осознанное решение. Оно чаще приводит к успеху в профессиональной самореализации. Таким образом, свое решение для человека будет всегда ценнее, чем то, что выбрали за него другие. Во-вторых, любая безальтернативность лишает человека мотивации и активности. В «династийной» профориентации важно, чтобы подросток самостоятельно выбрал идею поддержки династии среди других возможных вариантов.</w:t>
      </w:r>
    </w:p>
    <w:p w:rsidR="001B4A4B" w:rsidRDefault="001B4A4B">
      <w:pPr>
        <w:spacing w:after="120"/>
      </w:pPr>
      <w:r>
        <w:br w:type="page"/>
      </w:r>
    </w:p>
    <w:p w:rsidR="00350D9F" w:rsidRDefault="00476ACC">
      <w:pPr>
        <w:spacing w:after="120"/>
        <w:ind w:left="567" w:firstLine="0"/>
        <w:rPr>
          <w:b/>
        </w:rPr>
      </w:pPr>
      <w:r>
        <w:rPr>
          <w:b/>
        </w:rPr>
        <w:t>Отсутствие поддержки при выборе профессии</w:t>
      </w:r>
    </w:p>
    <w:p w:rsidR="00350D9F" w:rsidRDefault="00476ACC">
      <w:pPr>
        <w:spacing w:after="120"/>
      </w:pPr>
      <w:r>
        <w:t>Некоторые родители впадают в другую крайность и полностью выключаются из процесса самоопределения подростка. Обычно такое поведение родителей подкрепляется фразой: «Его жизнь – его выбор. Я не буду вмешиваться. Пусть делает, что хочет». Между тем, подросток еще многого не знает о взрослой жизни. И если ему не помочь, то он остается один на один с пугающей неизвестностью. Кто-то в такой ситуации наверняка активизируется и начнет искать себя, но большинство решат, что профориентация – непосильная задача, и выберут ближайший к дому вуз или колледж, или же пойдут учиться/работать за компанию с другом. А в худшем случае, могут быть подвержены влиянию людей, склоняющих ребят к незаконным вариантам обогащения (которые могут казаться привлекательными в силу легкости) Важно, чтобы родитель или другой знающий взрослый помог обучающемуся при совершении выбора, поддержав его информацией и позитивным настроем. Важно объяснить подростку, что самореализация – это интересно, а если что-то кажется трудным, то он всегда может рассчитывать на помощь.</w:t>
      </w:r>
    </w:p>
    <w:p w:rsidR="00350D9F" w:rsidRDefault="00350D9F">
      <w:pPr>
        <w:spacing w:after="120"/>
      </w:pPr>
    </w:p>
    <w:p w:rsidR="00350D9F" w:rsidRDefault="00476ACC">
      <w:pPr>
        <w:spacing w:after="120"/>
        <w:ind w:left="567" w:firstLine="0"/>
        <w:rPr>
          <w:b/>
        </w:rPr>
      </w:pPr>
      <w:r>
        <w:rPr>
          <w:b/>
        </w:rPr>
        <w:t>«Выбор профессии – это раз и навсегда»</w:t>
      </w:r>
    </w:p>
    <w:p w:rsidR="00350D9F" w:rsidRDefault="00476ACC">
      <w:pPr>
        <w:spacing w:after="120"/>
      </w:pPr>
      <w:r>
        <w:t xml:space="preserve">Почему не стоит так думать и говорить подростку? Как подростки, так и родители волнуются о том, как сложится будущее молодого человека. Да, выбор профессии в подростковом возрасте очень важен, но не стоит стращать подростка идеей, что обратной дороги не будет. Излишний стресс не поможет подростку сделать более правильный выбор. Шансов изменить направление движения будет еще много. Сегодня нормальной может считаться ситуация, когда в течение жизни человек меняет </w:t>
      </w:r>
      <w:r>
        <w:rPr>
          <w:lang w:val="ru-RU"/>
        </w:rPr>
        <w:t>профессиональную сферу</w:t>
      </w:r>
      <w:r>
        <w:t xml:space="preserve"> несколько раз. </w:t>
      </w:r>
    </w:p>
    <w:p w:rsidR="00350D9F" w:rsidRDefault="00350D9F">
      <w:pPr>
        <w:spacing w:after="120"/>
      </w:pPr>
    </w:p>
    <w:p w:rsidR="00350D9F" w:rsidRDefault="00476ACC">
      <w:pPr>
        <w:spacing w:after="120"/>
        <w:ind w:left="567" w:firstLine="0"/>
        <w:rPr>
          <w:b/>
        </w:rPr>
      </w:pPr>
      <w:r>
        <w:rPr>
          <w:b/>
        </w:rPr>
        <w:t>«Есть “беспроигрышные” вузы»</w:t>
      </w:r>
    </w:p>
    <w:p w:rsidR="00350D9F" w:rsidRDefault="00476ACC">
      <w:pPr>
        <w:spacing w:after="120"/>
      </w:pPr>
      <w:r>
        <w:t>Некоторые родители считают, что важно поступить в хороший вуз, и неважно – на какую специальность. Они считают, что престижный вуз определит дальнейшую карьеру молодого человека.</w:t>
      </w:r>
    </w:p>
    <w:p w:rsidR="00350D9F" w:rsidRDefault="00476ACC">
      <w:pPr>
        <w:spacing w:after="120"/>
      </w:pPr>
      <w:r>
        <w:t>Да, сильный вуз – это хорошая образовательная среда. Но для теоретических специальностей стоит выбирать одни вузы, для творческих – рассматривать другие, а для военных – третьи. Более того, поступления в престижный вуз недостаточно. Необходимо его закончить, что может оказаться очень трудным, если выбранное направление подготовки совершенно не интересно.</w:t>
      </w:r>
    </w:p>
    <w:p w:rsidR="00350D9F" w:rsidRDefault="00350D9F">
      <w:pPr>
        <w:spacing w:after="120"/>
      </w:pPr>
    </w:p>
    <w:p w:rsidR="00350D9F" w:rsidRDefault="00476ACC">
      <w:pPr>
        <w:spacing w:after="120"/>
        <w:ind w:left="567" w:firstLine="0"/>
        <w:rPr>
          <w:b/>
        </w:rPr>
      </w:pPr>
      <w:r>
        <w:rPr>
          <w:b/>
        </w:rPr>
        <w:t>«Есть “беспроигрышные” профессии»</w:t>
      </w:r>
    </w:p>
    <w:p w:rsidR="00350D9F" w:rsidRDefault="00476ACC">
      <w:pPr>
        <w:spacing w:after="120"/>
      </w:pPr>
      <w:r>
        <w:t>Сегодня многие родители подталкивают ребенка к получению экономических или IT-специальностей, потому что беспокоятся о будущем подростка и считают, что такие специалисты будут востребованы всегда. Но важно понять, что каждый человек уникален и выбирать профессию важно, ориентируясь, в первую очередь, на свои интересы, способности и особенности характера. Рынок труда изменится, это происходит постоянно, но, если молодому человеку интересно развиваться в любимой профессии, он всегда останется востребован как специалист и всегда найдет свое дело.</w:t>
      </w:r>
    </w:p>
    <w:p w:rsidR="00350D9F" w:rsidRDefault="00350D9F"/>
    <w:p w:rsidR="00350D9F" w:rsidRDefault="00476ACC">
      <w:pPr>
        <w:spacing w:after="120"/>
        <w:ind w:left="567" w:firstLine="0"/>
        <w:rPr>
          <w:b/>
        </w:rPr>
      </w:pPr>
      <w:r>
        <w:rPr>
          <w:b/>
        </w:rPr>
        <w:t>«“Непоступление” в вуз – это фатальная ошибка»</w:t>
      </w:r>
    </w:p>
    <w:p w:rsidR="00350D9F" w:rsidRDefault="00476ACC">
      <w:r>
        <w:t xml:space="preserve">Еще одна идея, на которой могут настаивать родители, может заключаться в том, что что подростку необходимо поступить в вуз, а в случае «непоступления» жизнь молодого человека будет разрушена. К сожалению, данная установка приносит только негативный настрой, повышает уровень стресса старшеклассника и отрицательно сказывается на профориентации. К одной и той же профессии можно прийти разными путями, и если не получилось поступить в вуз, то стоит попробовать колледж. </w:t>
      </w:r>
      <w:r>
        <w:rPr>
          <w:lang w:val="ru-RU"/>
        </w:rPr>
        <w:t>Можно</w:t>
      </w:r>
      <w:r>
        <w:t xml:space="preserve"> взять паузу и попробовать поработать в выбранной области, устроиться на стажировку в компанию, чтобы лучше разобраться в профессии</w:t>
      </w:r>
      <w:r>
        <w:rPr>
          <w:vertAlign w:val="superscript"/>
        </w:rPr>
        <w:footnoteReference w:id="18"/>
      </w:r>
      <w:r>
        <w:t>.</w:t>
      </w:r>
      <w:r>
        <w:br w:type="page"/>
      </w:r>
    </w:p>
    <w:p w:rsidR="00350D9F" w:rsidRDefault="00476ACC">
      <w:pPr>
        <w:pStyle w:val="2"/>
        <w:spacing w:before="40" w:after="0"/>
        <w:ind w:firstLine="720"/>
        <w:rPr>
          <w:b/>
          <w:sz w:val="28"/>
          <w:szCs w:val="28"/>
        </w:rPr>
      </w:pPr>
      <w:bookmarkStart w:id="25" w:name="_Toc113395470"/>
      <w:r>
        <w:rPr>
          <w:b/>
          <w:sz w:val="28"/>
          <w:szCs w:val="28"/>
        </w:rPr>
        <w:t>Приложение 3. Примеры текстов для рассылок родителям</w:t>
      </w:r>
      <w:bookmarkEnd w:id="25"/>
    </w:p>
    <w:p w:rsidR="00350D9F" w:rsidRDefault="00476ACC">
      <w:pPr>
        <w:pStyle w:val="3"/>
        <w:spacing w:before="40" w:after="0"/>
        <w:ind w:firstLine="720"/>
        <w:rPr>
          <w:b/>
          <w:color w:val="000000"/>
          <w:sz w:val="24"/>
          <w:szCs w:val="24"/>
          <w:u w:val="single"/>
        </w:rPr>
      </w:pPr>
      <w:bookmarkStart w:id="26" w:name="_Toc113395471"/>
      <w:r>
        <w:rPr>
          <w:b/>
          <w:color w:val="000000"/>
          <w:sz w:val="24"/>
          <w:szCs w:val="24"/>
          <w:u w:val="single"/>
        </w:rPr>
        <w:t>Вариант А</w:t>
      </w:r>
      <w:bookmarkEnd w:id="26"/>
    </w:p>
    <w:p w:rsidR="00350D9F" w:rsidRDefault="00476ACC">
      <w:pPr>
        <w:spacing w:before="120"/>
      </w:pPr>
      <w:r>
        <w:t>Уважаемые родители!</w:t>
      </w:r>
    </w:p>
    <w:p w:rsidR="00350D9F" w:rsidRDefault="00476ACC">
      <w:pPr>
        <w:spacing w:before="120"/>
      </w:pPr>
      <w:r>
        <w:t xml:space="preserve">Наша школа участвует в общероссийском проекте </w:t>
      </w:r>
      <w:r>
        <w:rPr>
          <w:b/>
        </w:rPr>
        <w:t>«Билет в будущее»</w:t>
      </w:r>
      <w:r>
        <w:t>. Это профориентационный проект для 6</w:t>
      </w:r>
      <w:r w:rsidR="001B4A4B">
        <w:rPr>
          <w:lang w:val="ru-RU"/>
        </w:rPr>
        <w:t>-</w:t>
      </w:r>
      <w:r>
        <w:t>11 классов, который помогает подросткам определиться с будущей профессией и направлением образования. Проект включает:</w:t>
      </w:r>
    </w:p>
    <w:p w:rsidR="00350D9F" w:rsidRDefault="00476ACC">
      <w:pPr>
        <w:ind w:left="567" w:firstLine="0"/>
      </w:pPr>
      <w:r>
        <w:t>- профориентационные онлайн-тесты;</w:t>
      </w:r>
    </w:p>
    <w:p w:rsidR="00350D9F" w:rsidRDefault="00476ACC">
      <w:pPr>
        <w:ind w:left="567" w:firstLine="0"/>
      </w:pPr>
      <w:r>
        <w:t>- видео и статьи о современных профессиях;</w:t>
      </w:r>
    </w:p>
    <w:p w:rsidR="00350D9F" w:rsidRDefault="00476ACC">
      <w:pPr>
        <w:ind w:left="567" w:firstLine="0"/>
      </w:pPr>
      <w:r>
        <w:t>- профориентационные уроки, выставки и экскурсии;</w:t>
      </w:r>
    </w:p>
    <w:p w:rsidR="00350D9F" w:rsidRDefault="00476ACC">
      <w:pPr>
        <w:ind w:left="567" w:firstLine="0"/>
      </w:pPr>
      <w:r>
        <w:t>- пробы профессий на практике;</w:t>
      </w:r>
    </w:p>
    <w:p w:rsidR="00350D9F" w:rsidRDefault="00476ACC">
      <w:pPr>
        <w:ind w:left="567" w:firstLine="0"/>
      </w:pPr>
      <w:r>
        <w:t>- помощь педагогов-навигаторов в выборе профессионального направления.</w:t>
      </w:r>
    </w:p>
    <w:p w:rsidR="00350D9F" w:rsidRDefault="00350D9F"/>
    <w:p w:rsidR="00350D9F" w:rsidRDefault="00476ACC">
      <w:r>
        <w:t>Проект бесплатный, его организует Фонд Гуманитарных Проектов. Если вы хотите, чтобы ваш</w:t>
      </w:r>
      <w:r>
        <w:rPr>
          <w:lang w:val="ru-RU"/>
        </w:rPr>
        <w:t>и</w:t>
      </w:r>
      <w:r>
        <w:t xml:space="preserve"> дети действительно осознанно выбирал</w:t>
      </w:r>
      <w:r>
        <w:rPr>
          <w:lang w:val="ru-RU"/>
        </w:rPr>
        <w:t>и</w:t>
      </w:r>
      <w:r>
        <w:t xml:space="preserve"> свой профессиональный путь, то я очень прошу вас помочь </w:t>
      </w:r>
      <w:proofErr w:type="gramStart"/>
      <w:r>
        <w:t>им</w:t>
      </w:r>
      <w:proofErr w:type="gramEnd"/>
      <w:r>
        <w:t xml:space="preserve"> со своей стороны.</w:t>
      </w:r>
    </w:p>
    <w:p w:rsidR="00350D9F" w:rsidRDefault="00476ACC">
      <w:r>
        <w:t xml:space="preserve">Как им можно помочь? Интересоваться, что они выяснили для себя на каждом этапе проекта. </w:t>
      </w:r>
      <w:proofErr w:type="gramStart"/>
      <w:r>
        <w:t>Например</w:t>
      </w:r>
      <w:proofErr w:type="gramEnd"/>
      <w:r>
        <w:t>: какие сильные стороны открыл для себя ребенок после тестирования? Какая выставка ему понравилась? Какие задачи решались в ходе профессиональных проб?</w:t>
      </w:r>
    </w:p>
    <w:p w:rsidR="00350D9F" w:rsidRDefault="00350D9F"/>
    <w:p w:rsidR="00350D9F" w:rsidRDefault="00476ACC">
      <w:r>
        <w:t xml:space="preserve">Узнайте больше о проекте: </w:t>
      </w:r>
      <w:hyperlink r:id="rId38" w:tooltip="https://bvbinfo.ru/" w:history="1">
        <w:r>
          <w:rPr>
            <w:color w:val="1155CC"/>
            <w:u w:val="single"/>
          </w:rPr>
          <w:t>https://bvbinfo.ru/</w:t>
        </w:r>
      </w:hyperlink>
    </w:p>
    <w:p w:rsidR="00350D9F" w:rsidRDefault="00476ACC">
      <w:r>
        <w:t>В разделе для родителей вы найдете полезные статьи и тесты для вас и ваших детей.</w:t>
      </w:r>
    </w:p>
    <w:p w:rsidR="00350D9F" w:rsidRDefault="00350D9F"/>
    <w:p w:rsidR="00350D9F" w:rsidRDefault="00350D9F"/>
    <w:p w:rsidR="00350D9F" w:rsidRDefault="00476ACC">
      <w:pPr>
        <w:pStyle w:val="3"/>
        <w:spacing w:before="40" w:after="0"/>
        <w:ind w:firstLine="720"/>
        <w:rPr>
          <w:b/>
          <w:color w:val="000000"/>
          <w:sz w:val="24"/>
          <w:szCs w:val="24"/>
          <w:u w:val="single"/>
        </w:rPr>
      </w:pPr>
      <w:bookmarkStart w:id="27" w:name="_Toc113395472"/>
      <w:r>
        <w:rPr>
          <w:b/>
          <w:color w:val="000000"/>
          <w:sz w:val="24"/>
          <w:szCs w:val="24"/>
          <w:u w:val="single"/>
        </w:rPr>
        <w:t>Вариант Б</w:t>
      </w:r>
      <w:bookmarkEnd w:id="27"/>
    </w:p>
    <w:p w:rsidR="00350D9F" w:rsidRDefault="00476ACC">
      <w:pPr>
        <w:spacing w:before="120" w:after="120"/>
      </w:pPr>
      <w:r>
        <w:t>Уважаемые родители!</w:t>
      </w:r>
    </w:p>
    <w:p w:rsidR="00350D9F" w:rsidRDefault="00476ACC">
      <w:pPr>
        <w:spacing w:after="120"/>
      </w:pPr>
      <w:r>
        <w:t>Я хотел(а) бы привлечь ваше внимание к профориентации. Сейчас все больше педагогов и родителей говорят о важности профессионального самоопределения подростков, а школы добавляют в программу занятия по профориентации.</w:t>
      </w:r>
    </w:p>
    <w:p w:rsidR="00350D9F" w:rsidRDefault="00476ACC">
      <w:pPr>
        <w:spacing w:after="120"/>
      </w:pPr>
      <w:r>
        <w:t>Дело в том, что многие обучающиеся выбирают образование и профессию скорее случайным образом, чем осознанно, и не испытывают интереса к своей профессии, а это может быть печально для каждого отдельного человека, ведь он тратит ценное время жизни на получение ненужного образования, а потом разочаровывается в образовании и профессии. Я хотел(а) бы, чтобы мы совместными усилиями помогли нашим детям осознанно выбрать профессию и стать востребованными специалистами.</w:t>
      </w:r>
    </w:p>
    <w:p w:rsidR="00350D9F" w:rsidRDefault="00476ACC">
      <w:r>
        <w:t>Я приглашаю вас на родительское собрание (</w:t>
      </w:r>
      <w:r>
        <w:rPr>
          <w:lang w:val="ru-RU"/>
        </w:rPr>
        <w:t xml:space="preserve">очно или </w:t>
      </w:r>
      <w:r>
        <w:t>онлайн), где мы обсудим варианты профориентационных мероприятий для наших детей и рекомендации для школьной и семейной профориентации.</w:t>
      </w:r>
    </w:p>
    <w:p w:rsidR="00350D9F" w:rsidRDefault="00476ACC">
      <w:r>
        <w:br w:type="page"/>
      </w:r>
    </w:p>
    <w:p w:rsidR="00350D9F" w:rsidRDefault="00476ACC">
      <w:pPr>
        <w:pStyle w:val="2"/>
        <w:spacing w:before="40" w:after="160" w:line="259" w:lineRule="auto"/>
        <w:rPr>
          <w:b/>
          <w:sz w:val="28"/>
          <w:szCs w:val="28"/>
        </w:rPr>
      </w:pPr>
      <w:bookmarkStart w:id="28" w:name="_Toc113395473"/>
      <w:r>
        <w:rPr>
          <w:b/>
          <w:sz w:val="28"/>
          <w:szCs w:val="28"/>
        </w:rPr>
        <w:t>Приложение 4. Рекомендуемый контент для помощи в самоопределении</w:t>
      </w:r>
      <w:bookmarkEnd w:id="28"/>
    </w:p>
    <w:p w:rsidR="00350D9F" w:rsidRDefault="00476ACC">
      <w:r>
        <w:t>Умение осознанно принимать решения и выбирать собственную дорогу необходимо современному подростку. В этой главе собраны книги и статьи, фильмы и игры, которые рекомендуют психологи-профориентологи для подростков и родителей, чтобы на примере героев увидеть, какие решения принимает человек в разных обстоятельства</w:t>
      </w:r>
      <w:r w:rsidR="001B4A4B">
        <w:rPr>
          <w:lang w:val="ru-RU"/>
        </w:rPr>
        <w:t>х</w:t>
      </w:r>
      <w:r>
        <w:t xml:space="preserve"> и к чему его решения могут привести.</w:t>
      </w:r>
    </w:p>
    <w:p w:rsidR="00350D9F" w:rsidRDefault="00350D9F"/>
    <w:p w:rsidR="00350D9F" w:rsidRDefault="00476ACC">
      <w:pPr>
        <w:pStyle w:val="3"/>
        <w:spacing w:before="40" w:after="160" w:line="259" w:lineRule="auto"/>
        <w:rPr>
          <w:b/>
          <w:color w:val="000000"/>
          <w:sz w:val="24"/>
          <w:szCs w:val="24"/>
          <w:u w:val="single"/>
        </w:rPr>
      </w:pPr>
      <w:bookmarkStart w:id="29" w:name="_Toc113395474"/>
      <w:r>
        <w:rPr>
          <w:b/>
          <w:color w:val="000000"/>
          <w:sz w:val="24"/>
          <w:szCs w:val="24"/>
          <w:u w:val="single"/>
        </w:rPr>
        <w:t>Фильмы</w:t>
      </w:r>
      <w:bookmarkEnd w:id="29"/>
    </w:p>
    <w:p w:rsidR="00350D9F" w:rsidRDefault="00476ACC">
      <w:r>
        <w:t>Фильмы – это материал для начала разговора о профессиональном самоопределении. После просмотра фильма рекомендуем родителям поговорить с подростком о сюжете и героях, задать несколько вопросов о жизненном выборе героя: какой путь прошел герой (или героиня) фильма, как изменилось его место в жизни, было ли профессиональное развитие, что в его решениях, ты считаешь верным, а что нет, какие ошибки он совершил, по твоему мнению.</w:t>
      </w:r>
    </w:p>
    <w:p w:rsidR="00350D9F" w:rsidRDefault="00350D9F"/>
    <w:p w:rsidR="00350D9F" w:rsidRDefault="00476ACC">
      <w:pPr>
        <w:numPr>
          <w:ilvl w:val="0"/>
          <w:numId w:val="1"/>
        </w:numPr>
        <w:ind w:left="851" w:hanging="425"/>
      </w:pPr>
      <w:r>
        <w:t>«Девять дней одного года» (реж. М. Ромм, 1961 г.)</w:t>
      </w:r>
    </w:p>
    <w:p w:rsidR="00350D9F" w:rsidRDefault="00476ACC">
      <w:pPr>
        <w:numPr>
          <w:ilvl w:val="0"/>
          <w:numId w:val="1"/>
        </w:numPr>
        <w:ind w:left="851" w:hanging="425"/>
      </w:pPr>
      <w:r>
        <w:t>«Территория» (реж. А. Мельник, 2014 г.)</w:t>
      </w:r>
    </w:p>
    <w:p w:rsidR="00350D9F" w:rsidRDefault="00476ACC">
      <w:pPr>
        <w:numPr>
          <w:ilvl w:val="0"/>
          <w:numId w:val="1"/>
        </w:numPr>
        <w:ind w:left="851" w:hanging="425"/>
      </w:pPr>
      <w:r>
        <w:t>«Как стать счастливым» (реж. Ю. Чулюкин, 1985 г.)</w:t>
      </w:r>
    </w:p>
    <w:p w:rsidR="00350D9F" w:rsidRDefault="00476ACC">
      <w:pPr>
        <w:numPr>
          <w:ilvl w:val="0"/>
          <w:numId w:val="1"/>
        </w:numPr>
        <w:ind w:left="851" w:hanging="425"/>
      </w:pPr>
      <w:r>
        <w:t>«Общество мертвых поэтов» (реж. П. Уир, 1989 г.)</w:t>
      </w:r>
    </w:p>
    <w:p w:rsidR="00350D9F" w:rsidRDefault="00476ACC">
      <w:pPr>
        <w:numPr>
          <w:ilvl w:val="0"/>
          <w:numId w:val="1"/>
        </w:numPr>
        <w:ind w:left="851" w:hanging="425"/>
      </w:pPr>
      <w:r>
        <w:t>«Пока не сыграл в ящик» (реж. Р. Райнер, 2007 г.)</w:t>
      </w:r>
    </w:p>
    <w:p w:rsidR="00350D9F" w:rsidRDefault="00476ACC">
      <w:pPr>
        <w:numPr>
          <w:ilvl w:val="0"/>
          <w:numId w:val="1"/>
        </w:numPr>
        <w:ind w:left="851" w:hanging="425"/>
      </w:pPr>
      <w:r>
        <w:t>«Куда ты пропала, Бернадетт?» (реж. Р. Линклейтер, 2019 г.)</w:t>
      </w:r>
    </w:p>
    <w:p w:rsidR="00350D9F" w:rsidRDefault="00476ACC">
      <w:pPr>
        <w:numPr>
          <w:ilvl w:val="0"/>
          <w:numId w:val="1"/>
        </w:numPr>
        <w:ind w:left="851" w:hanging="425"/>
      </w:pPr>
      <w:r>
        <w:t>«Умница Уилл Хантинг» (реж. Г. Ван Сент, 1997 г.)</w:t>
      </w:r>
    </w:p>
    <w:p w:rsidR="00350D9F" w:rsidRDefault="00476ACC">
      <w:pPr>
        <w:numPr>
          <w:ilvl w:val="0"/>
          <w:numId w:val="1"/>
        </w:numPr>
        <w:ind w:left="851" w:hanging="425"/>
      </w:pPr>
      <w:r>
        <w:t>«Билли Эллиот» (реж. С. Долдри, 2000 г.)</w:t>
      </w:r>
    </w:p>
    <w:p w:rsidR="00350D9F" w:rsidRDefault="00476ACC">
      <w:pPr>
        <w:numPr>
          <w:ilvl w:val="0"/>
          <w:numId w:val="1"/>
        </w:numPr>
        <w:ind w:left="851" w:hanging="425"/>
      </w:pPr>
      <w:r>
        <w:t>«Джой» (реж. Д. О. Рассел, 2015 г.)</w:t>
      </w:r>
    </w:p>
    <w:p w:rsidR="00350D9F" w:rsidRDefault="00476ACC">
      <w:pPr>
        <w:numPr>
          <w:ilvl w:val="0"/>
          <w:numId w:val="1"/>
        </w:numPr>
        <w:ind w:left="851" w:hanging="425"/>
      </w:pPr>
      <w:r>
        <w:t>«Основатель» (реж. Д.</w:t>
      </w:r>
      <w:r w:rsidR="001B4A4B">
        <w:rPr>
          <w:lang w:val="ru-RU"/>
        </w:rPr>
        <w:t xml:space="preserve"> </w:t>
      </w:r>
      <w:r>
        <w:t>Ли Хэнкок, 2016 г.)</w:t>
      </w:r>
    </w:p>
    <w:p w:rsidR="00350D9F" w:rsidRDefault="00350D9F">
      <w:pPr>
        <w:ind w:left="720" w:firstLine="720"/>
      </w:pPr>
    </w:p>
    <w:p w:rsidR="00350D9F" w:rsidRDefault="00350D9F"/>
    <w:p w:rsidR="00350D9F" w:rsidRDefault="00476ACC">
      <w:pPr>
        <w:pStyle w:val="3"/>
        <w:spacing w:before="40" w:after="0"/>
        <w:rPr>
          <w:b/>
          <w:color w:val="000000"/>
          <w:sz w:val="24"/>
          <w:szCs w:val="24"/>
          <w:u w:val="single"/>
        </w:rPr>
      </w:pPr>
      <w:bookmarkStart w:id="30" w:name="_Toc113395475"/>
      <w:r>
        <w:rPr>
          <w:b/>
          <w:color w:val="000000"/>
          <w:sz w:val="24"/>
          <w:szCs w:val="24"/>
          <w:u w:val="single"/>
        </w:rPr>
        <w:t>Книги по саморазвитию</w:t>
      </w:r>
      <w:bookmarkEnd w:id="30"/>
    </w:p>
    <w:p w:rsidR="005C522A" w:rsidRDefault="005C522A" w:rsidP="005C522A">
      <w:pPr>
        <w:pStyle w:val="a3"/>
        <w:numPr>
          <w:ilvl w:val="3"/>
          <w:numId w:val="1"/>
        </w:numPr>
        <w:spacing w:before="120"/>
        <w:ind w:left="924" w:hanging="357"/>
      </w:pPr>
      <w:r>
        <w:t>Армстронг Т. Ты больше, чем ты думаешь. – М.: МИФ, 2021. – 208 с.</w:t>
      </w:r>
    </w:p>
    <w:p w:rsidR="005C522A" w:rsidRDefault="005C522A" w:rsidP="005C522A">
      <w:pPr>
        <w:pStyle w:val="a3"/>
        <w:numPr>
          <w:ilvl w:val="3"/>
          <w:numId w:val="1"/>
        </w:numPr>
        <w:spacing w:before="120"/>
        <w:ind w:left="924" w:hanging="357"/>
      </w:pPr>
      <w:r>
        <w:t>Гейлер Д. Вижу цель, иду к ней. – М.: МИФ, 2019 – 320 с.</w:t>
      </w:r>
    </w:p>
    <w:p w:rsidR="005C522A" w:rsidRDefault="005C522A" w:rsidP="005C522A">
      <w:pPr>
        <w:pStyle w:val="a3"/>
        <w:numPr>
          <w:ilvl w:val="3"/>
          <w:numId w:val="1"/>
        </w:numPr>
        <w:spacing w:before="120"/>
        <w:ind w:left="924" w:hanging="357"/>
      </w:pPr>
      <w:r>
        <w:t>Мельник Ш. Стрессоустойчивость. – М.: МИФ, 2015. – 256 с.</w:t>
      </w:r>
    </w:p>
    <w:p w:rsidR="005C522A" w:rsidRDefault="005C522A" w:rsidP="005C522A">
      <w:pPr>
        <w:pStyle w:val="a3"/>
        <w:numPr>
          <w:ilvl w:val="3"/>
          <w:numId w:val="1"/>
        </w:numPr>
        <w:spacing w:before="120"/>
        <w:ind w:left="924" w:hanging="357"/>
      </w:pPr>
      <w:r>
        <w:t>Ньюпорт К. Хватит мечтать, займись делом! Почему важнее хорошо работать, чем искать хорошую работу. – М.: Альпина Паблишер, 2018. – 272 с.</w:t>
      </w:r>
    </w:p>
    <w:p w:rsidR="005C522A" w:rsidRDefault="005C522A" w:rsidP="005C522A">
      <w:pPr>
        <w:pStyle w:val="a3"/>
        <w:numPr>
          <w:ilvl w:val="3"/>
          <w:numId w:val="1"/>
        </w:numPr>
        <w:spacing w:before="120"/>
        <w:ind w:left="924" w:hanging="357"/>
      </w:pPr>
      <w:r>
        <w:t xml:space="preserve"> Силинг Т. Почему никто не рассказал мне это в 20? – М.: МИФ, 2019. – 193 с.</w:t>
      </w:r>
    </w:p>
    <w:p w:rsidR="005C522A" w:rsidRDefault="005C522A" w:rsidP="005C522A">
      <w:pPr>
        <w:pStyle w:val="a3"/>
        <w:numPr>
          <w:ilvl w:val="3"/>
          <w:numId w:val="1"/>
        </w:numPr>
        <w:spacing w:before="120"/>
        <w:ind w:left="924" w:hanging="357"/>
      </w:pPr>
      <w:r>
        <w:t xml:space="preserve"> Шеридан Р. Работа мечты. Как построить компанию, которую любят – М.: МИФ, 2014 – 297 с.</w:t>
      </w:r>
    </w:p>
    <w:p w:rsidR="00476ACC" w:rsidRDefault="00476ACC" w:rsidP="005C522A">
      <w:pPr>
        <w:pStyle w:val="a3"/>
        <w:numPr>
          <w:ilvl w:val="3"/>
          <w:numId w:val="1"/>
        </w:numPr>
        <w:spacing w:before="120"/>
        <w:ind w:left="924" w:hanging="357"/>
      </w:pPr>
      <w:r>
        <w:t xml:space="preserve"> Дакворт А. Упорство. Как развить в себе главное качество успешных людей. – М.: Бомбора, 2022 – 304 с.</w:t>
      </w:r>
    </w:p>
    <w:p w:rsidR="00350D9F" w:rsidRDefault="00350D9F"/>
    <w:p w:rsidR="00350D9F" w:rsidRDefault="00350D9F"/>
    <w:p w:rsidR="00350D9F" w:rsidRDefault="00350D9F"/>
    <w:p w:rsidR="00350D9F" w:rsidRDefault="00476ACC">
      <w:pPr>
        <w:pStyle w:val="3"/>
        <w:spacing w:before="40" w:after="120" w:line="259" w:lineRule="auto"/>
        <w:rPr>
          <w:b/>
          <w:color w:val="000000"/>
          <w:sz w:val="24"/>
          <w:szCs w:val="24"/>
          <w:u w:val="single"/>
        </w:rPr>
      </w:pPr>
      <w:bookmarkStart w:id="31" w:name="_Toc113395476"/>
      <w:r>
        <w:rPr>
          <w:b/>
          <w:color w:val="000000"/>
          <w:sz w:val="24"/>
          <w:szCs w:val="24"/>
          <w:u w:val="single"/>
        </w:rPr>
        <w:t>Книги и статьи для родителей о воспитании и профориентации</w:t>
      </w:r>
      <w:bookmarkEnd w:id="31"/>
    </w:p>
    <w:p w:rsidR="00350D9F" w:rsidRDefault="00476ACC">
      <w:r>
        <w:t xml:space="preserve">1. Статьи на портале </w:t>
      </w:r>
      <w:hyperlink r:id="rId39" w:tooltip="https://bvbinfo.ru/catalog-articles" w:history="1">
        <w:r>
          <w:rPr>
            <w:color w:val="1155CC"/>
            <w:u w:val="single"/>
          </w:rPr>
          <w:t>Билет в будущее</w:t>
        </w:r>
      </w:hyperlink>
      <w:r>
        <w:t xml:space="preserve"> (https://bvbinfo.ru/catalog-articles)</w:t>
      </w:r>
    </w:p>
    <w:p w:rsidR="00350D9F" w:rsidRDefault="00476ACC">
      <w:r>
        <w:t xml:space="preserve">2. Статьи на </w:t>
      </w:r>
      <w:hyperlink r:id="rId40" w:anchor="tocontent" w:tooltip="https://proforientator.ru/publications/articles/#tocontent" w:history="1">
        <w:r>
          <w:rPr>
            <w:color w:val="1155CC"/>
            <w:u w:val="single"/>
          </w:rPr>
          <w:t>Proforientator.ru</w:t>
        </w:r>
      </w:hyperlink>
    </w:p>
    <w:p w:rsidR="00350D9F" w:rsidRDefault="00816A09">
      <w:r>
        <w:t>3</w:t>
      </w:r>
      <w:r w:rsidR="00476ACC">
        <w:t>. Гиппенрейтер Ю.Б. Большая книга общения с ребенком. – М.: АСТ, 2017.</w:t>
      </w:r>
    </w:p>
    <w:p w:rsidR="00350D9F" w:rsidRDefault="00476ACC">
      <w:r>
        <w:t xml:space="preserve"> </w:t>
      </w:r>
    </w:p>
    <w:p w:rsidR="00350D9F" w:rsidRPr="00816A09" w:rsidRDefault="00350D9F">
      <w:pPr>
        <w:ind w:left="1440" w:firstLine="0"/>
      </w:pPr>
    </w:p>
    <w:p w:rsidR="00350D9F" w:rsidRDefault="00350D9F">
      <w:pPr>
        <w:ind w:left="1440" w:firstLine="0"/>
      </w:pPr>
    </w:p>
    <w:p w:rsidR="00350D9F" w:rsidRPr="00591BA4" w:rsidRDefault="00476ACC">
      <w:pPr>
        <w:pStyle w:val="3"/>
        <w:spacing w:before="40" w:after="0"/>
        <w:ind w:firstLine="720"/>
        <w:rPr>
          <w:b/>
          <w:color w:val="000000"/>
          <w:sz w:val="24"/>
          <w:szCs w:val="24"/>
          <w:u w:val="single"/>
        </w:rPr>
      </w:pPr>
      <w:bookmarkStart w:id="32" w:name="_Toc113395477"/>
      <w:r w:rsidRPr="00591BA4">
        <w:rPr>
          <w:b/>
          <w:color w:val="000000"/>
          <w:sz w:val="24"/>
          <w:szCs w:val="24"/>
          <w:u w:val="single"/>
        </w:rPr>
        <w:t>Игры профориентационной направленности</w:t>
      </w:r>
      <w:bookmarkEnd w:id="32"/>
    </w:p>
    <w:p w:rsidR="00350D9F" w:rsidRDefault="00476ACC">
      <w:pPr>
        <w:spacing w:before="120" w:after="60"/>
      </w:pPr>
      <w:r>
        <w:t xml:space="preserve">1. </w:t>
      </w:r>
      <w:r>
        <w:rPr>
          <w:b/>
          <w:i/>
        </w:rPr>
        <w:t>«Ветеран-бездельник»</w:t>
      </w:r>
      <w:r>
        <w:t>. Родители и ребенок распределяют между собой роли: «ветеран труда» и «бездельник». Потом каждый из них как можно правдивее рассказывает историю своей жизни. Рассказ можно записать на видео, а потом обсудить, ответив на вопросы: в чем плюсы и минусы каждого образа жизни? В чем сильные и слабые стороны этих людей? Кто счастливее? Данная игра направлена на осознание особенностей разного отношения к труду.</w:t>
      </w:r>
    </w:p>
    <w:p w:rsidR="00350D9F" w:rsidRDefault="00476ACC">
      <w:pPr>
        <w:spacing w:after="60"/>
      </w:pPr>
      <w:r>
        <w:t xml:space="preserve">2. </w:t>
      </w:r>
      <w:r>
        <w:rPr>
          <w:b/>
          <w:i/>
        </w:rPr>
        <w:t>«Собеседование»</w:t>
      </w:r>
      <w:r>
        <w:t>. Родители и ребенок распределяют между собой роли: «работодатель» и «соискатель». Проводится «собеседование». Затем игроки меняются ролями. В конце игры они обсуждают, почему принято решение о приеме на «работу» либо отказе. Данная игра направлена на формирование навыков самопрезентации.</w:t>
      </w:r>
    </w:p>
    <w:p w:rsidR="00350D9F" w:rsidRDefault="00476ACC">
      <w:pPr>
        <w:spacing w:after="60"/>
      </w:pPr>
      <w:r>
        <w:t xml:space="preserve">3. </w:t>
      </w:r>
      <w:r>
        <w:rPr>
          <w:b/>
          <w:i/>
        </w:rPr>
        <w:t>«Ценности»</w:t>
      </w:r>
      <w:r>
        <w:t>. Родитель и ребенок пишут список своих ценностей и обмениваются ими. Далее, они пишут пояснение для каждой ценности в списках друг друга: какой смысл, в их представлении, другой участник вложил в каждую из позиций. После этого они обсуждают результаты: насколько точным оказалось объяснение ценностей друг друга. Данная игра направлена на осознание ценностей: как собственных, так окружающих людей.</w:t>
      </w:r>
    </w:p>
    <w:p w:rsidR="00350D9F" w:rsidRDefault="00476ACC" w:rsidP="004434A1">
      <w:pPr>
        <w:spacing w:after="60"/>
      </w:pPr>
      <w:r>
        <w:t xml:space="preserve">4. </w:t>
      </w:r>
      <w:r>
        <w:rPr>
          <w:b/>
          <w:i/>
        </w:rPr>
        <w:t>Традиционные настольные игры</w:t>
      </w:r>
      <w:r>
        <w:t>, которые также помогают в выборе профессии. Например, «Монополия» является хорошим пособием для того, чтобы проверить свои предпринимательские способности. Игра «Мафия» подходит для изучения психологических особенностей людей. Настольные игры можно разделить и по специальностям. Так, «Имаджинариум» подходит для творческих специальностей, а «Нефариус»</w:t>
      </w:r>
      <w:r w:rsidR="001B4A4B">
        <w:rPr>
          <w:lang w:val="ru-RU"/>
        </w:rPr>
        <w:t xml:space="preserve"> </w:t>
      </w:r>
      <w:r>
        <w:t>– для естественно-научных. Игра «Индейцы» помогает научиться выбирать правильную стратегию поведения за счет своих сильных сторон.</w:t>
      </w:r>
    </w:p>
    <w:sectPr w:rsidR="00350D9F">
      <w:pgSz w:w="11909" w:h="16834"/>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929" w:rsidRDefault="00442929">
      <w:pPr>
        <w:spacing w:line="240" w:lineRule="auto"/>
      </w:pPr>
      <w:r>
        <w:separator/>
      </w:r>
    </w:p>
  </w:endnote>
  <w:endnote w:type="continuationSeparator" w:id="0">
    <w:p w:rsidR="00442929" w:rsidRDefault="00442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929" w:rsidRDefault="00442929">
      <w:pPr>
        <w:spacing w:line="240" w:lineRule="auto"/>
      </w:pPr>
      <w:r>
        <w:separator/>
      </w:r>
    </w:p>
  </w:footnote>
  <w:footnote w:type="continuationSeparator" w:id="0">
    <w:p w:rsidR="00442929" w:rsidRDefault="00442929">
      <w:pPr>
        <w:spacing w:line="240" w:lineRule="auto"/>
      </w:pPr>
      <w:r>
        <w:continuationSeparator/>
      </w:r>
    </w:p>
  </w:footnote>
  <w:footnote w:id="1">
    <w:p w:rsidR="00076CCC" w:rsidRDefault="00076CCC">
      <w:pPr>
        <w:spacing w:line="240" w:lineRule="auto"/>
        <w:ind w:firstLine="720"/>
        <w:rPr>
          <w:sz w:val="20"/>
          <w:szCs w:val="20"/>
        </w:rPr>
      </w:pPr>
      <w:r>
        <w:rPr>
          <w:vertAlign w:val="superscript"/>
        </w:rPr>
        <w:footnoteRef/>
      </w:r>
      <w:r>
        <w:rPr>
          <w:sz w:val="20"/>
          <w:szCs w:val="20"/>
        </w:rPr>
        <w:t>Здесь и далее имеется в виду проектная деятельность, осуществляемая учащимися организаций общего образования преимущественно в учебных целях.</w:t>
      </w:r>
    </w:p>
  </w:footnote>
  <w:footnote w:id="2">
    <w:p w:rsidR="00076CCC" w:rsidRDefault="00076CCC">
      <w:pPr>
        <w:spacing w:line="240" w:lineRule="auto"/>
        <w:ind w:firstLine="720"/>
        <w:rPr>
          <w:sz w:val="20"/>
          <w:szCs w:val="20"/>
        </w:rPr>
      </w:pPr>
      <w:r>
        <w:rPr>
          <w:vertAlign w:val="superscript"/>
        </w:rPr>
        <w:footnoteRef/>
      </w:r>
      <w:r>
        <w:rPr>
          <w:sz w:val="20"/>
          <w:szCs w:val="20"/>
        </w:rPr>
        <w:t xml:space="preserve"> При разработке и использовании профориентационной диагностики целесообразно опираться на Российский стандарт тестирования персонала.</w:t>
      </w:r>
    </w:p>
  </w:footnote>
  <w:footnote w:id="3">
    <w:p w:rsidR="00076CCC" w:rsidRDefault="00076CCC">
      <w:pPr>
        <w:spacing w:line="240" w:lineRule="auto"/>
        <w:ind w:firstLine="720"/>
        <w:rPr>
          <w:sz w:val="20"/>
          <w:szCs w:val="20"/>
        </w:rPr>
      </w:pPr>
      <w:r>
        <w:rPr>
          <w:vertAlign w:val="superscript"/>
        </w:rPr>
        <w:footnoteRef/>
      </w:r>
      <w:r>
        <w:rPr>
          <w:sz w:val="20"/>
          <w:szCs w:val="20"/>
        </w:rPr>
        <w:t xml:space="preserve"> Понятие «склонность» проанализировано в статье: Шмелев А.Г., Серебряков А.Г. Психодиагностика в профориентации: принципы инфраструктурного обеспечения компьютеризированного тестирования // Психологическая диагностика. – Т. 2. – № 2. – М: Триада, 2004.</w:t>
      </w:r>
    </w:p>
  </w:footnote>
  <w:footnote w:id="4">
    <w:p w:rsidR="00076CCC" w:rsidRDefault="00076CCC">
      <w:pPr>
        <w:spacing w:line="240" w:lineRule="auto"/>
        <w:rPr>
          <w:sz w:val="20"/>
          <w:szCs w:val="20"/>
        </w:rPr>
      </w:pPr>
      <w:r>
        <w:rPr>
          <w:vertAlign w:val="superscript"/>
        </w:rPr>
        <w:footnoteRef/>
      </w:r>
      <w:r>
        <w:rPr>
          <w:sz w:val="20"/>
          <w:szCs w:val="20"/>
        </w:rPr>
        <w:t xml:space="preserve"> Климов Е.А. Психология профессионального самоопределения. – М.: «Академия», 2010. – 304 с.</w:t>
      </w:r>
    </w:p>
  </w:footnote>
  <w:footnote w:id="5">
    <w:p w:rsidR="00076CCC" w:rsidRDefault="00076CCC">
      <w:pPr>
        <w:spacing w:line="240" w:lineRule="auto"/>
        <w:rPr>
          <w:sz w:val="20"/>
          <w:szCs w:val="20"/>
        </w:rPr>
      </w:pPr>
      <w:r>
        <w:rPr>
          <w:vertAlign w:val="superscript"/>
        </w:rPr>
        <w:footnoteRef/>
      </w:r>
      <w:r>
        <w:rPr>
          <w:sz w:val="20"/>
          <w:szCs w:val="20"/>
        </w:rPr>
        <w:t>Александров Д.А., Горгадзе А.А., Иванюшина В.А., Маслинский К.А., Савельева С.</w:t>
      </w:r>
      <w:r w:rsidR="004434A1">
        <w:rPr>
          <w:sz w:val="20"/>
          <w:szCs w:val="20"/>
        </w:rPr>
        <w:t>С., Тенишева</w:t>
      </w:r>
      <w:r w:rsidR="004434A1">
        <w:rPr>
          <w:sz w:val="20"/>
          <w:szCs w:val="20"/>
          <w:lang w:val="ru-RU"/>
        </w:rPr>
        <w:t> </w:t>
      </w:r>
      <w:r>
        <w:rPr>
          <w:sz w:val="20"/>
          <w:szCs w:val="20"/>
        </w:rPr>
        <w:t xml:space="preserve">К.А., Титкова В.В., Ходоренко Д.К. Профориентация школьников в Санкт Петербурге. </w:t>
      </w:r>
      <w:r w:rsidR="003914D8">
        <w:rPr>
          <w:sz w:val="20"/>
          <w:szCs w:val="20"/>
        </w:rPr>
        <w:t>–</w:t>
      </w:r>
      <w:r>
        <w:rPr>
          <w:sz w:val="20"/>
          <w:szCs w:val="20"/>
        </w:rPr>
        <w:t xml:space="preserve"> СПб, НУЛ СОН, 2018. – 56 с.</w:t>
      </w:r>
    </w:p>
  </w:footnote>
  <w:footnote w:id="6">
    <w:p w:rsidR="00076CCC" w:rsidRDefault="00076CCC">
      <w:pPr>
        <w:spacing w:line="240" w:lineRule="auto"/>
        <w:ind w:firstLine="720"/>
        <w:rPr>
          <w:sz w:val="20"/>
          <w:szCs w:val="20"/>
        </w:rPr>
      </w:pPr>
      <w:r>
        <w:rPr>
          <w:vertAlign w:val="superscript"/>
        </w:rPr>
        <w:footnoteRef/>
      </w:r>
      <w:r>
        <w:rPr>
          <w:sz w:val="20"/>
          <w:szCs w:val="20"/>
        </w:rPr>
        <w:t xml:space="preserve">Бочавер А.А., Жилинская А.В., Хломов К.Д. Перспективы современных подростков в контексте жизненной траектории [Электронный ресурс] // Современная зарубежная </w:t>
      </w:r>
      <w:r w:rsidR="004434A1">
        <w:rPr>
          <w:sz w:val="20"/>
          <w:szCs w:val="20"/>
        </w:rPr>
        <w:t>психология. – 2016. – Т. 5. – №</w:t>
      </w:r>
      <w:r w:rsidR="004434A1">
        <w:rPr>
          <w:sz w:val="20"/>
          <w:szCs w:val="20"/>
          <w:lang w:val="ru-RU"/>
        </w:rPr>
        <w:t> </w:t>
      </w:r>
      <w:r>
        <w:rPr>
          <w:sz w:val="20"/>
          <w:szCs w:val="20"/>
        </w:rPr>
        <w:t>2. – С. 31</w:t>
      </w:r>
      <w:r w:rsidR="0008747C">
        <w:rPr>
          <w:sz w:val="20"/>
          <w:szCs w:val="20"/>
          <w:lang w:val="ru-RU"/>
        </w:rPr>
        <w:t>-</w:t>
      </w:r>
      <w:r>
        <w:rPr>
          <w:sz w:val="20"/>
          <w:szCs w:val="20"/>
        </w:rPr>
        <w:t>38. doi: 10.17759/jmfp.2016050204</w:t>
      </w:r>
    </w:p>
  </w:footnote>
  <w:footnote w:id="7">
    <w:p w:rsidR="00076CCC" w:rsidRDefault="00076CCC">
      <w:pPr>
        <w:spacing w:line="240" w:lineRule="auto"/>
        <w:ind w:firstLine="720"/>
        <w:rPr>
          <w:sz w:val="20"/>
          <w:szCs w:val="20"/>
        </w:rPr>
      </w:pPr>
      <w:r>
        <w:rPr>
          <w:vertAlign w:val="superscript"/>
        </w:rPr>
        <w:footnoteRef/>
      </w:r>
      <w:r>
        <w:rPr>
          <w:sz w:val="20"/>
          <w:szCs w:val="20"/>
        </w:rPr>
        <w:t>Бочавер А.А., Хломов К.Д., Корнеев А.А., Жилинская А.В. Как подростки слышат советы родителей о будущем? // Социальная психология и общество. – 2019. – Т.10. – № 2. – С. 157</w:t>
      </w:r>
      <w:r w:rsidR="0008747C">
        <w:rPr>
          <w:sz w:val="20"/>
          <w:szCs w:val="20"/>
          <w:lang w:val="ru-RU"/>
        </w:rPr>
        <w:t>-</w:t>
      </w:r>
      <w:r>
        <w:rPr>
          <w:sz w:val="20"/>
          <w:szCs w:val="20"/>
        </w:rPr>
        <w:t>174. doi:10.17759/sps.2019100212</w:t>
      </w:r>
    </w:p>
  </w:footnote>
  <w:footnote w:id="8">
    <w:p w:rsidR="00076CCC" w:rsidRDefault="00076CCC">
      <w:pPr>
        <w:spacing w:line="240" w:lineRule="auto"/>
        <w:ind w:firstLine="720"/>
        <w:rPr>
          <w:sz w:val="20"/>
          <w:szCs w:val="20"/>
        </w:rPr>
      </w:pPr>
      <w:r>
        <w:rPr>
          <w:vertAlign w:val="superscript"/>
        </w:rPr>
        <w:footnoteRef/>
      </w:r>
      <w:r w:rsidR="003A4FB5">
        <w:rPr>
          <w:sz w:val="20"/>
          <w:szCs w:val="20"/>
          <w:lang w:val="ru-RU"/>
        </w:rPr>
        <w:t xml:space="preserve"> </w:t>
      </w:r>
      <w:r>
        <w:rPr>
          <w:sz w:val="20"/>
          <w:szCs w:val="20"/>
        </w:rPr>
        <w:t>Таким образом организованы битесты на портале проекта «Билет в будущее». Пройти тесты можно по ссылке: https://bvbinfo.ru/catalog-btest.</w:t>
      </w:r>
    </w:p>
  </w:footnote>
  <w:footnote w:id="9">
    <w:p w:rsidR="00076CCC" w:rsidRDefault="00076CCC">
      <w:pPr>
        <w:spacing w:line="240" w:lineRule="auto"/>
        <w:rPr>
          <w:sz w:val="20"/>
          <w:szCs w:val="20"/>
        </w:rPr>
      </w:pPr>
      <w:r>
        <w:rPr>
          <w:vertAlign w:val="superscript"/>
        </w:rPr>
        <w:footnoteRef/>
      </w:r>
      <w:r>
        <w:rPr>
          <w:sz w:val="20"/>
          <w:szCs w:val="20"/>
        </w:rPr>
        <w:t xml:space="preserve"> </w:t>
      </w:r>
      <w:r w:rsidR="004A62D7">
        <w:rPr>
          <w:sz w:val="20"/>
          <w:szCs w:val="20"/>
          <w:lang w:val="ru-RU"/>
        </w:rPr>
        <w:t>«</w:t>
      </w:r>
      <w:r>
        <w:rPr>
          <w:sz w:val="20"/>
          <w:szCs w:val="20"/>
        </w:rPr>
        <w:t xml:space="preserve">Главная (идеальная) цель профессионального самоопределения </w:t>
      </w:r>
      <w:r w:rsidR="004A62D7">
        <w:rPr>
          <w:sz w:val="20"/>
          <w:szCs w:val="20"/>
        </w:rPr>
        <w:t>–</w:t>
      </w:r>
      <w:r>
        <w:rPr>
          <w:sz w:val="20"/>
          <w:szCs w:val="20"/>
        </w:rPr>
        <w:t xml:space="preserve"> постепенно сформировать у клиента внутреннюю готовность самостоятельно и осознанно планировать, корректировать и реализовывать перспективы своего развития (профессионального, жизненного и личностного). Идеальной данная цель названа потому, что достичь ее удается очень редко, но идеалы, как известно, существуют не для того, чтобы их достигать, а для того, чтобы указывать направления своих стремлений. Постепенное формирование означает, что быстро такие сложные вопросы не решаются (профконсультация </w:t>
      </w:r>
      <w:r w:rsidR="004A62D7" w:rsidRPr="004434A1">
        <w:rPr>
          <w:sz w:val="20"/>
          <w:szCs w:val="20"/>
          <w:lang w:val="ru-RU"/>
        </w:rPr>
        <w:t>“</w:t>
      </w:r>
      <w:r>
        <w:rPr>
          <w:sz w:val="20"/>
          <w:szCs w:val="20"/>
        </w:rPr>
        <w:t>за один присест</w:t>
      </w:r>
      <w:r w:rsidR="004A62D7" w:rsidRPr="004434A1">
        <w:rPr>
          <w:sz w:val="20"/>
          <w:szCs w:val="20"/>
          <w:lang w:val="ru-RU"/>
        </w:rPr>
        <w:t>”</w:t>
      </w:r>
      <w:r>
        <w:rPr>
          <w:sz w:val="20"/>
          <w:szCs w:val="20"/>
        </w:rPr>
        <w:t xml:space="preserve"> – это </w:t>
      </w:r>
      <w:r w:rsidR="004A62D7" w:rsidRPr="004434A1">
        <w:rPr>
          <w:sz w:val="20"/>
          <w:szCs w:val="20"/>
          <w:lang w:val="ru-RU"/>
        </w:rPr>
        <w:t>“</w:t>
      </w:r>
      <w:r>
        <w:rPr>
          <w:sz w:val="20"/>
          <w:szCs w:val="20"/>
        </w:rPr>
        <w:t>профанация</w:t>
      </w:r>
      <w:r w:rsidR="004A62D7" w:rsidRPr="004434A1">
        <w:rPr>
          <w:sz w:val="20"/>
          <w:szCs w:val="20"/>
          <w:lang w:val="ru-RU"/>
        </w:rPr>
        <w:t>”</w:t>
      </w:r>
      <w:r>
        <w:rPr>
          <w:sz w:val="20"/>
          <w:szCs w:val="20"/>
        </w:rPr>
        <w:t>)</w:t>
      </w:r>
      <w:r w:rsidR="004A62D7">
        <w:rPr>
          <w:sz w:val="20"/>
          <w:szCs w:val="20"/>
          <w:lang w:val="ru-RU"/>
        </w:rPr>
        <w:t>»</w:t>
      </w:r>
      <w:r>
        <w:rPr>
          <w:sz w:val="20"/>
          <w:szCs w:val="20"/>
        </w:rPr>
        <w:t xml:space="preserve"> </w:t>
      </w:r>
      <w:r w:rsidR="004A62D7">
        <w:rPr>
          <w:sz w:val="20"/>
          <w:szCs w:val="20"/>
          <w:lang w:val="ru-RU"/>
        </w:rPr>
        <w:t>(</w:t>
      </w:r>
      <w:r>
        <w:rPr>
          <w:sz w:val="20"/>
          <w:szCs w:val="20"/>
        </w:rPr>
        <w:t xml:space="preserve">Пряжников Н.С., </w:t>
      </w:r>
      <w:r w:rsidR="00B9267B">
        <w:rPr>
          <w:sz w:val="20"/>
          <w:szCs w:val="20"/>
          <w:lang w:val="ru-RU"/>
        </w:rPr>
        <w:t>Теория и практика профессионального с</w:t>
      </w:r>
      <w:r>
        <w:rPr>
          <w:sz w:val="20"/>
          <w:szCs w:val="20"/>
        </w:rPr>
        <w:t>амоопределени</w:t>
      </w:r>
      <w:r w:rsidR="00B9267B">
        <w:rPr>
          <w:sz w:val="20"/>
          <w:szCs w:val="20"/>
          <w:lang w:val="ru-RU"/>
        </w:rPr>
        <w:t>я</w:t>
      </w:r>
      <w:r>
        <w:rPr>
          <w:sz w:val="20"/>
          <w:szCs w:val="20"/>
        </w:rPr>
        <w:t xml:space="preserve">. – М.: </w:t>
      </w:r>
      <w:r w:rsidR="00B9267B">
        <w:rPr>
          <w:sz w:val="20"/>
          <w:szCs w:val="20"/>
          <w:lang w:val="ru-RU"/>
        </w:rPr>
        <w:t>АНО «Центр «Развивающее образование», МГППУ</w:t>
      </w:r>
      <w:r>
        <w:rPr>
          <w:sz w:val="20"/>
          <w:szCs w:val="20"/>
        </w:rPr>
        <w:t xml:space="preserve">, </w:t>
      </w:r>
      <w:r w:rsidR="00B9267B">
        <w:rPr>
          <w:sz w:val="20"/>
          <w:szCs w:val="20"/>
          <w:lang w:val="ru-RU"/>
        </w:rPr>
        <w:t>1999, с. 45-46</w:t>
      </w:r>
      <w:r w:rsidR="004A62D7">
        <w:rPr>
          <w:sz w:val="20"/>
          <w:szCs w:val="20"/>
          <w:lang w:val="ru-RU"/>
        </w:rPr>
        <w:t>).</w:t>
      </w:r>
    </w:p>
  </w:footnote>
  <w:footnote w:id="10">
    <w:p w:rsidR="00076CCC" w:rsidRPr="004434A1" w:rsidRDefault="00076CCC">
      <w:pPr>
        <w:spacing w:line="240" w:lineRule="auto"/>
        <w:rPr>
          <w:sz w:val="16"/>
          <w:szCs w:val="16"/>
          <w:lang w:val="ru-RU"/>
        </w:rPr>
      </w:pPr>
      <w:r>
        <w:rPr>
          <w:vertAlign w:val="superscript"/>
        </w:rPr>
        <w:footnoteRef/>
      </w:r>
      <w:r>
        <w:rPr>
          <w:sz w:val="20"/>
          <w:szCs w:val="20"/>
        </w:rPr>
        <w:t xml:space="preserve"> Подробнее об этом: Дакворт А. Упорство. Как развить в себе главное качество успешных людей. – М.: Бомбора, 2022</w:t>
      </w:r>
      <w:r w:rsidR="004A62D7">
        <w:rPr>
          <w:sz w:val="20"/>
          <w:szCs w:val="20"/>
          <w:lang w:val="ru-RU"/>
        </w:rPr>
        <w:t>.</w:t>
      </w:r>
    </w:p>
  </w:footnote>
  <w:footnote w:id="11">
    <w:p w:rsidR="00076CCC" w:rsidRDefault="00076CCC">
      <w:pPr>
        <w:spacing w:line="240" w:lineRule="auto"/>
        <w:rPr>
          <w:sz w:val="20"/>
          <w:szCs w:val="20"/>
        </w:rPr>
      </w:pPr>
      <w:r>
        <w:rPr>
          <w:vertAlign w:val="superscript"/>
        </w:rPr>
        <w:footnoteRef/>
      </w:r>
      <w:r>
        <w:rPr>
          <w:sz w:val="20"/>
          <w:szCs w:val="20"/>
        </w:rPr>
        <w:t xml:space="preserve"> </w:t>
      </w:r>
      <w:hyperlink r:id="rId1" w:tooltip="https://www.youtube.com/channel/UCI1kMGGuS1GQG0lLUWWP5zQ" w:history="1">
        <w:r>
          <w:rPr>
            <w:color w:val="1155CC"/>
            <w:sz w:val="20"/>
            <w:szCs w:val="20"/>
            <w:u w:val="single"/>
          </w:rPr>
          <w:t>https://www.youtube.com/channel/UCI1kMGGuS1GQG0lLUWWP5zQ</w:t>
        </w:r>
      </w:hyperlink>
      <w:r w:rsidR="00E45C79" w:rsidRPr="004434A1">
        <w:rPr>
          <w:color w:val="1155CC"/>
          <w:sz w:val="20"/>
          <w:szCs w:val="20"/>
          <w:lang w:val="ru-RU"/>
        </w:rPr>
        <w:t xml:space="preserve">; </w:t>
      </w:r>
      <w:hyperlink r:id="rId2" w:tooltip="https://vk.com/zhiza_show" w:history="1">
        <w:r>
          <w:rPr>
            <w:color w:val="1155CC"/>
            <w:sz w:val="20"/>
            <w:szCs w:val="20"/>
            <w:u w:val="single"/>
          </w:rPr>
          <w:t>https://vk.com/zhiza_show</w:t>
        </w:r>
      </w:hyperlink>
      <w:r w:rsidR="00E45C79">
        <w:rPr>
          <w:color w:val="1155CC"/>
          <w:sz w:val="20"/>
          <w:szCs w:val="20"/>
          <w:lang w:val="ru-RU"/>
        </w:rPr>
        <w:t xml:space="preserve">; </w:t>
      </w:r>
      <w:hyperlink r:id="rId3" w:tooltip="https://music.yandex.ru/album/10441350" w:history="1">
        <w:r>
          <w:rPr>
            <w:color w:val="1155CC"/>
            <w:sz w:val="20"/>
            <w:szCs w:val="20"/>
            <w:u w:val="single"/>
          </w:rPr>
          <w:t>https://music.yandex.ru/album/10441350</w:t>
        </w:r>
      </w:hyperlink>
    </w:p>
  </w:footnote>
  <w:footnote w:id="12">
    <w:p w:rsidR="00076CCC" w:rsidRDefault="00076CCC" w:rsidP="004434A1">
      <w:pPr>
        <w:spacing w:line="240" w:lineRule="auto"/>
        <w:rPr>
          <w:sz w:val="20"/>
          <w:szCs w:val="20"/>
        </w:rPr>
      </w:pPr>
      <w:r>
        <w:rPr>
          <w:vertAlign w:val="superscript"/>
        </w:rPr>
        <w:footnoteRef/>
      </w:r>
      <w:r>
        <w:rPr>
          <w:sz w:val="20"/>
          <w:szCs w:val="20"/>
        </w:rPr>
        <w:t xml:space="preserve"> </w:t>
      </w:r>
      <w:hyperlink r:id="rId4" w:tooltip="https://vk.com/showprofessions" w:history="1">
        <w:r>
          <w:rPr>
            <w:color w:val="1155CC"/>
            <w:sz w:val="20"/>
            <w:szCs w:val="20"/>
            <w:u w:val="single"/>
          </w:rPr>
          <w:t>https://vk.com/showprofessions</w:t>
        </w:r>
      </w:hyperlink>
    </w:p>
  </w:footnote>
  <w:footnote w:id="13">
    <w:p w:rsidR="00076CCC" w:rsidRDefault="00076CCC">
      <w:pPr>
        <w:spacing w:line="240" w:lineRule="auto"/>
        <w:rPr>
          <w:sz w:val="20"/>
          <w:szCs w:val="20"/>
        </w:rPr>
      </w:pPr>
      <w:r>
        <w:rPr>
          <w:vertAlign w:val="superscript"/>
        </w:rPr>
        <w:footnoteRef/>
      </w:r>
      <w:r>
        <w:rPr>
          <w:sz w:val="20"/>
          <w:szCs w:val="20"/>
        </w:rPr>
        <w:t xml:space="preserve"> </w:t>
      </w:r>
      <w:hyperlink r:id="rId5" w:tooltip="https://journal.tinkoff.ru/selected/expenses-diary/" w:history="1">
        <w:r>
          <w:rPr>
            <w:color w:val="1155CC"/>
            <w:sz w:val="20"/>
            <w:szCs w:val="20"/>
            <w:u w:val="single"/>
          </w:rPr>
          <w:t>https://journal.tinkoff.ru/selected/expenses-diary/</w:t>
        </w:r>
      </w:hyperlink>
    </w:p>
  </w:footnote>
  <w:footnote w:id="14">
    <w:p w:rsidR="00076CCC" w:rsidRDefault="00076CCC">
      <w:pPr>
        <w:spacing w:line="240" w:lineRule="auto"/>
        <w:rPr>
          <w:sz w:val="20"/>
          <w:szCs w:val="20"/>
        </w:rPr>
      </w:pPr>
      <w:r>
        <w:rPr>
          <w:vertAlign w:val="superscript"/>
        </w:rPr>
        <w:footnoteRef/>
      </w:r>
      <w:r>
        <w:rPr>
          <w:sz w:val="20"/>
          <w:szCs w:val="20"/>
        </w:rPr>
        <w:t xml:space="preserve"> https://tabiturient.ru/</w:t>
      </w:r>
    </w:p>
  </w:footnote>
  <w:footnote w:id="15">
    <w:p w:rsidR="00076CCC" w:rsidRDefault="00076CCC">
      <w:pPr>
        <w:spacing w:line="240" w:lineRule="auto"/>
        <w:rPr>
          <w:sz w:val="20"/>
          <w:szCs w:val="20"/>
        </w:rPr>
      </w:pPr>
      <w:r>
        <w:rPr>
          <w:vertAlign w:val="superscript"/>
        </w:rPr>
        <w:footnoteRef/>
      </w:r>
      <w:r>
        <w:rPr>
          <w:sz w:val="20"/>
          <w:szCs w:val="20"/>
        </w:rPr>
        <w:t xml:space="preserve"> </w:t>
      </w:r>
      <w:hyperlink r:id="rId6" w:tooltip="http://prosveshenie.tv/tvshow/%D0%BF%D1%80%D0%BE%D1%84%D0%B5%D1%81%D1%81%D0%B8%D1%8F/" w:history="1">
        <w:r>
          <w:rPr>
            <w:color w:val="1155CC"/>
            <w:sz w:val="20"/>
            <w:szCs w:val="20"/>
            <w:u w:val="single"/>
          </w:rPr>
          <w:t>http://prosveshenie.tv/tvshow/%D0%BF%D1%80%D0%BE%D1%84%D0%B5%D1%81%D1%81%D0%B8%D1%8F/</w:t>
        </w:r>
      </w:hyperlink>
    </w:p>
  </w:footnote>
  <w:footnote w:id="16">
    <w:p w:rsidR="00076CCC" w:rsidRDefault="00076CCC">
      <w:pPr>
        <w:spacing w:line="240" w:lineRule="auto"/>
        <w:rPr>
          <w:sz w:val="20"/>
          <w:szCs w:val="20"/>
        </w:rPr>
      </w:pPr>
      <w:r>
        <w:rPr>
          <w:vertAlign w:val="superscript"/>
        </w:rPr>
        <w:footnoteRef/>
      </w:r>
      <w:r>
        <w:rPr>
          <w:sz w:val="20"/>
          <w:szCs w:val="20"/>
        </w:rPr>
        <w:t xml:space="preserve"> </w:t>
      </w:r>
      <w:hyperlink r:id="rId7" w:tooltip="https://www.karusel-tv.ru/announce/9270-est_takaya_professiya" w:history="1">
        <w:r>
          <w:rPr>
            <w:color w:val="1155CC"/>
            <w:sz w:val="20"/>
            <w:szCs w:val="20"/>
            <w:u w:val="single"/>
          </w:rPr>
          <w:t>https://www.karusel-tv.ru/announce/9270-est_takaya_professiya</w:t>
        </w:r>
      </w:hyperlink>
    </w:p>
  </w:footnote>
  <w:footnote w:id="17">
    <w:p w:rsidR="00076CCC" w:rsidRDefault="00076CCC">
      <w:pPr>
        <w:spacing w:line="240" w:lineRule="auto"/>
        <w:rPr>
          <w:sz w:val="20"/>
          <w:szCs w:val="20"/>
        </w:rPr>
      </w:pPr>
      <w:r>
        <w:rPr>
          <w:vertAlign w:val="superscript"/>
        </w:rPr>
        <w:footnoteRef/>
      </w:r>
      <w:r>
        <w:rPr>
          <w:sz w:val="20"/>
          <w:szCs w:val="20"/>
        </w:rPr>
        <w:t xml:space="preserve"> </w:t>
      </w:r>
      <w:hyperlink r:id="rId8" w:tooltip="https://myhistorypark.ru/news/laboratoriya-budushchego/?city=msk" w:history="1">
        <w:r>
          <w:rPr>
            <w:color w:val="1155CC"/>
            <w:sz w:val="20"/>
            <w:szCs w:val="20"/>
            <w:u w:val="single"/>
          </w:rPr>
          <w:t>https://myhistorypark.ru/news/laboratoriya-budushchego/?city=msk</w:t>
        </w:r>
      </w:hyperlink>
    </w:p>
  </w:footnote>
  <w:footnote w:id="18">
    <w:p w:rsidR="00076CCC" w:rsidRDefault="00076CCC">
      <w:pPr>
        <w:ind w:firstLine="720"/>
        <w:rPr>
          <w:sz w:val="20"/>
          <w:szCs w:val="20"/>
        </w:rPr>
      </w:pPr>
      <w:r>
        <w:rPr>
          <w:vertAlign w:val="superscript"/>
        </w:rPr>
        <w:footnoteRef/>
      </w:r>
      <w:r>
        <w:rPr>
          <w:sz w:val="20"/>
          <w:szCs w:val="20"/>
        </w:rPr>
        <w:t>О других ошибках и мифах в профориентации можно прочесть в следующих статьях:</w:t>
      </w:r>
    </w:p>
    <w:p w:rsidR="00076CCC" w:rsidRDefault="00076CCC">
      <w:pPr>
        <w:ind w:firstLine="720"/>
        <w:rPr>
          <w:sz w:val="20"/>
          <w:szCs w:val="20"/>
        </w:rPr>
      </w:pPr>
      <w:r>
        <w:rPr>
          <w:sz w:val="20"/>
          <w:szCs w:val="20"/>
        </w:rPr>
        <w:t xml:space="preserve">- </w:t>
      </w:r>
      <w:hyperlink r:id="rId9" w:tooltip="https://proforientator.ru/publications/articles/8-samykh-chastykh-oshibok-pri-vybore-professii-ili-kak-ne-nuzhno-vybirat-spetsialnost.html" w:history="1">
        <w:r>
          <w:rPr>
            <w:color w:val="1155CC"/>
            <w:sz w:val="20"/>
            <w:szCs w:val="20"/>
            <w:u w:val="single"/>
          </w:rPr>
          <w:t>https://proforientator.ru/publications/articles/8-samykh-chastykh-oshibok-pri-vybore-professii-ili-kak-ne-nuzhno-vybirat-spetsialnost.html</w:t>
        </w:r>
      </w:hyperlink>
    </w:p>
    <w:p w:rsidR="00076CCC" w:rsidRDefault="00076CCC">
      <w:pPr>
        <w:ind w:firstLine="720"/>
        <w:rPr>
          <w:sz w:val="20"/>
          <w:szCs w:val="20"/>
        </w:rPr>
      </w:pPr>
      <w:r>
        <w:rPr>
          <w:sz w:val="20"/>
          <w:szCs w:val="20"/>
        </w:rPr>
        <w:t xml:space="preserve">- </w:t>
      </w:r>
      <w:hyperlink r:id="rId10" w:tooltip="https://oso.rcsz.ru/InfoNet/inf_mn.htm" w:history="1">
        <w:r>
          <w:rPr>
            <w:color w:val="1155CC"/>
            <w:sz w:val="20"/>
            <w:szCs w:val="20"/>
            <w:u w:val="single"/>
          </w:rPr>
          <w:t>https://oso.rcsz.ru/InfoNet/inf_mn.htm</w:t>
        </w:r>
      </w:hyperlink>
      <w:r>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121D"/>
    <w:multiLevelType w:val="hybridMultilevel"/>
    <w:tmpl w:val="350EA2E0"/>
    <w:lvl w:ilvl="0" w:tplc="2FECFC2A">
      <w:start w:val="1"/>
      <w:numFmt w:val="decimal"/>
      <w:lvlText w:val="%1."/>
      <w:lvlJc w:val="left"/>
      <w:pPr>
        <w:ind w:left="1440" w:hanging="360"/>
      </w:pPr>
      <w:rPr>
        <w:u w:val="none"/>
      </w:rPr>
    </w:lvl>
    <w:lvl w:ilvl="1" w:tplc="99D043F2">
      <w:start w:val="1"/>
      <w:numFmt w:val="lowerLetter"/>
      <w:lvlText w:val="%2."/>
      <w:lvlJc w:val="left"/>
      <w:pPr>
        <w:ind w:left="2160" w:hanging="360"/>
      </w:pPr>
      <w:rPr>
        <w:u w:val="none"/>
      </w:rPr>
    </w:lvl>
    <w:lvl w:ilvl="2" w:tplc="186C670C">
      <w:start w:val="1"/>
      <w:numFmt w:val="lowerRoman"/>
      <w:lvlText w:val="%3."/>
      <w:lvlJc w:val="right"/>
      <w:pPr>
        <w:ind w:left="2880" w:hanging="360"/>
      </w:pPr>
      <w:rPr>
        <w:u w:val="none"/>
      </w:rPr>
    </w:lvl>
    <w:lvl w:ilvl="3" w:tplc="0AD01020">
      <w:start w:val="1"/>
      <w:numFmt w:val="decimal"/>
      <w:lvlText w:val="%4."/>
      <w:lvlJc w:val="left"/>
      <w:pPr>
        <w:ind w:left="3600" w:hanging="360"/>
      </w:pPr>
      <w:rPr>
        <w:rFonts w:ascii="Times New Roman" w:eastAsia="Times New Roman" w:hAnsi="Times New Roman" w:cs="Times New Roman"/>
        <w:u w:val="none"/>
      </w:rPr>
    </w:lvl>
    <w:lvl w:ilvl="4" w:tplc="EFE00B48">
      <w:start w:val="1"/>
      <w:numFmt w:val="lowerLetter"/>
      <w:lvlText w:val="%5."/>
      <w:lvlJc w:val="left"/>
      <w:pPr>
        <w:ind w:left="4320" w:hanging="360"/>
      </w:pPr>
      <w:rPr>
        <w:u w:val="none"/>
      </w:rPr>
    </w:lvl>
    <w:lvl w:ilvl="5" w:tplc="2BA25312">
      <w:start w:val="1"/>
      <w:numFmt w:val="lowerRoman"/>
      <w:lvlText w:val="%6."/>
      <w:lvlJc w:val="right"/>
      <w:pPr>
        <w:ind w:left="5040" w:hanging="360"/>
      </w:pPr>
      <w:rPr>
        <w:u w:val="none"/>
      </w:rPr>
    </w:lvl>
    <w:lvl w:ilvl="6" w:tplc="5A04C7F4">
      <w:start w:val="1"/>
      <w:numFmt w:val="decimal"/>
      <w:lvlText w:val="%7."/>
      <w:lvlJc w:val="left"/>
      <w:pPr>
        <w:ind w:left="5760" w:hanging="360"/>
      </w:pPr>
      <w:rPr>
        <w:u w:val="none"/>
      </w:rPr>
    </w:lvl>
    <w:lvl w:ilvl="7" w:tplc="88F0C44A">
      <w:start w:val="1"/>
      <w:numFmt w:val="lowerLetter"/>
      <w:lvlText w:val="%8."/>
      <w:lvlJc w:val="left"/>
      <w:pPr>
        <w:ind w:left="6480" w:hanging="360"/>
      </w:pPr>
      <w:rPr>
        <w:u w:val="none"/>
      </w:rPr>
    </w:lvl>
    <w:lvl w:ilvl="8" w:tplc="BDF85810">
      <w:start w:val="1"/>
      <w:numFmt w:val="lowerRoman"/>
      <w:lvlText w:val="%9."/>
      <w:lvlJc w:val="right"/>
      <w:pPr>
        <w:ind w:left="7200" w:hanging="360"/>
      </w:pPr>
      <w:rPr>
        <w:u w:val="none"/>
      </w:rPr>
    </w:lvl>
  </w:abstractNum>
  <w:abstractNum w:abstractNumId="1" w15:restartNumberingAfterBreak="0">
    <w:nsid w:val="189139DC"/>
    <w:multiLevelType w:val="hybridMultilevel"/>
    <w:tmpl w:val="F1200BE6"/>
    <w:lvl w:ilvl="0" w:tplc="C114C5F4">
      <w:start w:val="1"/>
      <w:numFmt w:val="bullet"/>
      <w:lvlText w:val="●"/>
      <w:lvlJc w:val="left"/>
      <w:pPr>
        <w:ind w:left="720" w:hanging="360"/>
      </w:pPr>
      <w:rPr>
        <w:u w:val="none"/>
      </w:rPr>
    </w:lvl>
    <w:lvl w:ilvl="1" w:tplc="A54A95A4">
      <w:start w:val="1"/>
      <w:numFmt w:val="bullet"/>
      <w:lvlText w:val="○"/>
      <w:lvlJc w:val="left"/>
      <w:pPr>
        <w:ind w:left="1440" w:hanging="360"/>
      </w:pPr>
      <w:rPr>
        <w:u w:val="none"/>
      </w:rPr>
    </w:lvl>
    <w:lvl w:ilvl="2" w:tplc="309AE034">
      <w:start w:val="1"/>
      <w:numFmt w:val="bullet"/>
      <w:lvlText w:val="■"/>
      <w:lvlJc w:val="left"/>
      <w:pPr>
        <w:ind w:left="2160" w:hanging="360"/>
      </w:pPr>
      <w:rPr>
        <w:u w:val="none"/>
      </w:rPr>
    </w:lvl>
    <w:lvl w:ilvl="3" w:tplc="C846C72E">
      <w:start w:val="1"/>
      <w:numFmt w:val="bullet"/>
      <w:lvlText w:val="●"/>
      <w:lvlJc w:val="left"/>
      <w:pPr>
        <w:ind w:left="2880" w:hanging="360"/>
      </w:pPr>
      <w:rPr>
        <w:u w:val="none"/>
      </w:rPr>
    </w:lvl>
    <w:lvl w:ilvl="4" w:tplc="DB72257A">
      <w:start w:val="1"/>
      <w:numFmt w:val="bullet"/>
      <w:lvlText w:val="○"/>
      <w:lvlJc w:val="left"/>
      <w:pPr>
        <w:ind w:left="3600" w:hanging="360"/>
      </w:pPr>
      <w:rPr>
        <w:u w:val="none"/>
      </w:rPr>
    </w:lvl>
    <w:lvl w:ilvl="5" w:tplc="28326EF6">
      <w:start w:val="1"/>
      <w:numFmt w:val="bullet"/>
      <w:lvlText w:val="■"/>
      <w:lvlJc w:val="left"/>
      <w:pPr>
        <w:ind w:left="4320" w:hanging="360"/>
      </w:pPr>
      <w:rPr>
        <w:u w:val="none"/>
      </w:rPr>
    </w:lvl>
    <w:lvl w:ilvl="6" w:tplc="75FA5922">
      <w:start w:val="1"/>
      <w:numFmt w:val="bullet"/>
      <w:lvlText w:val="●"/>
      <w:lvlJc w:val="left"/>
      <w:pPr>
        <w:ind w:left="5040" w:hanging="360"/>
      </w:pPr>
      <w:rPr>
        <w:u w:val="none"/>
      </w:rPr>
    </w:lvl>
    <w:lvl w:ilvl="7" w:tplc="E03258A4">
      <w:start w:val="1"/>
      <w:numFmt w:val="bullet"/>
      <w:lvlText w:val="○"/>
      <w:lvlJc w:val="left"/>
      <w:pPr>
        <w:ind w:left="5760" w:hanging="360"/>
      </w:pPr>
      <w:rPr>
        <w:u w:val="none"/>
      </w:rPr>
    </w:lvl>
    <w:lvl w:ilvl="8" w:tplc="F83A66B6">
      <w:start w:val="1"/>
      <w:numFmt w:val="bullet"/>
      <w:lvlText w:val="■"/>
      <w:lvlJc w:val="left"/>
      <w:pPr>
        <w:ind w:left="6480" w:hanging="360"/>
      </w:pPr>
      <w:rPr>
        <w:u w:val="none"/>
      </w:rPr>
    </w:lvl>
  </w:abstractNum>
  <w:abstractNum w:abstractNumId="2" w15:restartNumberingAfterBreak="0">
    <w:nsid w:val="2CD81BFF"/>
    <w:multiLevelType w:val="hybridMultilevel"/>
    <w:tmpl w:val="92320A48"/>
    <w:lvl w:ilvl="0" w:tplc="BD96AB30">
      <w:start w:val="1"/>
      <w:numFmt w:val="decimal"/>
      <w:lvlText w:val="%1."/>
      <w:lvlJc w:val="left"/>
      <w:pPr>
        <w:ind w:left="720" w:hanging="360"/>
      </w:pPr>
      <w:rPr>
        <w:u w:val="none"/>
      </w:rPr>
    </w:lvl>
    <w:lvl w:ilvl="1" w:tplc="C95449B2">
      <w:start w:val="1"/>
      <w:numFmt w:val="lowerLetter"/>
      <w:lvlText w:val="%2."/>
      <w:lvlJc w:val="left"/>
      <w:pPr>
        <w:ind w:left="1440" w:hanging="360"/>
      </w:pPr>
      <w:rPr>
        <w:u w:val="none"/>
      </w:rPr>
    </w:lvl>
    <w:lvl w:ilvl="2" w:tplc="A18042BA">
      <w:start w:val="1"/>
      <w:numFmt w:val="lowerRoman"/>
      <w:lvlText w:val="%3."/>
      <w:lvlJc w:val="right"/>
      <w:pPr>
        <w:ind w:left="2160" w:hanging="360"/>
      </w:pPr>
      <w:rPr>
        <w:u w:val="none"/>
      </w:rPr>
    </w:lvl>
    <w:lvl w:ilvl="3" w:tplc="3202D476">
      <w:start w:val="1"/>
      <w:numFmt w:val="decimal"/>
      <w:lvlText w:val="%4."/>
      <w:lvlJc w:val="left"/>
      <w:pPr>
        <w:ind w:left="2880" w:hanging="360"/>
      </w:pPr>
      <w:rPr>
        <w:u w:val="none"/>
      </w:rPr>
    </w:lvl>
    <w:lvl w:ilvl="4" w:tplc="29F01FE0">
      <w:start w:val="1"/>
      <w:numFmt w:val="lowerLetter"/>
      <w:lvlText w:val="%5."/>
      <w:lvlJc w:val="left"/>
      <w:pPr>
        <w:ind w:left="3600" w:hanging="360"/>
      </w:pPr>
      <w:rPr>
        <w:u w:val="none"/>
      </w:rPr>
    </w:lvl>
    <w:lvl w:ilvl="5" w:tplc="351021E0">
      <w:start w:val="1"/>
      <w:numFmt w:val="lowerRoman"/>
      <w:lvlText w:val="%6."/>
      <w:lvlJc w:val="right"/>
      <w:pPr>
        <w:ind w:left="4320" w:hanging="360"/>
      </w:pPr>
      <w:rPr>
        <w:u w:val="none"/>
      </w:rPr>
    </w:lvl>
    <w:lvl w:ilvl="6" w:tplc="13F4F7B6">
      <w:start w:val="1"/>
      <w:numFmt w:val="decimal"/>
      <w:lvlText w:val="%7."/>
      <w:lvlJc w:val="left"/>
      <w:pPr>
        <w:ind w:left="5040" w:hanging="360"/>
      </w:pPr>
      <w:rPr>
        <w:u w:val="none"/>
      </w:rPr>
    </w:lvl>
    <w:lvl w:ilvl="7" w:tplc="AC1671F2">
      <w:start w:val="1"/>
      <w:numFmt w:val="lowerLetter"/>
      <w:lvlText w:val="%8."/>
      <w:lvlJc w:val="left"/>
      <w:pPr>
        <w:ind w:left="5760" w:hanging="360"/>
      </w:pPr>
      <w:rPr>
        <w:u w:val="none"/>
      </w:rPr>
    </w:lvl>
    <w:lvl w:ilvl="8" w:tplc="BE126898">
      <w:start w:val="1"/>
      <w:numFmt w:val="lowerRoman"/>
      <w:lvlText w:val="%9."/>
      <w:lvlJc w:val="right"/>
      <w:pPr>
        <w:ind w:left="6480" w:hanging="360"/>
      </w:pPr>
      <w:rPr>
        <w:u w:val="none"/>
      </w:rPr>
    </w:lvl>
  </w:abstractNum>
  <w:abstractNum w:abstractNumId="3" w15:restartNumberingAfterBreak="0">
    <w:nsid w:val="6AEB13B9"/>
    <w:multiLevelType w:val="multilevel"/>
    <w:tmpl w:val="350EA2E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rFonts w:ascii="Times New Roman" w:eastAsia="Times New Roman" w:hAnsi="Times New Roman" w:cs="Times New Roman"/>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6E0E61A2"/>
    <w:multiLevelType w:val="hybridMultilevel"/>
    <w:tmpl w:val="BA44436A"/>
    <w:lvl w:ilvl="0" w:tplc="9DDEF25C">
      <w:start w:val="1"/>
      <w:numFmt w:val="decimal"/>
      <w:lvlText w:val="%1."/>
      <w:lvlJc w:val="left"/>
      <w:pPr>
        <w:ind w:left="1440" w:hanging="360"/>
      </w:pPr>
      <w:rPr>
        <w:u w:val="none"/>
      </w:rPr>
    </w:lvl>
    <w:lvl w:ilvl="1" w:tplc="7042089E">
      <w:start w:val="1"/>
      <w:numFmt w:val="lowerLetter"/>
      <w:lvlText w:val="%2."/>
      <w:lvlJc w:val="left"/>
      <w:pPr>
        <w:ind w:left="2160" w:hanging="360"/>
      </w:pPr>
      <w:rPr>
        <w:u w:val="none"/>
      </w:rPr>
    </w:lvl>
    <w:lvl w:ilvl="2" w:tplc="00841732">
      <w:start w:val="1"/>
      <w:numFmt w:val="lowerRoman"/>
      <w:lvlText w:val="%3."/>
      <w:lvlJc w:val="right"/>
      <w:pPr>
        <w:ind w:left="2880" w:hanging="360"/>
      </w:pPr>
      <w:rPr>
        <w:u w:val="none"/>
      </w:rPr>
    </w:lvl>
    <w:lvl w:ilvl="3" w:tplc="3AD8D6DE">
      <w:start w:val="1"/>
      <w:numFmt w:val="decimal"/>
      <w:lvlText w:val="%4."/>
      <w:lvlJc w:val="left"/>
      <w:pPr>
        <w:ind w:left="3600" w:hanging="360"/>
      </w:pPr>
      <w:rPr>
        <w:u w:val="none"/>
      </w:rPr>
    </w:lvl>
    <w:lvl w:ilvl="4" w:tplc="7A64B81E">
      <w:start w:val="1"/>
      <w:numFmt w:val="lowerLetter"/>
      <w:lvlText w:val="%5."/>
      <w:lvlJc w:val="left"/>
      <w:pPr>
        <w:ind w:left="4320" w:hanging="360"/>
      </w:pPr>
      <w:rPr>
        <w:u w:val="none"/>
      </w:rPr>
    </w:lvl>
    <w:lvl w:ilvl="5" w:tplc="E914559A">
      <w:start w:val="1"/>
      <w:numFmt w:val="lowerRoman"/>
      <w:lvlText w:val="%6."/>
      <w:lvlJc w:val="right"/>
      <w:pPr>
        <w:ind w:left="5040" w:hanging="360"/>
      </w:pPr>
      <w:rPr>
        <w:u w:val="none"/>
      </w:rPr>
    </w:lvl>
    <w:lvl w:ilvl="6" w:tplc="821A9346">
      <w:start w:val="1"/>
      <w:numFmt w:val="decimal"/>
      <w:lvlText w:val="%7."/>
      <w:lvlJc w:val="left"/>
      <w:pPr>
        <w:ind w:left="5760" w:hanging="360"/>
      </w:pPr>
      <w:rPr>
        <w:u w:val="none"/>
      </w:rPr>
    </w:lvl>
    <w:lvl w:ilvl="7" w:tplc="640EEF80">
      <w:start w:val="1"/>
      <w:numFmt w:val="lowerLetter"/>
      <w:lvlText w:val="%8."/>
      <w:lvlJc w:val="left"/>
      <w:pPr>
        <w:ind w:left="6480" w:hanging="360"/>
      </w:pPr>
      <w:rPr>
        <w:u w:val="none"/>
      </w:rPr>
    </w:lvl>
    <w:lvl w:ilvl="8" w:tplc="C2023E32">
      <w:start w:val="1"/>
      <w:numFmt w:val="lowerRoman"/>
      <w:lvlText w:val="%9."/>
      <w:lvlJc w:val="right"/>
      <w:pPr>
        <w:ind w:left="7200" w:hanging="360"/>
      </w:pPr>
      <w:rPr>
        <w:u w:val="none"/>
      </w:rPr>
    </w:lvl>
  </w:abstractNum>
  <w:abstractNum w:abstractNumId="5" w15:restartNumberingAfterBreak="0">
    <w:nsid w:val="78B80788"/>
    <w:multiLevelType w:val="hybridMultilevel"/>
    <w:tmpl w:val="5D26F078"/>
    <w:lvl w:ilvl="0" w:tplc="B37421B6">
      <w:start w:val="1"/>
      <w:numFmt w:val="bullet"/>
      <w:lvlText w:val="-"/>
      <w:lvlJc w:val="left"/>
      <w:pPr>
        <w:ind w:left="1440" w:hanging="360"/>
      </w:pPr>
      <w:rPr>
        <w:u w:val="none"/>
      </w:rPr>
    </w:lvl>
    <w:lvl w:ilvl="1" w:tplc="BD46B95C">
      <w:start w:val="1"/>
      <w:numFmt w:val="bullet"/>
      <w:lvlText w:val="-"/>
      <w:lvlJc w:val="left"/>
      <w:pPr>
        <w:ind w:left="2160" w:hanging="360"/>
      </w:pPr>
      <w:rPr>
        <w:u w:val="none"/>
      </w:rPr>
    </w:lvl>
    <w:lvl w:ilvl="2" w:tplc="94C019C0">
      <w:start w:val="1"/>
      <w:numFmt w:val="bullet"/>
      <w:lvlText w:val="-"/>
      <w:lvlJc w:val="left"/>
      <w:pPr>
        <w:ind w:left="2880" w:hanging="360"/>
      </w:pPr>
      <w:rPr>
        <w:u w:val="none"/>
      </w:rPr>
    </w:lvl>
    <w:lvl w:ilvl="3" w:tplc="1AEC0E22">
      <w:start w:val="1"/>
      <w:numFmt w:val="bullet"/>
      <w:lvlText w:val="-"/>
      <w:lvlJc w:val="left"/>
      <w:pPr>
        <w:ind w:left="3600" w:hanging="360"/>
      </w:pPr>
      <w:rPr>
        <w:u w:val="none"/>
      </w:rPr>
    </w:lvl>
    <w:lvl w:ilvl="4" w:tplc="B0A42476">
      <w:start w:val="1"/>
      <w:numFmt w:val="bullet"/>
      <w:lvlText w:val="-"/>
      <w:lvlJc w:val="left"/>
      <w:pPr>
        <w:ind w:left="4320" w:hanging="360"/>
      </w:pPr>
      <w:rPr>
        <w:u w:val="none"/>
      </w:rPr>
    </w:lvl>
    <w:lvl w:ilvl="5" w:tplc="19EA6CD0">
      <w:start w:val="1"/>
      <w:numFmt w:val="bullet"/>
      <w:lvlText w:val="-"/>
      <w:lvlJc w:val="left"/>
      <w:pPr>
        <w:ind w:left="5040" w:hanging="360"/>
      </w:pPr>
      <w:rPr>
        <w:u w:val="none"/>
      </w:rPr>
    </w:lvl>
    <w:lvl w:ilvl="6" w:tplc="CAE8C916">
      <w:start w:val="1"/>
      <w:numFmt w:val="bullet"/>
      <w:lvlText w:val="-"/>
      <w:lvlJc w:val="left"/>
      <w:pPr>
        <w:ind w:left="5760" w:hanging="360"/>
      </w:pPr>
      <w:rPr>
        <w:u w:val="none"/>
      </w:rPr>
    </w:lvl>
    <w:lvl w:ilvl="7" w:tplc="FE465448">
      <w:start w:val="1"/>
      <w:numFmt w:val="bullet"/>
      <w:lvlText w:val="-"/>
      <w:lvlJc w:val="left"/>
      <w:pPr>
        <w:ind w:left="6480" w:hanging="360"/>
      </w:pPr>
      <w:rPr>
        <w:u w:val="none"/>
      </w:rPr>
    </w:lvl>
    <w:lvl w:ilvl="8" w:tplc="C85C146C">
      <w:start w:val="1"/>
      <w:numFmt w:val="bullet"/>
      <w:lvlText w:val="-"/>
      <w:lvlJc w:val="left"/>
      <w:pPr>
        <w:ind w:left="7200" w:hanging="360"/>
      </w:pPr>
      <w:rPr>
        <w:u w:val="none"/>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9F"/>
    <w:rsid w:val="00041B68"/>
    <w:rsid w:val="00076CCC"/>
    <w:rsid w:val="0008747C"/>
    <w:rsid w:val="0019691A"/>
    <w:rsid w:val="001B4A4B"/>
    <w:rsid w:val="002F4B1F"/>
    <w:rsid w:val="002F654D"/>
    <w:rsid w:val="00350D9F"/>
    <w:rsid w:val="003914D8"/>
    <w:rsid w:val="003A4FB5"/>
    <w:rsid w:val="00442929"/>
    <w:rsid w:val="004434A1"/>
    <w:rsid w:val="00476ACC"/>
    <w:rsid w:val="004A62D7"/>
    <w:rsid w:val="00591BA4"/>
    <w:rsid w:val="005C522A"/>
    <w:rsid w:val="005D49A6"/>
    <w:rsid w:val="00630E5A"/>
    <w:rsid w:val="006A5E9A"/>
    <w:rsid w:val="006C6C58"/>
    <w:rsid w:val="00731CDE"/>
    <w:rsid w:val="00816A09"/>
    <w:rsid w:val="00945830"/>
    <w:rsid w:val="00964392"/>
    <w:rsid w:val="009857DF"/>
    <w:rsid w:val="00A3719D"/>
    <w:rsid w:val="00A4550D"/>
    <w:rsid w:val="00A95762"/>
    <w:rsid w:val="00B358E4"/>
    <w:rsid w:val="00B9267B"/>
    <w:rsid w:val="00BB1BAC"/>
    <w:rsid w:val="00C9128A"/>
    <w:rsid w:val="00E45C79"/>
    <w:rsid w:val="00EF7477"/>
    <w:rsid w:val="00F10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245"/>
  <w15:docId w15:val="{00EA19EB-A5DE-4D7F-8EB2-61251663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 w:eastAsia="ru-RU" w:bidi="ar-SA"/>
      </w:rPr>
    </w:rPrDefault>
    <w:pPrDefault>
      <w:pPr>
        <w:spacing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link w:val="20"/>
    <w:uiPriority w:val="9"/>
    <w:unhideWhenUsed/>
    <w:qFormat/>
    <w:pPr>
      <w:keepNext/>
      <w:keepLines/>
      <w:spacing w:before="360" w:after="120"/>
      <w:outlineLvl w:val="1"/>
    </w:pPr>
    <w:rPr>
      <w:sz w:val="32"/>
      <w:szCs w:val="32"/>
    </w:rPr>
  </w:style>
  <w:style w:type="paragraph" w:styleId="3">
    <w:name w:val="heading 3"/>
    <w:basedOn w:val="a"/>
    <w:next w:val="a"/>
    <w:link w:val="30"/>
    <w:uiPriority w:val="9"/>
    <w:unhideWhenUsed/>
    <w:qFormat/>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pPr>
      <w:keepNext/>
      <w:keepLines/>
      <w:spacing w:before="280" w:after="80"/>
      <w:outlineLvl w:val="3"/>
    </w:pPr>
    <w:rPr>
      <w:color w:val="666666"/>
    </w:rPr>
  </w:style>
  <w:style w:type="paragraph" w:styleId="5">
    <w:name w:val="heading 5"/>
    <w:basedOn w:val="a"/>
    <w:next w:val="a"/>
    <w:link w:val="50"/>
    <w:uiPriority w:val="9"/>
    <w:semiHidden/>
    <w:unhideWhenUsed/>
    <w:qFormat/>
    <w:pPr>
      <w:keepNext/>
      <w:keepLines/>
      <w:spacing w:before="240" w:after="80"/>
      <w:outlineLvl w:val="4"/>
    </w:pPr>
    <w:rPr>
      <w:color w:val="666666"/>
      <w:sz w:val="22"/>
      <w:szCs w:val="22"/>
    </w:rPr>
  </w:style>
  <w:style w:type="paragraph" w:styleId="6">
    <w:name w:val="heading 6"/>
    <w:basedOn w:val="a"/>
    <w:next w:val="a"/>
    <w:link w:val="60"/>
    <w:uiPriority w:val="9"/>
    <w:semiHidden/>
    <w:unhideWhenUsed/>
    <w:qFormat/>
    <w:pPr>
      <w:keepNext/>
      <w:keepLines/>
      <w:spacing w:before="240" w:after="80"/>
      <w:outlineLvl w:val="5"/>
    </w:pPr>
    <w:rPr>
      <w:i/>
      <w:color w:val="666666"/>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line="240" w:lineRule="auto"/>
    </w:pPr>
  </w:style>
  <w:style w:type="character" w:customStyle="1" w:styleId="a5">
    <w:name w:val="Заголовок Знак"/>
    <w:basedOn w:val="a0"/>
    <w:link w:val="a6"/>
    <w:uiPriority w:val="10"/>
    <w:rPr>
      <w:sz w:val="48"/>
      <w:szCs w:val="48"/>
    </w:rPr>
  </w:style>
  <w:style w:type="character" w:customStyle="1" w:styleId="a7">
    <w:name w:val="Подзаголовок Знак"/>
    <w:basedOn w:val="a0"/>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val="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val="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val="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val="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val="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val="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val="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7">
    <w:name w:val="TOC Heading"/>
    <w:uiPriority w:val="39"/>
    <w:unhideWhenUsed/>
  </w:style>
  <w:style w:type="paragraph" w:styleId="af8">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uiPriority w:val="10"/>
    <w:qFormat/>
    <w:pPr>
      <w:keepNext/>
      <w:keepLines/>
      <w:spacing w:after="60"/>
    </w:pPr>
    <w:rPr>
      <w:sz w:val="52"/>
      <w:szCs w:val="52"/>
    </w:rPr>
  </w:style>
  <w:style w:type="paragraph" w:styleId="a8">
    <w:name w:val="Subtitle"/>
    <w:basedOn w:val="a"/>
    <w:next w:val="a"/>
    <w:link w:val="a7"/>
    <w:uiPriority w:val="11"/>
    <w:qFormat/>
    <w:pPr>
      <w:keepNext/>
      <w:keepLines/>
      <w:spacing w:after="320"/>
    </w:pPr>
    <w:rPr>
      <w:rFonts w:ascii="Arial" w:eastAsia="Arial" w:hAnsi="Arial" w:cs="Arial"/>
      <w:color w:val="666666"/>
      <w:sz w:val="30"/>
      <w:szCs w:val="30"/>
    </w:rPr>
  </w:style>
  <w:style w:type="table" w:customStyle="1" w:styleId="StGen0">
    <w:name w:val="StGen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StGen1">
    <w:name w:val="StGen1"/>
    <w:basedOn w:val="TableNormal"/>
    <w:pPr>
      <w:spacing w:line="240" w:lineRule="auto"/>
    </w:pPr>
    <w:tblPr>
      <w:tblStyleRowBandSize w:val="1"/>
      <w:tblStyleColBandSize w:val="1"/>
      <w:tblCellMar>
        <w:top w:w="100" w:type="dxa"/>
        <w:left w:w="100" w:type="dxa"/>
        <w:bottom w:w="100" w:type="dxa"/>
        <w:right w:w="100" w:type="dxa"/>
      </w:tblCellMar>
    </w:tblPr>
  </w:style>
  <w:style w:type="character" w:styleId="af9">
    <w:name w:val="Hyperlink"/>
    <w:basedOn w:val="a0"/>
    <w:uiPriority w:val="99"/>
    <w:unhideWhenUsed/>
    <w:rPr>
      <w:color w:val="0000FF" w:themeColor="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40"/>
    </w:pPr>
  </w:style>
  <w:style w:type="paragraph" w:styleId="32">
    <w:name w:val="toc 3"/>
    <w:basedOn w:val="a"/>
    <w:next w:val="a"/>
    <w:uiPriority w:val="39"/>
    <w:unhideWhenUsed/>
    <w:pPr>
      <w:spacing w:after="100"/>
      <w:ind w:left="480"/>
    </w:pPr>
  </w:style>
  <w:style w:type="paragraph" w:styleId="afa">
    <w:name w:val="Balloon Text"/>
    <w:basedOn w:val="a"/>
    <w:link w:val="afb"/>
    <w:uiPriority w:val="99"/>
    <w:semiHidden/>
    <w:unhideWhenUsed/>
    <w:rsid w:val="004434A1"/>
    <w:pPr>
      <w:spacing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4434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vbinfo.ru/catalog" TargetMode="External"/><Relationship Id="rId18" Type="http://schemas.openxmlformats.org/officeDocument/2006/relationships/hyperlink" Target="https://www.superjob.ru/" TargetMode="External"/><Relationship Id="rId26" Type="http://schemas.openxmlformats.org/officeDocument/2006/relationships/hyperlink" Target="http://prosveshenie.tv/tvshow/%D0%BF%D1%80%D0%BE%D1%84%D0%B5%D1%81%D1%81%D0%B8%D1%8F/" TargetMode="External"/><Relationship Id="rId39" Type="http://schemas.openxmlformats.org/officeDocument/2006/relationships/hyperlink" Target="https://bvbinfo.ru/catalog-articles" TargetMode="External"/><Relationship Id="rId21" Type="http://schemas.openxmlformats.org/officeDocument/2006/relationships/hyperlink" Target="https://vk.com/zhiza_show" TargetMode="External"/><Relationship Id="rId34" Type="http://schemas.openxmlformats.org/officeDocument/2006/relationships/hyperlink" Target="https://rabota.erdc.ru/meripodderzhki"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h.ru/" TargetMode="External"/><Relationship Id="rId20" Type="http://schemas.openxmlformats.org/officeDocument/2006/relationships/hyperlink" Target="https://www.youtube.com/channel/UCI1kMGGuS1GQG0lLUWWP5zQ" TargetMode="External"/><Relationship Id="rId29" Type="http://schemas.openxmlformats.org/officeDocument/2006/relationships/hyperlink" Target="https://myhistorypark.ru/news/laboratoriya-budushchego/?city=m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vbinfo.ru/" TargetMode="External"/><Relationship Id="rId24" Type="http://schemas.openxmlformats.org/officeDocument/2006/relationships/hyperlink" Target="https://journal.tinkoff.ru/selected/expenses-diary/" TargetMode="External"/><Relationship Id="rId32" Type="http://schemas.openxmlformats.org/officeDocument/2006/relationships/hyperlink" Target="https://trudvsem.ru/" TargetMode="External"/><Relationship Id="rId37" Type="http://schemas.openxmlformats.org/officeDocument/2006/relationships/hyperlink" Target="https://bvbinfo.ru/catalog-articles/article/5" TargetMode="External"/><Relationship Id="rId40" Type="http://schemas.openxmlformats.org/officeDocument/2006/relationships/hyperlink" Target="https://proforientator.ru/publications/articles/" TargetMode="External"/><Relationship Id="rId5" Type="http://schemas.openxmlformats.org/officeDocument/2006/relationships/webSettings" Target="webSettings.xml"/><Relationship Id="rId15" Type="http://schemas.openxmlformats.org/officeDocument/2006/relationships/hyperlink" Target="https://hh.ru/" TargetMode="External"/><Relationship Id="rId23" Type="http://schemas.openxmlformats.org/officeDocument/2006/relationships/hyperlink" Target="https://vk.com/showprofessions" TargetMode="External"/><Relationship Id="rId28" Type="http://schemas.openxmlformats.org/officeDocument/2006/relationships/hyperlink" Target="https://www.karusel-tv.ru/announce/9270-est_takaya_professiya" TargetMode="External"/><Relationship Id="rId36" Type="http://schemas.openxmlformats.org/officeDocument/2006/relationships/hyperlink" Target="https://bvbinfo.ru/" TargetMode="External"/><Relationship Id="rId10" Type="http://schemas.openxmlformats.org/officeDocument/2006/relationships/hyperlink" Target="https://bvbinfo.ru/" TargetMode="External"/><Relationship Id="rId19" Type="http://schemas.openxmlformats.org/officeDocument/2006/relationships/hyperlink" Target="https://proforientator.ru/" TargetMode="External"/><Relationship Id="rId31" Type="http://schemas.openxmlformats.org/officeDocument/2006/relationships/hyperlink" Target="https://rabota.erdc.ru/meripodderzhki" TargetMode="External"/><Relationship Id="rId4" Type="http://schemas.openxmlformats.org/officeDocument/2006/relationships/settings" Target="settings.xml"/><Relationship Id="rId9" Type="http://schemas.openxmlformats.org/officeDocument/2006/relationships/hyperlink" Target="https://bvbinfo.ru/" TargetMode="External"/><Relationship Id="rId14" Type="http://schemas.openxmlformats.org/officeDocument/2006/relationships/hyperlink" Target="https://trudvsem.ru/" TargetMode="External"/><Relationship Id="rId22" Type="http://schemas.openxmlformats.org/officeDocument/2006/relationships/hyperlink" Target="https://music.yandex.ru/album/10441350" TargetMode="External"/><Relationship Id="rId27" Type="http://schemas.openxmlformats.org/officeDocument/2006/relationships/hyperlink" Target="http://prosveshenie.tv/tvshow/%D0%BF%D1%80%D0%BE%D1%84%D0%B5%D1%81%D1%81%D0%B8%D1%8F/" TargetMode="External"/><Relationship Id="rId30" Type="http://schemas.openxmlformats.org/officeDocument/2006/relationships/hyperlink" Target="https://hh.ru/teens" TargetMode="External"/><Relationship Id="rId35" Type="http://schemas.openxmlformats.org/officeDocument/2006/relationships/hyperlink" Target="https://trudvsem.ru/" TargetMode="External"/><Relationship Id="rId8" Type="http://schemas.openxmlformats.org/officeDocument/2006/relationships/hyperlink" Target="https://bvbinfo.ru/fitting" TargetMode="External"/><Relationship Id="rId3" Type="http://schemas.openxmlformats.org/officeDocument/2006/relationships/styles" Target="styles.xml"/><Relationship Id="rId12" Type="http://schemas.openxmlformats.org/officeDocument/2006/relationships/hyperlink" Target="https://bvbinfo.ru/fitting" TargetMode="External"/><Relationship Id="rId17" Type="http://schemas.openxmlformats.org/officeDocument/2006/relationships/hyperlink" Target="https://www.rabota.ru/" TargetMode="External"/><Relationship Id="rId25" Type="http://schemas.openxmlformats.org/officeDocument/2006/relationships/hyperlink" Target="https://tabiturient.ru/" TargetMode="External"/><Relationship Id="rId33" Type="http://schemas.openxmlformats.org/officeDocument/2006/relationships/hyperlink" Target="https://bvbinfo.ru/catalog-articles/article/5" TargetMode="External"/><Relationship Id="rId38" Type="http://schemas.openxmlformats.org/officeDocument/2006/relationships/hyperlink" Target="https://bvbinfo.r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yhistorypark.ru/news/laboratoriya-budushchego/?city=msk" TargetMode="External"/><Relationship Id="rId3" Type="http://schemas.openxmlformats.org/officeDocument/2006/relationships/hyperlink" Target="https://music.yandex.ru/album/10441350" TargetMode="External"/><Relationship Id="rId7" Type="http://schemas.openxmlformats.org/officeDocument/2006/relationships/hyperlink" Target="https://www.karusel-tv.ru/announce/9270-est_takaya_professiya" TargetMode="External"/><Relationship Id="rId2" Type="http://schemas.openxmlformats.org/officeDocument/2006/relationships/hyperlink" Target="https://vk.com/zhiza_show" TargetMode="External"/><Relationship Id="rId1" Type="http://schemas.openxmlformats.org/officeDocument/2006/relationships/hyperlink" Target="https://www.youtube.com/channel/UCI1kMGGuS1GQG0lLUWWP5zQ" TargetMode="External"/><Relationship Id="rId6" Type="http://schemas.openxmlformats.org/officeDocument/2006/relationships/hyperlink" Target="http://prosveshenie.tv/tvshow/%D0%BF%D1%80%D0%BE%D1%84%D0%B5%D1%81%D1%81%D0%B8%D1%8F/" TargetMode="External"/><Relationship Id="rId5" Type="http://schemas.openxmlformats.org/officeDocument/2006/relationships/hyperlink" Target="https://journal.tinkoff.ru/selected/expenses-diary/" TargetMode="External"/><Relationship Id="rId10" Type="http://schemas.openxmlformats.org/officeDocument/2006/relationships/hyperlink" Target="https://oso.rcsz.ru/InfoNet/inf_mn.htm" TargetMode="External"/><Relationship Id="rId4" Type="http://schemas.openxmlformats.org/officeDocument/2006/relationships/hyperlink" Target="https://vk.com/showprofessions" TargetMode="External"/><Relationship Id="rId9" Type="http://schemas.openxmlformats.org/officeDocument/2006/relationships/hyperlink" Target="https://proforientator.ru/publications/articles/8-samykh-chastykh-oshibok-pri-vybore-professii-ili-kak-ne-nuzhno-vybirat-spetsialno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89B5BE1D-1BD1-4C08-9AEC-4504389207D1}"/>
</file>

<file path=docProps/app.xml><?xml version="1.0" encoding="utf-8"?>
<Properties xmlns="http://schemas.openxmlformats.org/officeDocument/2006/extended-properties" xmlns:vt="http://schemas.openxmlformats.org/officeDocument/2006/docPropsVTypes">
  <Template>Normal</Template>
  <TotalTime>0</TotalTime>
  <Pages>44</Pages>
  <Words>14540</Words>
  <Characters>82881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Кирилл</dc:creator>
  <cp:lastModifiedBy>Кузнецов Кирилл Геннадьевич</cp:lastModifiedBy>
  <cp:revision>2</cp:revision>
  <dcterms:created xsi:type="dcterms:W3CDTF">2022-09-20T12:22:00Z</dcterms:created>
  <dcterms:modified xsi:type="dcterms:W3CDTF">2022-09-20T12:22:00Z</dcterms:modified>
</cp:coreProperties>
</file>