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0B" w:rsidRDefault="00C5010B" w:rsidP="00C501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  <w:bookmarkStart w:id="0" w:name="_GoBack"/>
      <w:bookmarkEnd w:id="0"/>
    </w:p>
    <w:p w:rsidR="00C5010B" w:rsidRPr="000D0916" w:rsidRDefault="00C5010B" w:rsidP="00C50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916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C5010B" w:rsidRPr="000D0916" w:rsidRDefault="00C5010B" w:rsidP="00C50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916">
        <w:rPr>
          <w:rFonts w:ascii="Times New Roman" w:hAnsi="Times New Roman" w:cs="Times New Roman"/>
          <w:b/>
          <w:sz w:val="24"/>
          <w:szCs w:val="24"/>
        </w:rPr>
        <w:t xml:space="preserve">по организации психолого-педагогического и социального сопровождения детей вынужденных переселенцев, покинувших места постоянного проживания </w:t>
      </w:r>
    </w:p>
    <w:p w:rsidR="00C5010B" w:rsidRPr="000D0916" w:rsidRDefault="00C5010B" w:rsidP="00C50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916">
        <w:rPr>
          <w:rFonts w:ascii="Times New Roman" w:hAnsi="Times New Roman" w:cs="Times New Roman"/>
          <w:b/>
          <w:sz w:val="24"/>
          <w:szCs w:val="24"/>
        </w:rPr>
        <w:t>в результате военного конфликта</w:t>
      </w:r>
    </w:p>
    <w:p w:rsidR="00C5010B" w:rsidRPr="000D0916" w:rsidRDefault="00C5010B" w:rsidP="00C50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010B" w:rsidRPr="000D0916" w:rsidRDefault="00C5010B" w:rsidP="00C5010B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людей по разным причинам меняющих место жительства, постоянно увеличивается, и значительную их часть составляют вынужденные переселенцы, покинувшие родину в результате военных и других конфликтов. Вынужденные переселенцы, в числе которых немало детей разных возрастов, в процессе переезда и адаптации на новом месте испытывают множество трудноразрешимых экономических, социальных и психологических проблем.</w:t>
      </w:r>
    </w:p>
    <w:p w:rsidR="00C5010B" w:rsidRPr="000D0916" w:rsidRDefault="00C5010B" w:rsidP="00C5010B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Эффективная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адаптации детей из семей вынужденных переселенцев предполагает реализацию специальных мер: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формирования в образовательных организациях безопасной, комфортной, толерантной, развивающей образовательной среды;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механизмов, обеспечивающих равный доступ к качественному общему образованию;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профилактика асоциального поведения детей и подростков;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инклюзивного образования;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обучения русскому языку с учетом задач речевой и социокультурной адаптации детей из семей вынужденных переселенцев;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социальная поддержка детей, находящихся в трудной жизненной ситуации (дети-сироты и дети, оставшиеся без попечения родителей, дети с ограниченными возможностями здоровья и др.).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Педагогическим коллективам школ, детских садов и, в первую очередь, педагогам - психологам необходимо: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организовать поддержку учащихся и воспитанников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попавших в трудную жизненную ситуацию (в том числе детей с ограниченными возможностями здоровья и инвалидов) посредством консолидации усилий специалистов системы общего образования, семьи и других социальных институтов и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обеспечить интеграцию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этой категории обучающихся в образовательных организациях Республики Крым;</w:t>
      </w:r>
    </w:p>
    <w:p w:rsidR="00C5010B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организовать оказание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каждому обучающемуся, попавшему в трудную жизненную ситуацию,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комплексной, индивидуально ориентированной, с учетом состояния здоровья и особенностей психофизического развития психолого-медико–педагогической поддержки и сопровождения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условиях образовательной деятельности.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0B" w:rsidRDefault="00C5010B" w:rsidP="00C5010B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Психологические особенности сложившейся экстремальной ситуации</w:t>
      </w:r>
    </w:p>
    <w:p w:rsidR="00C5010B" w:rsidRPr="000D0916" w:rsidRDefault="00C5010B" w:rsidP="00C5010B">
      <w:pPr>
        <w:spacing w:after="0" w:line="240" w:lineRule="auto"/>
        <w:ind w:left="409" w:firstLine="5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итуация массового перемещения граждан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ЛНР, ДНР и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Украины из зоны спецоперации на российскую территорию во многом определяется психологами как экстремальная. 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словам руководителя отдела психиатрии чрезвычайных ситуаций ГНЦ имени Сербского, д.м.н.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А.А.Портновой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основными симптомами стрессовой ситуации являются нарушение сна, страхи, связанные с угрозой жизни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потому что люди побывали под бомбежками и выстрелами,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синдромы повышенной возбудимости, боязливость, высокий уровень тревоги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подпитывается беспокойством за тех близких, которые остались в зоне бедствия».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Доцент кафедры возрастной психологии МГУ им. Ломоносова,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д.пс.н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Е.И.Захарова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подчеркивает, что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основной стресс у беженцев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возникает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из-за состояния крайней неопределенности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spellEnd"/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не знают, когда смогут вернуться домой.</w:t>
      </w:r>
    </w:p>
    <w:p w:rsidR="00C5010B" w:rsidRPr="000D0916" w:rsidRDefault="00C5010B" w:rsidP="00C5010B">
      <w:pPr>
        <w:spacing w:after="0" w:line="240" w:lineRule="auto"/>
        <w:ind w:left="409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отметить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психотравмирующее действие дезинформации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интенсивное воздействие на сознание людей информационных атак, проводимых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посредством интернета и СМИ. Возможные конфликты и разногласия могут быть спровоцированы диалогами в социальных сетях, наличием значительного количества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фейковых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новостей и др. Местные жители переживают по поводу возможной потери рабочих мест, нарушения очереди по устройству детей в детские сады, снижения заработной платы. Беженцы взволнованы проблемами трудоустройства, своей кажущейся «ненужностью» для нашей страны на неопределенное время.</w:t>
      </w:r>
    </w:p>
    <w:p w:rsidR="00C5010B" w:rsidRPr="000D0916" w:rsidRDefault="00C5010B" w:rsidP="00C5010B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Для снятия необоснованных опасений и чувства тревоги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у родителей и детей педагогам-психологам необходимо проводить разъяснительную работу о том, какую роль играет информация в нашей жизни, какое действие она незаметно оказывает на наше сознание, побуждая мыслить и действовать определенным образом (можно использовать притчу о черепахе, автор Расторгуев С.П.).</w:t>
      </w:r>
    </w:p>
    <w:p w:rsidR="00C5010B" w:rsidRPr="000D0916" w:rsidRDefault="00C5010B" w:rsidP="00C5010B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люди находятся в экстремальной ситуации,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отчетливо прослеживается иерархическая структура потребностей по </w:t>
      </w:r>
      <w:proofErr w:type="spellStart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А.Г.Маслоу</w:t>
      </w:r>
      <w:proofErr w:type="spellEnd"/>
      <w:proofErr w:type="gramStart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1 - физиологические потребности, 2 - потребность в безопасности и защищенности; 3 - социальные потребности; 4 - потребность в уважении, 5 - потребность в самореализации.</w:t>
      </w:r>
    </w:p>
    <w:p w:rsidR="00C5010B" w:rsidRPr="000D0916" w:rsidRDefault="00C5010B" w:rsidP="00C5010B">
      <w:pPr>
        <w:spacing w:after="0" w:line="240" w:lineRule="auto"/>
        <w:ind w:left="409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Естественное стремление пострадавших к выживанию и обеспечению собственной безопасности и безопасности членов своих семей частично реализуется на этапе регистрации в пунктах временного размещения, после чего, удовлетворив потребности в питании, питье, жилье и медикаментах, беженцы активно стремятся получить информацию о своих правах, в соответствии с законодательством Российской Федерации, на трудоустройство, социальное обеспечение, участие в государственных программах, возможности и условиях оформления вида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жительство.</w:t>
      </w:r>
    </w:p>
    <w:p w:rsidR="00C5010B" w:rsidRPr="000D0916" w:rsidRDefault="00C5010B" w:rsidP="00C5010B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  уровне удовлетворения социальных потребностей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(по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Маслоу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большей степени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начинают проявляться стрессовые расстройства и </w:t>
      </w:r>
      <w:proofErr w:type="spellStart"/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дезадаптивные</w:t>
      </w:r>
      <w:proofErr w:type="spellEnd"/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состояния, такие как снижение работоспособности, посттравматические стрессовые расстройства, злоупотребление алкоголем и лекарственными препаратами, повышенная агрессивность, депрессивные состояния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010B" w:rsidRPr="000D0916" w:rsidRDefault="00C5010B" w:rsidP="00C5010B">
      <w:pPr>
        <w:spacing w:after="0" w:line="240" w:lineRule="auto"/>
        <w:ind w:left="409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же этапе в семьях пострадавших граждан чаще наблюдаются сложные и кризисные ситуации, связанные с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проблемами внутрисемейного характера, нарушениями в детско-родительских отношениях.</w:t>
      </w:r>
    </w:p>
    <w:p w:rsidR="00C5010B" w:rsidRPr="000D0916" w:rsidRDefault="00C5010B" w:rsidP="00C5010B">
      <w:pPr>
        <w:spacing w:after="0" w:line="240" w:lineRule="auto"/>
        <w:ind w:left="409" w:firstLine="5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людей, переживших психотравмирующую ситуацию экстренного перемещения на территорию другой страны и связанные с этим процессом состояния паники, страха и тревоги, стабилизация многих составляющих повседневной жизни подталкивает к появлению потребности в уважении и самореализации. Если взрослые, научившиеся взаимодействовать с экстремальной ситуацией,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саморегулируются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адаптируются в социуме более или менее успешно, то дети и подростки, в силу возрастных психоневрологических особенностей, испытывают значительные трудности в принятии самой ситуации, а также в поиске способов взаимодействия с окружающими людьми, в том числе российскими сверстниками.</w:t>
      </w:r>
    </w:p>
    <w:p w:rsidR="00C5010B" w:rsidRPr="000D0916" w:rsidRDefault="00C5010B" w:rsidP="00C5010B">
      <w:pPr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62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детей-беженцев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предпосылки возникновения сложных </w:t>
      </w:r>
      <w:proofErr w:type="spellStart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внутриличностных</w:t>
      </w:r>
      <w:proofErr w:type="spellEnd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межличностных конфликтов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010B" w:rsidRPr="000D0916" w:rsidRDefault="00C5010B" w:rsidP="00C5010B">
      <w:pPr>
        <w:spacing w:after="0" w:line="240" w:lineRule="auto"/>
        <w:ind w:left="409" w:firstLine="2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чувство социального одиночества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(на территории Украины остались родственники, любимые домашние животные и др.),</w:t>
      </w:r>
    </w:p>
    <w:p w:rsidR="00C5010B" w:rsidRPr="000D0916" w:rsidRDefault="00C5010B" w:rsidP="00C5010B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нереализованные желания и возможности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связи с быстротой разворачивания экстремальной ситуации),</w:t>
      </w:r>
    </w:p>
    <w:p w:rsidR="00C5010B" w:rsidRPr="000D0916" w:rsidRDefault="00C5010B" w:rsidP="00C5010B">
      <w:pPr>
        <w:spacing w:after="0" w:line="240" w:lineRule="auto"/>
        <w:ind w:left="409"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неправильное восприятие окружающего мира и себя в нем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(результат дезинформации и особенностей воспитания), ощущение собственной ненужности и непонимания со стороны окружающих.</w:t>
      </w:r>
    </w:p>
    <w:p w:rsidR="00C5010B" w:rsidRPr="000D0916" w:rsidRDefault="00C5010B" w:rsidP="00C5010B">
      <w:pPr>
        <w:spacing w:after="0" w:line="240" w:lineRule="auto"/>
        <w:ind w:left="409" w:firstLine="8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целью сведения к минимуму числа детско-родительских конфликтов и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жных жизненных ситуаций у детей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вынужденных переселенцев и их российских сверстников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родителям тех и других, а также педагогам рекомендуется:</w:t>
      </w:r>
    </w:p>
    <w:p w:rsidR="00C5010B" w:rsidRPr="000D0916" w:rsidRDefault="00C5010B" w:rsidP="00C5010B">
      <w:pPr>
        <w:spacing w:after="0" w:line="240" w:lineRule="auto"/>
        <w:ind w:left="409" w:firstLine="8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первую очередь,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обращать внимание на «молчаливую» тревогу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ребенка. В большинстве случаев взрослые жалуются на проявление со стороны детей и подростков непослушания, агрессии, грубости, но подавляющему большинству трагичных последствий детских проблем предшествует замыкание ребенка в себе, неверие в любовь родителей и окружающих, апатия и депрессия;</w:t>
      </w:r>
    </w:p>
    <w:p w:rsidR="00C5010B" w:rsidRPr="000D0916" w:rsidRDefault="00C5010B" w:rsidP="00C5010B">
      <w:pPr>
        <w:spacing w:after="0" w:line="240" w:lineRule="auto"/>
        <w:ind w:left="409" w:firstLine="8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необходимо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внимательно относиться ко всем, даже самым, казалось бы, незначительным жалобам и обидам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ребенка. Нельзя пренебрегать ничем из сказанного им. Справед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ливость очень важна для детей, при этом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одноклассники могут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провоцировать конфликты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старшие по возрасту угрожать,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 часто некогда разбираться, искать правых и виноватых в школьных конфликтах;</w:t>
      </w:r>
    </w:p>
    <w:p w:rsidR="00C5010B" w:rsidRPr="000D0916" w:rsidRDefault="00C5010B" w:rsidP="00C5010B">
      <w:pPr>
        <w:spacing w:after="0" w:line="240" w:lineRule="auto"/>
        <w:ind w:left="426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желательно время от времени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повторять ребёнку о том, что вы (родители и родственники) любите его и верите ему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выход из сложной ситуации есть, его просто не всегда сразу видно и нужно найти; наши возможности (при желании и тренировках) практически не имеют границ; рядом с нами всегда есть люди, которым тяжелее, чем нам (чтобы ребенок нашел в себе силы разреши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свою ситуацию);</w:t>
      </w:r>
    </w:p>
    <w:p w:rsidR="00C5010B" w:rsidRPr="000D0916" w:rsidRDefault="00C5010B" w:rsidP="00C5010B">
      <w:pPr>
        <w:spacing w:after="0" w:line="240" w:lineRule="auto"/>
        <w:ind w:left="409" w:firstLine="5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повседневной жизни надо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отмечать любые странности или вновь появившиеся особенности в поведении ребенка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(был всегда тихим, но неожиданно стал проявлять бурные эмоции или наоборот, был эмоциональным, но последнее время грустный; появился необычный запах (после прогулок, учебы) или уходит от общения и т.п.);</w:t>
      </w:r>
    </w:p>
    <w:p w:rsidR="00C5010B" w:rsidRPr="000D0916" w:rsidRDefault="00C5010B" w:rsidP="00C5010B">
      <w:pPr>
        <w:spacing w:after="0" w:line="240" w:lineRule="auto"/>
        <w:ind w:left="409" w:firstLine="5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следует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избегать самолечения детей лекарственными препаратами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многие антидепрессанты дают серьезные побочные эффекты (начиная от постоянных головных болей, неврозов, депрессии и заканчивая нежеланием жить);</w:t>
      </w:r>
    </w:p>
    <w:p w:rsidR="00C5010B" w:rsidRPr="000D0916" w:rsidRDefault="00C5010B" w:rsidP="00C5010B">
      <w:pPr>
        <w:spacing w:after="0" w:line="240" w:lineRule="auto"/>
        <w:ind w:left="409" w:firstLine="5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любой неприятной ситуации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(жалобы на ребенка в школе, прогулы уроков, двойки, непослушание, грубость) </w:t>
      </w:r>
      <w:r w:rsidRPr="000D091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первую очередь нужно разобраться в действиях и словах всех участников конфликта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(часто подставляют), а затем уже делать выводы и принимать адекватные ситуации меры с целью решения проблемы.</w:t>
      </w:r>
    </w:p>
    <w:p w:rsidR="00C5010B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0B" w:rsidRDefault="00C5010B" w:rsidP="00C5010B">
      <w:pPr>
        <w:spacing w:after="0" w:line="240" w:lineRule="auto"/>
        <w:ind w:left="4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Цель, задачи и алгоритмы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организации</w:t>
      </w:r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психолого-педагогическо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proofErr w:type="gramEnd"/>
    </w:p>
    <w:p w:rsidR="00C5010B" w:rsidRPr="001D6927" w:rsidRDefault="00C5010B" w:rsidP="00C5010B">
      <w:pPr>
        <w:spacing w:after="0" w:line="240" w:lineRule="auto"/>
        <w:ind w:left="4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социально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сопровождения обучающимся – вынужденным переселенцам</w:t>
      </w:r>
    </w:p>
    <w:p w:rsidR="00C5010B" w:rsidRPr="000D0916" w:rsidRDefault="00C5010B" w:rsidP="00C5010B">
      <w:pPr>
        <w:spacing w:after="0" w:line="240" w:lineRule="auto"/>
        <w:ind w:left="426" w:firstLine="2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Психолого-педагогическая и социальная помощь обучающи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прибывшим из зоны вооруженного конфликта,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проводится в комплексе, во взаимодействии всеми работниками образовательной организац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сетевыми партнерами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(органами здравоохранения, социальной защиты и пр.)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. 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Первостепенными задачами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деятельности такой команды явля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ются: обеспечение безопасности ребенка, поддержка или создание нормального для развития ребенка окружения, нормализация вну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трисемейных отношений. </w:t>
      </w:r>
    </w:p>
    <w:p w:rsidR="00C5010B" w:rsidRPr="000D0916" w:rsidRDefault="00C5010B" w:rsidP="00C5010B">
      <w:pPr>
        <w:spacing w:after="0" w:line="240" w:lineRule="auto"/>
        <w:ind w:left="426" w:firstLine="29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D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Отдельно следует обозначить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задачи, реализуемые педагогом – психологом:</w:t>
      </w:r>
    </w:p>
    <w:p w:rsidR="00C5010B" w:rsidRPr="000D0916" w:rsidRDefault="00C5010B" w:rsidP="00C501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наиболее приемлемых методов, форм решения личных и социальных проблем ребенка;</w:t>
      </w:r>
    </w:p>
    <w:p w:rsidR="00C5010B" w:rsidRPr="000D0916" w:rsidRDefault="00C5010B" w:rsidP="00C501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осуществление программы психолого-педагогической реабилитации ребенка/семьи;</w:t>
      </w:r>
    </w:p>
    <w:p w:rsidR="00C5010B" w:rsidRPr="000D0916" w:rsidRDefault="00C5010B" w:rsidP="00C501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повышению компетенций родителей в области детско-родительского взаимодействия, развитию эмоционального интеллекта родителей.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     Деятельность педагога-психолога по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психологическому сопровождению детей, эвакуированных из зоны военных действий, 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образовательных организациях может включать в себя: 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банка данных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 детях, эвакуированных из зоны военных действий; 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2) анализ результатов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психолого-педагогического, 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социального-педагогического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медицинского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обследования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данной категории детей;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составление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психолого-педагогической характеристики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ребенка на основе результатов бесед, психологической диагностики, наблюдений;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разработку и реализацию комплексной п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психолого-педагогического и социального сопровождения обучающихся,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которой, осуществляются следующие мероприятия:</w:t>
      </w:r>
      <w:proofErr w:type="gramEnd"/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казание 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практической помощи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детям беженцам (беседы с педагогами, детьми, родителями, посещение на дому);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индивидуальное психологическое консультирование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личностным и коммуникативным проблемам;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психологическая диагностика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проективный тест личностных отношений, социальных эмоций и ценностных ориентаций “Домики”, автор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О.А.Орехова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проективная методика М. А. Панфилова «Кактус» (выявление наличия агрессии, ее направленности и интенсивности); методика А. Баса и А.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Дарки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адаптация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А.К.Осницкого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(показателей и форм агрессии), тест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Люшера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уроки психологии, внеурочная деятельность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ФГОС,  </w:t>
      </w:r>
      <w:r w:rsidRPr="000D0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профилактические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при необходимости, </w:t>
      </w:r>
      <w:r w:rsidRPr="000D0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коррекционные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по стабилизации психологического состояния несовершеннолетних;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профилактика суицидального поведения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выстраивание жизненной стратегии с основой на оптимизм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D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профилактике приобщения к </w:t>
      </w:r>
      <w:proofErr w:type="spellStart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психоактивным</w:t>
      </w:r>
      <w:proofErr w:type="spellEnd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веществам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профориентационная</w:t>
      </w:r>
      <w:proofErr w:type="spellEnd"/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 с  учетом  состояния здоровья и личностных особенностей обучающихся;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профилактическая работа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 </w:t>
      </w:r>
      <w:r w:rsidRPr="001D6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предстоит ГИА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обучающихся, нуждающихся в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консультации территориальной ПМПК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1D69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оформление соответствующих документов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работа с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классным руководителем 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(результаты диагностики индивидуально – психологических особенностей детей, рекомендации по осуществлению индивидуального подхода, консультации по проблемам обучения);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работа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семьей,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направленная на выработку совместных действий, рекомендации родителям в построении детско-родительских отношений, оказание помощи в создании благоприятных условий для адаптации взрослых и детей к новым жизненным ситуациям;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разного вида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игр,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и больших психологических игр, а также 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арт-терапевтических методов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создания условий для совместного проживания новых ситуаций жизнедеятельности и межличностного общения; сплочение классного коллектива,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отреагирования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последствий психотравмирующих ситуаций.</w:t>
      </w:r>
    </w:p>
    <w:p w:rsidR="00C5010B" w:rsidRPr="000D0916" w:rsidRDefault="00C5010B" w:rsidP="00C5010B">
      <w:pPr>
        <w:spacing w:after="0" w:line="240" w:lineRule="auto"/>
        <w:ind w:left="409" w:firstLine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Изменения, возникающие у подростков при психолого-педагогическом сопровождении, направленном на 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создание переходного пространства совместного бытия,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помогают им восстановить разрушенные связи с миром, найти точку опоры в самих себе. У детей формируется новый, позитивный образ мира, новые отношения с собой, с другими людьми, с жизнью в целом.</w:t>
      </w:r>
    </w:p>
    <w:p w:rsidR="00C5010B" w:rsidRPr="000D0916" w:rsidRDefault="00C5010B" w:rsidP="00C5010B">
      <w:pPr>
        <w:spacing w:after="0" w:line="240" w:lineRule="auto"/>
        <w:ind w:left="409" w:firstLine="7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тапы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психолого-педагогического</w:t>
      </w:r>
      <w:r w:rsidRPr="000D091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сопровождения</w:t>
      </w: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5010B" w:rsidRPr="000D0916" w:rsidRDefault="00C5010B" w:rsidP="00C5010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пространства, обеспечивающего:</w:t>
      </w:r>
    </w:p>
    <w:p w:rsidR="00C5010B" w:rsidRPr="000D0916" w:rsidRDefault="00C5010B" w:rsidP="00C5010B">
      <w:pPr>
        <w:pStyle w:val="a3"/>
        <w:spacing w:after="0" w:line="240" w:lineRule="auto"/>
        <w:ind w:left="7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чувство безопасности вовне (в физическом пространстве бытия);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доверие к специалисту по сопровождению (психологическая безопасность).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Проведение работы по возрождению чувств и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отреагированию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травматического опыта.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Проведение работы с разрушительными чувствами (в частности, агрессивными), результатом которой становится «расчистка» внутреннего пространства, высвобождающая место для новых чувств.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Проведение работы по принятию и укрепление своего «Я»: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принятие ценности себя и своей жизни;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себя не частью государства, а необходимой частью жизни.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Проведение работы 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расширению внешнего пространства;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изменению отношений к окружающим людям и способов взаимодействия с ними;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освоению новых жизненных ролей и моделей поведения;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обретению уверенности в своих силах.</w:t>
      </w: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готовности к переменам за пределами переходного пространства.</w:t>
      </w:r>
    </w:p>
    <w:p w:rsidR="00C5010B" w:rsidRPr="000D0916" w:rsidRDefault="00C5010B" w:rsidP="00C5010B">
      <w:pPr>
        <w:spacing w:after="0" w:line="240" w:lineRule="auto"/>
        <w:ind w:left="409" w:firstLine="5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система комплексной помощи ребенку в трудной ситуации жизни после эвакуации из зоны военных действий выстраивается как взаимодополняющая цепочка, состоящая из экстренной социальной помощи, психолого-педагогической поддержки и сопровождения на уровне образовательного учреждения, а также специализированной помощи и консультировани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профильных центрах и службах муниципального и регионального уровней. В работе с данной категорией детей обязательно нужно применять гуманистический стиль педагогического общения –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безоценочное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принятие ребенка, ровное, терпеливое отношение к нему.</w:t>
      </w:r>
    </w:p>
    <w:p w:rsidR="00C5010B" w:rsidRPr="000D0916" w:rsidRDefault="00C5010B" w:rsidP="00C5010B">
      <w:pPr>
        <w:spacing w:after="0" w:line="240" w:lineRule="auto"/>
        <w:ind w:left="409" w:firstLine="5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5010B" w:rsidRDefault="00C5010B" w:rsidP="00C5010B">
      <w:pPr>
        <w:spacing w:after="0" w:line="240" w:lineRule="auto"/>
        <w:ind w:firstLine="409"/>
        <w:jc w:val="both"/>
        <w:rPr>
          <w:noProof/>
          <w:lang w:eastAsia="ru-RU"/>
        </w:rPr>
      </w:pPr>
      <w:r w:rsidRPr="000D09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Горячие линии</w:t>
      </w:r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по которым можно получить необходимую информацию:</w:t>
      </w:r>
      <w:r w:rsidRPr="000D091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МИД России: +7 (495) 695-45-45</w:t>
      </w: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Минтранс России: +7 (499) 495-00-09</w:t>
      </w:r>
    </w:p>
    <w:p w:rsidR="00C5010B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РЖД: 8 (800) 775-00-00</w:t>
      </w:r>
    </w:p>
    <w:p w:rsidR="00C5010B" w:rsidRPr="00684BFA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4BF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Телефон доверия полиции </w:t>
      </w:r>
      <w:r w:rsidRPr="0068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Дежурная часть): 8(0652)556-044 (</w:t>
      </w:r>
      <w:r w:rsidRPr="0068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 доверия МВД по Республике Крым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C5010B" w:rsidRPr="00684BFA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D091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Линии психологической помощи:</w:t>
      </w:r>
    </w:p>
    <w:p w:rsidR="00C5010B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Детям  </w:t>
      </w:r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 (495) 624-60-01 (</w:t>
      </w:r>
      <w:proofErr w:type="spellStart"/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России);</w:t>
      </w:r>
    </w:p>
    <w:p w:rsidR="00C5010B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Единый Всероссийский детский телефон доверия 8-800-2000-122</w:t>
      </w: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Детский «телефон доверия»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684B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+79780000738 (Республика Крым)</w:t>
      </w: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Родителям   </w:t>
      </w:r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 (800) 600-31-14 (</w:t>
      </w:r>
      <w:proofErr w:type="spellStart"/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Минпросвещения</w:t>
      </w:r>
      <w:proofErr w:type="spellEnd"/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России);</w:t>
      </w:r>
      <w:r w:rsidRPr="000D091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5010B" w:rsidRPr="000D0916" w:rsidRDefault="00C5010B" w:rsidP="00C5010B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Студентам  </w:t>
      </w:r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 (800) 222-55-71 (</w:t>
      </w:r>
      <w:proofErr w:type="spellStart"/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0D0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России).</w:t>
      </w:r>
      <w:r w:rsidRPr="000D091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5010B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0B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0B" w:rsidRPr="000D0916" w:rsidRDefault="00C5010B" w:rsidP="00C5010B">
      <w:pPr>
        <w:spacing w:after="0" w:line="240" w:lineRule="auto"/>
        <w:ind w:left="4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0B" w:rsidRPr="000D0916" w:rsidRDefault="00C5010B" w:rsidP="00C5010B">
      <w:pPr>
        <w:spacing w:after="0" w:line="240" w:lineRule="auto"/>
        <w:ind w:left="4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Литература, интернет – ресурсы.</w:t>
      </w:r>
    </w:p>
    <w:p w:rsidR="00C5010B" w:rsidRPr="00684BFA" w:rsidRDefault="00C5010B" w:rsidP="00C5010B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portal</w:t>
        </w:r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tpu</w:t>
        </w:r>
        <w:proofErr w:type="spellEnd"/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science</w:t>
        </w:r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konf</w:t>
        </w:r>
        <w:proofErr w:type="spellEnd"/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migration</w:t>
        </w:r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TPUMigrationConference</w:t>
        </w:r>
        <w:proofErr w:type="spellEnd"/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spellStart"/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roceedings</w:t>
        </w:r>
        <w:proofErr w:type="spellEnd"/>
        <w:r w:rsidRPr="00684BF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pdf</w:t>
        </w:r>
        <w:proofErr w:type="spellEnd"/>
      </w:hyperlink>
      <w:r w:rsidRPr="00684BF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5010B" w:rsidRPr="000D0916" w:rsidRDefault="00C5010B" w:rsidP="00C501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Борисова Н.П. К вопросу психологического обеспечения жизнедеятельности </w:t>
      </w:r>
      <w:proofErr w:type="spellStart"/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жизнедеятельности</w:t>
      </w:r>
      <w:proofErr w:type="spellEnd"/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мигрантов и принимающей стороны: </w:t>
      </w:r>
      <w:hyperlink r:id="rId7" w:history="1">
        <w:r w:rsidRPr="000D091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http://www.b17.ru/article/21784</w:t>
        </w:r>
        <w:r w:rsidRPr="000D0916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/</w:t>
        </w:r>
      </w:hyperlink>
      <w:r w:rsidRPr="000D0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0D0916">
        <w:t>Брязгунов</w:t>
      </w:r>
      <w:proofErr w:type="spellEnd"/>
      <w:r w:rsidRPr="000D0916">
        <w:t xml:space="preserve"> И.П. Посттравматическое стрессовое расстройство у детей и подростков. </w:t>
      </w:r>
      <w:proofErr w:type="spellStart"/>
      <w:r w:rsidRPr="000D0916">
        <w:t>Медпрактика</w:t>
      </w:r>
      <w:proofErr w:type="spellEnd"/>
      <w:r w:rsidRPr="000D0916">
        <w:t>-М, 2008. 144 с.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0D0916">
        <w:t>Венгер</w:t>
      </w:r>
      <w:proofErr w:type="spellEnd"/>
      <w:r w:rsidRPr="000D0916">
        <w:t xml:space="preserve"> А.Л. Психологическая помощь детям и подросткам в чрезвычайных ситуациях (на опыте работы с жертвами террористического акта в Беслане) // Консультативная психология и психотерапия. 2006. № 1.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0D0916">
        <w:lastRenderedPageBreak/>
        <w:t>Венгер</w:t>
      </w:r>
      <w:proofErr w:type="spellEnd"/>
      <w:r w:rsidRPr="000D0916">
        <w:t xml:space="preserve"> А.Л., Морозова Е.И. Психологическая помощь детям и подросткам после </w:t>
      </w:r>
      <w:proofErr w:type="spellStart"/>
      <w:r w:rsidRPr="000D0916">
        <w:t>Бесланской</w:t>
      </w:r>
      <w:proofErr w:type="spellEnd"/>
      <w:r w:rsidRPr="000D0916">
        <w:t xml:space="preserve"> трагедии. Владимир: Транзит-ИКС, 2009. 150 с.</w:t>
      </w:r>
    </w:p>
    <w:p w:rsidR="00C5010B" w:rsidRPr="000D0916" w:rsidRDefault="00C5010B" w:rsidP="00C501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Институт профилактики. Психологическая помощь беженцам и вынужденным переселенцам: </w:t>
      </w:r>
      <w:hyperlink r:id="rId8" w:history="1"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http://www.psychognosis.ru/psyho-help/psy-help-for-escapee</w:t>
        </w:r>
      </w:hyperlink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r w:rsidRPr="000D0916">
        <w:t>Кадыров Р.В. Посттравматическое стрессовое расстройство (PTSD): состояние проблемы, психодиагностика и психологическая помощь. СПб</w:t>
      </w:r>
      <w:proofErr w:type="gramStart"/>
      <w:r w:rsidRPr="000D0916">
        <w:t xml:space="preserve">.: </w:t>
      </w:r>
      <w:proofErr w:type="gramEnd"/>
      <w:r w:rsidRPr="000D0916">
        <w:t>Речь, 2012. 448 с.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0D0916">
        <w:t>Мелёхин</w:t>
      </w:r>
      <w:proofErr w:type="spellEnd"/>
      <w:r w:rsidRPr="000D0916">
        <w:t xml:space="preserve"> А.И. Игровая </w:t>
      </w:r>
      <w:proofErr w:type="spellStart"/>
      <w:r w:rsidRPr="000D0916">
        <w:t>когнитивно</w:t>
      </w:r>
      <w:proofErr w:type="spellEnd"/>
      <w:r w:rsidRPr="000D0916">
        <w:t>-поведенческая терапия// Современное содержание дошкольного образования: вариативность, инициатива, устойчивое развитие. Иркутск: МЦПТИ «</w:t>
      </w:r>
      <w:proofErr w:type="spellStart"/>
      <w:r w:rsidRPr="000D0916">
        <w:t>Микс</w:t>
      </w:r>
      <w:proofErr w:type="spellEnd"/>
      <w:r w:rsidRPr="000D0916">
        <w:t>», 2016. C. 68-71.</w:t>
      </w:r>
    </w:p>
    <w:p w:rsidR="00C5010B" w:rsidRPr="000D0916" w:rsidRDefault="00C5010B" w:rsidP="00C501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миграционной политики. Проблемы, поиски, решения: сборник научных трудов Международной молодежной конференции/ под ред. Г.А.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Барышевой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Томский политехнический университет. − Томск: Изд-во Томского политехнического университета, 2012.</w:t>
      </w:r>
    </w:p>
    <w:p w:rsidR="00C5010B" w:rsidRPr="000D0916" w:rsidRDefault="00C5010B" w:rsidP="00C501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Осухова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Между войной и миром. Психологическое сопровождение детей,</w:t>
      </w:r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эвакуированных из зоны военных действий в Чеченской Республике./ 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«Школьный психолог», № 11,12, 2002г. (</w:t>
      </w:r>
      <w:hyperlink r:id="rId9" w:history="1"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http://psy.1september.ru/article.php?ID=200201216</w:t>
        </w:r>
      </w:hyperlink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End"/>
    </w:p>
    <w:p w:rsidR="00C5010B" w:rsidRPr="000D0916" w:rsidRDefault="00C5010B" w:rsidP="00C501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Паскал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Психологическая помощь ребёнку, пережившему смерть близкого человека: </w:t>
      </w:r>
      <w:hyperlink r:id="rId10" w:history="1">
        <w:r w:rsidRPr="000D091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http://www.school2100.ru/upload/iblock/b50/b50e6878af986186245bbed78fe80e46.pdf</w:t>
        </w:r>
      </w:hyperlink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r w:rsidRPr="000D0916">
        <w:t>Пушкарев А.Л. Особенности коррекции посттравматического стрессового расстройства (ПТСР) у участников военных действий. Мн.: 1997. 40 с.</w:t>
      </w:r>
    </w:p>
    <w:p w:rsidR="00C5010B" w:rsidRPr="000D0916" w:rsidRDefault="00C5010B" w:rsidP="00C5010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Ромек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В.Г. Психологическая помощь в кризисных ситуациях / В.Г.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Ромек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В.А. Конторович, Е.И.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Крукович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D0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Речь, 2005 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0D0916">
        <w:t>Тарабрина</w:t>
      </w:r>
      <w:proofErr w:type="spellEnd"/>
      <w:r w:rsidRPr="000D0916">
        <w:t xml:space="preserve"> Н.В. Психология посттравматического стресса: Теория и практика. М.: Изд-во «Институт психологии РАН», 2009. 304 с.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proofErr w:type="spellStart"/>
      <w:r w:rsidRPr="000D0916">
        <w:t>Цуциева</w:t>
      </w:r>
      <w:proofErr w:type="spellEnd"/>
      <w:r w:rsidRPr="000D0916">
        <w:t xml:space="preserve"> Ж.Ч. Феноменология, психодиагностика и психологическая коррекция </w:t>
      </w:r>
      <w:proofErr w:type="spellStart"/>
      <w:r w:rsidRPr="000D0916">
        <w:t>посттраматических</w:t>
      </w:r>
      <w:proofErr w:type="spellEnd"/>
      <w:r w:rsidRPr="000D0916">
        <w:t xml:space="preserve"> стрессовых расстройств у детей - жертв тер</w:t>
      </w:r>
      <w:r w:rsidRPr="000D0916">
        <w:softHyphen/>
        <w:t>рористического акта: особенности, психодиагностика и коррекция//    Вестник психотерапии. 2009. № 32 (37). С.84-90.</w:t>
      </w:r>
    </w:p>
    <w:p w:rsidR="00C5010B" w:rsidRPr="000D0916" w:rsidRDefault="00C5010B" w:rsidP="00C5010B">
      <w:pPr>
        <w:pStyle w:val="font8"/>
        <w:numPr>
          <w:ilvl w:val="0"/>
          <w:numId w:val="3"/>
        </w:numPr>
        <w:spacing w:before="0" w:beforeAutospacing="0" w:after="0" w:afterAutospacing="0"/>
        <w:jc w:val="both"/>
      </w:pPr>
      <w:r w:rsidRPr="000D0916">
        <w:t xml:space="preserve">Шнейдер Л. Кризисные состояния у детей и подростков: направления работы школьного психолога. URL: http://psy.1september.ru/view_article.php?ID=200901812 </w:t>
      </w:r>
    </w:p>
    <w:p w:rsidR="002163E6" w:rsidRDefault="002163E6"/>
    <w:sectPr w:rsidR="00216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216E8"/>
    <w:multiLevelType w:val="hybridMultilevel"/>
    <w:tmpl w:val="7ACA37EE"/>
    <w:lvl w:ilvl="0" w:tplc="7F64C20A">
      <w:start w:val="1"/>
      <w:numFmt w:val="decimal"/>
      <w:lvlText w:val="%1."/>
      <w:lvlJc w:val="left"/>
      <w:pPr>
        <w:ind w:left="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">
    <w:nsid w:val="518F1F39"/>
    <w:multiLevelType w:val="hybridMultilevel"/>
    <w:tmpl w:val="E8B60A38"/>
    <w:lvl w:ilvl="0" w:tplc="11484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7931CF"/>
    <w:multiLevelType w:val="hybridMultilevel"/>
    <w:tmpl w:val="2364F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57"/>
    <w:rsid w:val="000B2457"/>
    <w:rsid w:val="002163E6"/>
    <w:rsid w:val="00C5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1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010B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C5010B"/>
    <w:pPr>
      <w:widowControl w:val="0"/>
      <w:autoSpaceDE w:val="0"/>
      <w:autoSpaceDN w:val="0"/>
      <w:spacing w:before="5" w:after="0" w:line="319" w:lineRule="exact"/>
      <w:ind w:left="81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pple-converted-space">
    <w:name w:val="apple-converted-space"/>
    <w:basedOn w:val="a0"/>
    <w:rsid w:val="00C5010B"/>
  </w:style>
  <w:style w:type="paragraph" w:customStyle="1" w:styleId="font8">
    <w:name w:val="font_8"/>
    <w:basedOn w:val="a"/>
    <w:rsid w:val="00C5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10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1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5010B"/>
    <w:rPr>
      <w:color w:val="0000FF"/>
      <w:u w:val="single"/>
    </w:rPr>
  </w:style>
  <w:style w:type="paragraph" w:customStyle="1" w:styleId="11">
    <w:name w:val="Заголовок 11"/>
    <w:basedOn w:val="a"/>
    <w:uiPriority w:val="1"/>
    <w:qFormat/>
    <w:rsid w:val="00C5010B"/>
    <w:pPr>
      <w:widowControl w:val="0"/>
      <w:autoSpaceDE w:val="0"/>
      <w:autoSpaceDN w:val="0"/>
      <w:spacing w:before="5" w:after="0" w:line="319" w:lineRule="exact"/>
      <w:ind w:left="81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pple-converted-space">
    <w:name w:val="apple-converted-space"/>
    <w:basedOn w:val="a0"/>
    <w:rsid w:val="00C5010B"/>
  </w:style>
  <w:style w:type="paragraph" w:customStyle="1" w:styleId="font8">
    <w:name w:val="font_8"/>
    <w:basedOn w:val="a"/>
    <w:rsid w:val="00C5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gnosis.ru/psyho-help/psy-help-for-escap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17.ru/article/21784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tpu.ru/science/konf/migration/TPUMigrationConference%20roceedings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chool2100.ru/upload/iblock/b50/b50e6878af986186245bbed78fe80e4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y.1september.ru/article.php?ID=200201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2650</Words>
  <Characters>15107</Characters>
  <Application>Microsoft Office Word</Application>
  <DocSecurity>0</DocSecurity>
  <Lines>125</Lines>
  <Paragraphs>35</Paragraphs>
  <ScaleCrop>false</ScaleCrop>
  <Company/>
  <LinksUpToDate>false</LinksUpToDate>
  <CharactersWithSpaces>17722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2</cp:revision>
  <dcterms:created xsi:type="dcterms:W3CDTF">2022-03-28T09:39:00Z</dcterms:created>
  <dcterms:modified xsi:type="dcterms:W3CDTF">2022-03-28T09:46:00Z</dcterms:modified>
</cp:coreProperties>
</file>