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E70E" w14:textId="77777777" w:rsidR="00920593" w:rsidRPr="00920593" w:rsidRDefault="00920593" w:rsidP="00920593">
      <w:r w:rsidRPr="00920593">
        <w:t>Дисциплина — важнейший элемент эффективного учебного процесса, который способствует созданию комфортной атмосферы для работы учителя и успешной учебной деятельности учащихся. Вот несколько проверенных методик и приемов, помогающих поддерживать порядок и внимание в классе:</w:t>
      </w:r>
    </w:p>
    <w:p w14:paraId="7874EA0F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🎯</w:t>
      </w:r>
      <w:r w:rsidRPr="00920593">
        <w:rPr>
          <w:b/>
          <w:bCs/>
        </w:rPr>
        <w:t> 1. Установление четких правил поведения</w:t>
      </w:r>
    </w:p>
    <w:p w14:paraId="384449D2" w14:textId="77777777" w:rsidR="00920593" w:rsidRPr="00920593" w:rsidRDefault="00920593" w:rsidP="00920593">
      <w:pPr>
        <w:numPr>
          <w:ilvl w:val="0"/>
          <w:numId w:val="11"/>
        </w:numPr>
      </w:pPr>
      <w:r w:rsidRPr="00920593">
        <w:t>С самого начала учебного года обсудите вместе с учениками правила поведения и ожидания от них. Напишите основные пункты (например, уважение друг друга, тишина во время объяснения материала, соблюдение порядка).</w:t>
      </w:r>
    </w:p>
    <w:p w14:paraId="2ED0C73F" w14:textId="77777777" w:rsidR="00920593" w:rsidRPr="00920593" w:rsidRDefault="00920593" w:rsidP="00920593">
      <w:pPr>
        <w:numPr>
          <w:ilvl w:val="0"/>
          <w:numId w:val="11"/>
        </w:numPr>
      </w:pPr>
      <w:r w:rsidRPr="00920593">
        <w:t>Обсудите последствия нарушения дисциплины, чтобы ученики понимали ответственность за свое поведение.</w:t>
      </w:r>
    </w:p>
    <w:p w14:paraId="1A787A14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📌</w:t>
      </w:r>
      <w:r w:rsidRPr="00920593">
        <w:rPr>
          <w:b/>
          <w:bCs/>
        </w:rPr>
        <w:t> 2. Регулярное позитивное подкрепление</w:t>
      </w:r>
    </w:p>
    <w:p w14:paraId="1AF021F7" w14:textId="77777777" w:rsidR="00920593" w:rsidRPr="00920593" w:rsidRDefault="00920593" w:rsidP="00920593">
      <w:pPr>
        <w:numPr>
          <w:ilvl w:val="0"/>
          <w:numId w:val="12"/>
        </w:numPr>
      </w:pPr>
      <w:r w:rsidRPr="00920593">
        <w:t>Похвала и поощрение за хорошее поведение и успехи помогают создать положительную атмосферу.</w:t>
      </w:r>
    </w:p>
    <w:p w14:paraId="0953CC43" w14:textId="77777777" w:rsidR="00920593" w:rsidRPr="00920593" w:rsidRDefault="00920593" w:rsidP="00920593">
      <w:pPr>
        <w:numPr>
          <w:ilvl w:val="0"/>
          <w:numId w:val="12"/>
        </w:numPr>
      </w:pPr>
      <w:r w:rsidRPr="00920593">
        <w:t>Используйте систему баллов, жетонов или звездочек, чтобы мотивировать детей вести себя хорошо.</w:t>
      </w:r>
    </w:p>
    <w:p w14:paraId="6ECFDD69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⚖</w:t>
      </w:r>
      <w:r w:rsidRPr="00920593">
        <w:rPr>
          <w:b/>
          <w:bCs/>
        </w:rPr>
        <w:t>️ 3. Конструктивная обратная связь</w:t>
      </w:r>
    </w:p>
    <w:p w14:paraId="376DF264" w14:textId="77777777" w:rsidR="00920593" w:rsidRPr="00920593" w:rsidRDefault="00920593" w:rsidP="00920593">
      <w:pPr>
        <w:numPr>
          <w:ilvl w:val="0"/>
          <w:numId w:val="13"/>
        </w:numPr>
      </w:pPr>
      <w:r w:rsidRPr="00920593">
        <w:t>Вместо критики используйте конструктивную критику и конкретные рекомендации («Ты можешь улучшить свою работу, если...»).</w:t>
      </w:r>
    </w:p>
    <w:p w14:paraId="0FF8B9E0" w14:textId="77777777" w:rsidR="00920593" w:rsidRPr="00920593" w:rsidRDefault="00920593" w:rsidP="00920593">
      <w:pPr>
        <w:numPr>
          <w:ilvl w:val="0"/>
          <w:numId w:val="13"/>
        </w:numPr>
      </w:pPr>
      <w:r w:rsidRPr="00920593">
        <w:t>Подчеркивайте положительные моменты даже в сложных ситуациях.</w:t>
      </w:r>
    </w:p>
    <w:p w14:paraId="53FF8E28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🔍</w:t>
      </w:r>
      <w:r w:rsidRPr="00920593">
        <w:rPr>
          <w:b/>
          <w:bCs/>
        </w:rPr>
        <w:t> 4. Управление вниманием через структуру урока</w:t>
      </w:r>
    </w:p>
    <w:p w14:paraId="0DFD6ED3" w14:textId="77777777" w:rsidR="00920593" w:rsidRPr="00920593" w:rsidRDefault="00920593" w:rsidP="00920593">
      <w:pPr>
        <w:numPr>
          <w:ilvl w:val="0"/>
          <w:numId w:val="14"/>
        </w:numPr>
      </w:pPr>
      <w:r w:rsidRPr="00920593">
        <w:t>Четко структурируйте уроки, выделяя этапы и переходы между ними.</w:t>
      </w:r>
    </w:p>
    <w:p w14:paraId="4E914368" w14:textId="77777777" w:rsidR="00920593" w:rsidRPr="00920593" w:rsidRDefault="00920593" w:rsidP="00920593">
      <w:pPr>
        <w:numPr>
          <w:ilvl w:val="0"/>
          <w:numId w:val="14"/>
        </w:numPr>
      </w:pPr>
      <w:r w:rsidRPr="00920593">
        <w:t>Применяйте разнообразные методы подачи материала (интерактивные задания, групповую работу, визуальные материалы), чтобы удерживать интерес.</w:t>
      </w:r>
    </w:p>
    <w:p w14:paraId="35D3D3CF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👀</w:t>
      </w:r>
      <w:r w:rsidRPr="00920593">
        <w:rPr>
          <w:b/>
          <w:bCs/>
        </w:rPr>
        <w:t> 5. Использование невербальных сигналов</w:t>
      </w:r>
    </w:p>
    <w:p w14:paraId="1A717CAD" w14:textId="77777777" w:rsidR="00920593" w:rsidRPr="00920593" w:rsidRDefault="00920593" w:rsidP="00920593">
      <w:pPr>
        <w:numPr>
          <w:ilvl w:val="0"/>
          <w:numId w:val="15"/>
        </w:numPr>
      </w:pPr>
      <w:r w:rsidRPr="00920593">
        <w:t>Контакт глазами, жесты, мимические выражения часто эффективнее вербальной команды.</w:t>
      </w:r>
    </w:p>
    <w:p w14:paraId="0EC8AF79" w14:textId="77777777" w:rsidR="00920593" w:rsidRPr="00920593" w:rsidRDefault="00920593" w:rsidP="00920593">
      <w:pPr>
        <w:numPr>
          <w:ilvl w:val="0"/>
          <w:numId w:val="15"/>
        </w:numPr>
      </w:pPr>
      <w:r w:rsidRPr="00920593">
        <w:t>Например, поднятая рука может означать требование тишины.</w:t>
      </w:r>
    </w:p>
    <w:p w14:paraId="44007864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💬</w:t>
      </w:r>
      <w:r w:rsidRPr="00920593">
        <w:rPr>
          <w:b/>
          <w:bCs/>
        </w:rPr>
        <w:t> 6. Метод «тихий сигнал»</w:t>
      </w:r>
    </w:p>
    <w:p w14:paraId="61178073" w14:textId="77777777" w:rsidR="00920593" w:rsidRPr="00920593" w:rsidRDefault="00920593" w:rsidP="00920593">
      <w:pPr>
        <w:numPr>
          <w:ilvl w:val="0"/>
          <w:numId w:val="16"/>
        </w:numPr>
      </w:pPr>
      <w:r w:rsidRPr="00920593">
        <w:t>Учитель поднимает руку вверх, показывая, что нужно замолчать. Ученики повторяют этот жест друг за другом, постепенно снижая уровень шума до полной тишины.</w:t>
      </w:r>
    </w:p>
    <w:p w14:paraId="5DA799BC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🤝</w:t>
      </w:r>
      <w:r w:rsidRPr="00920593">
        <w:rPr>
          <w:b/>
          <w:bCs/>
        </w:rPr>
        <w:t> 7. Групповая работа и взаимопомощь</w:t>
      </w:r>
    </w:p>
    <w:p w14:paraId="01C1B8F6" w14:textId="77777777" w:rsidR="00920593" w:rsidRPr="00920593" w:rsidRDefault="00920593" w:rsidP="00920593">
      <w:pPr>
        <w:numPr>
          <w:ilvl w:val="0"/>
          <w:numId w:val="17"/>
        </w:numPr>
      </w:pPr>
      <w:r w:rsidRPr="00920593">
        <w:t>Создавайте ситуации, где дети учатся помогать друг другу и отвечать за общее дело.</w:t>
      </w:r>
    </w:p>
    <w:p w14:paraId="7FE16BE9" w14:textId="77777777" w:rsidR="00920593" w:rsidRPr="00920593" w:rsidRDefault="00920593" w:rsidP="00920593">
      <w:pPr>
        <w:numPr>
          <w:ilvl w:val="0"/>
          <w:numId w:val="17"/>
        </w:numPr>
      </w:pPr>
      <w:r w:rsidRPr="00920593">
        <w:t>Это развивает чувство ответственности и снижает вероятность конфликтов.</w:t>
      </w:r>
    </w:p>
    <w:p w14:paraId="05F5D2D8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🧠</w:t>
      </w:r>
      <w:r w:rsidRPr="00920593">
        <w:rPr>
          <w:b/>
          <w:bCs/>
        </w:rPr>
        <w:t> 8. Поддержание интереса через активное вовлечение</w:t>
      </w:r>
    </w:p>
    <w:p w14:paraId="42A662FD" w14:textId="77777777" w:rsidR="00920593" w:rsidRPr="00920593" w:rsidRDefault="00920593" w:rsidP="00920593">
      <w:pPr>
        <w:numPr>
          <w:ilvl w:val="0"/>
          <w:numId w:val="18"/>
        </w:numPr>
      </w:pPr>
      <w:r w:rsidRPr="00920593">
        <w:t>Попросите учеников самим формулировать вопросы по изученному материалу, предлагать идеи решения задач.</w:t>
      </w:r>
    </w:p>
    <w:p w14:paraId="0430586F" w14:textId="77777777" w:rsidR="00920593" w:rsidRPr="00920593" w:rsidRDefault="00920593" w:rsidP="00920593">
      <w:pPr>
        <w:numPr>
          <w:ilvl w:val="0"/>
          <w:numId w:val="18"/>
        </w:numPr>
      </w:pPr>
      <w:r w:rsidRPr="00920593">
        <w:t>Задавайте вопросы, стимулирующие критическое мышление и самостоятельность.</w:t>
      </w:r>
    </w:p>
    <w:p w14:paraId="4DBD499A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lastRenderedPageBreak/>
        <w:t>🕰</w:t>
      </w:r>
      <w:r w:rsidRPr="00920593">
        <w:rPr>
          <w:b/>
          <w:bCs/>
        </w:rPr>
        <w:t>️ 9. Управляемое завершение уроков</w:t>
      </w:r>
    </w:p>
    <w:p w14:paraId="71BD8A62" w14:textId="77777777" w:rsidR="00920593" w:rsidRPr="00920593" w:rsidRDefault="00920593" w:rsidP="00920593">
      <w:pPr>
        <w:numPr>
          <w:ilvl w:val="0"/>
          <w:numId w:val="19"/>
        </w:numPr>
      </w:pPr>
      <w:r w:rsidRPr="00920593">
        <w:t>Заканчивайте занятия чётким подведением итогов, благодарностью ученикам за участие и указанием домашнего задания.</w:t>
      </w:r>
    </w:p>
    <w:p w14:paraId="0F72D1F5" w14:textId="77777777" w:rsidR="00920593" w:rsidRPr="00920593" w:rsidRDefault="00920593" w:rsidP="00920593">
      <w:pPr>
        <w:numPr>
          <w:ilvl w:val="0"/>
          <w:numId w:val="19"/>
        </w:numPr>
      </w:pPr>
      <w:r w:rsidRPr="00920593">
        <w:t>Финальный ритуал помогает детям почувствовать завершённость и подготовиться к следующему занятию.</w:t>
      </w:r>
    </w:p>
    <w:p w14:paraId="42ED5D53" w14:textId="77777777" w:rsidR="00920593" w:rsidRPr="00920593" w:rsidRDefault="00920593" w:rsidP="00920593">
      <w:pPr>
        <w:rPr>
          <w:b/>
          <w:bCs/>
        </w:rPr>
      </w:pPr>
      <w:r w:rsidRPr="00920593">
        <w:rPr>
          <w:rFonts w:ascii="Segoe UI Emoji" w:hAnsi="Segoe UI Emoji" w:cs="Segoe UI Emoji"/>
          <w:b/>
          <w:bCs/>
        </w:rPr>
        <w:t>🗣</w:t>
      </w:r>
      <w:r w:rsidRPr="00920593">
        <w:rPr>
          <w:b/>
          <w:bCs/>
        </w:rPr>
        <w:t>️ 10. Общение с родителями</w:t>
      </w:r>
    </w:p>
    <w:p w14:paraId="27221145" w14:textId="77777777" w:rsidR="00920593" w:rsidRPr="00920593" w:rsidRDefault="00920593" w:rsidP="00920593">
      <w:pPr>
        <w:numPr>
          <w:ilvl w:val="0"/>
          <w:numId w:val="20"/>
        </w:numPr>
      </w:pPr>
      <w:r w:rsidRPr="00920593">
        <w:t>Постоянная коммуникация с родителями позволяет оперативно решать проблемы и укреплять дисциплину дома и в школе.</w:t>
      </w:r>
    </w:p>
    <w:p w14:paraId="60FD4EEB" w14:textId="77777777" w:rsidR="00920593" w:rsidRPr="00920593" w:rsidRDefault="00920593" w:rsidP="00920593">
      <w:pPr>
        <w:numPr>
          <w:ilvl w:val="0"/>
          <w:numId w:val="20"/>
        </w:numPr>
      </w:pPr>
      <w:r w:rsidRPr="00920593">
        <w:t>Совместные усилия родителей и учителей значительно повышают эффективность воспитательной работы.</w:t>
      </w:r>
    </w:p>
    <w:p w14:paraId="70C978D1" w14:textId="77777777" w:rsidR="00920593" w:rsidRPr="00920593" w:rsidRDefault="00920593" w:rsidP="00920593">
      <w:r w:rsidRPr="00920593">
        <w:t>Эти методики универсальны и подходят для разных возрастных категорий школьников. Их регулярное применение поможет создать комфортную и продуктивную учебную среду, способствующую развитию дисциплины и внимания у учеников.</w:t>
      </w:r>
    </w:p>
    <w:p w14:paraId="7E3B2BFB" w14:textId="77777777" w:rsidR="00AB1467" w:rsidRDefault="00AB1467"/>
    <w:sectPr w:rsidR="00AB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25AE"/>
    <w:multiLevelType w:val="multilevel"/>
    <w:tmpl w:val="5A4C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113B8"/>
    <w:multiLevelType w:val="multilevel"/>
    <w:tmpl w:val="43F09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E91D4C"/>
    <w:multiLevelType w:val="multilevel"/>
    <w:tmpl w:val="54A81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BE5161"/>
    <w:multiLevelType w:val="multilevel"/>
    <w:tmpl w:val="737CE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C779D"/>
    <w:multiLevelType w:val="multilevel"/>
    <w:tmpl w:val="3990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65114"/>
    <w:multiLevelType w:val="multilevel"/>
    <w:tmpl w:val="467A4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126BFD"/>
    <w:multiLevelType w:val="multilevel"/>
    <w:tmpl w:val="1606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AA7D56"/>
    <w:multiLevelType w:val="multilevel"/>
    <w:tmpl w:val="4836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C0ADC"/>
    <w:multiLevelType w:val="multilevel"/>
    <w:tmpl w:val="8E2E1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917084"/>
    <w:multiLevelType w:val="multilevel"/>
    <w:tmpl w:val="A3D4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A298E"/>
    <w:multiLevelType w:val="multilevel"/>
    <w:tmpl w:val="CFAC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297383"/>
    <w:multiLevelType w:val="multilevel"/>
    <w:tmpl w:val="8EBA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4952C3"/>
    <w:multiLevelType w:val="multilevel"/>
    <w:tmpl w:val="8B5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3C7778"/>
    <w:multiLevelType w:val="multilevel"/>
    <w:tmpl w:val="163A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E13692"/>
    <w:multiLevelType w:val="multilevel"/>
    <w:tmpl w:val="882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E507DE"/>
    <w:multiLevelType w:val="multilevel"/>
    <w:tmpl w:val="EEC0F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DF562C"/>
    <w:multiLevelType w:val="multilevel"/>
    <w:tmpl w:val="23D62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84144A"/>
    <w:multiLevelType w:val="multilevel"/>
    <w:tmpl w:val="F822E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8E1418"/>
    <w:multiLevelType w:val="multilevel"/>
    <w:tmpl w:val="1012E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A701E3"/>
    <w:multiLevelType w:val="multilevel"/>
    <w:tmpl w:val="221E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5"/>
  </w:num>
  <w:num w:numId="5">
    <w:abstractNumId w:val="12"/>
  </w:num>
  <w:num w:numId="6">
    <w:abstractNumId w:val="7"/>
  </w:num>
  <w:num w:numId="7">
    <w:abstractNumId w:val="10"/>
  </w:num>
  <w:num w:numId="8">
    <w:abstractNumId w:val="11"/>
  </w:num>
  <w:num w:numId="9">
    <w:abstractNumId w:val="9"/>
  </w:num>
  <w:num w:numId="10">
    <w:abstractNumId w:val="6"/>
  </w:num>
  <w:num w:numId="11">
    <w:abstractNumId w:val="19"/>
  </w:num>
  <w:num w:numId="12">
    <w:abstractNumId w:val="4"/>
  </w:num>
  <w:num w:numId="13">
    <w:abstractNumId w:val="15"/>
  </w:num>
  <w:num w:numId="14">
    <w:abstractNumId w:val="0"/>
  </w:num>
  <w:num w:numId="15">
    <w:abstractNumId w:val="2"/>
  </w:num>
  <w:num w:numId="16">
    <w:abstractNumId w:val="8"/>
  </w:num>
  <w:num w:numId="17">
    <w:abstractNumId w:val="16"/>
  </w:num>
  <w:num w:numId="18">
    <w:abstractNumId w:val="1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93"/>
    <w:rsid w:val="00920593"/>
    <w:rsid w:val="00AB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7E0E"/>
  <w15:chartTrackingRefBased/>
  <w15:docId w15:val="{07D5E832-B08A-46F2-8882-B4F949ED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КРИППО13-2</dc:creator>
  <cp:keywords/>
  <dc:description/>
  <cp:lastModifiedBy>КРИППО13-2</cp:lastModifiedBy>
  <cp:revision>1</cp:revision>
  <dcterms:created xsi:type="dcterms:W3CDTF">2025-09-19T12:15:00Z</dcterms:created>
  <dcterms:modified xsi:type="dcterms:W3CDTF">2025-09-19T12:16:00Z</dcterms:modified>
</cp:coreProperties>
</file>