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3B" w:rsidRDefault="00461A3B" w:rsidP="00461A3B">
      <w:pPr>
        <w:pStyle w:val="50"/>
        <w:shd w:val="clear" w:color="auto" w:fill="auto"/>
        <w:spacing w:after="0" w:line="370" w:lineRule="exact"/>
        <w:ind w:right="700" w:firstLine="709"/>
        <w:rPr>
          <w:sz w:val="28"/>
          <w:szCs w:val="28"/>
        </w:rPr>
      </w:pPr>
      <w:r w:rsidRPr="004F0A79">
        <w:rPr>
          <w:sz w:val="28"/>
          <w:szCs w:val="28"/>
        </w:rPr>
        <w:t>Методические рекомендации для образовательных организаций</w:t>
      </w:r>
      <w:r>
        <w:rPr>
          <w:sz w:val="28"/>
          <w:szCs w:val="28"/>
        </w:rPr>
        <w:t xml:space="preserve"> </w:t>
      </w:r>
      <w:r w:rsidRPr="004F0A79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о </w:t>
      </w:r>
      <w:r w:rsidRPr="004F0A79">
        <w:rPr>
          <w:sz w:val="28"/>
          <w:szCs w:val="28"/>
        </w:rPr>
        <w:t xml:space="preserve">преподавании учебного предмета «Астрономия» </w:t>
      </w:r>
    </w:p>
    <w:p w:rsidR="00461A3B" w:rsidRPr="004F0A79" w:rsidRDefault="00461A3B" w:rsidP="00461A3B">
      <w:pPr>
        <w:pStyle w:val="50"/>
        <w:shd w:val="clear" w:color="auto" w:fill="auto"/>
        <w:spacing w:after="0" w:line="370" w:lineRule="exact"/>
        <w:ind w:right="700" w:firstLine="709"/>
        <w:rPr>
          <w:sz w:val="28"/>
          <w:szCs w:val="28"/>
        </w:rPr>
      </w:pPr>
      <w:r w:rsidRPr="004F0A79">
        <w:rPr>
          <w:sz w:val="28"/>
          <w:szCs w:val="28"/>
        </w:rPr>
        <w:t>в 2019- 2020 учебном году</w:t>
      </w:r>
    </w:p>
    <w:p w:rsidR="00461A3B" w:rsidRPr="004F0A79" w:rsidRDefault="00461A3B" w:rsidP="00461A3B">
      <w:pPr>
        <w:pStyle w:val="50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370" w:lineRule="exact"/>
        <w:ind w:left="20" w:firstLine="720"/>
        <w:rPr>
          <w:sz w:val="28"/>
          <w:szCs w:val="28"/>
        </w:rPr>
      </w:pPr>
      <w:r w:rsidRPr="004F0A79">
        <w:rPr>
          <w:sz w:val="28"/>
          <w:szCs w:val="28"/>
        </w:rPr>
        <w:t>Нормативно-правовые документы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Преподавание учебного предмета </w:t>
      </w:r>
      <w:r w:rsidRPr="004F0A79">
        <w:rPr>
          <w:rStyle w:val="a7"/>
          <w:sz w:val="28"/>
          <w:szCs w:val="28"/>
        </w:rPr>
        <w:t>«Астрономия»</w:t>
      </w:r>
      <w:r w:rsidRPr="004F0A79">
        <w:rPr>
          <w:rStyle w:val="1"/>
          <w:sz w:val="28"/>
          <w:szCs w:val="28"/>
        </w:rPr>
        <w:t xml:space="preserve"> </w:t>
      </w:r>
      <w:r w:rsidRPr="004F0A79">
        <w:rPr>
          <w:sz w:val="28"/>
          <w:szCs w:val="28"/>
        </w:rPr>
        <w:t>в 2019-2020 учебном году определяется нормативными и распорядительными документами</w:t>
      </w:r>
      <w:r>
        <w:rPr>
          <w:sz w:val="28"/>
          <w:szCs w:val="28"/>
        </w:rPr>
        <w:t xml:space="preserve"> Российской Федерации и Республики Крым</w:t>
      </w:r>
      <w:r w:rsidRPr="004F0A79">
        <w:rPr>
          <w:sz w:val="28"/>
          <w:szCs w:val="28"/>
        </w:rPr>
        <w:t>: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Федеральный закон «Об образовании в Российской Федерации» от 29.12.2012 г. № 273-ФЭ (с изменениями, внесенными Федеральными законами от 04.06.2014 г. № 145-ФЗ, от 06.04.2015 г. № 68-ФЗ);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Приказ Министерства образования и науки Российской Федерации от 30.08.2013 г. № 1015 (ред. от 28.05.2014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Приказ Минобрнауки России от 17.05.2012 № 413 (в ред. Приказов Минобрнауки России от 29.12.2014 г. № 1645, от 31.12.2015 г. № 1578, от 29.06.2017 г. № 613) «Об утверждении федерального государственного образовательного стандарта среднего общего образования»;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4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Приказ Минобрнауки России от 07.06.2017 г.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4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Приказ Минобнауки России от 20.06.2017 г. № 581 «О внесение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4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 xml:space="preserve">Приказ от 29 июня 2017 г. №613 «О внесении изменений в федеральный государственный образовательный стандарт среднего общего образования, </w:t>
      </w:r>
      <w:r w:rsidRPr="004F0A79">
        <w:rPr>
          <w:sz w:val="28"/>
          <w:szCs w:val="28"/>
        </w:rPr>
        <w:lastRenderedPageBreak/>
        <w:t>утвержденный приказом Министерства образования и науки Российской Федерации от 17 мая 2012 г. №413»;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4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Приказ Министерства Просвещения РФ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4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Письмо Минобрнауки России от 20.06.2017</w:t>
      </w:r>
      <w:r>
        <w:rPr>
          <w:sz w:val="28"/>
          <w:szCs w:val="28"/>
        </w:rPr>
        <w:t xml:space="preserve"> г</w:t>
      </w:r>
      <w:r w:rsidRPr="004F0A79">
        <w:rPr>
          <w:sz w:val="28"/>
          <w:szCs w:val="28"/>
        </w:rPr>
        <w:t>. № ТС-194/08 «Об организации изучения учебного предмета «Астрономия»;</w:t>
      </w:r>
    </w:p>
    <w:p w:rsidR="00461A3B" w:rsidRPr="00634807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Постановление Главного государственного санитарного врача РФ от 24.11.2015</w:t>
      </w:r>
      <w:r>
        <w:rPr>
          <w:sz w:val="28"/>
          <w:szCs w:val="28"/>
        </w:rPr>
        <w:t>г.</w:t>
      </w:r>
      <w:r w:rsidRPr="004F0A79">
        <w:rPr>
          <w:sz w:val="28"/>
          <w:szCs w:val="28"/>
        </w:rPr>
        <w:t xml:space="preserve"> № 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>
        <w:rPr>
          <w:sz w:val="28"/>
          <w:szCs w:val="28"/>
        </w:rPr>
        <w:t>.</w:t>
      </w:r>
    </w:p>
    <w:p w:rsidR="00461A3B" w:rsidRPr="004F0A79" w:rsidRDefault="00461A3B" w:rsidP="00461A3B">
      <w:pPr>
        <w:pStyle w:val="12"/>
        <w:numPr>
          <w:ilvl w:val="0"/>
          <w:numId w:val="2"/>
        </w:numPr>
        <w:shd w:val="clear" w:color="auto" w:fill="auto"/>
        <w:tabs>
          <w:tab w:val="left" w:pos="1134"/>
        </w:tabs>
        <w:ind w:left="20" w:right="20" w:firstLine="720"/>
        <w:rPr>
          <w:sz w:val="28"/>
          <w:szCs w:val="28"/>
        </w:rPr>
      </w:pPr>
      <w:r w:rsidRPr="004F0A79">
        <w:rPr>
          <w:sz w:val="28"/>
          <w:szCs w:val="28"/>
        </w:rPr>
        <w:t>Методические рекомендации об организации внеурочной деятельности и реализации дополнительных общеобразовательных программ (Письмо Минобрнауки России от 18.08.2017 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</w:t>
      </w:r>
      <w:r>
        <w:rPr>
          <w:sz w:val="28"/>
          <w:szCs w:val="28"/>
        </w:rPr>
        <w:t xml:space="preserve"> части проектной деятельности»).</w:t>
      </w:r>
    </w:p>
    <w:p w:rsidR="00461A3B" w:rsidRPr="008972E1" w:rsidRDefault="00461A3B" w:rsidP="00461A3B">
      <w:pPr>
        <w:pStyle w:val="12"/>
        <w:shd w:val="clear" w:color="auto" w:fill="auto"/>
        <w:tabs>
          <w:tab w:val="left" w:pos="1028"/>
        </w:tabs>
        <w:ind w:right="20" w:firstLine="709"/>
      </w:pPr>
      <w:r w:rsidRPr="007B1839">
        <w:t>1</w:t>
      </w:r>
      <w:r>
        <w:t>3. Письмо Министерства образования, науки и молодежи Республики Крым от 04.12.2014г. №01-14/2014 «Об организации внеурочной деятельности».</w:t>
      </w:r>
    </w:p>
    <w:p w:rsidR="00461A3B" w:rsidRPr="008972E1" w:rsidRDefault="00461A3B" w:rsidP="00461A3B">
      <w:pPr>
        <w:pStyle w:val="12"/>
        <w:shd w:val="clear" w:color="auto" w:fill="auto"/>
        <w:tabs>
          <w:tab w:val="left" w:pos="1028"/>
        </w:tabs>
        <w:ind w:right="20" w:firstLine="709"/>
      </w:pPr>
      <w:r w:rsidRPr="008972E1">
        <w:t>1</w:t>
      </w:r>
      <w:r>
        <w:t xml:space="preserve"> 4. Приказ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 16.11.2017 г. № 2909). </w:t>
      </w:r>
    </w:p>
    <w:p w:rsidR="00461A3B" w:rsidRDefault="00461A3B" w:rsidP="00461A3B">
      <w:pPr>
        <w:pStyle w:val="12"/>
        <w:shd w:val="clear" w:color="auto" w:fill="auto"/>
        <w:tabs>
          <w:tab w:val="left" w:pos="1028"/>
        </w:tabs>
        <w:ind w:right="20" w:firstLine="709"/>
      </w:pPr>
      <w:r w:rsidRPr="009B2CA5">
        <w:t>1</w:t>
      </w:r>
      <w:r>
        <w:t>5. Письмо Министерства образования, науки и молодежи Республики Крым от 02.07.2018 г. №01-14/1915 «Об учебных планах общеобразовательных организаций Республики Крым на 2018/2019 учебный год».</w:t>
      </w:r>
    </w:p>
    <w:p w:rsidR="00461A3B" w:rsidRDefault="00461A3B" w:rsidP="00461A3B">
      <w:pPr>
        <w:pStyle w:val="12"/>
        <w:shd w:val="clear" w:color="auto" w:fill="auto"/>
        <w:tabs>
          <w:tab w:val="left" w:pos="1028"/>
        </w:tabs>
        <w:ind w:right="20" w:firstLine="709"/>
        <w:rPr>
          <w:sz w:val="28"/>
          <w:szCs w:val="28"/>
        </w:rPr>
      </w:pPr>
    </w:p>
    <w:p w:rsidR="00461A3B" w:rsidRPr="004F0A79" w:rsidRDefault="00461A3B" w:rsidP="00461A3B">
      <w:pPr>
        <w:pStyle w:val="12"/>
        <w:shd w:val="clear" w:color="auto" w:fill="auto"/>
        <w:tabs>
          <w:tab w:val="left" w:pos="1028"/>
        </w:tabs>
        <w:ind w:right="20" w:firstLine="709"/>
        <w:jc w:val="center"/>
        <w:rPr>
          <w:b/>
          <w:sz w:val="28"/>
          <w:szCs w:val="28"/>
        </w:rPr>
      </w:pPr>
      <w:r w:rsidRPr="004F0A79">
        <w:rPr>
          <w:b/>
          <w:sz w:val="28"/>
          <w:szCs w:val="28"/>
        </w:rPr>
        <w:t>2. Итоги преподавания учебного предмета «Астрономия» в 2018-2019 учебном году</w:t>
      </w:r>
    </w:p>
    <w:p w:rsidR="00461A3B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во всех образовательных организациях Республики Крым введено преподавание учебного предмета "Астрономия".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В основном выполнены Методические рекомендации по вводу учебного предмета "Астрономия" как обязательного для изучения на уровне среднего общего образования (письмо Минобрнауки РФ от 20.06.2017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F0A79">
        <w:rPr>
          <w:rFonts w:ascii="Times New Roman" w:hAnsi="Times New Roman" w:cs="Times New Roman"/>
          <w:sz w:val="28"/>
          <w:szCs w:val="28"/>
        </w:rPr>
        <w:t xml:space="preserve"> № ТС-194/08 "Об организации изучения учебного предмета "Астрономия"):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- учебный предмет "Астрономия" включен в обязательную часть учебных планов на уровне среднего общего образования;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- определены модели изучения учебного предмета "Астрономия";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 xml:space="preserve">- разработаны и утверждены рабочие учебные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F0A79">
        <w:rPr>
          <w:rFonts w:ascii="Times New Roman" w:hAnsi="Times New Roman" w:cs="Times New Roman"/>
          <w:sz w:val="28"/>
          <w:szCs w:val="28"/>
        </w:rPr>
        <w:t xml:space="preserve"> по астрономии;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lastRenderedPageBreak/>
        <w:t>- все обучающиеся обеспечены учебниками по астрономии;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- организована работа районных, городских методических объединений учителей астрономии.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С учетом того, что в Республике Крым практически не было большого перерыва в преподавании астрономии как обязательного учебного предмета, особых проблем с кадровым обеспечением преподавания предмета в 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0A79">
        <w:rPr>
          <w:rFonts w:ascii="Times New Roman" w:hAnsi="Times New Roman" w:cs="Times New Roman"/>
          <w:sz w:val="28"/>
          <w:szCs w:val="28"/>
        </w:rPr>
        <w:t xml:space="preserve">2019 учебном году </w:t>
      </w:r>
      <w:r>
        <w:rPr>
          <w:rFonts w:ascii="Times New Roman" w:hAnsi="Times New Roman" w:cs="Times New Roman"/>
          <w:sz w:val="28"/>
          <w:szCs w:val="28"/>
        </w:rPr>
        <w:t>не существовало</w:t>
      </w:r>
      <w:r w:rsidRPr="004F0A79">
        <w:rPr>
          <w:rFonts w:ascii="Times New Roman" w:hAnsi="Times New Roman" w:cs="Times New Roman"/>
          <w:sz w:val="28"/>
          <w:szCs w:val="28"/>
        </w:rPr>
        <w:t xml:space="preserve">. Все учителя </w:t>
      </w:r>
      <w:r>
        <w:rPr>
          <w:rFonts w:ascii="Times New Roman" w:hAnsi="Times New Roman" w:cs="Times New Roman"/>
          <w:sz w:val="28"/>
          <w:szCs w:val="28"/>
        </w:rPr>
        <w:t xml:space="preserve">астрономии за год </w:t>
      </w:r>
      <w:r w:rsidRPr="004F0A79">
        <w:rPr>
          <w:rFonts w:ascii="Times New Roman" w:hAnsi="Times New Roman" w:cs="Times New Roman"/>
          <w:sz w:val="28"/>
          <w:szCs w:val="28"/>
        </w:rPr>
        <w:t xml:space="preserve">прошли повышение квалификации или переподготовку. Только на базе ГБОУ ДПО РК КРИППО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Pr="004F0A79">
        <w:rPr>
          <w:rFonts w:ascii="Times New Roman" w:hAnsi="Times New Roman" w:cs="Times New Roman"/>
          <w:sz w:val="28"/>
          <w:szCs w:val="28"/>
        </w:rPr>
        <w:t xml:space="preserve"> по </w:t>
      </w:r>
      <w:r w:rsidRPr="00376A45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программе повышения квалификации "Актуальные вопросы преподавания учебного предмета "Астрономия" в соответствии с требованиями ФГОС"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79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0A79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281</w:t>
      </w:r>
      <w:r w:rsidRPr="004F0A79">
        <w:rPr>
          <w:rFonts w:ascii="Times New Roman" w:hAnsi="Times New Roman" w:cs="Times New Roman"/>
          <w:sz w:val="28"/>
          <w:szCs w:val="28"/>
        </w:rPr>
        <w:t xml:space="preserve"> работник образования. </w:t>
      </w:r>
    </w:p>
    <w:p w:rsidR="00461A3B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Определились адреса перспективного педагогического опыта по астрономии. </w:t>
      </w:r>
      <w:r w:rsidRPr="004F0A79">
        <w:rPr>
          <w:rFonts w:ascii="Times New Roman" w:hAnsi="Times New Roman" w:cs="Times New Roman"/>
          <w:sz w:val="28"/>
          <w:szCs w:val="28"/>
        </w:rPr>
        <w:t>Успешно используют системно-деятельностный подход в обучении астрономии - учитель МБОУ "Перовская школа-гимназия" Симферопольского района Дятлова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0A79">
        <w:rPr>
          <w:rFonts w:ascii="Times New Roman" w:hAnsi="Times New Roman" w:cs="Times New Roman"/>
          <w:sz w:val="28"/>
          <w:szCs w:val="28"/>
        </w:rPr>
        <w:t xml:space="preserve">В.Ф, межпредметные связи - учитель МБОУ "ОШ № 27" г. Симферополя Дорошенко О.В.,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0A79">
        <w:rPr>
          <w:rFonts w:ascii="Times New Roman" w:hAnsi="Times New Roman" w:cs="Times New Roman"/>
          <w:sz w:val="28"/>
          <w:szCs w:val="28"/>
        </w:rPr>
        <w:t xml:space="preserve">нформационно-коммуникационные технологии - учитель </w:t>
      </w:r>
      <w:r>
        <w:rPr>
          <w:rFonts w:ascii="Times New Roman" w:hAnsi="Times New Roman" w:cs="Times New Roman"/>
          <w:sz w:val="28"/>
          <w:szCs w:val="28"/>
        </w:rPr>
        <w:t>МБОУ "ОШ № 2" г. Саки Сыров А.В., технологию проектного обучения - учитель МБОУ "ОШ № 24</w:t>
      </w:r>
      <w:r w:rsidRPr="004F0A79">
        <w:rPr>
          <w:rFonts w:ascii="Times New Roman" w:hAnsi="Times New Roman" w:cs="Times New Roman"/>
          <w:sz w:val="28"/>
          <w:szCs w:val="28"/>
        </w:rPr>
        <w:t>" г. Симферополя</w:t>
      </w:r>
      <w:r>
        <w:rPr>
          <w:rFonts w:ascii="Times New Roman" w:hAnsi="Times New Roman" w:cs="Times New Roman"/>
          <w:sz w:val="28"/>
          <w:szCs w:val="28"/>
        </w:rPr>
        <w:t xml:space="preserve"> Капустина Е.В.</w:t>
      </w:r>
      <w:r w:rsidRPr="004F0A79">
        <w:rPr>
          <w:rFonts w:ascii="Times New Roman" w:hAnsi="Times New Roman" w:cs="Times New Roman"/>
          <w:sz w:val="28"/>
          <w:szCs w:val="28"/>
        </w:rPr>
        <w:t xml:space="preserve"> Решение астрономических задач, в том числе с использованием подвижной карты звездного неба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A79">
        <w:rPr>
          <w:rFonts w:ascii="Times New Roman" w:hAnsi="Times New Roman" w:cs="Times New Roman"/>
          <w:sz w:val="28"/>
          <w:szCs w:val="28"/>
        </w:rPr>
        <w:t xml:space="preserve"> как условие эффективной подготовки к ЕГЭ используют учителя МОУ "Школа № 2" г. Алушты Захарова Т.Н. и МБОУ "СОШ № 40"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0A79">
        <w:rPr>
          <w:rFonts w:ascii="Times New Roman" w:hAnsi="Times New Roman" w:cs="Times New Roman"/>
          <w:sz w:val="28"/>
          <w:szCs w:val="28"/>
        </w:rPr>
        <w:t>Симферополя Долгова Н.С.</w:t>
      </w: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Выстроена эффективная система работы с одаренными детьми, в то числе подготовка к региональной и Всероссийской олимпидам по астрономии, учителем </w:t>
      </w:r>
      <w:r w:rsidRPr="005A6D26">
        <w:rPr>
          <w:rFonts w:ascii="Times New Roman" w:hAnsi="Times New Roman" w:cs="Times New Roman"/>
          <w:sz w:val="28"/>
          <w:szCs w:val="28"/>
        </w:rPr>
        <w:t>МБОУ "Школа № 17" г. Феодосии Деревянко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6D26">
        <w:rPr>
          <w:rFonts w:ascii="Times New Roman" w:hAnsi="Times New Roman" w:cs="Times New Roman"/>
          <w:sz w:val="28"/>
          <w:szCs w:val="28"/>
        </w:rPr>
        <w:t>В.Н.</w:t>
      </w:r>
    </w:p>
    <w:p w:rsidR="00461A3B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 занимаются пропедевтикой астрономических знаний с обучающимися начальной школы и 5-7 классов учителя</w:t>
      </w:r>
      <w:r>
        <w:rPr>
          <w:sz w:val="20"/>
          <w:szCs w:val="20"/>
        </w:rPr>
        <w:t xml:space="preserve"> </w:t>
      </w:r>
      <w:r w:rsidRPr="005A6D26">
        <w:rPr>
          <w:rFonts w:ascii="Times New Roman" w:hAnsi="Times New Roman" w:cs="Times New Roman"/>
          <w:sz w:val="28"/>
          <w:szCs w:val="28"/>
        </w:rPr>
        <w:t>МБОУ "СОШ № 5"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A6D26">
        <w:rPr>
          <w:rFonts w:ascii="Times New Roman" w:hAnsi="Times New Roman" w:cs="Times New Roman"/>
          <w:sz w:val="28"/>
          <w:szCs w:val="28"/>
        </w:rPr>
        <w:t>Красноперекопска Ганошенко Е.Н.</w:t>
      </w:r>
      <w:r>
        <w:rPr>
          <w:rFonts w:ascii="Times New Roman" w:hAnsi="Times New Roman" w:cs="Times New Roman"/>
          <w:sz w:val="28"/>
          <w:szCs w:val="28"/>
        </w:rPr>
        <w:t xml:space="preserve"> и МБОУ "Научненская СОШ" Бахчисарайского района Крыжко В.Б.</w:t>
      </w:r>
    </w:p>
    <w:p w:rsidR="00461A3B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формирование в образовательных организациях материально-технической базы для преподавания астрономии, пополнение библиотечного фонда методической литературой по предмету.</w:t>
      </w:r>
    </w:p>
    <w:p w:rsidR="00461A3B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69546B" w:rsidRDefault="00461A3B" w:rsidP="00461A3B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46B">
        <w:rPr>
          <w:rFonts w:ascii="Times New Roman" w:hAnsi="Times New Roman" w:cs="Times New Roman"/>
          <w:b/>
          <w:sz w:val="28"/>
          <w:szCs w:val="28"/>
        </w:rPr>
        <w:t>3.</w:t>
      </w:r>
      <w:r w:rsidRPr="0069546B">
        <w:rPr>
          <w:b/>
          <w:sz w:val="28"/>
          <w:szCs w:val="28"/>
        </w:rPr>
        <w:t xml:space="preserve"> </w:t>
      </w:r>
      <w:r w:rsidRPr="0069546B">
        <w:rPr>
          <w:rFonts w:ascii="Times New Roman" w:hAnsi="Times New Roman" w:cs="Times New Roman"/>
          <w:b/>
          <w:sz w:val="28"/>
          <w:szCs w:val="28"/>
        </w:rPr>
        <w:t>Особенности преподавания учебного предмета «Астрономия» в 2019-2020 учебном году</w:t>
      </w:r>
      <w:bookmarkEnd w:id="0"/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В 2019/2020 учебном году преподавание учебного предмета "Астрономия" в большинстве образовательных организаций Республики Крым будет осуществляться третий год, как обязательный предмет - второй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4F0A79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</w:t>
      </w:r>
      <w:r>
        <w:rPr>
          <w:rFonts w:ascii="Times New Roman" w:hAnsi="Times New Roman" w:cs="Times New Roman"/>
          <w:sz w:val="28"/>
          <w:szCs w:val="28"/>
        </w:rPr>
        <w:t>зациях</w:t>
      </w:r>
      <w:r w:rsidRPr="004F0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>В соответствии с Федеральным компонентом государственного обра</w:t>
      </w:r>
      <w:r>
        <w:rPr>
          <w:sz w:val="28"/>
          <w:szCs w:val="28"/>
        </w:rPr>
        <w:t xml:space="preserve">зовательного стандарта </w:t>
      </w:r>
      <w:r w:rsidRPr="004F0A79">
        <w:rPr>
          <w:sz w:val="28"/>
          <w:szCs w:val="28"/>
        </w:rPr>
        <w:t xml:space="preserve"> и ФГОС СОО предмет «Астрономия» изучается </w:t>
      </w:r>
      <w:r w:rsidRPr="004F0A79">
        <w:rPr>
          <w:rStyle w:val="a8"/>
          <w:sz w:val="28"/>
          <w:szCs w:val="28"/>
        </w:rPr>
        <w:t>на базовом уровне</w:t>
      </w:r>
      <w:r w:rsidRPr="004F0A79">
        <w:rPr>
          <w:sz w:val="28"/>
          <w:szCs w:val="28"/>
        </w:rPr>
        <w:t xml:space="preserve"> и рассчитан на изучение в течение 35 (34) часов за 2(1) года обучения в старшей школе</w:t>
      </w:r>
      <w:r>
        <w:rPr>
          <w:sz w:val="28"/>
          <w:szCs w:val="28"/>
        </w:rPr>
        <w:t>:</w:t>
      </w:r>
      <w:r w:rsidRPr="004F0A79">
        <w:rPr>
          <w:sz w:val="28"/>
          <w:szCs w:val="28"/>
        </w:rPr>
        <w:t xml:space="preserve"> либо 1 час в неделю в 11 классе, либо 1 час в неделю в 10 классе, либо 1 час в неделю во втором полугодии в 10 классе и первом </w:t>
      </w:r>
      <w:r w:rsidRPr="004F0A79">
        <w:rPr>
          <w:sz w:val="28"/>
          <w:szCs w:val="28"/>
        </w:rPr>
        <w:lastRenderedPageBreak/>
        <w:t>полугодии в 11 классе.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Уменьшать количество часов, отводимых образовательными стандартами на изучение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A79">
        <w:rPr>
          <w:rFonts w:ascii="Times New Roman" w:hAnsi="Times New Roman" w:cs="Times New Roman"/>
          <w:sz w:val="28"/>
          <w:szCs w:val="28"/>
        </w:rPr>
        <w:t>, запрещено.</w:t>
      </w:r>
    </w:p>
    <w:p w:rsidR="00461A3B" w:rsidRPr="005A6D26" w:rsidRDefault="00461A3B" w:rsidP="00461A3B">
      <w:pPr>
        <w:pStyle w:val="60"/>
        <w:shd w:val="clear" w:color="auto" w:fill="auto"/>
        <w:ind w:right="20" w:firstLine="709"/>
        <w:rPr>
          <w:rFonts w:eastAsia="Courier New"/>
          <w:i w:val="0"/>
          <w:iCs w:val="0"/>
          <w:sz w:val="28"/>
          <w:szCs w:val="28"/>
        </w:rPr>
      </w:pPr>
      <w:r w:rsidRPr="005A6D26">
        <w:rPr>
          <w:rFonts w:eastAsia="Courier New"/>
          <w:i w:val="0"/>
          <w:iCs w:val="0"/>
          <w:sz w:val="28"/>
          <w:szCs w:val="28"/>
        </w:rPr>
        <w:t>Обращаем внимание на то, что в курсе «Физика» на уровне основного общего образования остается раздел «Элементы астрономии»</w:t>
      </w:r>
      <w:r>
        <w:rPr>
          <w:rFonts w:eastAsia="Courier New"/>
          <w:i w:val="0"/>
          <w:iCs w:val="0"/>
          <w:sz w:val="28"/>
          <w:szCs w:val="28"/>
        </w:rPr>
        <w:t>, заменять его другими темами недопустимо</w:t>
      </w:r>
      <w:r w:rsidRPr="005A6D26">
        <w:rPr>
          <w:rFonts w:eastAsia="Courier New"/>
          <w:i w:val="0"/>
          <w:iCs w:val="0"/>
          <w:sz w:val="28"/>
          <w:szCs w:val="28"/>
        </w:rPr>
        <w:t>.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 xml:space="preserve">Предмет «Астрономия» является </w:t>
      </w:r>
      <w:r w:rsidRPr="004F0A79">
        <w:rPr>
          <w:rStyle w:val="a8"/>
          <w:rFonts w:eastAsia="Courier New"/>
          <w:sz w:val="28"/>
          <w:szCs w:val="28"/>
        </w:rPr>
        <w:t>обязательным</w:t>
      </w:r>
      <w:r w:rsidRPr="004F0A79">
        <w:rPr>
          <w:rFonts w:ascii="Times New Roman" w:hAnsi="Times New Roman" w:cs="Times New Roman"/>
          <w:sz w:val="28"/>
          <w:szCs w:val="28"/>
        </w:rPr>
        <w:t xml:space="preserve"> для изучения вне зависимости от выбранного образовательной организацией профиля или модели универсального (непрофильного) обучения в связи с тем, что астрономия относится к числу обобщающих дисциплин, для освоения которой требуются сведения, знания и умения, приобретенные учащимися при изучении физики, математики, географии, химии, биологии и других предметов.</w:t>
      </w:r>
    </w:p>
    <w:p w:rsidR="00461A3B" w:rsidRPr="005A6D26" w:rsidRDefault="00461A3B" w:rsidP="00461A3B">
      <w:pPr>
        <w:pStyle w:val="60"/>
        <w:shd w:val="clear" w:color="auto" w:fill="auto"/>
        <w:ind w:right="20" w:firstLine="709"/>
        <w:rPr>
          <w:rFonts w:eastAsia="Courier New"/>
          <w:i w:val="0"/>
          <w:iCs w:val="0"/>
          <w:sz w:val="28"/>
          <w:szCs w:val="28"/>
        </w:rPr>
      </w:pPr>
      <w:r w:rsidRPr="005A6D26">
        <w:rPr>
          <w:rFonts w:eastAsia="Courier New"/>
          <w:i w:val="0"/>
          <w:iCs w:val="0"/>
          <w:sz w:val="28"/>
          <w:szCs w:val="28"/>
        </w:rPr>
        <w:t xml:space="preserve">Так как астрономия опирается на знания целого ряда </w:t>
      </w:r>
      <w:r>
        <w:rPr>
          <w:rFonts w:eastAsia="Courier New"/>
          <w:i w:val="0"/>
          <w:iCs w:val="0"/>
          <w:sz w:val="28"/>
          <w:szCs w:val="28"/>
        </w:rPr>
        <w:t xml:space="preserve">учебных </w:t>
      </w:r>
      <w:r w:rsidRPr="005A6D26">
        <w:rPr>
          <w:rFonts w:eastAsia="Courier New"/>
          <w:i w:val="0"/>
          <w:iCs w:val="0"/>
          <w:sz w:val="28"/>
          <w:szCs w:val="28"/>
        </w:rPr>
        <w:t>предметов, астрономию рекомендуется преподавать в выпускном классе</w:t>
      </w:r>
      <w:r>
        <w:rPr>
          <w:rFonts w:eastAsia="Courier New"/>
          <w:i w:val="0"/>
          <w:iCs w:val="0"/>
          <w:sz w:val="28"/>
          <w:szCs w:val="28"/>
        </w:rPr>
        <w:t xml:space="preserve">, </w:t>
      </w:r>
      <w:r w:rsidRPr="005A6D26">
        <w:rPr>
          <w:rFonts w:eastAsia="Courier New"/>
          <w:i w:val="0"/>
          <w:iCs w:val="0"/>
          <w:sz w:val="28"/>
          <w:szCs w:val="28"/>
        </w:rPr>
        <w:t xml:space="preserve">когда </w:t>
      </w:r>
      <w:r>
        <w:rPr>
          <w:rFonts w:eastAsia="Courier New"/>
          <w:i w:val="0"/>
          <w:iCs w:val="0"/>
          <w:sz w:val="28"/>
          <w:szCs w:val="28"/>
        </w:rPr>
        <w:t>необходимый</w:t>
      </w:r>
      <w:r w:rsidRPr="005A6D26">
        <w:rPr>
          <w:rFonts w:eastAsia="Courier New"/>
          <w:i w:val="0"/>
          <w:iCs w:val="0"/>
          <w:sz w:val="28"/>
          <w:szCs w:val="28"/>
        </w:rPr>
        <w:t xml:space="preserve"> материал </w:t>
      </w:r>
      <w:r>
        <w:rPr>
          <w:rFonts w:eastAsia="Courier New"/>
          <w:i w:val="0"/>
          <w:iCs w:val="0"/>
          <w:sz w:val="28"/>
          <w:szCs w:val="28"/>
        </w:rPr>
        <w:t>по курсам математики и физики</w:t>
      </w:r>
      <w:r w:rsidRPr="00342A54">
        <w:rPr>
          <w:rFonts w:eastAsia="Courier New"/>
          <w:i w:val="0"/>
          <w:iCs w:val="0"/>
          <w:sz w:val="28"/>
          <w:szCs w:val="28"/>
        </w:rPr>
        <w:t xml:space="preserve"> </w:t>
      </w:r>
      <w:r>
        <w:rPr>
          <w:rFonts w:eastAsia="Courier New"/>
          <w:i w:val="0"/>
          <w:iCs w:val="0"/>
          <w:sz w:val="28"/>
          <w:szCs w:val="28"/>
        </w:rPr>
        <w:t>в основном</w:t>
      </w:r>
      <w:r w:rsidRPr="005A6D26">
        <w:rPr>
          <w:rFonts w:eastAsia="Courier New"/>
          <w:i w:val="0"/>
          <w:iCs w:val="0"/>
          <w:sz w:val="28"/>
          <w:szCs w:val="28"/>
        </w:rPr>
        <w:t xml:space="preserve"> </w:t>
      </w:r>
      <w:r>
        <w:rPr>
          <w:rFonts w:eastAsia="Courier New"/>
          <w:i w:val="0"/>
          <w:iCs w:val="0"/>
          <w:sz w:val="28"/>
          <w:szCs w:val="28"/>
        </w:rPr>
        <w:t>из</w:t>
      </w:r>
      <w:r w:rsidRPr="005A6D26">
        <w:rPr>
          <w:rFonts w:eastAsia="Courier New"/>
          <w:i w:val="0"/>
          <w:iCs w:val="0"/>
          <w:sz w:val="28"/>
          <w:szCs w:val="28"/>
        </w:rPr>
        <w:t xml:space="preserve">учен, и учащимся проще понять астрономические понятия и явления. </w:t>
      </w:r>
    </w:p>
    <w:p w:rsidR="00461A3B" w:rsidRPr="004F0A79" w:rsidRDefault="00461A3B" w:rsidP="00461A3B">
      <w:pPr>
        <w:spacing w:line="2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 xml:space="preserve">Преподавать предмет «Астрономия» имеют право учителя (преподаватели) физики (по диплому). При отсутствии такой возможности к преподаванию астрономии могут быть привлечены учителя географии, информатики, прошедшие обучение по дополнительным профессиональным программам повышения квалификации или учителя других предметов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при условии прохождения обучения по дополнительным профессиональным программам профессиональной переподготовки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ТК РФ (ст.ст. 187, 196, 197) переподготовка учителе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может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ся за счет средств образовательной организации</w:t>
      </w:r>
      <w:r w:rsidRPr="004F0A79">
        <w:rPr>
          <w:rFonts w:ascii="Times New Roman" w:hAnsi="Times New Roman" w:cs="Times New Roman"/>
          <w:sz w:val="28"/>
          <w:szCs w:val="28"/>
        </w:rPr>
        <w:t>.</w:t>
      </w:r>
    </w:p>
    <w:p w:rsidR="00461A3B" w:rsidRDefault="00461A3B" w:rsidP="00461A3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Главной целью преподавания и изучения астрономии является формирование у учащихся целостного естественно-научного мировоззрения, понимания причинно-следственных связей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71B6">
        <w:rPr>
          <w:rFonts w:ascii="Times New Roman" w:hAnsi="Times New Roman" w:cs="Times New Roman"/>
          <w:sz w:val="28"/>
          <w:szCs w:val="28"/>
        </w:rPr>
        <w:t xml:space="preserve"> </w:t>
      </w:r>
      <w:r w:rsidRPr="004F0A79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A79">
        <w:rPr>
          <w:rFonts w:ascii="Times New Roman" w:hAnsi="Times New Roman" w:cs="Times New Roman"/>
          <w:sz w:val="28"/>
          <w:szCs w:val="28"/>
        </w:rPr>
        <w:t xml:space="preserve"> происходящих в природе.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A3B" w:rsidRDefault="00461A3B" w:rsidP="00461A3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Изучение астрономии на базовом уровне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направлено на достижение следующих целей:</w:t>
      </w:r>
      <w:r w:rsidRPr="004F0A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61A3B" w:rsidRPr="00267405" w:rsidRDefault="00461A3B" w:rsidP="00461A3B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понимание роли астрономии для развития цивилизации, космической деятельности человечества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674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особенностей методов научного познания в астрономии;</w:t>
      </w:r>
    </w:p>
    <w:p w:rsidR="00461A3B" w:rsidRPr="00267405" w:rsidRDefault="00461A3B" w:rsidP="00461A3B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40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объяснение причин наблюдаемых астрономических явлений;</w:t>
      </w:r>
    </w:p>
    <w:p w:rsidR="00461A3B" w:rsidRPr="00267405" w:rsidRDefault="00461A3B" w:rsidP="00461A3B">
      <w:pPr>
        <w:pStyle w:val="aa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405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интереса к изучению астрономии и развитие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представлений о возможных сферах будущей профессиональной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740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деятельности, связанных с астрономией.</w:t>
      </w:r>
    </w:p>
    <w:p w:rsidR="00461A3B" w:rsidRPr="00267405" w:rsidRDefault="00461A3B" w:rsidP="00461A3B">
      <w:pPr>
        <w:pStyle w:val="aa"/>
        <w:numPr>
          <w:ilvl w:val="0"/>
          <w:numId w:val="15"/>
        </w:numPr>
        <w:spacing w:line="329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05">
        <w:rPr>
          <w:rFonts w:ascii="Times New Roman" w:eastAsia="Times New Roman" w:hAnsi="Times New Roman" w:cs="Times New Roman"/>
          <w:sz w:val="28"/>
          <w:szCs w:val="28"/>
        </w:rPr>
        <w:t>осознание принципиальной роли астрономии в познании фундаментальных законов природы и формировании естественнонаучной картины мира;</w:t>
      </w:r>
    </w:p>
    <w:p w:rsidR="00461A3B" w:rsidRPr="004F0A79" w:rsidRDefault="00461A3B" w:rsidP="00461A3B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1A3B" w:rsidRPr="00267405" w:rsidRDefault="00461A3B" w:rsidP="00461A3B">
      <w:pPr>
        <w:pStyle w:val="aa"/>
        <w:numPr>
          <w:ilvl w:val="0"/>
          <w:numId w:val="14"/>
        </w:numPr>
        <w:spacing w:line="32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05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знаний о физической природе небесных тел и систем, </w:t>
      </w:r>
      <w:r w:rsidRPr="00267405">
        <w:rPr>
          <w:rFonts w:ascii="Times New Roman" w:eastAsia="Times New Roman" w:hAnsi="Times New Roman" w:cs="Times New Roman"/>
          <w:sz w:val="28"/>
          <w:szCs w:val="28"/>
        </w:rPr>
        <w:lastRenderedPageBreak/>
        <w:t>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461A3B" w:rsidRPr="00267405" w:rsidRDefault="00461A3B" w:rsidP="00461A3B">
      <w:pPr>
        <w:pStyle w:val="aa"/>
        <w:numPr>
          <w:ilvl w:val="0"/>
          <w:numId w:val="14"/>
        </w:numPr>
        <w:spacing w:line="326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05">
        <w:rPr>
          <w:rFonts w:ascii="Times New Roman" w:eastAsia="Times New Roman" w:hAnsi="Times New Roman" w:cs="Times New Roman"/>
          <w:sz w:val="28"/>
          <w:szCs w:val="28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461A3B" w:rsidRPr="004F0A79" w:rsidRDefault="00461A3B" w:rsidP="00461A3B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1A3B" w:rsidRPr="00267405" w:rsidRDefault="00461A3B" w:rsidP="00461A3B">
      <w:pPr>
        <w:pStyle w:val="aa"/>
        <w:numPr>
          <w:ilvl w:val="0"/>
          <w:numId w:val="14"/>
        </w:numPr>
        <w:spacing w:line="327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405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2976B1">
        <w:rPr>
          <w:sz w:val="28"/>
          <w:szCs w:val="28"/>
        </w:rPr>
        <w:t xml:space="preserve">адача астрономии, как и любого естественнонаучного предмета, изучаемого в основной школе или на базовом уровне в старшей школе, – формирование естественнонаучной грамотности. </w:t>
      </w:r>
      <w:r w:rsidRPr="004F0A79">
        <w:rPr>
          <w:sz w:val="28"/>
          <w:szCs w:val="28"/>
        </w:rPr>
        <w:t>Пов</w:t>
      </w:r>
      <w:r w:rsidRPr="004F0A79">
        <w:rPr>
          <w:rStyle w:val="3"/>
          <w:sz w:val="28"/>
          <w:szCs w:val="28"/>
        </w:rPr>
        <w:t>ыш</w:t>
      </w:r>
      <w:r w:rsidRPr="004F0A79">
        <w:rPr>
          <w:sz w:val="28"/>
          <w:szCs w:val="28"/>
        </w:rPr>
        <w:t>ение базового уровня астрономической грамотности необходимо для полноценной жизни каждого человека в современном обществе, адекватного восприятия разнородной информации в современных информационных потоках</w:t>
      </w:r>
      <w:r>
        <w:rPr>
          <w:sz w:val="28"/>
          <w:szCs w:val="28"/>
        </w:rPr>
        <w:t xml:space="preserve">, </w:t>
      </w:r>
      <w:r w:rsidRPr="004F0A79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4F0A79">
        <w:rPr>
          <w:sz w:val="28"/>
          <w:szCs w:val="28"/>
        </w:rPr>
        <w:t xml:space="preserve"> навыков использования естественнонаучных и физико-</w:t>
      </w:r>
      <w:r>
        <w:rPr>
          <w:sz w:val="28"/>
          <w:szCs w:val="28"/>
        </w:rPr>
        <w:t xml:space="preserve">математических </w:t>
      </w:r>
      <w:r w:rsidRPr="004F0A79">
        <w:rPr>
          <w:sz w:val="28"/>
          <w:szCs w:val="28"/>
        </w:rPr>
        <w:t>знаний для объектного анализа устройства окружающего мира на примере достижений современной астрофизики, астрономии и космонавтики.</w:t>
      </w:r>
    </w:p>
    <w:p w:rsidR="00461A3B" w:rsidRDefault="00461A3B" w:rsidP="00461A3B">
      <w:pPr>
        <w:shd w:val="clear" w:color="auto" w:fill="FFFFFF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AD">
        <w:rPr>
          <w:rFonts w:ascii="Times New Roman" w:eastAsia="Times New Roman" w:hAnsi="Times New Roman" w:cs="Times New Roman"/>
          <w:sz w:val="28"/>
          <w:szCs w:val="28"/>
        </w:rPr>
        <w:t xml:space="preserve">Успешное освоение астрономии возможно только при условии реализации межпредметных связей, поскольку предмет «Астрономия» является обобщающим для предметов естественно-научного цикла (физика, химия, биология) и физической географии. </w:t>
      </w:r>
    </w:p>
    <w:p w:rsidR="00461A3B" w:rsidRPr="004F0A79" w:rsidRDefault="00461A3B" w:rsidP="00461A3B">
      <w:pPr>
        <w:shd w:val="clear" w:color="auto" w:fill="FFFFFF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AD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п.7 Целевых показателей </w:t>
      </w:r>
      <w:r w:rsidRPr="00E03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7971">
        <w:rPr>
          <w:rFonts w:ascii="Times New Roman" w:eastAsia="Times New Roman" w:hAnsi="Times New Roman" w:cs="Times New Roman"/>
          <w:sz w:val="28"/>
          <w:szCs w:val="28"/>
        </w:rPr>
        <w:t>Федеральной целевой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97971">
        <w:rPr>
          <w:rFonts w:ascii="Times New Roman" w:eastAsia="Times New Roman" w:hAnsi="Times New Roman" w:cs="Times New Roman"/>
          <w:sz w:val="28"/>
          <w:szCs w:val="28"/>
        </w:rPr>
        <w:t xml:space="preserve"> развития образования на 2016 - 2020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 w:rsidRPr="00C97971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Российской Федерации от 29 декабря 2014 г. № 2765-р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курсе астрономии должны быть реализованы идеи межпредметной интеграции</w:t>
      </w:r>
      <w:r>
        <w:rPr>
          <w:rFonts w:ascii="Times New Roman" w:eastAsia="Times New Roman" w:hAnsi="Times New Roman" w:cs="Times New Roman"/>
          <w:sz w:val="28"/>
          <w:szCs w:val="28"/>
        </w:rPr>
        <w:t>, технологии межпедметных связей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1A3B" w:rsidRPr="004F0A79" w:rsidRDefault="00461A3B" w:rsidP="00461A3B">
      <w:pPr>
        <w:spacing w:line="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spacing w:line="329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математика (использование приемов приближенных вычислений, замена тригонометрических функций малых углов значениями самих углов, логарифмирование т.д.);</w:t>
      </w:r>
    </w:p>
    <w:p w:rsidR="00461A3B" w:rsidRPr="004F0A79" w:rsidRDefault="00461A3B" w:rsidP="00461A3B">
      <w:pPr>
        <w:spacing w:line="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spacing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химия (открытие новых химических элементов в атмосфере звезд, становление спектральных методов, химические свойства газов, составляющих небесные тела, открытие в межзвездном веществе молекул, содержащих до 9 атомов, существование сложных органических соединений);</w:t>
      </w:r>
    </w:p>
    <w:p w:rsidR="00461A3B" w:rsidRPr="004F0A79" w:rsidRDefault="00461A3B" w:rsidP="00461A3B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spacing w:line="329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Arial Unicode MS" w:hAnsi="Times New Roman" w:cs="Times New Roman"/>
          <w:sz w:val="28"/>
          <w:szCs w:val="28"/>
        </w:rPr>
        <w:lastRenderedPageBreak/>
        <w:t>−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биология и экология (гипотезы происхождения жизни; приспособляемость и эволюция живых организмов; загрязнение окружающего космического пространства веществом и излучением);</w:t>
      </w:r>
    </w:p>
    <w:p w:rsidR="00461A3B" w:rsidRPr="004F0A79" w:rsidRDefault="00461A3B" w:rsidP="00461A3B">
      <w:pPr>
        <w:spacing w:line="1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spacing w:line="332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история (зарождение научных знаний и их влияние на развитие общества);</w:t>
      </w:r>
    </w:p>
    <w:p w:rsidR="00461A3B" w:rsidRPr="004F0A79" w:rsidRDefault="00461A3B" w:rsidP="00461A3B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Arial Unicode MS" w:hAnsi="Times New Roman" w:cs="Times New Roman"/>
          <w:sz w:val="28"/>
          <w:szCs w:val="28"/>
        </w:rPr>
        <w:t>−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география (природа облаков на Земле и других планетах, приливы в океане, атмосфере и твердой коре Земли, испарение воды с поверхности океана под действием излучения Солнца, неравномерное нагревание Солнцем различных частей поверхности, создающее циркуляцию атмосферных потоков)</w:t>
      </w:r>
      <w:r w:rsidRPr="00F26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вышеизложенного,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интегр</w:t>
      </w:r>
      <w:r>
        <w:rPr>
          <w:rFonts w:ascii="Times New Roman" w:eastAsia="Times New Roman" w:hAnsi="Times New Roman" w:cs="Times New Roman"/>
          <w:sz w:val="28"/>
          <w:szCs w:val="28"/>
        </w:rPr>
        <w:t>ированных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указанному учебному предмету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Default="00461A3B" w:rsidP="00461A3B">
      <w:pPr>
        <w:ind w:firstLine="709"/>
        <w:jc w:val="both"/>
        <w:rPr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Астрономические знания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 для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научного мировоззрения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 Изучение астрономии способствует формированию своеобразного иммунитета к различным ложным теориям, предсказаниям, развитию критического отношения к недостоверной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оставляющим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места для суеверий и лженауки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5C26">
        <w:rPr>
          <w:sz w:val="28"/>
          <w:szCs w:val="28"/>
        </w:rPr>
        <w:t xml:space="preserve"> </w:t>
      </w:r>
    </w:p>
    <w:p w:rsidR="00461A3B" w:rsidRPr="007364F1" w:rsidRDefault="00461A3B" w:rsidP="00461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F1">
        <w:rPr>
          <w:rFonts w:ascii="Times New Roman" w:hAnsi="Times New Roman" w:cs="Times New Roman"/>
          <w:sz w:val="28"/>
          <w:szCs w:val="28"/>
        </w:rPr>
        <w:t>Необходимо отметить изменение содержания курса астрономии: уменьшена доля материала по небесной механике и астрометрии, увеличено число тем, посвященных астрофизике и космологии. В программу внесены новые научные сведения, такие как: гравитационные волны, коричневые карлики, тёмная материя и тёмная энергия. Особое место в программе занимает использование компьютерных приложений для определения положения звёзд, Луны, Солнца для любого населённого пункта.</w:t>
      </w:r>
    </w:p>
    <w:p w:rsidR="00461A3B" w:rsidRPr="00E03DAD" w:rsidRDefault="00461A3B" w:rsidP="00461A3B">
      <w:pPr>
        <w:tabs>
          <w:tab w:val="left" w:pos="1407"/>
        </w:tabs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учебном процессе по астрономии могут использоваться следующие формы практической деятельности: астрономические наблюдения, практические работы. Практические работы связывают теоретический материал, изучаемый на уроках астрономии, с практическим использованием этих знаний. Для проведения практических работ в рамках традиционной классно-урочной формы и организации выполнения практических работ на основе астрономических наблюдений в форме домашней работы рекомендуется использовать методические и учебные пособия, являющиеся составной частью учебно-методического комплекс</w:t>
      </w:r>
      <w:r>
        <w:rPr>
          <w:rFonts w:ascii="Times New Roman" w:eastAsia="Times New Roman" w:hAnsi="Times New Roman" w:cs="Times New Roman"/>
          <w:sz w:val="28"/>
          <w:szCs w:val="28"/>
        </w:rPr>
        <w:t>ов, допущенных к использованию в учебном процессе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A3B" w:rsidRPr="00507F9A" w:rsidRDefault="00461A3B" w:rsidP="00461A3B">
      <w:pPr>
        <w:pStyle w:val="aa"/>
        <w:widowControl/>
        <w:tabs>
          <w:tab w:val="left" w:pos="1407"/>
        </w:tabs>
        <w:spacing w:line="27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Например, в</w:t>
      </w:r>
      <w:r w:rsidRPr="00507F9A">
        <w:rPr>
          <w:rFonts w:ascii="Times New Roman" w:eastAsia="Times New Roman" w:hAnsi="Times New Roman" w:cs="Times New Roman"/>
          <w:sz w:val="28"/>
          <w:szCs w:val="28"/>
        </w:rPr>
        <w:t xml:space="preserve"> состав УМК «Астрономия 10-11» серии «Сферы» входит тетрадь-практикум (авторы Е.В. Кондакова, В.М. Чаругин). Выполняя работы тетради-практикума, учащиеся смогут применить полученные на уроках теоретические знания на практике: провести исследования реальных астрономических объектов и явлений, проанализировать полученные результаты и </w:t>
      </w:r>
      <w:r w:rsidRPr="00507F9A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сделать выводы. Каждая работа практикума содержит дополнительные сведения, необходимые для выполнения заданий. При этом теоретический материал не повторяет содержание учебника, а дополняет и расширяет его. Выполнение работ практикума способствует успешному усвоению курса астрономии.</w:t>
      </w:r>
    </w:p>
    <w:p w:rsidR="00461A3B" w:rsidRDefault="00461A3B" w:rsidP="00461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практических работ по учебному предмету «Астрономия» должно соответствовать примерной основной образовательной программе среднего общего образования или авторской программе, на основании которой учитель составляет свою рабочую программу. 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В рамках реализации практической части программы рекомендуется системно формировать </w:t>
      </w:r>
      <w:r>
        <w:rPr>
          <w:sz w:val="28"/>
          <w:szCs w:val="28"/>
        </w:rPr>
        <w:t xml:space="preserve">на уроках </w:t>
      </w:r>
      <w:r w:rsidRPr="004F0A79">
        <w:rPr>
          <w:sz w:val="28"/>
          <w:szCs w:val="28"/>
        </w:rPr>
        <w:t xml:space="preserve">у обучающихся навыки, направленные на понимание астрономических явлений, наблюдаемые в повседневной жизни: умение находить на небе ряд созвездий и ярких звёзд; объяснять целый ряд астрономических явлений; отделять астрономию от </w:t>
      </w:r>
      <w:r>
        <w:rPr>
          <w:sz w:val="28"/>
          <w:szCs w:val="28"/>
        </w:rPr>
        <w:t>астрологии</w:t>
      </w:r>
      <w:r w:rsidRPr="004F0A79">
        <w:rPr>
          <w:sz w:val="28"/>
          <w:szCs w:val="28"/>
        </w:rPr>
        <w:t>.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Особое внимание необходимо уделить астрономическим наблюдениям. Причем астрономические наблюдения подразделяются на </w:t>
      </w:r>
      <w:r w:rsidRPr="004F0A79">
        <w:rPr>
          <w:rStyle w:val="a8"/>
          <w:sz w:val="28"/>
          <w:szCs w:val="28"/>
        </w:rPr>
        <w:t>учебные</w:t>
      </w:r>
      <w:r w:rsidRPr="004F0A79">
        <w:rPr>
          <w:sz w:val="28"/>
          <w:szCs w:val="28"/>
        </w:rPr>
        <w:t xml:space="preserve">, которые проводятся в рамках урочной деятельности, и </w:t>
      </w:r>
      <w:r w:rsidRPr="004F0A79">
        <w:rPr>
          <w:rStyle w:val="a8"/>
          <w:sz w:val="28"/>
          <w:szCs w:val="28"/>
        </w:rPr>
        <w:t>научно-исследовательские</w:t>
      </w:r>
      <w:r w:rsidRPr="004F0A79">
        <w:rPr>
          <w:sz w:val="28"/>
          <w:szCs w:val="28"/>
        </w:rPr>
        <w:t>, которые целесообразно проводить в рамках внеурочной деятельности по предмету.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>Цель и задачи учебных наблюдений - обучить методике их проведения, привить навыки работы с оптическими инструментами, со справочной литературой, с атласами и картами и подготовить обучающихся к проведению научно</w:t>
      </w:r>
      <w:r>
        <w:rPr>
          <w:sz w:val="28"/>
          <w:szCs w:val="28"/>
        </w:rPr>
        <w:t>-</w:t>
      </w:r>
      <w:r w:rsidRPr="004F0A79">
        <w:rPr>
          <w:sz w:val="28"/>
          <w:szCs w:val="28"/>
        </w:rPr>
        <w:t>исследовательских наблюдений.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>Обзорные учебные наблюдения следует со временем повторять, так как в течение учебного года меняется вид звездного неба, изменяются условия видимости и расположение планет на фоне созвездий, происходит смена фаз Луны. Обзорные учебные наблюдения могут быть яркой иллюстрацией к теоретическим занятиям.</w:t>
      </w:r>
    </w:p>
    <w:p w:rsidR="00461A3B" w:rsidRPr="00507F9A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Примерный перечень учебных наблюдений проводимых при изучении курса </w:t>
      </w:r>
      <w:r w:rsidRPr="00507F9A">
        <w:rPr>
          <w:sz w:val="28"/>
          <w:szCs w:val="28"/>
        </w:rPr>
        <w:t>астрономии.</w:t>
      </w:r>
    </w:p>
    <w:p w:rsidR="00461A3B" w:rsidRPr="00507F9A" w:rsidRDefault="00461A3B" w:rsidP="00461A3B">
      <w:pPr>
        <w:pStyle w:val="12"/>
        <w:numPr>
          <w:ilvl w:val="0"/>
          <w:numId w:val="3"/>
        </w:numPr>
        <w:shd w:val="clear" w:color="auto" w:fill="auto"/>
        <w:tabs>
          <w:tab w:val="left" w:pos="1014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Наблюдения невооруженным глазом: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Основные созвездия и наиболее яркие звезды осеннего, зимнего и</w:t>
      </w:r>
    </w:p>
    <w:p w:rsidR="00461A3B" w:rsidRPr="00507F9A" w:rsidRDefault="00461A3B" w:rsidP="00461A3B">
      <w:pPr>
        <w:pStyle w:val="12"/>
        <w:shd w:val="clear" w:color="auto" w:fill="auto"/>
        <w:ind w:firstLine="709"/>
        <w:rPr>
          <w:sz w:val="28"/>
          <w:szCs w:val="28"/>
        </w:rPr>
      </w:pPr>
      <w:r w:rsidRPr="00507F9A">
        <w:rPr>
          <w:sz w:val="28"/>
          <w:szCs w:val="28"/>
        </w:rPr>
        <w:t>весеннего неба</w:t>
      </w:r>
      <w:r>
        <w:rPr>
          <w:sz w:val="28"/>
          <w:szCs w:val="28"/>
        </w:rPr>
        <w:t>,</w:t>
      </w:r>
      <w:r w:rsidRPr="00507F9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507F9A">
        <w:rPr>
          <w:sz w:val="28"/>
          <w:szCs w:val="28"/>
        </w:rPr>
        <w:t>зменение их положения с течением времени.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Движение Луны и смена ее фаз.</w:t>
      </w:r>
    </w:p>
    <w:p w:rsidR="00461A3B" w:rsidRPr="00507F9A" w:rsidRDefault="00461A3B" w:rsidP="00461A3B">
      <w:pPr>
        <w:pStyle w:val="12"/>
        <w:numPr>
          <w:ilvl w:val="0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Наблюдения в телескоп: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Рельеф Луны.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Фазы Венеры.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Марс.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Юпитер и его спутники.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Сатурн, его кольца и спутники.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lastRenderedPageBreak/>
        <w:t>Солнечные пятна (на экране).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Двойные звезды.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Звездные скопления (Плеяды, Гиады).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30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Большая туманность Ориона.</w:t>
      </w:r>
    </w:p>
    <w:p w:rsidR="00461A3B" w:rsidRPr="00507F9A" w:rsidRDefault="00461A3B" w:rsidP="00461A3B">
      <w:pPr>
        <w:pStyle w:val="12"/>
        <w:numPr>
          <w:ilvl w:val="1"/>
          <w:numId w:val="3"/>
        </w:numPr>
        <w:shd w:val="clear" w:color="auto" w:fill="auto"/>
        <w:tabs>
          <w:tab w:val="left" w:pos="1248"/>
        </w:tabs>
        <w:ind w:left="20" w:firstLine="700"/>
        <w:rPr>
          <w:sz w:val="28"/>
          <w:szCs w:val="28"/>
        </w:rPr>
      </w:pPr>
      <w:r w:rsidRPr="00507F9A">
        <w:rPr>
          <w:sz w:val="28"/>
          <w:szCs w:val="28"/>
        </w:rPr>
        <w:t>Туманность Андромеды.</w:t>
      </w:r>
    </w:p>
    <w:p w:rsidR="00461A3B" w:rsidRDefault="00461A3B" w:rsidP="00461A3B">
      <w:pPr>
        <w:tabs>
          <w:tab w:val="left" w:pos="1407"/>
        </w:tabs>
        <w:spacing w:line="27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AD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учебных наблюдений перед обучающимися ставятся конкретные задачи: что и как наблюдать, при этом действия регламентируются соответствующими инструкциями по проведению данных наблюдений. В процессе учебных наблюдений обучающиеся учатся не только методике их проведения, но и правилам регистрации получаемых результатов, методам обработки. У них развиваются регулятивные универсальные учебные действия (целеполагание, контроль, коррекция, оценка, саморегуляция). </w:t>
      </w:r>
    </w:p>
    <w:p w:rsidR="00461A3B" w:rsidRPr="004F0A79" w:rsidRDefault="00461A3B" w:rsidP="00461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Отметим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отличительны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урока астрономии.</w:t>
      </w:r>
    </w:p>
    <w:p w:rsidR="00461A3B" w:rsidRDefault="00461A3B" w:rsidP="00461A3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Курс астрономии является довольно объёмным по содержанию, но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омпактным по времени изучения-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всего 35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1 час в неделю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 В связи с этим практически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каждом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астрономии 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при этом необходимо также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закрепление и контроль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учащихся, выполнять практические и лабораторные работы. Более всего таким задачам удовлетворяет </w:t>
      </w:r>
      <w:r w:rsidRPr="004F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комбинированный урок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. Назначение такого урока – овладение новыми для учащихся знаниями и способами деятельности, совершенствование знаний, умений и навыков и их применение для решения разнообразных задач, обобщение и систематизация знаний. </w:t>
      </w:r>
      <w:r>
        <w:rPr>
          <w:rFonts w:ascii="Times New Roman" w:eastAsia="Times New Roman" w:hAnsi="Times New Roman" w:cs="Times New Roman"/>
          <w:sz w:val="28"/>
          <w:szCs w:val="28"/>
        </w:rPr>
        <w:t>Комбинированный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урок должен включать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этапы учебной деятельности: изучение нового материала, закрепление, первичный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контроль знаний</w:t>
      </w:r>
      <w:r>
        <w:rPr>
          <w:rFonts w:ascii="Times New Roman" w:eastAsia="Times New Roman" w:hAnsi="Times New Roman" w:cs="Times New Roman"/>
          <w:sz w:val="28"/>
          <w:szCs w:val="28"/>
        </w:rPr>
        <w:t>, их коррекцию, подведение итогов, рефлексию, дифференциацию домашнего задания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Default="00461A3B" w:rsidP="00461A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C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Календарно-тематический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астрономии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обязательным документом учителя.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Календарно-тематический план должен включать следующие элементы: № урока, тема урока, количество часов, дата проведения (план, факт). Учитель вправе включать другие дополнительные разделы в соответствии со спецификой учебного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A3B" w:rsidRDefault="00461A3B" w:rsidP="00461A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Поурочный план составляется учителем в соответствии с п. 10 И</w:t>
      </w:r>
      <w:r w:rsidRPr="00E03DAD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3DAD">
        <w:rPr>
          <w:rFonts w:ascii="Times New Roman" w:hAnsi="Times New Roman" w:cs="Times New Roman"/>
          <w:sz w:val="28"/>
          <w:szCs w:val="28"/>
        </w:rPr>
        <w:t xml:space="preserve"> по делопроизводству в Министерстве образования, науки и молодежи Республики Крым, утвержденного приказом Министерства образования, науки и молодежи Республики Крым от 25.01.2019 г. №135.</w:t>
      </w:r>
    </w:p>
    <w:p w:rsidR="00461A3B" w:rsidRPr="00E03DAD" w:rsidRDefault="00461A3B" w:rsidP="00461A3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764735" w:rsidRDefault="00461A3B" w:rsidP="00461A3B">
      <w:pPr>
        <w:pStyle w:val="12"/>
        <w:shd w:val="clear" w:color="auto" w:fill="auto"/>
        <w:ind w:right="20" w:firstLine="709"/>
        <w:jc w:val="center"/>
        <w:rPr>
          <w:b/>
          <w:sz w:val="28"/>
          <w:szCs w:val="28"/>
        </w:rPr>
      </w:pPr>
      <w:bookmarkStart w:id="1" w:name="bookmark1"/>
      <w:r>
        <w:rPr>
          <w:b/>
          <w:sz w:val="28"/>
          <w:szCs w:val="28"/>
        </w:rPr>
        <w:t xml:space="preserve">4. </w:t>
      </w:r>
      <w:r w:rsidRPr="00764735">
        <w:rPr>
          <w:b/>
          <w:sz w:val="28"/>
          <w:szCs w:val="28"/>
        </w:rPr>
        <w:t>Организация внеурочной деятельности по астрономии</w:t>
      </w:r>
      <w:bookmarkEnd w:id="1"/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lastRenderedPageBreak/>
        <w:t>С целью формирования у обучающихся 5-9-х классов мотивации к изучению астрономии, формирования навыков астрономических исследований и основ проектной деятельности, пропедевтического изучения отдельных аспектов содержания программы учебного предмета «Астрономия» рекомендуется организация внеурочной деятельности в таких формах, как экскурсии, кружки, секции, круглые столы, диспуты, олимпиады, конкурсы, поисковые и научные исследования и т.д.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При проведении внеурочной деятельности по предмету возможно изготовление самодельных универсальных угломерных инструментов, рефракторов с затемненным экраном для зарисовки Солнца и других астрономических инструментов. Самодельные угломерные приспособления можно использовать при проведении следующих практических работ:</w:t>
      </w:r>
    </w:p>
    <w:p w:rsidR="00461A3B" w:rsidRPr="004F0A79" w:rsidRDefault="00461A3B" w:rsidP="00461A3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измерение высоты наземных сооружений и угловых расстояний между ними;</w:t>
      </w:r>
    </w:p>
    <w:p w:rsidR="00461A3B" w:rsidRPr="004F0A79" w:rsidRDefault="00461A3B" w:rsidP="00461A3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измерение угловых расстояний между звездами и размеров фигур созвездий в угловой мере;</w:t>
      </w:r>
      <w:bookmarkStart w:id="2" w:name="_GoBack"/>
      <w:bookmarkEnd w:id="2"/>
    </w:p>
    <w:p w:rsidR="00461A3B" w:rsidRPr="004F0A79" w:rsidRDefault="00461A3B" w:rsidP="00461A3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измерение угловых расстояний от Луны и планет до соседних звезд для определения величины и направления перемещения на фоне звездного неба;</w:t>
      </w:r>
    </w:p>
    <w:p w:rsidR="00461A3B" w:rsidRPr="004F0A79" w:rsidRDefault="00461A3B" w:rsidP="00461A3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определение высоты Луны и планет в разное время суток и в разные дни в один и тот же час;</w:t>
      </w:r>
    </w:p>
    <w:p w:rsidR="00461A3B" w:rsidRDefault="00461A3B" w:rsidP="00461A3B">
      <w:pPr>
        <w:pStyle w:val="a9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измерение высоты Полярной звезды для определения широты места наблюдения и другие.</w:t>
      </w:r>
    </w:p>
    <w:p w:rsidR="00461A3B" w:rsidRPr="004F0A79" w:rsidRDefault="00461A3B" w:rsidP="00461A3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 xml:space="preserve">Формирование интереса к научно-исследовательской деятельности по астрономии, профессиональной ориентации обучающихся, системной подготовки к олимпиадам по предмету </w:t>
      </w:r>
      <w:r>
        <w:rPr>
          <w:rFonts w:ascii="Times New Roman" w:hAnsi="Times New Roman" w:cs="Times New Roman"/>
          <w:sz w:val="28"/>
          <w:szCs w:val="28"/>
        </w:rPr>
        <w:t>обеспечивают внеурочные занятия</w:t>
      </w:r>
      <w:r w:rsidRPr="004F0A79">
        <w:rPr>
          <w:rFonts w:ascii="Times New Roman" w:hAnsi="Times New Roman" w:cs="Times New Roman"/>
          <w:sz w:val="28"/>
          <w:szCs w:val="28"/>
        </w:rPr>
        <w:t xml:space="preserve"> на базе Юношеской астрономической обсерватории ГБОУ ДО РК МАН "Искатель". Материалы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дополнительного образования детей </w:t>
      </w:r>
      <w:r w:rsidRPr="004F0A79">
        <w:rPr>
          <w:rFonts w:ascii="Times New Roman" w:hAnsi="Times New Roman" w:cs="Times New Roman"/>
          <w:sz w:val="28"/>
          <w:szCs w:val="28"/>
        </w:rPr>
        <w:t>в помощь учителю астрономии по подготовке к олимпиадам, по проведению астрономических наблюдений можно найти на</w:t>
      </w:r>
      <w:r>
        <w:rPr>
          <w:rFonts w:ascii="Times New Roman" w:hAnsi="Times New Roman" w:cs="Times New Roman"/>
          <w:sz w:val="28"/>
          <w:szCs w:val="28"/>
        </w:rPr>
        <w:t xml:space="preserve"> сайте crimea-man.ru  в разделе </w:t>
      </w:r>
      <w:r w:rsidRPr="004F0A79">
        <w:rPr>
          <w:rFonts w:ascii="Times New Roman" w:hAnsi="Times New Roman" w:cs="Times New Roman"/>
          <w:sz w:val="28"/>
          <w:szCs w:val="28"/>
        </w:rPr>
        <w:t>"Центр дистанционного образования".</w:t>
      </w:r>
    </w:p>
    <w:p w:rsidR="00461A3B" w:rsidRPr="004F0A79" w:rsidRDefault="00461A3B" w:rsidP="00461A3B">
      <w:pPr>
        <w:pStyle w:val="a9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764735" w:rsidRDefault="00461A3B" w:rsidP="00461A3B">
      <w:pPr>
        <w:pStyle w:val="12"/>
        <w:shd w:val="clear" w:color="auto" w:fill="auto"/>
        <w:tabs>
          <w:tab w:val="left" w:pos="1134"/>
        </w:tabs>
        <w:ind w:right="20" w:firstLine="709"/>
        <w:jc w:val="center"/>
        <w:rPr>
          <w:b/>
          <w:sz w:val="28"/>
          <w:szCs w:val="28"/>
        </w:rPr>
      </w:pPr>
      <w:bookmarkStart w:id="3" w:name="bookmark4"/>
      <w:r>
        <w:rPr>
          <w:b/>
          <w:sz w:val="28"/>
          <w:szCs w:val="28"/>
        </w:rPr>
        <w:t>5</w:t>
      </w:r>
      <w:r w:rsidRPr="00764735">
        <w:rPr>
          <w:b/>
          <w:sz w:val="28"/>
          <w:szCs w:val="28"/>
        </w:rPr>
        <w:t>. Оценивание уровня подготовки обучающихся по учебному предмету «Астрономия»</w:t>
      </w:r>
    </w:p>
    <w:p w:rsidR="00461A3B" w:rsidRPr="004F0A79" w:rsidRDefault="00461A3B" w:rsidP="00461A3B">
      <w:pPr>
        <w:pStyle w:val="12"/>
        <w:shd w:val="clear" w:color="auto" w:fill="auto"/>
        <w:ind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>Проведение государственной итоговой аттестации в форме ЕГЭ по астрономии, в том числе на добровольной основе,  не планируется. Однако задания по астрономии включены в контрольные измерительные материалы Единого государственного экзамена по физике. Уже с 2</w:t>
      </w:r>
      <w:r>
        <w:rPr>
          <w:sz w:val="28"/>
          <w:szCs w:val="28"/>
        </w:rPr>
        <w:t xml:space="preserve">018 г. к имеющимся заданиям </w:t>
      </w:r>
      <w:r w:rsidRPr="004F0A79">
        <w:rPr>
          <w:sz w:val="28"/>
          <w:szCs w:val="28"/>
        </w:rPr>
        <w:t xml:space="preserve"> добавлено ещё одно задание астрономического содержания. Это 2-х балльное задание, в котором на основании предложенной в виде таблицы информации обучающийся должен установить соответствие, либо выбрать 2 верных ответа из 5 представленных.</w:t>
      </w:r>
    </w:p>
    <w:p w:rsidR="00461A3B" w:rsidRPr="004F0A79" w:rsidRDefault="00461A3B" w:rsidP="00461A3B">
      <w:pPr>
        <w:pStyle w:val="12"/>
        <w:shd w:val="clear" w:color="auto" w:fill="auto"/>
        <w:ind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Согласно п. 10, ст.28 и п. 1, ст.57  ФЗ № 273 проведение текущего контроля успеваемости и промежуточной аттестации обучающихся, установление их форм, </w:t>
      </w:r>
      <w:r w:rsidRPr="004F0A79">
        <w:rPr>
          <w:sz w:val="28"/>
          <w:szCs w:val="28"/>
        </w:rPr>
        <w:lastRenderedPageBreak/>
        <w:t>периодичности и порядка проведения</w:t>
      </w:r>
      <w:r>
        <w:rPr>
          <w:sz w:val="28"/>
          <w:szCs w:val="28"/>
        </w:rPr>
        <w:t>,</w:t>
      </w:r>
      <w:r w:rsidRPr="004F0A79">
        <w:rPr>
          <w:sz w:val="28"/>
          <w:szCs w:val="28"/>
        </w:rPr>
        <w:t xml:space="preserve"> в т.ч. по астрономии, относится к компетенции образовательной организации.</w:t>
      </w:r>
    </w:p>
    <w:p w:rsidR="00461A3B" w:rsidRPr="004F0A79" w:rsidRDefault="00461A3B" w:rsidP="00461A3B">
      <w:pPr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hAnsi="Times New Roman" w:cs="Times New Roman"/>
          <w:sz w:val="28"/>
          <w:szCs w:val="28"/>
        </w:rPr>
        <w:t>Итоговая аттестация представляет собой форму оценки степени и уровня освоения обучающимися образовательной программы, является обязательной и проводится в форме (проект, зачёт, контрольная работа и т.д.) определяемой образовательной организацией.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Для выполнения контрольн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следующую литературу:</w:t>
      </w:r>
    </w:p>
    <w:p w:rsidR="00461A3B" w:rsidRPr="00592471" w:rsidRDefault="00461A3B" w:rsidP="00461A3B">
      <w:pPr>
        <w:pStyle w:val="aa"/>
        <w:widowControl/>
        <w:numPr>
          <w:ilvl w:val="0"/>
          <w:numId w:val="16"/>
        </w:numPr>
        <w:tabs>
          <w:tab w:val="left" w:pos="1253"/>
        </w:tabs>
        <w:spacing w:line="26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71">
        <w:rPr>
          <w:rFonts w:ascii="Times New Roman" w:eastAsia="Times New Roman" w:hAnsi="Times New Roman" w:cs="Times New Roman"/>
          <w:sz w:val="28"/>
          <w:szCs w:val="28"/>
        </w:rPr>
        <w:t>Угольников О.С. Астрономия. Задачник. 10-11 классы: учеб. пособие для общеобразоват. организаций: базовый уровень / О.С. Угольников. – М.: Просвещение, 2018.</w:t>
      </w:r>
    </w:p>
    <w:p w:rsidR="00461A3B" w:rsidRPr="00592471" w:rsidRDefault="00461A3B" w:rsidP="00461A3B">
      <w:pPr>
        <w:pStyle w:val="aa"/>
        <w:widowControl/>
        <w:numPr>
          <w:ilvl w:val="0"/>
          <w:numId w:val="16"/>
        </w:numPr>
        <w:tabs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71">
        <w:rPr>
          <w:rFonts w:ascii="Times New Roman" w:eastAsia="Times New Roman" w:hAnsi="Times New Roman" w:cs="Times New Roman"/>
          <w:sz w:val="28"/>
          <w:szCs w:val="28"/>
        </w:rPr>
        <w:t>Татарников А.М. Астрономия. Сборник задач и упражнений. 10-11 классы: учеб. пособие для общеобразоват. организаций / А.М. Татарников, О.С. Угольников, Е.Н. Фадеев. – 2-е изд. – М.: Просвещение, 2018.</w:t>
      </w:r>
    </w:p>
    <w:p w:rsidR="00461A3B" w:rsidRPr="004F0A79" w:rsidRDefault="00461A3B" w:rsidP="00461A3B">
      <w:pPr>
        <w:pStyle w:val="12"/>
        <w:shd w:val="clear" w:color="auto" w:fill="auto"/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Учебный предмет «Астрономия» относится к обязательным </w:t>
      </w:r>
      <w:r w:rsidRPr="004F0A79">
        <w:rPr>
          <w:i/>
          <w:iCs/>
          <w:sz w:val="28"/>
          <w:szCs w:val="28"/>
        </w:rPr>
        <w:t xml:space="preserve"> учебным предметом,</w:t>
      </w:r>
      <w:r w:rsidRPr="004F0A79">
        <w:rPr>
          <w:sz w:val="28"/>
          <w:szCs w:val="28"/>
        </w:rPr>
        <w:t xml:space="preserve"> поэтому при заполнении аттестата о среднем общем образовании его необходимо вписывать в основную часть.</w:t>
      </w:r>
    </w:p>
    <w:p w:rsidR="00461A3B" w:rsidRDefault="00461A3B" w:rsidP="00461A3B">
      <w:pPr>
        <w:pStyle w:val="12"/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</w:p>
    <w:bookmarkEnd w:id="3"/>
    <w:p w:rsidR="00461A3B" w:rsidRPr="004F0A79" w:rsidRDefault="00461A3B" w:rsidP="00461A3B">
      <w:pPr>
        <w:pStyle w:val="50"/>
        <w:shd w:val="clear" w:color="auto" w:fill="auto"/>
        <w:spacing w:after="0" w:line="370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4F0A79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 сопровождение преподавания учебного предмета "Астрономия"</w:t>
      </w:r>
    </w:p>
    <w:p w:rsidR="00461A3B" w:rsidRPr="004F0A79" w:rsidRDefault="00461A3B" w:rsidP="00461A3B">
      <w:pPr>
        <w:pStyle w:val="12"/>
        <w:shd w:val="clear" w:color="auto" w:fill="auto"/>
        <w:tabs>
          <w:tab w:val="left" w:pos="1383"/>
          <w:tab w:val="right" w:pos="9370"/>
        </w:tabs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>При разработке рабочих программ и составлении календарно тематического планирования преподавания астрономии можно руководствоваться следующими пособиями</w:t>
      </w:r>
      <w:r>
        <w:rPr>
          <w:sz w:val="28"/>
          <w:szCs w:val="28"/>
        </w:rPr>
        <w:t xml:space="preserve"> для учителей</w:t>
      </w:r>
      <w:r w:rsidRPr="004F0A79">
        <w:rPr>
          <w:sz w:val="28"/>
          <w:szCs w:val="28"/>
        </w:rPr>
        <w:t>:</w:t>
      </w:r>
    </w:p>
    <w:p w:rsidR="00461A3B" w:rsidRPr="008972E1" w:rsidRDefault="00461A3B" w:rsidP="00461A3B">
      <w:pPr>
        <w:pStyle w:val="12"/>
        <w:numPr>
          <w:ilvl w:val="0"/>
          <w:numId w:val="4"/>
        </w:numPr>
        <w:shd w:val="clear" w:color="auto" w:fill="auto"/>
        <w:tabs>
          <w:tab w:val="left" w:pos="1383"/>
          <w:tab w:val="right" w:pos="9370"/>
        </w:tabs>
        <w:ind w:right="20" w:firstLine="709"/>
        <w:rPr>
          <w:sz w:val="28"/>
          <w:szCs w:val="28"/>
        </w:rPr>
      </w:pPr>
      <w:r w:rsidRPr="008972E1">
        <w:rPr>
          <w:sz w:val="28"/>
          <w:szCs w:val="28"/>
        </w:rPr>
        <w:t>Астрономия.</w:t>
      </w:r>
      <w:r w:rsidRPr="008972E1">
        <w:rPr>
          <w:sz w:val="28"/>
          <w:szCs w:val="28"/>
        </w:rPr>
        <w:tab/>
        <w:t xml:space="preserve">Базовый уровень. 11 класс: рабочая программа к УМК </w:t>
      </w:r>
      <w:r>
        <w:rPr>
          <w:sz w:val="28"/>
          <w:szCs w:val="28"/>
        </w:rPr>
        <w:t>Б.А. </w:t>
      </w:r>
      <w:r w:rsidRPr="008972E1">
        <w:rPr>
          <w:sz w:val="28"/>
          <w:szCs w:val="28"/>
        </w:rPr>
        <w:t>Воронцова-Вельяминова, Е. К. Страута: учебно-методическое пособие Е.К.</w:t>
      </w:r>
      <w:r>
        <w:rPr>
          <w:sz w:val="28"/>
          <w:szCs w:val="28"/>
        </w:rPr>
        <w:t> </w:t>
      </w:r>
      <w:r w:rsidRPr="008972E1">
        <w:rPr>
          <w:sz w:val="28"/>
          <w:szCs w:val="28"/>
        </w:rPr>
        <w:t>Страут. - М.: Дрофа, 2017.</w:t>
      </w:r>
    </w:p>
    <w:p w:rsidR="00461A3B" w:rsidRPr="008972E1" w:rsidRDefault="00461A3B" w:rsidP="00461A3B">
      <w:pPr>
        <w:pStyle w:val="12"/>
        <w:numPr>
          <w:ilvl w:val="0"/>
          <w:numId w:val="4"/>
        </w:numPr>
        <w:shd w:val="clear" w:color="auto" w:fill="auto"/>
        <w:tabs>
          <w:tab w:val="left" w:pos="1383"/>
          <w:tab w:val="right" w:pos="9370"/>
        </w:tabs>
        <w:ind w:left="709" w:firstLine="0"/>
        <w:rPr>
          <w:sz w:val="28"/>
          <w:szCs w:val="28"/>
        </w:rPr>
      </w:pPr>
      <w:r w:rsidRPr="008972E1">
        <w:rPr>
          <w:sz w:val="28"/>
          <w:szCs w:val="28"/>
        </w:rPr>
        <w:t>Астрономия.</w:t>
      </w:r>
      <w:r w:rsidRPr="008972E1">
        <w:rPr>
          <w:sz w:val="28"/>
          <w:szCs w:val="28"/>
        </w:rPr>
        <w:tab/>
        <w:t>Методическое пособие 10-11 классы. Базовый</w:t>
      </w:r>
      <w:r>
        <w:rPr>
          <w:sz w:val="28"/>
          <w:szCs w:val="28"/>
        </w:rPr>
        <w:t xml:space="preserve"> </w:t>
      </w:r>
      <w:r w:rsidRPr="008972E1">
        <w:rPr>
          <w:sz w:val="28"/>
          <w:szCs w:val="28"/>
        </w:rPr>
        <w:t>уровень: учеб</w:t>
      </w:r>
      <w:r>
        <w:rPr>
          <w:sz w:val="28"/>
          <w:szCs w:val="28"/>
        </w:rPr>
        <w:t>ное</w:t>
      </w:r>
      <w:r w:rsidRPr="008972E1">
        <w:rPr>
          <w:sz w:val="28"/>
          <w:szCs w:val="28"/>
        </w:rPr>
        <w:t xml:space="preserve"> пособие для учителей общеобразоват</w:t>
      </w:r>
      <w:r>
        <w:rPr>
          <w:sz w:val="28"/>
          <w:szCs w:val="28"/>
        </w:rPr>
        <w:t>ельных</w:t>
      </w:r>
      <w:r w:rsidRPr="008972E1">
        <w:rPr>
          <w:sz w:val="28"/>
          <w:szCs w:val="28"/>
        </w:rPr>
        <w:t xml:space="preserve"> организаций / под ред. В.М. Чаругина - М.: Просвещение, 2017.</w:t>
      </w:r>
    </w:p>
    <w:p w:rsidR="00461A3B" w:rsidRPr="008972E1" w:rsidRDefault="00461A3B" w:rsidP="00461A3B">
      <w:pPr>
        <w:pStyle w:val="12"/>
        <w:numPr>
          <w:ilvl w:val="0"/>
          <w:numId w:val="4"/>
        </w:numPr>
        <w:shd w:val="clear" w:color="auto" w:fill="auto"/>
        <w:tabs>
          <w:tab w:val="left" w:pos="1383"/>
          <w:tab w:val="right" w:pos="9370"/>
        </w:tabs>
        <w:ind w:right="20" w:firstLine="709"/>
        <w:rPr>
          <w:sz w:val="28"/>
          <w:szCs w:val="28"/>
        </w:rPr>
      </w:pPr>
      <w:r w:rsidRPr="008972E1">
        <w:rPr>
          <w:sz w:val="28"/>
          <w:szCs w:val="28"/>
        </w:rPr>
        <w:t xml:space="preserve"> Астрономия.11 класс  Методическое пособие 10-11 классы. Книга для учителя Е.П.Левитан - М.: Просвещение, 2005.</w:t>
      </w:r>
    </w:p>
    <w:p w:rsidR="00461A3B" w:rsidRPr="004F0A79" w:rsidRDefault="00461A3B" w:rsidP="00461A3B">
      <w:pPr>
        <w:spacing w:line="23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«Астрономия» разрабатывается в соответствии с ФГОС СОО,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примерными программами,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"Об особенностях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преподавани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астрономии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организациях Республики Крым в </w:t>
      </w:r>
      <w:r w:rsidRPr="007D58A1">
        <w:rPr>
          <w:rFonts w:ascii="Times New Roman" w:eastAsia="Times New Roman" w:hAnsi="Times New Roman" w:cs="Times New Roman"/>
          <w:sz w:val="28"/>
          <w:szCs w:val="28"/>
        </w:rPr>
        <w:t>2018-2019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Pr="004F0A79" w:rsidRDefault="00461A3B" w:rsidP="00461A3B">
      <w:pPr>
        <w:spacing w:line="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Default="00461A3B" w:rsidP="00461A3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«Астрономия» может быть спроектирована на основе примерной программы по астрономии и авторской рабочей программы, разработанной с учетом используемого учебника.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A3B" w:rsidRPr="004F0A79" w:rsidRDefault="00461A3B" w:rsidP="00461A3B">
      <w:pPr>
        <w:pStyle w:val="12"/>
        <w:shd w:val="clear" w:color="auto" w:fill="auto"/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Действующим федеральным перечнем учебников (изменения в Перечень </w:t>
      </w:r>
      <w:r w:rsidRPr="004F0A79">
        <w:rPr>
          <w:sz w:val="28"/>
          <w:szCs w:val="28"/>
        </w:rPr>
        <w:lastRenderedPageBreak/>
        <w:t>внесены приказом Минобразования РФ от 28 декабря 2018 года № 345)</w:t>
      </w:r>
      <w:r>
        <w:rPr>
          <w:sz w:val="28"/>
          <w:szCs w:val="28"/>
        </w:rPr>
        <w:t xml:space="preserve"> определены учебники по астрономии: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82"/>
        <w:gridCol w:w="1666"/>
        <w:gridCol w:w="1454"/>
        <w:gridCol w:w="730"/>
        <w:gridCol w:w="2098"/>
        <w:gridCol w:w="2409"/>
      </w:tblGrid>
      <w:tr w:rsidR="00461A3B" w:rsidRPr="004F0A79" w:rsidTr="00FA2390">
        <w:trPr>
          <w:trHeight w:hRule="exact" w:val="1598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hanging="10"/>
              <w:jc w:val="center"/>
              <w:rPr>
                <w:b/>
                <w:i/>
                <w:sz w:val="22"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Порядковый номер учебника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rStyle w:val="11pt"/>
                <w:b/>
                <w:i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Автор/</w:t>
            </w:r>
          </w:p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b/>
                <w:i/>
                <w:sz w:val="22"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авторский коллектив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19"/>
              <w:jc w:val="center"/>
              <w:rPr>
                <w:b/>
                <w:i/>
                <w:sz w:val="22"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Наименование учебника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hanging="17"/>
              <w:jc w:val="center"/>
              <w:rPr>
                <w:b/>
                <w:i/>
                <w:sz w:val="22"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b/>
                <w:i/>
                <w:sz w:val="22"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Наименование издательства учебника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center"/>
              <w:rPr>
                <w:b/>
                <w:i/>
                <w:sz w:val="22"/>
                <w:szCs w:val="28"/>
              </w:rPr>
            </w:pPr>
            <w:r w:rsidRPr="00592471">
              <w:rPr>
                <w:rStyle w:val="11pt"/>
                <w:b/>
                <w:i/>
                <w:szCs w:val="28"/>
              </w:rPr>
              <w:t>Адрес страницы об учебнике на официальном сайте издательства</w:t>
            </w:r>
          </w:p>
        </w:tc>
      </w:tr>
      <w:tr w:rsidR="00461A3B" w:rsidRPr="00942AE8" w:rsidTr="00FA2390">
        <w:trPr>
          <w:trHeight w:hRule="exact" w:val="128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8"/>
              </w:rPr>
            </w:pPr>
            <w:r w:rsidRPr="00592471">
              <w:rPr>
                <w:rStyle w:val="11pt"/>
                <w:szCs w:val="28"/>
              </w:rPr>
              <w:t>1.3.5.3.1.1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Воронцов- Вельяминов Б.А., Страут Е.К.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Астрономия. (базовый</w:t>
            </w:r>
          </w:p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уровень)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10-11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ООО ДРОФА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8"/>
                <w:lang w:val="en-US"/>
              </w:rPr>
            </w:pPr>
            <w:hyperlink r:id="rId5" w:history="1">
              <w:r w:rsidRPr="00592471">
                <w:rPr>
                  <w:rStyle w:val="a3"/>
                  <w:sz w:val="20"/>
                  <w:szCs w:val="28"/>
                  <w:lang w:val="en-US"/>
                </w:rPr>
                <w:t>httD://drofa-</w:t>
              </w:r>
            </w:hyperlink>
            <w:hyperlink r:id="rId6" w:history="1">
              <w:r w:rsidRPr="00592471">
                <w:rPr>
                  <w:rStyle w:val="a3"/>
                  <w:sz w:val="20"/>
                  <w:szCs w:val="28"/>
                  <w:lang w:val="en-US"/>
                </w:rPr>
                <w:t>ventana.ru/expertise/umk-</w:t>
              </w:r>
            </w:hyperlink>
            <w:hyperlink r:id="rId7" w:history="1">
              <w:r w:rsidRPr="00592471">
                <w:rPr>
                  <w:rStyle w:val="a3"/>
                  <w:sz w:val="20"/>
                  <w:szCs w:val="28"/>
                  <w:lang w:val="en-US"/>
                </w:rPr>
                <w:t>125</w:t>
              </w:r>
            </w:hyperlink>
          </w:p>
        </w:tc>
      </w:tr>
      <w:tr w:rsidR="00461A3B" w:rsidRPr="00376A45" w:rsidTr="00FA2390">
        <w:trPr>
          <w:trHeight w:hRule="exact" w:val="96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8"/>
              </w:rPr>
            </w:pPr>
            <w:r w:rsidRPr="00592471">
              <w:rPr>
                <w:rStyle w:val="11pt"/>
                <w:szCs w:val="28"/>
              </w:rPr>
              <w:t>1.3.5.3.2.1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Левитан Е.П.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Астрономия (базовый уровень)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АО «Просвещение»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sz w:val="20"/>
                <w:szCs w:val="28"/>
                <w:lang w:val="en-US"/>
              </w:rPr>
            </w:pPr>
            <w:hyperlink r:id="rId8" w:history="1">
              <w:r w:rsidRPr="00592471">
                <w:rPr>
                  <w:rStyle w:val="a3"/>
                  <w:sz w:val="20"/>
                  <w:szCs w:val="28"/>
                  <w:lang w:val="en-US"/>
                </w:rPr>
                <w:t>httD://catalog.Drosv.ru/ite</w:t>
              </w:r>
            </w:hyperlink>
            <w:hyperlink r:id="rId9" w:history="1">
              <w:r w:rsidRPr="00592471">
                <w:rPr>
                  <w:rStyle w:val="a3"/>
                  <w:sz w:val="20"/>
                  <w:szCs w:val="28"/>
                  <w:lang w:val="en-US"/>
                </w:rPr>
                <w:t>m/8865</w:t>
              </w:r>
            </w:hyperlink>
          </w:p>
        </w:tc>
      </w:tr>
      <w:tr w:rsidR="00461A3B" w:rsidRPr="004F0A79" w:rsidTr="00FA2390">
        <w:trPr>
          <w:trHeight w:hRule="exact" w:val="9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8"/>
              </w:rPr>
            </w:pPr>
            <w:r w:rsidRPr="00592471">
              <w:rPr>
                <w:rStyle w:val="11pt"/>
                <w:szCs w:val="28"/>
              </w:rPr>
              <w:t>1.3.5.3.3.1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Чаругин В.М.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Астрономия (базовый уровень)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10-11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sz w:val="20"/>
                <w:szCs w:val="28"/>
              </w:rPr>
            </w:pPr>
            <w:r w:rsidRPr="00592471">
              <w:rPr>
                <w:rStyle w:val="11pt"/>
                <w:sz w:val="20"/>
                <w:szCs w:val="28"/>
              </w:rPr>
              <w:t>АО «Просвещение»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A3B" w:rsidRPr="00592471" w:rsidRDefault="00461A3B" w:rsidP="00FA2390">
            <w:pPr>
              <w:pStyle w:val="12"/>
              <w:framePr w:w="9677" w:wrap="notBeside" w:vAnchor="text" w:hAnchor="text" w:xAlign="center" w:y="1"/>
              <w:shd w:val="clear" w:color="auto" w:fill="auto"/>
              <w:spacing w:after="120" w:line="220" w:lineRule="exact"/>
              <w:ind w:firstLine="0"/>
              <w:jc w:val="left"/>
              <w:rPr>
                <w:sz w:val="20"/>
                <w:szCs w:val="28"/>
              </w:rPr>
            </w:pPr>
            <w:hyperlink r:id="rId10" w:history="1">
              <w:r w:rsidRPr="00592471">
                <w:rPr>
                  <w:rStyle w:val="a3"/>
                  <w:sz w:val="20"/>
                  <w:szCs w:val="28"/>
                </w:rPr>
                <w:t>http://catalog.prosv.ru/ite</w:t>
              </w:r>
            </w:hyperlink>
            <w:hyperlink r:id="rId11" w:history="1">
              <w:r w:rsidRPr="00592471">
                <w:rPr>
                  <w:rStyle w:val="a3"/>
                  <w:sz w:val="20"/>
                  <w:szCs w:val="28"/>
                  <w:lang w:val="en-US"/>
                </w:rPr>
                <w:t>m</w:t>
              </w:r>
              <w:r w:rsidRPr="00592471">
                <w:rPr>
                  <w:rStyle w:val="a3"/>
                  <w:sz w:val="20"/>
                  <w:szCs w:val="28"/>
                </w:rPr>
                <w:t>/28633</w:t>
              </w:r>
            </w:hyperlink>
          </w:p>
        </w:tc>
      </w:tr>
    </w:tbl>
    <w:p w:rsidR="00461A3B" w:rsidRPr="004F0A79" w:rsidRDefault="00461A3B" w:rsidP="00461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>Учебники прошли необходимую экспертизу в РАН и РАО на соответствие требования государственных образовательных стандартов для изучения курса астрономии на базовом уровне, в них содержатся данные о современных исследованиях небесных тел с комических и наземных телескопов, включены примеры решения задач и указания к наблюдениям.</w:t>
      </w:r>
    </w:p>
    <w:p w:rsidR="00461A3B" w:rsidRPr="004F0A79" w:rsidRDefault="00461A3B" w:rsidP="00461A3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Воронцов-Вельяминов Б.А., Страут</w:t>
      </w:r>
      <w:r w:rsidRPr="004F0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Е.К. издательства «Дрофа–Вентана-Граф».</w:t>
      </w:r>
    </w:p>
    <w:p w:rsidR="00461A3B" w:rsidRPr="004F0A79" w:rsidRDefault="00461A3B" w:rsidP="00461A3B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Учебник сочетает в себе классическую последовательность изложения материала, соответствующую оригинальной авторской редакции, с современными научными представлениями и результатами последних исследований небесных объектов, проводившихся в крупнейших обсерваториях мира и с помощью космических телескопов. Учебник написан доступным и живым языком, содержит ряд сведений, отсутствующих в других учебниках астрономии. Расширить информационное поле и проконтролировать усвоение знаний поможет электронная форма учебника, содержащая разнообразные мультимедийные объекты.</w:t>
      </w:r>
    </w:p>
    <w:p w:rsidR="00461A3B" w:rsidRPr="004F0A79" w:rsidRDefault="00461A3B" w:rsidP="00461A3B">
      <w:pPr>
        <w:tabs>
          <w:tab w:val="left" w:pos="2000"/>
          <w:tab w:val="left" w:pos="3520"/>
          <w:tab w:val="left" w:pos="4860"/>
          <w:tab w:val="left" w:pos="6200"/>
          <w:tab w:val="left" w:pos="6840"/>
          <w:tab w:val="left" w:pos="8440"/>
          <w:tab w:val="left" w:pos="89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предмета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доступна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скачивания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ab/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издательства по ссылке </w:t>
      </w:r>
      <w:r w:rsidRPr="004F0A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https://drofa-ventana.ru/metodicheskaja-pomosch/materialy/umk-b-a-vorontsova-velyaminova-astronomiya-11-klass_type-rabochaya-programma/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Pr="004F0A79" w:rsidRDefault="00461A3B" w:rsidP="00461A3B">
      <w:pPr>
        <w:spacing w:line="26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помощь учителю </w:t>
      </w:r>
      <w:r w:rsidRPr="004F0A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https://rosuchebnik.ru/metodicheskaja-pomosch/predmet-astronomiya/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Pr="004F0A79" w:rsidRDefault="00461A3B" w:rsidP="00461A3B">
      <w:pPr>
        <w:tabs>
          <w:tab w:val="left" w:pos="1180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В.М. Чаругин. Астрономия. 10  – 11»/ М.: Просвещение, 2017 г.</w:t>
      </w:r>
    </w:p>
    <w:p w:rsidR="00461A3B" w:rsidRPr="004F0A79" w:rsidRDefault="00461A3B" w:rsidP="00461A3B">
      <w:pPr>
        <w:spacing w:line="2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 входит в новый учебно-методический комплекс «Сферы» по астрономии для старшей школы. Издание подготовлено в соответствии с требованиями Федерального государственного образовательного стандарта. Курс направлен на формирование у учащихся на базовом уровне представлений об астрономии, раскрывает основы и последние достижения науки, рассказывает о методах изучения Вселенной, в том числе с помощью гравитационно-волновых и нейтринных телескопов.</w:t>
      </w:r>
    </w:p>
    <w:p w:rsidR="00461A3B" w:rsidRPr="004F0A79" w:rsidRDefault="00461A3B" w:rsidP="00461A3B">
      <w:pPr>
        <w:spacing w:line="27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Главными особенностями данного учебника являются фиксированный в тематических разворотах формат, лаконичная структурированность текста, обширный и разнообразный иллюстративный ряд, а также наличие системы практических заданий. К учебнику прилагаются методические рекомендации и поурочные разработки.Вебинары по методическому сопровождению УМК В.М.Чаругина </w:t>
      </w:r>
      <w:r w:rsidRPr="004F0A7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http://www.prosv.ru/webinars/umk/astronomy.html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>В учебнике Е.П. Левитана рассматриваются вопросы классической астрономии, строение, природа и эволюция таких астрономических объектов, как звёзды, звёздные системы, галактики и Вселенная в целом. Изложение учебного материала ориентировано на активное изучение и содержит задания, позволяющие обеспечить достижение личностных, метапредметных и предметных результатов образования. К учебнику прилагаются книга для учителя, которая поможет оптимизировать процесс изучения астрономии в школе с учетом концепции нового стандарта школьного образования.</w:t>
      </w:r>
      <w:r w:rsidRPr="00F30ABA">
        <w:rPr>
          <w:sz w:val="28"/>
          <w:szCs w:val="28"/>
        </w:rPr>
        <w:t xml:space="preserve"> </w:t>
      </w:r>
    </w:p>
    <w:p w:rsidR="00461A3B" w:rsidRPr="004F0A79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4F0A79">
        <w:rPr>
          <w:sz w:val="28"/>
          <w:szCs w:val="28"/>
        </w:rPr>
        <w:t>В соответствии со статьей 18 Федерального закона № 273-ФЗ «Об образовании в Российской Федерации» в образовательных организациях наряду с печатными используются электронные учебные издания. Требования к электронным изданиям определены Приказом Министерства образования и науки Российской Федерации от 05.09.2013 № 1047 (в ред. Приказов Министерства образования и науки Российской Федерации от 08.12.2014 № 1559, от 14.08.2015 № 825)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61A3B" w:rsidRPr="004F0A79" w:rsidRDefault="00461A3B" w:rsidP="00461A3B">
      <w:pPr>
        <w:pStyle w:val="12"/>
        <w:shd w:val="clear" w:color="auto" w:fill="auto"/>
        <w:tabs>
          <w:tab w:val="left" w:pos="1060"/>
        </w:tabs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>О</w:t>
      </w:r>
      <w:r w:rsidRPr="004F0A79">
        <w:rPr>
          <w:sz w:val="28"/>
          <w:szCs w:val="28"/>
        </w:rPr>
        <w:tab/>
        <w:t xml:space="preserve">возможностях приобретения электронных форм учебников </w:t>
      </w:r>
      <w:r>
        <w:rPr>
          <w:sz w:val="28"/>
          <w:szCs w:val="28"/>
        </w:rPr>
        <w:t>указано</w:t>
      </w:r>
      <w:r w:rsidRPr="004F0A79">
        <w:rPr>
          <w:sz w:val="28"/>
          <w:szCs w:val="28"/>
        </w:rPr>
        <w:t xml:space="preserve"> в письме Министерства образования и науки Российской Федерации от</w:t>
      </w:r>
      <w:r>
        <w:rPr>
          <w:sz w:val="28"/>
          <w:szCs w:val="28"/>
        </w:rPr>
        <w:t xml:space="preserve"> </w:t>
      </w:r>
      <w:r w:rsidRPr="004F0A79">
        <w:rPr>
          <w:sz w:val="28"/>
          <w:szCs w:val="28"/>
        </w:rPr>
        <w:t>№ НТ-136/08 «О федеральном перечне учебников»:</w:t>
      </w:r>
    </w:p>
    <w:p w:rsidR="00461A3B" w:rsidRPr="004F0A79" w:rsidRDefault="00461A3B" w:rsidP="00461A3B">
      <w:pPr>
        <w:pStyle w:val="12"/>
        <w:numPr>
          <w:ilvl w:val="0"/>
          <w:numId w:val="5"/>
        </w:numPr>
        <w:shd w:val="clear" w:color="auto" w:fill="auto"/>
        <w:tabs>
          <w:tab w:val="left" w:pos="1060"/>
        </w:tabs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>«...использование электронной формы учебника является правом, а не обязанностью участников образовательных отношений»;</w:t>
      </w:r>
    </w:p>
    <w:p w:rsidR="00461A3B" w:rsidRPr="004F0A79" w:rsidRDefault="00461A3B" w:rsidP="00461A3B">
      <w:pPr>
        <w:pStyle w:val="12"/>
        <w:numPr>
          <w:ilvl w:val="0"/>
          <w:numId w:val="5"/>
        </w:numPr>
        <w:shd w:val="clear" w:color="auto" w:fill="auto"/>
        <w:tabs>
          <w:tab w:val="left" w:pos="1060"/>
        </w:tabs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lastRenderedPageBreak/>
        <w:t>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:rsidR="00461A3B" w:rsidRPr="004F0A79" w:rsidRDefault="00461A3B" w:rsidP="00461A3B">
      <w:pPr>
        <w:pStyle w:val="12"/>
        <w:shd w:val="clear" w:color="auto" w:fill="auto"/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>Подробная информация о УМК и порядке приобретения ЭФУ по астрономии представлена на официальных сайтах издательств:</w:t>
      </w:r>
    </w:p>
    <w:p w:rsidR="00461A3B" w:rsidRPr="004F0A79" w:rsidRDefault="00461A3B" w:rsidP="00461A3B">
      <w:pPr>
        <w:pStyle w:val="12"/>
        <w:shd w:val="clear" w:color="auto" w:fill="auto"/>
        <w:tabs>
          <w:tab w:val="right" w:pos="9014"/>
        </w:tabs>
        <w:ind w:left="709" w:firstLine="0"/>
        <w:rPr>
          <w:sz w:val="28"/>
          <w:szCs w:val="28"/>
          <w:lang w:val="en-US"/>
        </w:rPr>
      </w:pPr>
      <w:r w:rsidRPr="00B5235A">
        <w:rPr>
          <w:sz w:val="28"/>
          <w:szCs w:val="28"/>
          <w:lang w:val="en-US"/>
        </w:rPr>
        <w:t xml:space="preserve">- </w:t>
      </w:r>
      <w:r w:rsidRPr="004F0A79">
        <w:rPr>
          <w:sz w:val="28"/>
          <w:szCs w:val="28"/>
        </w:rPr>
        <w:t>ООО</w:t>
      </w:r>
      <w:r w:rsidRPr="004F0A79">
        <w:rPr>
          <w:sz w:val="28"/>
          <w:szCs w:val="28"/>
          <w:lang w:val="en-US"/>
        </w:rPr>
        <w:t xml:space="preserve"> «</w:t>
      </w:r>
      <w:r w:rsidRPr="004F0A79">
        <w:rPr>
          <w:sz w:val="28"/>
          <w:szCs w:val="28"/>
        </w:rPr>
        <w:t>ДРОФА</w:t>
      </w:r>
      <w:r w:rsidRPr="004F0A79">
        <w:rPr>
          <w:sz w:val="28"/>
          <w:szCs w:val="28"/>
          <w:lang w:val="en-US"/>
        </w:rPr>
        <w:t>» - http: //www. drof</w:t>
      </w:r>
      <w:hyperlink r:id="rId12" w:history="1">
        <w:r w:rsidRPr="004F0A79">
          <w:rPr>
            <w:rStyle w:val="a3"/>
            <w:sz w:val="28"/>
            <w:szCs w:val="28"/>
            <w:lang w:val="en-US"/>
          </w:rPr>
          <w:t>a. ru/for-users/teacher/</w:t>
        </w:r>
      </w:hyperlink>
    </w:p>
    <w:p w:rsidR="00461A3B" w:rsidRPr="004F0A79" w:rsidRDefault="00461A3B" w:rsidP="00461A3B">
      <w:pPr>
        <w:pStyle w:val="12"/>
        <w:shd w:val="clear" w:color="auto" w:fill="auto"/>
        <w:tabs>
          <w:tab w:val="right" w:pos="9014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A79">
        <w:rPr>
          <w:sz w:val="28"/>
          <w:szCs w:val="28"/>
        </w:rPr>
        <w:t xml:space="preserve">ОАО «Издательство «Просвещение» </w:t>
      </w:r>
      <w:r w:rsidRPr="004F0A79">
        <w:rPr>
          <w:rStyle w:val="51"/>
          <w:sz w:val="28"/>
          <w:szCs w:val="28"/>
        </w:rPr>
        <w:t xml:space="preserve">- </w:t>
      </w:r>
      <w:hyperlink r:id="rId13" w:history="1">
        <w:r w:rsidRPr="004F0A79">
          <w:rPr>
            <w:rStyle w:val="a3"/>
            <w:sz w:val="28"/>
            <w:szCs w:val="28"/>
          </w:rPr>
          <w:t>http: //www. prosv. ru/umk</w:t>
        </w:r>
      </w:hyperlink>
    </w:p>
    <w:p w:rsidR="00461A3B" w:rsidRPr="004F0A79" w:rsidRDefault="00461A3B" w:rsidP="00461A3B">
      <w:pPr>
        <w:pStyle w:val="12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4F0A79">
        <w:rPr>
          <w:sz w:val="28"/>
          <w:szCs w:val="28"/>
        </w:rPr>
        <w:t xml:space="preserve"> соответствии со статьей 18 части 4 и пункта 9, статье 28 части 3 Федерального закона</w:t>
      </w:r>
      <w:r>
        <w:rPr>
          <w:sz w:val="28"/>
          <w:szCs w:val="28"/>
        </w:rPr>
        <w:t>,</w:t>
      </w:r>
      <w:r w:rsidRPr="004F0A7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F0A79">
        <w:rPr>
          <w:sz w:val="28"/>
          <w:szCs w:val="28"/>
        </w:rPr>
        <w:t>ыбор учебников и учебных пособий относится к компетенции</w:t>
      </w:r>
      <w:r>
        <w:rPr>
          <w:sz w:val="28"/>
          <w:szCs w:val="28"/>
        </w:rPr>
        <w:t xml:space="preserve"> </w:t>
      </w:r>
      <w:r w:rsidRPr="004F0A79">
        <w:rPr>
          <w:sz w:val="28"/>
          <w:szCs w:val="28"/>
        </w:rPr>
        <w:t>образовательных организаций.</w:t>
      </w:r>
    </w:p>
    <w:p w:rsidR="00461A3B" w:rsidRPr="004F0A79" w:rsidRDefault="00461A3B" w:rsidP="00461A3B">
      <w:pPr>
        <w:pStyle w:val="12"/>
        <w:shd w:val="clear" w:color="auto" w:fill="auto"/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>Образовательные организации при реализации образовательных программ выбирают:</w:t>
      </w:r>
    </w:p>
    <w:p w:rsidR="00461A3B" w:rsidRPr="004F0A79" w:rsidRDefault="00461A3B" w:rsidP="00461A3B">
      <w:pPr>
        <w:pStyle w:val="12"/>
        <w:numPr>
          <w:ilvl w:val="0"/>
          <w:numId w:val="6"/>
        </w:numPr>
        <w:shd w:val="clear" w:color="auto" w:fill="auto"/>
        <w:tabs>
          <w:tab w:val="left" w:pos="1387"/>
        </w:tabs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среднего общего образования;</w:t>
      </w:r>
    </w:p>
    <w:p w:rsidR="00461A3B" w:rsidRPr="004F0A79" w:rsidRDefault="00461A3B" w:rsidP="00461A3B">
      <w:pPr>
        <w:pStyle w:val="12"/>
        <w:numPr>
          <w:ilvl w:val="0"/>
          <w:numId w:val="6"/>
        </w:numPr>
        <w:shd w:val="clear" w:color="auto" w:fill="auto"/>
        <w:tabs>
          <w:tab w:val="left" w:pos="1387"/>
        </w:tabs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>учебные пособия, выпущенные организациями, вход</w:t>
      </w:r>
      <w:r w:rsidRPr="00B5235A">
        <w:rPr>
          <w:rStyle w:val="3"/>
          <w:sz w:val="28"/>
          <w:szCs w:val="28"/>
        </w:rPr>
        <w:t>ящ</w:t>
      </w:r>
      <w:r w:rsidRPr="004F0A79">
        <w:rPr>
          <w:sz w:val="28"/>
          <w:szCs w:val="28"/>
        </w:rPr>
        <w:t>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</w:t>
      </w:r>
      <w:r>
        <w:rPr>
          <w:sz w:val="28"/>
          <w:szCs w:val="28"/>
        </w:rPr>
        <w:t>.</w:t>
      </w:r>
    </w:p>
    <w:p w:rsidR="00461A3B" w:rsidRPr="004F0A79" w:rsidRDefault="00461A3B" w:rsidP="00461A3B">
      <w:pPr>
        <w:pStyle w:val="12"/>
        <w:shd w:val="clear" w:color="auto" w:fill="auto"/>
        <w:ind w:right="6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на </w:t>
      </w:r>
      <w:r w:rsidRPr="004F0A79">
        <w:rPr>
          <w:rStyle w:val="a8"/>
          <w:sz w:val="28"/>
          <w:szCs w:val="28"/>
        </w:rPr>
        <w:t>каждого обучающегося</w:t>
      </w:r>
      <w:r w:rsidRPr="004F0A79">
        <w:rPr>
          <w:sz w:val="28"/>
          <w:szCs w:val="28"/>
        </w:rPr>
        <w:t xml:space="preserve"> не менее </w:t>
      </w:r>
      <w:r w:rsidRPr="004F0A79">
        <w:rPr>
          <w:rStyle w:val="a8"/>
          <w:sz w:val="28"/>
          <w:szCs w:val="28"/>
        </w:rPr>
        <w:t>одного учебника</w:t>
      </w:r>
      <w:r w:rsidRPr="004F0A79">
        <w:rPr>
          <w:sz w:val="28"/>
          <w:szCs w:val="28"/>
        </w:rPr>
        <w:t xml:space="preserve"> в печатной и (или) электронной форме, достаточного для освоения программы учебного предмета.</w:t>
      </w:r>
    </w:p>
    <w:p w:rsidR="00461A3B" w:rsidRDefault="00461A3B" w:rsidP="00461A3B">
      <w:pPr>
        <w:pStyle w:val="12"/>
        <w:shd w:val="clear" w:color="auto" w:fill="auto"/>
        <w:ind w:right="60" w:firstLine="709"/>
        <w:rPr>
          <w:b/>
          <w:sz w:val="28"/>
          <w:szCs w:val="28"/>
        </w:rPr>
      </w:pPr>
      <w:bookmarkStart w:id="4" w:name="bookmark6"/>
    </w:p>
    <w:p w:rsidR="00461A3B" w:rsidRPr="00B5235A" w:rsidRDefault="00461A3B" w:rsidP="00461A3B">
      <w:pPr>
        <w:pStyle w:val="12"/>
        <w:shd w:val="clear" w:color="auto" w:fill="auto"/>
        <w:ind w:right="6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5235A">
        <w:rPr>
          <w:b/>
          <w:sz w:val="28"/>
          <w:szCs w:val="28"/>
        </w:rPr>
        <w:t xml:space="preserve">. Требование к </w:t>
      </w:r>
      <w:r>
        <w:rPr>
          <w:b/>
          <w:sz w:val="28"/>
          <w:szCs w:val="28"/>
        </w:rPr>
        <w:t>материально-техническому обеспечению предмета</w:t>
      </w:r>
      <w:r w:rsidRPr="00B52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"А</w:t>
      </w:r>
      <w:r w:rsidRPr="00B5235A">
        <w:rPr>
          <w:b/>
          <w:sz w:val="28"/>
          <w:szCs w:val="28"/>
        </w:rPr>
        <w:t>строноми</w:t>
      </w:r>
      <w:bookmarkEnd w:id="4"/>
      <w:r>
        <w:rPr>
          <w:b/>
          <w:sz w:val="28"/>
          <w:szCs w:val="28"/>
        </w:rPr>
        <w:t>я"</w:t>
      </w:r>
    </w:p>
    <w:p w:rsidR="00461A3B" w:rsidRPr="004F0A79" w:rsidRDefault="00461A3B" w:rsidP="00461A3B">
      <w:pPr>
        <w:pStyle w:val="12"/>
        <w:shd w:val="clear" w:color="auto" w:fill="auto"/>
        <w:spacing w:line="374" w:lineRule="exact"/>
        <w:ind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>Материально-техническое обеспечение предмета астрономии должно быть в кабинете в соответствии с рабочей программой предмета, включенной в основную образовательную программу школы.</w:t>
      </w:r>
    </w:p>
    <w:p w:rsidR="00461A3B" w:rsidRPr="004F0A79" w:rsidRDefault="00461A3B" w:rsidP="00461A3B">
      <w:pPr>
        <w:pStyle w:val="12"/>
        <w:shd w:val="clear" w:color="auto" w:fill="auto"/>
        <w:spacing w:line="374" w:lineRule="exact"/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>Необходимое материально-техническое обеспечение включает в себя:</w:t>
      </w:r>
    </w:p>
    <w:p w:rsidR="00461A3B" w:rsidRPr="004F0A79" w:rsidRDefault="00461A3B" w:rsidP="00461A3B">
      <w:pPr>
        <w:pStyle w:val="12"/>
        <w:numPr>
          <w:ilvl w:val="0"/>
          <w:numId w:val="17"/>
        </w:numPr>
        <w:shd w:val="clear" w:color="auto" w:fill="auto"/>
        <w:tabs>
          <w:tab w:val="left" w:pos="1276"/>
        </w:tabs>
        <w:spacing w:line="374" w:lineRule="exact"/>
        <w:ind w:left="0"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>оптические инструменты для наблюдения небесных тел (теодолиты, телескопы, бинокли);</w:t>
      </w:r>
    </w:p>
    <w:p w:rsidR="00461A3B" w:rsidRPr="009131A0" w:rsidRDefault="00461A3B" w:rsidP="00461A3B">
      <w:pPr>
        <w:pStyle w:val="12"/>
        <w:numPr>
          <w:ilvl w:val="0"/>
          <w:numId w:val="17"/>
        </w:numPr>
        <w:shd w:val="clear" w:color="auto" w:fill="auto"/>
        <w:tabs>
          <w:tab w:val="left" w:pos="1276"/>
        </w:tabs>
        <w:ind w:left="0"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>модели для демонстрации внешнего вида небесных тел и их движений (глобусы Луны, Марса, звездного неба; теллурии, модели планетной</w:t>
      </w:r>
      <w:r>
        <w:rPr>
          <w:sz w:val="28"/>
          <w:szCs w:val="28"/>
        </w:rPr>
        <w:t xml:space="preserve"> </w:t>
      </w:r>
      <w:r w:rsidRPr="009131A0">
        <w:rPr>
          <w:sz w:val="28"/>
          <w:szCs w:val="28"/>
        </w:rPr>
        <w:t>системы, модель небесной сферы (армиллярная сфера), модель солнечной системы и т.п.);</w:t>
      </w:r>
    </w:p>
    <w:p w:rsidR="00461A3B" w:rsidRPr="004F0A79" w:rsidRDefault="00461A3B" w:rsidP="00461A3B">
      <w:pPr>
        <w:pStyle w:val="12"/>
        <w:numPr>
          <w:ilvl w:val="0"/>
          <w:numId w:val="17"/>
        </w:numPr>
        <w:shd w:val="clear" w:color="auto" w:fill="auto"/>
        <w:tabs>
          <w:tab w:val="left" w:pos="1276"/>
        </w:tabs>
        <w:spacing w:line="365" w:lineRule="exact"/>
        <w:ind w:left="0"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>демонстрационные печатные пособия (карты звездного неба, луны, таблицы, портреты);</w:t>
      </w:r>
    </w:p>
    <w:p w:rsidR="00461A3B" w:rsidRPr="004F0A79" w:rsidRDefault="00461A3B" w:rsidP="00461A3B">
      <w:pPr>
        <w:pStyle w:val="12"/>
        <w:numPr>
          <w:ilvl w:val="0"/>
          <w:numId w:val="17"/>
        </w:numPr>
        <w:shd w:val="clear" w:color="auto" w:fill="auto"/>
        <w:tabs>
          <w:tab w:val="left" w:pos="1276"/>
        </w:tabs>
        <w:ind w:left="0" w:right="40" w:firstLine="709"/>
        <w:rPr>
          <w:sz w:val="28"/>
          <w:szCs w:val="28"/>
        </w:rPr>
      </w:pPr>
      <w:r w:rsidRPr="004F0A79">
        <w:rPr>
          <w:sz w:val="28"/>
          <w:szCs w:val="28"/>
        </w:rPr>
        <w:t xml:space="preserve">печатные пособия для индивидуальных занятий (ученические карты </w:t>
      </w:r>
      <w:r w:rsidRPr="004F0A79">
        <w:rPr>
          <w:sz w:val="28"/>
          <w:szCs w:val="28"/>
        </w:rPr>
        <w:lastRenderedPageBreak/>
        <w:t>звездного неба, звездные атласы, астрономические календари и т.д.);</w:t>
      </w:r>
    </w:p>
    <w:p w:rsidR="00461A3B" w:rsidRDefault="00461A3B" w:rsidP="00461A3B">
      <w:pPr>
        <w:pStyle w:val="Default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школьные медийные ресурсы (презентации, видеоуроки, кинофильмы, энциклопедии, обучающие программы и т.д.). </w:t>
      </w:r>
    </w:p>
    <w:p w:rsidR="00461A3B" w:rsidRDefault="00461A3B" w:rsidP="00461A3B">
      <w:pPr>
        <w:pStyle w:val="Default"/>
        <w:tabs>
          <w:tab w:val="left" w:pos="1276"/>
        </w:tabs>
        <w:ind w:left="709"/>
        <w:jc w:val="both"/>
        <w:rPr>
          <w:rStyle w:val="12pt"/>
          <w:rFonts w:eastAsiaTheme="minorHAnsi"/>
          <w:sz w:val="28"/>
          <w:szCs w:val="28"/>
        </w:rPr>
      </w:pPr>
      <w:r w:rsidRPr="004F0A79">
        <w:rPr>
          <w:sz w:val="28"/>
          <w:szCs w:val="28"/>
        </w:rPr>
        <w:t xml:space="preserve">Обращаем внимание, что финансирование пополнения учебного фонда школьных библиотек, а также приобретение средств обучения (телескоп и т.п.) осуществляется не только за счёт средств </w:t>
      </w:r>
      <w:r>
        <w:rPr>
          <w:sz w:val="28"/>
          <w:szCs w:val="28"/>
        </w:rPr>
        <w:t>республиканского</w:t>
      </w:r>
      <w:r w:rsidRPr="004F0A79">
        <w:rPr>
          <w:sz w:val="28"/>
          <w:szCs w:val="28"/>
        </w:rPr>
        <w:t xml:space="preserve"> бюджета (субвенция на учебные расходы), но и средств муниципальных бюджетов (273-ФЭ ст. 35 п. </w:t>
      </w:r>
      <w:r w:rsidRPr="004F0A79">
        <w:rPr>
          <w:rStyle w:val="13pt"/>
          <w:rFonts w:eastAsiaTheme="minorHAnsi"/>
          <w:sz w:val="28"/>
          <w:szCs w:val="28"/>
        </w:rPr>
        <w:t>1</w:t>
      </w:r>
      <w:r w:rsidRPr="004F0A79">
        <w:rPr>
          <w:rStyle w:val="12pt"/>
          <w:rFonts w:eastAsiaTheme="minorHAnsi"/>
          <w:sz w:val="28"/>
          <w:szCs w:val="28"/>
        </w:rPr>
        <w:t>,</w:t>
      </w:r>
      <w:r w:rsidRPr="004F0A79">
        <w:rPr>
          <w:rStyle w:val="13pt"/>
          <w:rFonts w:eastAsiaTheme="minorHAnsi"/>
          <w:sz w:val="28"/>
          <w:szCs w:val="28"/>
        </w:rPr>
        <w:t>2</w:t>
      </w:r>
      <w:r w:rsidRPr="004F0A79">
        <w:rPr>
          <w:rStyle w:val="12pt"/>
          <w:rFonts w:eastAsiaTheme="minorHAnsi"/>
          <w:sz w:val="28"/>
          <w:szCs w:val="28"/>
        </w:rPr>
        <w:t>).</w:t>
      </w:r>
      <w:bookmarkStart w:id="5" w:name="bookmark7"/>
    </w:p>
    <w:p w:rsidR="00461A3B" w:rsidRDefault="00461A3B" w:rsidP="00461A3B">
      <w:pPr>
        <w:pStyle w:val="Default"/>
        <w:tabs>
          <w:tab w:val="left" w:pos="1276"/>
        </w:tabs>
        <w:ind w:left="709"/>
        <w:jc w:val="both"/>
        <w:rPr>
          <w:rStyle w:val="12pt"/>
          <w:rFonts w:eastAsiaTheme="minorHAnsi"/>
          <w:sz w:val="28"/>
          <w:szCs w:val="28"/>
        </w:rPr>
      </w:pPr>
    </w:p>
    <w:p w:rsidR="00461A3B" w:rsidRPr="002976B1" w:rsidRDefault="00461A3B" w:rsidP="00461A3B">
      <w:pPr>
        <w:pStyle w:val="Default"/>
        <w:tabs>
          <w:tab w:val="left" w:pos="1276"/>
        </w:tabs>
        <w:ind w:left="709"/>
        <w:jc w:val="both"/>
        <w:rPr>
          <w:b/>
          <w:sz w:val="28"/>
          <w:szCs w:val="28"/>
        </w:rPr>
      </w:pPr>
      <w:r>
        <w:rPr>
          <w:rStyle w:val="12pt"/>
          <w:rFonts w:eastAsiaTheme="minorHAnsi"/>
          <w:b/>
          <w:sz w:val="28"/>
          <w:szCs w:val="28"/>
        </w:rPr>
        <w:t>8</w:t>
      </w:r>
      <w:r w:rsidRPr="002976B1">
        <w:rPr>
          <w:rStyle w:val="12pt"/>
          <w:rFonts w:eastAsiaTheme="minorHAnsi"/>
          <w:b/>
          <w:sz w:val="28"/>
          <w:szCs w:val="28"/>
        </w:rPr>
        <w:t xml:space="preserve">. </w:t>
      </w:r>
      <w:r w:rsidRPr="002976B1">
        <w:rPr>
          <w:rFonts w:eastAsia="Times New Roman"/>
          <w:b/>
          <w:sz w:val="28"/>
          <w:szCs w:val="28"/>
        </w:rPr>
        <w:t>Основные направления работы муниципального объединения учителей астрономии в 201</w:t>
      </w:r>
      <w:r>
        <w:rPr>
          <w:rFonts w:eastAsia="Times New Roman"/>
          <w:b/>
          <w:sz w:val="28"/>
          <w:szCs w:val="28"/>
        </w:rPr>
        <w:t>9/2020</w:t>
      </w:r>
      <w:r w:rsidRPr="002976B1">
        <w:rPr>
          <w:rFonts w:eastAsia="Times New Roman"/>
          <w:b/>
          <w:sz w:val="28"/>
          <w:szCs w:val="28"/>
        </w:rPr>
        <w:t xml:space="preserve"> учебном году:</w:t>
      </w:r>
    </w:p>
    <w:p w:rsidR="00461A3B" w:rsidRPr="004F0A79" w:rsidRDefault="00461A3B" w:rsidP="00461A3B">
      <w:pPr>
        <w:spacing w:line="1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2976B1" w:rsidRDefault="00461A3B" w:rsidP="00461A3B">
      <w:pPr>
        <w:numPr>
          <w:ilvl w:val="0"/>
          <w:numId w:val="13"/>
        </w:numPr>
        <w:tabs>
          <w:tab w:val="left" w:pos="54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пропедевтика астрономических знаний как условие повышения познавательной активности обучающихся;</w:t>
      </w:r>
    </w:p>
    <w:p w:rsidR="00461A3B" w:rsidRPr="004F0A79" w:rsidRDefault="00461A3B" w:rsidP="00461A3B">
      <w:pPr>
        <w:numPr>
          <w:ilvl w:val="0"/>
          <w:numId w:val="13"/>
        </w:numPr>
        <w:tabs>
          <w:tab w:val="left" w:pos="543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приемов,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методов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форм 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обучения астрономии в 10-11-х классах;</w:t>
      </w:r>
    </w:p>
    <w:p w:rsidR="00461A3B" w:rsidRPr="004F0A79" w:rsidRDefault="00461A3B" w:rsidP="00461A3B">
      <w:pPr>
        <w:spacing w:line="1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13"/>
        </w:numPr>
        <w:tabs>
          <w:tab w:val="left" w:pos="543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организация самостоятельной познавательной, проектной и учебно-исследовательской деятельности обучающихся в процессе преподавания предмета «Астрономия»;</w:t>
      </w:r>
    </w:p>
    <w:p w:rsidR="00461A3B" w:rsidRPr="004F0A79" w:rsidRDefault="00461A3B" w:rsidP="00461A3B">
      <w:pPr>
        <w:spacing w:line="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13"/>
        </w:numPr>
        <w:tabs>
          <w:tab w:val="left" w:pos="543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организация подготовки к ЕГЭ по физике в части решения задач астрономического содержания;</w:t>
      </w:r>
    </w:p>
    <w:p w:rsidR="00461A3B" w:rsidRPr="004F0A79" w:rsidRDefault="00461A3B" w:rsidP="00461A3B">
      <w:pPr>
        <w:spacing w:line="1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13"/>
        </w:numPr>
        <w:tabs>
          <w:tab w:val="left" w:pos="543"/>
        </w:tabs>
        <w:spacing w:after="0" w:line="22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использование электронных образовательных ресурсов в организации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процесса по астрономии.</w:t>
      </w:r>
    </w:p>
    <w:p w:rsidR="00461A3B" w:rsidRPr="004F0A79" w:rsidRDefault="00461A3B" w:rsidP="00461A3B">
      <w:pPr>
        <w:spacing w:line="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Default="00461A3B" w:rsidP="00461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B5235A" w:rsidRDefault="00461A3B" w:rsidP="00461A3B">
      <w:pPr>
        <w:pStyle w:val="Default"/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5235A">
        <w:rPr>
          <w:b/>
          <w:sz w:val="28"/>
          <w:szCs w:val="28"/>
        </w:rPr>
        <w:t>. Информационные ресурсы, обеспечивающие методические сопровождение образовательного процесса по предмету «Астрономия»</w:t>
      </w:r>
      <w:bookmarkEnd w:id="5"/>
    </w:p>
    <w:p w:rsidR="00461A3B" w:rsidRDefault="00461A3B" w:rsidP="00461A3B">
      <w:pPr>
        <w:pStyle w:val="12"/>
        <w:shd w:val="clear" w:color="auto" w:fill="auto"/>
        <w:ind w:right="20" w:firstLine="709"/>
        <w:rPr>
          <w:sz w:val="28"/>
          <w:szCs w:val="28"/>
        </w:rPr>
      </w:pPr>
      <w:r w:rsidRPr="00507F9A">
        <w:rPr>
          <w:sz w:val="28"/>
          <w:szCs w:val="28"/>
        </w:rPr>
        <w:t>В</w:t>
      </w:r>
      <w:r>
        <w:rPr>
          <w:sz w:val="28"/>
          <w:szCs w:val="28"/>
        </w:rPr>
        <w:t xml:space="preserve"> курс астрономии включен</w:t>
      </w:r>
      <w:r w:rsidRPr="00507F9A">
        <w:rPr>
          <w:sz w:val="28"/>
          <w:szCs w:val="28"/>
        </w:rPr>
        <w:t xml:space="preserve"> достаточно сложный материал, требующий навыков пространственного мышления, умения воспринимать стереоскопические материалы (например, темы, касающиеся небесной сферы, затмений, видимого движения планет и т.д.). Для изучения вышеуказанных тем необходимо использовать специальные видеоролики, где плоские картины заменены трехмерными динамическими изображениями, что помогает быстро понять и усвоить сложный материал.</w:t>
      </w:r>
      <w:r w:rsidRPr="004F0A79">
        <w:rPr>
          <w:sz w:val="28"/>
          <w:szCs w:val="28"/>
        </w:rPr>
        <w:t xml:space="preserve"> </w:t>
      </w:r>
    </w:p>
    <w:p w:rsidR="00461A3B" w:rsidRDefault="00461A3B" w:rsidP="00461A3B">
      <w:pPr>
        <w:pStyle w:val="12"/>
        <w:shd w:val="clear" w:color="auto" w:fill="auto"/>
        <w:ind w:right="40" w:firstLine="709"/>
        <w:rPr>
          <w:rStyle w:val="7"/>
          <w:sz w:val="28"/>
          <w:szCs w:val="28"/>
        </w:rPr>
      </w:pPr>
      <w:r w:rsidRPr="004F0A79">
        <w:rPr>
          <w:rStyle w:val="7"/>
          <w:sz w:val="28"/>
          <w:szCs w:val="28"/>
        </w:rPr>
        <w:t xml:space="preserve">Программой по астрономии предусмотрено знакомство учащихся с виртуальными телескопами с использованием компьютерных средств. Такая работа может не только заменить собою подвижную карту звездного неба, но и значительно расширить диапазон возможностей для подготовки натурных наблюдений на местности с использованием оптических приборов или без них. </w:t>
      </w:r>
    </w:p>
    <w:p w:rsidR="00461A3B" w:rsidRPr="004F0A79" w:rsidRDefault="00461A3B" w:rsidP="00461A3B">
      <w:pPr>
        <w:pStyle w:val="12"/>
        <w:shd w:val="clear" w:color="auto" w:fill="auto"/>
        <w:ind w:right="40" w:firstLine="709"/>
        <w:rPr>
          <w:sz w:val="28"/>
          <w:szCs w:val="28"/>
        </w:rPr>
      </w:pPr>
      <w:r w:rsidRPr="004F0A79">
        <w:rPr>
          <w:rStyle w:val="7"/>
          <w:sz w:val="28"/>
          <w:szCs w:val="28"/>
        </w:rPr>
        <w:t xml:space="preserve">Кроме программ виртуальных телескопов в сети интернет, есть множество других полезных ресурсов, позволяющих сделать преподавание астрономии в </w:t>
      </w:r>
      <w:r w:rsidRPr="004F0A79">
        <w:rPr>
          <w:rStyle w:val="7"/>
          <w:sz w:val="28"/>
          <w:szCs w:val="28"/>
        </w:rPr>
        <w:lastRenderedPageBreak/>
        <w:t>школе более наглядным и интересным для обучающихся.</w:t>
      </w:r>
    </w:p>
    <w:p w:rsidR="00461A3B" w:rsidRDefault="00461A3B" w:rsidP="00461A3B">
      <w:pPr>
        <w:pStyle w:val="12"/>
        <w:shd w:val="clear" w:color="auto" w:fill="auto"/>
        <w:ind w:right="40" w:firstLine="709"/>
        <w:rPr>
          <w:rStyle w:val="7"/>
          <w:sz w:val="28"/>
          <w:szCs w:val="28"/>
        </w:rPr>
      </w:pPr>
      <w:r>
        <w:rPr>
          <w:rStyle w:val="7"/>
          <w:sz w:val="28"/>
          <w:szCs w:val="28"/>
        </w:rPr>
        <w:t>Учитель</w:t>
      </w:r>
      <w:r w:rsidRPr="004F0A79">
        <w:rPr>
          <w:rStyle w:val="7"/>
          <w:sz w:val="28"/>
          <w:szCs w:val="28"/>
        </w:rPr>
        <w:t xml:space="preserve"> может выбирать любые доступные компьютерные программы, моделирующие работу астрономических телескопов. Следует отметить, что современные виртуальные телескопы, как правило, не являются в чистом виде компьютерными программами, использующими компьютерную графику и базы данных по космическим объектам, но и используют при построении изображений объектов реальные фотографии, полученные разными телескопами как на Земле, так и за ее пределами. </w:t>
      </w:r>
    </w:p>
    <w:p w:rsidR="00461A3B" w:rsidRPr="00764735" w:rsidRDefault="00461A3B" w:rsidP="00461A3B">
      <w:pPr>
        <w:tabs>
          <w:tab w:val="left" w:pos="1134"/>
        </w:tabs>
        <w:spacing w:line="230" w:lineRule="auto"/>
        <w:ind w:right="220" w:firstLine="709"/>
        <w:rPr>
          <w:rFonts w:ascii="Times New Roman" w:hAnsi="Times New Roman" w:cs="Times New Roman"/>
          <w:i/>
          <w:sz w:val="28"/>
          <w:szCs w:val="28"/>
        </w:rPr>
      </w:pPr>
      <w:r w:rsidRPr="00764735">
        <w:rPr>
          <w:rFonts w:ascii="Times New Roman" w:eastAsia="Times New Roman" w:hAnsi="Times New Roman" w:cs="Times New Roman"/>
          <w:i/>
          <w:sz w:val="28"/>
          <w:szCs w:val="28"/>
        </w:rPr>
        <w:t>Рекомендуемые для организации изучения школьного курса «Астрономия» интернет-ресурсы:</w:t>
      </w:r>
    </w:p>
    <w:p w:rsidR="00461A3B" w:rsidRPr="004F0A79" w:rsidRDefault="00461A3B" w:rsidP="00461A3B">
      <w:pPr>
        <w:spacing w:line="14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7"/>
        </w:numPr>
        <w:tabs>
          <w:tab w:val="left" w:pos="543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Единая коллекция цифровых образовательных ресурсов: </w:t>
      </w:r>
      <w:r w:rsidRPr="004F0A79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http://www.school-collection.edu.ru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7"/>
        </w:numPr>
        <w:tabs>
          <w:tab w:val="left" w:pos="543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ресурсов: </w:t>
      </w:r>
      <w:r w:rsidRPr="004F0A79">
        <w:rPr>
          <w:rFonts w:ascii="Times New Roman" w:eastAsia="Times New Roman" w:hAnsi="Times New Roman" w:cs="Times New Roman"/>
          <w:color w:val="486DAA"/>
          <w:sz w:val="28"/>
          <w:szCs w:val="28"/>
          <w:u w:val="single"/>
        </w:rPr>
        <w:t>http://fcior.edu.ru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7"/>
        </w:numPr>
        <w:tabs>
          <w:tab w:val="left" w:pos="543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Российский общеобразовательный портал: </w:t>
      </w:r>
      <w:r w:rsidRPr="004F0A79">
        <w:rPr>
          <w:rFonts w:ascii="Times New Roman" w:eastAsia="Times New Roman" w:hAnsi="Times New Roman" w:cs="Times New Roman"/>
          <w:color w:val="486DAA"/>
          <w:sz w:val="28"/>
          <w:szCs w:val="28"/>
          <w:u w:val="single"/>
        </w:rPr>
        <w:t>http://experiment.edu.ru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7"/>
        </w:numPr>
        <w:tabs>
          <w:tab w:val="left" w:pos="500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Астрономический портал «Астрономия для любителей»: </w:t>
      </w:r>
      <w:r w:rsidRPr="004F0A79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http://www.astrotime.ru</w:t>
      </w:r>
    </w:p>
    <w:p w:rsidR="00461A3B" w:rsidRPr="004F0A79" w:rsidRDefault="00461A3B" w:rsidP="00461A3B">
      <w:pPr>
        <w:tabs>
          <w:tab w:val="left" w:pos="1276"/>
        </w:tabs>
        <w:spacing w:line="1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7"/>
        </w:numPr>
        <w:tabs>
          <w:tab w:val="left" w:pos="500"/>
          <w:tab w:val="left" w:pos="127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Астрофизический портал:</w:t>
      </w:r>
      <w:r w:rsidRPr="000D17BE">
        <w:rPr>
          <w:rStyle w:val="7"/>
          <w:rFonts w:eastAsia="Courier New"/>
          <w:sz w:val="28"/>
          <w:szCs w:val="28"/>
        </w:rPr>
        <w:t xml:space="preserve"> 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  <w:lang w:val="en-US"/>
        </w:rPr>
        <w:t>http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</w:rPr>
        <w:t>://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  <w:lang w:val="en-US"/>
        </w:rPr>
        <w:t>www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</w:rPr>
        <w:t>.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  <w:lang w:val="en-US"/>
        </w:rPr>
        <w:t>afportal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</w:rPr>
        <w:t>.</w:t>
      </w:r>
      <w:r w:rsidRPr="008E2BD7">
        <w:rPr>
          <w:rStyle w:val="7"/>
          <w:rFonts w:eastAsia="Courier New"/>
          <w:color w:val="7030A0"/>
          <w:sz w:val="28"/>
          <w:szCs w:val="28"/>
          <w:u w:val="single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8"/>
        </w:numPr>
        <w:tabs>
          <w:tab w:val="left" w:pos="500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Общероссийский астрономический портал: </w:t>
      </w:r>
      <w:r w:rsidRPr="004F0A79">
        <w:rPr>
          <w:rFonts w:ascii="Times New Roman" w:eastAsia="Times New Roman" w:hAnsi="Times New Roman" w:cs="Times New Roman"/>
          <w:color w:val="548DD4"/>
          <w:sz w:val="28"/>
          <w:szCs w:val="28"/>
          <w:u w:val="single"/>
        </w:rPr>
        <w:t>http://www. Астрономия. РФ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8"/>
        </w:numPr>
        <w:tabs>
          <w:tab w:val="left" w:pos="500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Сайт Государственного астрономического института им. П.К.Штернберга. </w:t>
      </w:r>
      <w:r w:rsidRPr="004F0A79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http://www.sai.msu.ru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9"/>
        </w:numPr>
        <w:tabs>
          <w:tab w:val="left" w:pos="543"/>
          <w:tab w:val="left" w:pos="1276"/>
        </w:tabs>
        <w:spacing w:after="0" w:line="232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Сайт Санкт-Петербургского филиала Федерального государственного бюджетного учреждения науки Института земного магнетизма, ионосферы и распространения радиоволн им. Н.В.П</w:t>
      </w:r>
      <w:r>
        <w:rPr>
          <w:rFonts w:ascii="Times New Roman" w:eastAsia="Times New Roman" w:hAnsi="Times New Roman" w:cs="Times New Roman"/>
          <w:sz w:val="28"/>
          <w:szCs w:val="28"/>
        </w:rPr>
        <w:t>ушкова Российской академии наук</w:t>
      </w:r>
    </w:p>
    <w:p w:rsidR="00461A3B" w:rsidRPr="004F0A79" w:rsidRDefault="00461A3B" w:rsidP="00461A3B">
      <w:pPr>
        <w:tabs>
          <w:tab w:val="left" w:pos="1276"/>
        </w:tabs>
        <w:spacing w:line="1" w:lineRule="exact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tabs>
          <w:tab w:val="left" w:pos="1276"/>
        </w:tabs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http://www.izmiran.ru</w:t>
      </w:r>
    </w:p>
    <w:p w:rsidR="00461A3B" w:rsidRPr="004F0A79" w:rsidRDefault="00461A3B" w:rsidP="00461A3B">
      <w:pPr>
        <w:numPr>
          <w:ilvl w:val="0"/>
          <w:numId w:val="10"/>
        </w:numPr>
        <w:tabs>
          <w:tab w:val="left" w:pos="500"/>
          <w:tab w:val="left" w:pos="127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>Универсальная научно-популярная энциклопедия Кругосвет:</w:t>
      </w:r>
      <w:r w:rsidRPr="000D1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Pr="008E2BD7"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http://www.krugosvet.ru</w:t>
        </w:r>
      </w:hyperlink>
    </w:p>
    <w:p w:rsidR="00461A3B" w:rsidRPr="000D17BE" w:rsidRDefault="00461A3B" w:rsidP="00461A3B">
      <w:pPr>
        <w:numPr>
          <w:ilvl w:val="0"/>
          <w:numId w:val="11"/>
        </w:numPr>
        <w:tabs>
          <w:tab w:val="left" w:pos="699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</w:pPr>
      <w:r w:rsidRPr="000D17BE">
        <w:rPr>
          <w:rFonts w:ascii="Times New Roman" w:eastAsia="Times New Roman" w:hAnsi="Times New Roman" w:cs="Times New Roman"/>
          <w:sz w:val="28"/>
          <w:szCs w:val="28"/>
        </w:rPr>
        <w:t xml:space="preserve">Астрономический портал «Космический мир», созданный под эгидой Федерации космонавтики России: </w:t>
      </w:r>
      <w:r w:rsidRPr="000D17BE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http://www.cosmoworld.ru</w:t>
      </w:r>
    </w:p>
    <w:p w:rsidR="00461A3B" w:rsidRPr="004F0A79" w:rsidRDefault="00461A3B" w:rsidP="00461A3B">
      <w:pPr>
        <w:tabs>
          <w:tab w:val="left" w:pos="1276"/>
        </w:tabs>
        <w:spacing w:line="13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A3B" w:rsidRPr="004F0A79" w:rsidRDefault="00461A3B" w:rsidP="00461A3B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3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A79">
        <w:rPr>
          <w:rFonts w:ascii="Times New Roman" w:eastAsia="Times New Roman" w:hAnsi="Times New Roman" w:cs="Times New Roman"/>
          <w:sz w:val="28"/>
          <w:szCs w:val="28"/>
        </w:rPr>
        <w:t xml:space="preserve">Сайт Крымской Астрофизической Обсерватории РАН: </w:t>
      </w:r>
      <w:r w:rsidRPr="004F0A79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http://www.crao.ru</w:t>
      </w:r>
    </w:p>
    <w:p w:rsidR="00461A3B" w:rsidRPr="00096377" w:rsidRDefault="00461A3B" w:rsidP="00461A3B">
      <w:pPr>
        <w:pStyle w:val="aa"/>
        <w:widowControl/>
        <w:numPr>
          <w:ilvl w:val="0"/>
          <w:numId w:val="12"/>
        </w:numPr>
        <w:tabs>
          <w:tab w:val="left" w:pos="709"/>
          <w:tab w:val="left" w:pos="1276"/>
        </w:tabs>
        <w:spacing w:line="268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976B1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сопровождение предмета «Астрономия» на сайте ГБОУ ДПО РК КРИППО</w:t>
      </w:r>
      <w:r w:rsidRPr="004F0A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D17BE">
        <w:rPr>
          <w:rStyle w:val="7"/>
          <w:rFonts w:eastAsia="Courier New"/>
          <w:sz w:val="28"/>
          <w:szCs w:val="28"/>
        </w:rPr>
        <w:t xml:space="preserve"> </w:t>
      </w:r>
      <w:r w:rsidRPr="008E2BD7">
        <w:rPr>
          <w:rFonts w:ascii="Times New Roman" w:eastAsia="Times New Roman" w:hAnsi="Times New Roman" w:cs="Times New Roman"/>
          <w:color w:val="000080"/>
          <w:sz w:val="28"/>
          <w:u w:val="single"/>
        </w:rPr>
        <w:t>http://www.krippo.ru</w:t>
      </w:r>
    </w:p>
    <w:p w:rsidR="00461A3B" w:rsidRPr="004F0A79" w:rsidRDefault="00461A3B" w:rsidP="00461A3B">
      <w:pPr>
        <w:pStyle w:val="12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>Школьная астрономия Санкт-Петербурга</w:t>
      </w:r>
      <w:hyperlink r:id="rId15" w:history="1">
        <w:r w:rsidRPr="004F0A79">
          <w:rPr>
            <w:rStyle w:val="a3"/>
            <w:sz w:val="28"/>
            <w:szCs w:val="28"/>
          </w:rPr>
          <w:t xml:space="preserve"> http://school. astro. spbu.ru/.</w:t>
        </w:r>
      </w:hyperlink>
    </w:p>
    <w:p w:rsidR="00461A3B" w:rsidRPr="004F0A79" w:rsidRDefault="00461A3B" w:rsidP="00461A3B">
      <w:pPr>
        <w:pStyle w:val="12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>Новости космоса, астрономии и космонавтик</w:t>
      </w:r>
      <w:hyperlink r:id="rId16" w:history="1">
        <w:r w:rsidRPr="004F0A79">
          <w:rPr>
            <w:rStyle w:val="a3"/>
            <w:sz w:val="28"/>
            <w:szCs w:val="28"/>
          </w:rPr>
          <w:t>и</w:t>
        </w:r>
      </w:hyperlink>
      <w:r w:rsidRPr="004F0A79">
        <w:rPr>
          <w:sz w:val="28"/>
          <w:szCs w:val="28"/>
        </w:rPr>
        <w:t xml:space="preserve"> </w:t>
      </w:r>
      <w:hyperlink r:id="rId17" w:history="1">
        <w:r w:rsidRPr="004F0A79">
          <w:rPr>
            <w:rStyle w:val="a3"/>
            <w:sz w:val="28"/>
            <w:szCs w:val="28"/>
          </w:rPr>
          <w:t>http: //www. astrone ws. ru/</w:t>
        </w:r>
      </w:hyperlink>
    </w:p>
    <w:p w:rsidR="00461A3B" w:rsidRPr="004F0A79" w:rsidRDefault="00461A3B" w:rsidP="00461A3B">
      <w:pPr>
        <w:pStyle w:val="12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t>Образовательные ресурсы астрономии (академия АПК и ППРО</w:t>
      </w:r>
      <w:hyperlink r:id="rId18" w:history="1">
        <w:r w:rsidRPr="004F0A79">
          <w:rPr>
            <w:rStyle w:val="a3"/>
            <w:sz w:val="28"/>
            <w:szCs w:val="28"/>
          </w:rPr>
          <w:t>)</w:t>
        </w:r>
      </w:hyperlink>
      <w:r w:rsidRPr="004F0A79">
        <w:rPr>
          <w:sz w:val="28"/>
          <w:szCs w:val="28"/>
        </w:rPr>
        <w:t xml:space="preserve"> </w:t>
      </w:r>
      <w:hyperlink r:id="rId19" w:history="1">
        <w:r w:rsidRPr="004F0A79">
          <w:rPr>
            <w:rStyle w:val="a3"/>
            <w:sz w:val="28"/>
            <w:szCs w:val="28"/>
          </w:rPr>
          <w:t>http: //www. apkpro. ru/792. html</w:t>
        </w:r>
      </w:hyperlink>
    </w:p>
    <w:p w:rsidR="00461A3B" w:rsidRDefault="00461A3B" w:rsidP="00461A3B">
      <w:pPr>
        <w:pStyle w:val="12"/>
        <w:numPr>
          <w:ilvl w:val="0"/>
          <w:numId w:val="12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4F0A79">
        <w:rPr>
          <w:sz w:val="28"/>
          <w:szCs w:val="28"/>
        </w:rPr>
        <w:lastRenderedPageBreak/>
        <w:t xml:space="preserve">Сайт российской ассоциации учителей астрономии </w:t>
      </w:r>
      <w:hyperlink r:id="rId20" w:history="1">
        <w:r w:rsidRPr="004F0A79">
          <w:rPr>
            <w:rStyle w:val="a3"/>
            <w:sz w:val="28"/>
            <w:szCs w:val="28"/>
          </w:rPr>
          <w:t>https://www. sites, google.com/site/auastro/</w:t>
        </w:r>
      </w:hyperlink>
    </w:p>
    <w:p w:rsidR="00461A3B" w:rsidRPr="004F0A79" w:rsidRDefault="00461A3B" w:rsidP="00461A3B">
      <w:pPr>
        <w:pStyle w:val="12"/>
        <w:shd w:val="clear" w:color="auto" w:fill="auto"/>
        <w:tabs>
          <w:tab w:val="left" w:pos="1134"/>
        </w:tabs>
        <w:ind w:left="709" w:firstLine="0"/>
        <w:rPr>
          <w:sz w:val="28"/>
          <w:szCs w:val="28"/>
        </w:rPr>
      </w:pPr>
    </w:p>
    <w:p w:rsidR="00461A3B" w:rsidRDefault="00461A3B" w:rsidP="00461A3B">
      <w:pPr>
        <w:tabs>
          <w:tab w:val="left" w:pos="1134"/>
        </w:tabs>
        <w:spacing w:line="230" w:lineRule="auto"/>
        <w:ind w:left="709" w:right="220"/>
        <w:rPr>
          <w:rFonts w:ascii="Times New Roman" w:hAnsi="Times New Roman" w:cs="Times New Roman"/>
          <w:sz w:val="28"/>
          <w:szCs w:val="28"/>
        </w:rPr>
      </w:pPr>
      <w:r w:rsidRPr="00764735">
        <w:rPr>
          <w:rFonts w:ascii="Times New Roman" w:hAnsi="Times New Roman" w:cs="Times New Roman"/>
          <w:i/>
          <w:sz w:val="28"/>
          <w:szCs w:val="28"/>
        </w:rPr>
        <w:t>Сайты обсерваторий</w:t>
      </w:r>
      <w:r w:rsidRPr="004F0A79">
        <w:rPr>
          <w:rFonts w:ascii="Times New Roman" w:hAnsi="Times New Roman" w:cs="Times New Roman"/>
          <w:sz w:val="28"/>
          <w:szCs w:val="28"/>
        </w:rPr>
        <w:t>:</w:t>
      </w:r>
    </w:p>
    <w:p w:rsidR="00461A3B" w:rsidRDefault="00461A3B" w:rsidP="00461A3B">
      <w:pPr>
        <w:tabs>
          <w:tab w:val="left" w:pos="1134"/>
        </w:tabs>
        <w:spacing w:line="230" w:lineRule="auto"/>
        <w:ind w:left="709" w:right="220"/>
        <w:rPr>
          <w:rFonts w:ascii="Times New Roman" w:eastAsia="Times New Roman" w:hAnsi="Times New Roman" w:cs="Times New Roman"/>
          <w:sz w:val="28"/>
          <w:szCs w:val="28"/>
        </w:rPr>
      </w:pPr>
      <w:hyperlink r:id="rId21" w:history="1">
        <w:hyperlink r:id="rId22" w:history="1">
          <w:r w:rsidRPr="004F0A79">
            <w:rPr>
              <w:rStyle w:val="a3"/>
              <w:rFonts w:ascii="Times New Roman" w:hAnsi="Times New Roman" w:cs="Times New Roman"/>
              <w:sz w:val="28"/>
              <w:szCs w:val="28"/>
            </w:rPr>
            <w:t>http://craocrimea.ru/ru/ (</w:t>
          </w:r>
        </w:hyperlink>
        <w:r w:rsidRPr="004F0A79">
          <w:rPr>
            <w:rStyle w:val="7"/>
            <w:rFonts w:eastAsia="Courier New"/>
            <w:sz w:val="28"/>
            <w:szCs w:val="28"/>
          </w:rPr>
          <w:t>крымская астрофизическая обсерватория)</w:t>
        </w:r>
        <w:hyperlink r:id="rId23" w:history="1">
          <w:r w:rsidRPr="004F0A79">
            <w:rPr>
              <w:rStyle w:val="a3"/>
              <w:rFonts w:ascii="Times New Roman" w:hAnsi="Times New Roman" w:cs="Times New Roman"/>
              <w:sz w:val="28"/>
              <w:szCs w:val="28"/>
            </w:rPr>
            <w:t>, http://www.gao.spb.ru/russian/ (</w:t>
          </w:r>
        </w:hyperlink>
        <w:r w:rsidRPr="004F0A79">
          <w:rPr>
            <w:rStyle w:val="7"/>
            <w:rFonts w:eastAsia="Courier New"/>
            <w:sz w:val="28"/>
            <w:szCs w:val="28"/>
          </w:rPr>
          <w:t>главная (Пулковская) Астрономическая обсерватория)</w:t>
        </w:r>
        <w:r>
          <w:rPr>
            <w:rStyle w:val="7"/>
            <w:rFonts w:eastAsia="Courier New"/>
            <w:sz w:val="28"/>
            <w:szCs w:val="28"/>
          </w:rPr>
          <w:t xml:space="preserve">                                                                                                                </w:t>
        </w:r>
        <w:r w:rsidRPr="004F0A79">
          <w:rPr>
            <w:rStyle w:val="a3"/>
            <w:rFonts w:ascii="Times New Roman" w:hAnsi="Times New Roman" w:cs="Times New Roman"/>
            <w:sz w:val="28"/>
            <w:szCs w:val="28"/>
          </w:rPr>
          <w:t>https: //www. kubsu. ru/ru/node/7960</w:t>
        </w:r>
      </w:hyperlink>
      <w:r w:rsidRPr="004F0A79">
        <w:rPr>
          <w:rStyle w:val="4"/>
          <w:rFonts w:eastAsia="Courier New"/>
          <w:sz w:val="28"/>
          <w:szCs w:val="28"/>
        </w:rPr>
        <w:t xml:space="preserve"> </w:t>
      </w:r>
      <w:r w:rsidRPr="004F0A79">
        <w:rPr>
          <w:rStyle w:val="7"/>
          <w:rFonts w:eastAsia="Courier New"/>
          <w:sz w:val="28"/>
          <w:szCs w:val="28"/>
        </w:rPr>
        <w:t xml:space="preserve">(обсерватория КубГУ), </w:t>
      </w:r>
    </w:p>
    <w:p w:rsidR="00461A3B" w:rsidRPr="00764735" w:rsidRDefault="00461A3B" w:rsidP="00461A3B">
      <w:pPr>
        <w:tabs>
          <w:tab w:val="left" w:pos="1134"/>
        </w:tabs>
        <w:spacing w:line="230" w:lineRule="auto"/>
        <w:ind w:left="709" w:right="2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1A3B" w:rsidRPr="004F0A79" w:rsidRDefault="00461A3B" w:rsidP="00461A3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</w:t>
      </w:r>
      <w:r w:rsidRPr="004F0A79">
        <w:rPr>
          <w:b/>
          <w:bCs/>
          <w:i/>
          <w:iCs/>
          <w:sz w:val="28"/>
          <w:szCs w:val="28"/>
        </w:rPr>
        <w:t xml:space="preserve">екомендуется при подготовке к урокам и их проведении использовать </w:t>
      </w:r>
      <w:r>
        <w:rPr>
          <w:b/>
          <w:bCs/>
          <w:i/>
          <w:iCs/>
          <w:sz w:val="28"/>
          <w:szCs w:val="28"/>
        </w:rPr>
        <w:t>дополнительные</w:t>
      </w:r>
      <w:r w:rsidRPr="004F0A79">
        <w:rPr>
          <w:b/>
          <w:bCs/>
          <w:i/>
          <w:iCs/>
          <w:sz w:val="28"/>
          <w:szCs w:val="28"/>
        </w:rPr>
        <w:t xml:space="preserve"> Интернет-ресурсы: </w:t>
      </w:r>
    </w:p>
    <w:p w:rsidR="00461A3B" w:rsidRPr="004F0A79" w:rsidRDefault="00461A3B" w:rsidP="00461A3B">
      <w:pPr>
        <w:pStyle w:val="Default"/>
        <w:ind w:firstLine="709"/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1. </w:t>
      </w:r>
      <w:r w:rsidRPr="004F0A79">
        <w:rPr>
          <w:b/>
          <w:bCs/>
          <w:i/>
          <w:iCs/>
          <w:sz w:val="28"/>
          <w:szCs w:val="28"/>
        </w:rPr>
        <w:t xml:space="preserve">Астронет </w:t>
      </w:r>
      <w:r w:rsidRPr="004F0A79">
        <w:rPr>
          <w:sz w:val="28"/>
          <w:szCs w:val="28"/>
        </w:rPr>
        <w:t xml:space="preserve">http://www.astronet.ru/ - сайт, посвященный популяризации астрономии. Это мощный портал, на котором можно найти научно-популярные статьи по астрономии, интерактивные карты звездного неба, фотографии, сведения о ближайших астрономических событиях. </w:t>
      </w:r>
    </w:p>
    <w:p w:rsidR="00461A3B" w:rsidRPr="004F0A79" w:rsidRDefault="00461A3B" w:rsidP="00461A3B">
      <w:pPr>
        <w:pStyle w:val="Default"/>
        <w:ind w:firstLine="709"/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2. </w:t>
      </w:r>
      <w:r w:rsidRPr="004F0A79">
        <w:rPr>
          <w:b/>
          <w:bCs/>
          <w:i/>
          <w:iCs/>
          <w:sz w:val="28"/>
          <w:szCs w:val="28"/>
        </w:rPr>
        <w:t xml:space="preserve">Сайт Н.Н. Гомулиной </w:t>
      </w:r>
      <w:r w:rsidRPr="004F0A79">
        <w:rPr>
          <w:sz w:val="28"/>
          <w:szCs w:val="28"/>
        </w:rPr>
        <w:t xml:space="preserve">http://www.gomulina.orc.ru/ - виртуальный методический кабинет учителя физики и астрономии. Ресурс содержит информационные и методические материалы: новости астрономии, материалы по методике астрономии, разработки уроков, задания для контроля результатов, а также образовательный ресурс «Открытая астрономия» </w:t>
      </w:r>
    </w:p>
    <w:p w:rsidR="00461A3B" w:rsidRPr="004F0A79" w:rsidRDefault="00461A3B" w:rsidP="00461A3B">
      <w:pPr>
        <w:pStyle w:val="Default"/>
        <w:ind w:firstLine="709"/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3. </w:t>
      </w:r>
      <w:r w:rsidRPr="004F0A79">
        <w:rPr>
          <w:b/>
          <w:bCs/>
          <w:i/>
          <w:iCs/>
          <w:sz w:val="28"/>
          <w:szCs w:val="28"/>
        </w:rPr>
        <w:t xml:space="preserve">Сайт преподавателя астрономии Н.Е. Шатовской </w:t>
      </w:r>
      <w:r w:rsidRPr="004F0A79">
        <w:rPr>
          <w:sz w:val="28"/>
          <w:szCs w:val="28"/>
        </w:rPr>
        <w:t>http://myastronomy.ru/ - содержит методические подборки, научно-популярные и методические статьи, материалы для маленьких любителей астрономии, олимпиадные задачи, календарь астрономических событий и</w:t>
      </w:r>
      <w:r>
        <w:rPr>
          <w:sz w:val="28"/>
          <w:szCs w:val="28"/>
        </w:rPr>
        <w:t xml:space="preserve"> т.д.</w:t>
      </w:r>
      <w:r w:rsidRPr="004F0A79">
        <w:rPr>
          <w:sz w:val="28"/>
          <w:szCs w:val="28"/>
        </w:rPr>
        <w:t xml:space="preserve">. Материалы регулярно обновляются. </w:t>
      </w:r>
    </w:p>
    <w:p w:rsidR="00461A3B" w:rsidRPr="004F0A79" w:rsidRDefault="00461A3B" w:rsidP="00461A3B">
      <w:pPr>
        <w:pStyle w:val="Default"/>
        <w:ind w:firstLine="709"/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4. </w:t>
      </w:r>
      <w:r w:rsidRPr="004F0A79">
        <w:rPr>
          <w:b/>
          <w:bCs/>
          <w:i/>
          <w:iCs/>
          <w:sz w:val="28"/>
          <w:szCs w:val="28"/>
        </w:rPr>
        <w:t>Школьная астрономия Санкт-Пе</w:t>
      </w:r>
      <w:r>
        <w:rPr>
          <w:b/>
          <w:bCs/>
          <w:i/>
          <w:iCs/>
          <w:sz w:val="28"/>
          <w:szCs w:val="28"/>
        </w:rPr>
        <w:t>тербу</w:t>
      </w:r>
      <w:r w:rsidRPr="004F0A79">
        <w:rPr>
          <w:b/>
          <w:bCs/>
          <w:i/>
          <w:iCs/>
          <w:sz w:val="28"/>
          <w:szCs w:val="28"/>
        </w:rPr>
        <w:t xml:space="preserve">рга </w:t>
      </w:r>
      <w:r w:rsidRPr="004F0A79">
        <w:rPr>
          <w:sz w:val="28"/>
          <w:szCs w:val="28"/>
        </w:rPr>
        <w:t xml:space="preserve">http://school.astro.spbu.ru/ - содержит олимпиадные задания, информацию о летней астрономический школе для учеников, ссылки на полезные Интернет-ресурсы. </w:t>
      </w:r>
    </w:p>
    <w:p w:rsidR="00461A3B" w:rsidRPr="004F0A79" w:rsidRDefault="00461A3B" w:rsidP="00461A3B">
      <w:pPr>
        <w:pStyle w:val="Default"/>
        <w:ind w:firstLine="709"/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5. </w:t>
      </w:r>
      <w:r w:rsidRPr="004F0A79">
        <w:rPr>
          <w:b/>
          <w:bCs/>
          <w:i/>
          <w:iCs/>
          <w:sz w:val="28"/>
          <w:szCs w:val="28"/>
        </w:rPr>
        <w:t xml:space="preserve">Новости космоса, астрономии и космонавтики </w:t>
      </w:r>
      <w:r w:rsidRPr="004F0A79">
        <w:rPr>
          <w:sz w:val="28"/>
          <w:szCs w:val="28"/>
        </w:rPr>
        <w:t xml:space="preserve">http://www.astronews.ru/ - сайт содержит фото и видео космических объектов и явлений, новости и статьи по астрономии и космонавтике. </w:t>
      </w:r>
    </w:p>
    <w:p w:rsidR="00461A3B" w:rsidRDefault="00461A3B" w:rsidP="00461A3B">
      <w:pPr>
        <w:pStyle w:val="a9"/>
        <w:ind w:firstLine="709"/>
        <w:rPr>
          <w:rStyle w:val="7"/>
          <w:rFonts w:eastAsia="Courier New"/>
          <w:sz w:val="28"/>
          <w:szCs w:val="28"/>
        </w:rPr>
      </w:pPr>
    </w:p>
    <w:p w:rsidR="00461A3B" w:rsidRPr="00D942DD" w:rsidRDefault="00461A3B" w:rsidP="00461A3B">
      <w:pPr>
        <w:pStyle w:val="a9"/>
        <w:ind w:firstLine="709"/>
        <w:rPr>
          <w:rStyle w:val="7"/>
          <w:rFonts w:eastAsia="Courier New"/>
          <w:b/>
          <w:sz w:val="28"/>
          <w:szCs w:val="28"/>
        </w:rPr>
      </w:pPr>
    </w:p>
    <w:p w:rsidR="00461A3B" w:rsidRPr="00764735" w:rsidRDefault="00461A3B" w:rsidP="00461A3B">
      <w:pPr>
        <w:pStyle w:val="a9"/>
        <w:ind w:firstLine="709"/>
        <w:rPr>
          <w:rStyle w:val="7"/>
          <w:rFonts w:eastAsia="Courier New"/>
          <w:b/>
          <w:sz w:val="28"/>
          <w:szCs w:val="28"/>
        </w:rPr>
      </w:pPr>
      <w:r w:rsidRPr="00764735">
        <w:rPr>
          <w:rStyle w:val="7"/>
          <w:rFonts w:eastAsia="Courier New"/>
          <w:b/>
          <w:sz w:val="28"/>
          <w:szCs w:val="28"/>
        </w:rPr>
        <w:t xml:space="preserve">Декан факультета </w:t>
      </w:r>
    </w:p>
    <w:p w:rsidR="00461A3B" w:rsidRPr="00764735" w:rsidRDefault="00461A3B" w:rsidP="00461A3B">
      <w:pPr>
        <w:pStyle w:val="a9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64735">
        <w:rPr>
          <w:rStyle w:val="7"/>
          <w:rFonts w:eastAsia="Courier New"/>
          <w:b/>
          <w:sz w:val="28"/>
          <w:szCs w:val="28"/>
        </w:rPr>
        <w:t>повышения квалификации</w:t>
      </w:r>
      <w:r w:rsidRPr="00764735">
        <w:rPr>
          <w:rStyle w:val="7"/>
          <w:rFonts w:eastAsia="Courier New"/>
          <w:b/>
          <w:sz w:val="28"/>
          <w:szCs w:val="28"/>
        </w:rPr>
        <w:tab/>
      </w:r>
      <w:r w:rsidRPr="00764735">
        <w:rPr>
          <w:rStyle w:val="7"/>
          <w:rFonts w:eastAsia="Courier New"/>
          <w:b/>
          <w:sz w:val="28"/>
          <w:szCs w:val="28"/>
        </w:rPr>
        <w:tab/>
      </w:r>
      <w:r w:rsidRPr="00764735">
        <w:rPr>
          <w:rStyle w:val="7"/>
          <w:rFonts w:eastAsia="Courier New"/>
          <w:b/>
          <w:sz w:val="28"/>
          <w:szCs w:val="28"/>
        </w:rPr>
        <w:tab/>
      </w:r>
      <w:r w:rsidRPr="00764735">
        <w:rPr>
          <w:rStyle w:val="7"/>
          <w:rFonts w:eastAsia="Courier New"/>
          <w:b/>
          <w:sz w:val="28"/>
          <w:szCs w:val="28"/>
        </w:rPr>
        <w:tab/>
      </w:r>
      <w:r w:rsidRPr="00764735">
        <w:rPr>
          <w:rStyle w:val="7"/>
          <w:rFonts w:eastAsia="Courier New"/>
          <w:b/>
          <w:sz w:val="28"/>
          <w:szCs w:val="28"/>
        </w:rPr>
        <w:tab/>
        <w:t>П.В. Балан</w:t>
      </w:r>
    </w:p>
    <w:p w:rsidR="009E2D32" w:rsidRDefault="009E2D32"/>
    <w:sectPr w:rsidR="009E2D32" w:rsidSect="0076473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9" w:h="16838"/>
      <w:pgMar w:top="1093" w:right="569" w:bottom="1135" w:left="127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26" w:rsidRDefault="009E2D32">
    <w:pPr>
      <w:rPr>
        <w:sz w:val="2"/>
        <w:szCs w:val="2"/>
      </w:rPr>
    </w:pPr>
    <w:r w:rsidRPr="005A367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5" type="#_x0000_t202" style="position:absolute;margin-left:330.75pt;margin-top:787.15pt;width:10.0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" filled="f" stroked="f">
          <v:textbox style="mso-fit-shape-to-text:t" inset="0,0,0,0">
            <w:txbxContent>
              <w:p w:rsidR="005A6D26" w:rsidRDefault="009E2D32">
                <w:pPr>
                  <w:pStyle w:val="a5"/>
                  <w:shd w:val="clear" w:color="auto" w:fill="auto"/>
                  <w:spacing w:line="240" w:lineRule="auto"/>
                </w:pPr>
                <w:r w:rsidRPr="005A3675">
                  <w:fldChar w:fldCharType="begin"/>
                </w:r>
                <w:r>
                  <w:instrText xml:space="preserve"> PAGE \* MERGEFORMAT </w:instrText>
                </w:r>
                <w:r w:rsidRPr="005A3675">
                  <w:fldChar w:fldCharType="separate"/>
                </w:r>
                <w:r w:rsidRPr="00E91260">
                  <w:rPr>
                    <w:rStyle w:val="10pt"/>
                    <w:noProof/>
                  </w:rPr>
                  <w:t>14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26" w:rsidRDefault="009E2D32">
    <w:pPr>
      <w:rPr>
        <w:sz w:val="2"/>
        <w:szCs w:val="2"/>
      </w:rPr>
    </w:pPr>
    <w:r w:rsidRPr="005A367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26" type="#_x0000_t202" style="position:absolute;margin-left:330.75pt;margin-top:787.15pt;width:10.05pt;height:11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" filled="f" stroked="f">
          <v:textbox style="mso-fit-shape-to-text:t" inset="0,0,0,0">
            <w:txbxContent>
              <w:p w:rsidR="005A6D26" w:rsidRDefault="009E2D32">
                <w:pPr>
                  <w:pStyle w:val="a5"/>
                  <w:shd w:val="clear" w:color="auto" w:fill="auto"/>
                  <w:spacing w:line="240" w:lineRule="auto"/>
                </w:pPr>
                <w:r w:rsidRPr="005A3675">
                  <w:fldChar w:fldCharType="begin"/>
                </w:r>
                <w:r>
                  <w:instrText xml:space="preserve"> PAGE \* MERGEFORMAT </w:instrText>
                </w:r>
                <w:r w:rsidRPr="005A3675">
                  <w:fldChar w:fldCharType="separate"/>
                </w:r>
                <w:r w:rsidR="00461A3B" w:rsidRPr="00461A3B">
                  <w:rPr>
                    <w:rStyle w:val="10pt"/>
                    <w:noProof/>
                  </w:rPr>
                  <w:t>16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26" w:rsidRDefault="009E2D32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26" w:rsidRDefault="009E2D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26" w:rsidRDefault="009E2D3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D26" w:rsidRDefault="009E2D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A262F450"/>
    <w:lvl w:ilvl="0" w:tplc="476092DC">
      <w:start w:val="9"/>
      <w:numFmt w:val="decimal"/>
      <w:lvlText w:val="%1."/>
      <w:lvlJc w:val="left"/>
      <w:pPr>
        <w:ind w:left="0" w:firstLine="0"/>
      </w:pPr>
    </w:lvl>
    <w:lvl w:ilvl="1" w:tplc="651C5E5E">
      <w:numFmt w:val="decimal"/>
      <w:lvlText w:val=""/>
      <w:lvlJc w:val="left"/>
      <w:pPr>
        <w:ind w:left="0" w:firstLine="0"/>
      </w:pPr>
    </w:lvl>
    <w:lvl w:ilvl="2" w:tplc="BC3E1904">
      <w:numFmt w:val="decimal"/>
      <w:lvlText w:val=""/>
      <w:lvlJc w:val="left"/>
      <w:pPr>
        <w:ind w:left="0" w:firstLine="0"/>
      </w:pPr>
    </w:lvl>
    <w:lvl w:ilvl="3" w:tplc="00C4CAB2">
      <w:numFmt w:val="decimal"/>
      <w:lvlText w:val=""/>
      <w:lvlJc w:val="left"/>
      <w:pPr>
        <w:ind w:left="0" w:firstLine="0"/>
      </w:pPr>
    </w:lvl>
    <w:lvl w:ilvl="4" w:tplc="8F0061F0">
      <w:numFmt w:val="decimal"/>
      <w:lvlText w:val=""/>
      <w:lvlJc w:val="left"/>
      <w:pPr>
        <w:ind w:left="0" w:firstLine="0"/>
      </w:pPr>
    </w:lvl>
    <w:lvl w:ilvl="5" w:tplc="AC1A0BE0">
      <w:numFmt w:val="decimal"/>
      <w:lvlText w:val=""/>
      <w:lvlJc w:val="left"/>
      <w:pPr>
        <w:ind w:left="0" w:firstLine="0"/>
      </w:pPr>
    </w:lvl>
    <w:lvl w:ilvl="6" w:tplc="06A438D2">
      <w:numFmt w:val="decimal"/>
      <w:lvlText w:val=""/>
      <w:lvlJc w:val="left"/>
      <w:pPr>
        <w:ind w:left="0" w:firstLine="0"/>
      </w:pPr>
    </w:lvl>
    <w:lvl w:ilvl="7" w:tplc="4D30BA64">
      <w:numFmt w:val="decimal"/>
      <w:lvlText w:val=""/>
      <w:lvlJc w:val="left"/>
      <w:pPr>
        <w:ind w:left="0" w:firstLine="0"/>
      </w:pPr>
    </w:lvl>
    <w:lvl w:ilvl="8" w:tplc="04A20D72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58202B72"/>
    <w:lvl w:ilvl="0" w:tplc="00ECD6EC">
      <w:start w:val="1"/>
      <w:numFmt w:val="bullet"/>
      <w:lvlText w:val="­"/>
      <w:lvlJc w:val="left"/>
      <w:pPr>
        <w:ind w:left="0" w:firstLine="0"/>
      </w:pPr>
    </w:lvl>
    <w:lvl w:ilvl="1" w:tplc="CA96878E">
      <w:numFmt w:val="decimal"/>
      <w:lvlText w:val=""/>
      <w:lvlJc w:val="left"/>
      <w:pPr>
        <w:ind w:left="0" w:firstLine="0"/>
      </w:pPr>
    </w:lvl>
    <w:lvl w:ilvl="2" w:tplc="F57AF588">
      <w:numFmt w:val="decimal"/>
      <w:lvlText w:val=""/>
      <w:lvlJc w:val="left"/>
      <w:pPr>
        <w:ind w:left="0" w:firstLine="0"/>
      </w:pPr>
    </w:lvl>
    <w:lvl w:ilvl="3" w:tplc="FFC4BA2E">
      <w:numFmt w:val="decimal"/>
      <w:lvlText w:val=""/>
      <w:lvlJc w:val="left"/>
      <w:pPr>
        <w:ind w:left="0" w:firstLine="0"/>
      </w:pPr>
    </w:lvl>
    <w:lvl w:ilvl="4" w:tplc="301AC248">
      <w:numFmt w:val="decimal"/>
      <w:lvlText w:val=""/>
      <w:lvlJc w:val="left"/>
      <w:pPr>
        <w:ind w:left="0" w:firstLine="0"/>
      </w:pPr>
    </w:lvl>
    <w:lvl w:ilvl="5" w:tplc="EFA424C6">
      <w:numFmt w:val="decimal"/>
      <w:lvlText w:val=""/>
      <w:lvlJc w:val="left"/>
      <w:pPr>
        <w:ind w:left="0" w:firstLine="0"/>
      </w:pPr>
    </w:lvl>
    <w:lvl w:ilvl="6" w:tplc="2D66F722">
      <w:numFmt w:val="decimal"/>
      <w:lvlText w:val=""/>
      <w:lvlJc w:val="left"/>
      <w:pPr>
        <w:ind w:left="0" w:firstLine="0"/>
      </w:pPr>
    </w:lvl>
    <w:lvl w:ilvl="7" w:tplc="928EB45A">
      <w:numFmt w:val="decimal"/>
      <w:lvlText w:val=""/>
      <w:lvlJc w:val="left"/>
      <w:pPr>
        <w:ind w:left="0" w:firstLine="0"/>
      </w:pPr>
    </w:lvl>
    <w:lvl w:ilvl="8" w:tplc="594649E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AD146070"/>
    <w:lvl w:ilvl="0" w:tplc="478649A4">
      <w:start w:val="11"/>
      <w:numFmt w:val="decimal"/>
      <w:lvlText w:val="%1."/>
      <w:lvlJc w:val="left"/>
      <w:pPr>
        <w:ind w:left="0" w:firstLine="0"/>
      </w:pPr>
    </w:lvl>
    <w:lvl w:ilvl="1" w:tplc="6BAE52C6">
      <w:numFmt w:val="decimal"/>
      <w:lvlText w:val=""/>
      <w:lvlJc w:val="left"/>
      <w:pPr>
        <w:ind w:left="0" w:firstLine="0"/>
      </w:pPr>
    </w:lvl>
    <w:lvl w:ilvl="2" w:tplc="03564C4A">
      <w:numFmt w:val="decimal"/>
      <w:lvlText w:val=""/>
      <w:lvlJc w:val="left"/>
      <w:pPr>
        <w:ind w:left="0" w:firstLine="0"/>
      </w:pPr>
    </w:lvl>
    <w:lvl w:ilvl="3" w:tplc="3E40A4A0">
      <w:numFmt w:val="decimal"/>
      <w:lvlText w:val=""/>
      <w:lvlJc w:val="left"/>
      <w:pPr>
        <w:ind w:left="0" w:firstLine="0"/>
      </w:pPr>
    </w:lvl>
    <w:lvl w:ilvl="4" w:tplc="2316652C">
      <w:numFmt w:val="decimal"/>
      <w:lvlText w:val=""/>
      <w:lvlJc w:val="left"/>
      <w:pPr>
        <w:ind w:left="0" w:firstLine="0"/>
      </w:pPr>
    </w:lvl>
    <w:lvl w:ilvl="5" w:tplc="E59410E2">
      <w:numFmt w:val="decimal"/>
      <w:lvlText w:val=""/>
      <w:lvlJc w:val="left"/>
      <w:pPr>
        <w:ind w:left="0" w:firstLine="0"/>
      </w:pPr>
    </w:lvl>
    <w:lvl w:ilvl="6" w:tplc="303003FE">
      <w:numFmt w:val="decimal"/>
      <w:lvlText w:val=""/>
      <w:lvlJc w:val="left"/>
      <w:pPr>
        <w:ind w:left="0" w:firstLine="0"/>
      </w:pPr>
    </w:lvl>
    <w:lvl w:ilvl="7" w:tplc="8A0C89B0">
      <w:numFmt w:val="decimal"/>
      <w:lvlText w:val=""/>
      <w:lvlJc w:val="left"/>
      <w:pPr>
        <w:ind w:left="0" w:firstLine="0"/>
      </w:pPr>
    </w:lvl>
    <w:lvl w:ilvl="8" w:tplc="9BD2425C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BFC6382"/>
    <w:lvl w:ilvl="0" w:tplc="EC04FBC4">
      <w:start w:val="1"/>
      <w:numFmt w:val="decimal"/>
      <w:lvlText w:val="%1."/>
      <w:lvlJc w:val="left"/>
      <w:pPr>
        <w:ind w:left="0" w:firstLine="0"/>
      </w:pPr>
    </w:lvl>
    <w:lvl w:ilvl="1" w:tplc="3C609072">
      <w:numFmt w:val="decimal"/>
      <w:lvlText w:val=""/>
      <w:lvlJc w:val="left"/>
      <w:pPr>
        <w:ind w:left="0" w:firstLine="0"/>
      </w:pPr>
    </w:lvl>
    <w:lvl w:ilvl="2" w:tplc="D9E6E432">
      <w:numFmt w:val="decimal"/>
      <w:lvlText w:val=""/>
      <w:lvlJc w:val="left"/>
      <w:pPr>
        <w:ind w:left="0" w:firstLine="0"/>
      </w:pPr>
    </w:lvl>
    <w:lvl w:ilvl="3" w:tplc="F91C3EF0">
      <w:numFmt w:val="decimal"/>
      <w:lvlText w:val=""/>
      <w:lvlJc w:val="left"/>
      <w:pPr>
        <w:ind w:left="0" w:firstLine="0"/>
      </w:pPr>
    </w:lvl>
    <w:lvl w:ilvl="4" w:tplc="F78A1E9C">
      <w:numFmt w:val="decimal"/>
      <w:lvlText w:val=""/>
      <w:lvlJc w:val="left"/>
      <w:pPr>
        <w:ind w:left="0" w:firstLine="0"/>
      </w:pPr>
    </w:lvl>
    <w:lvl w:ilvl="5" w:tplc="8C4CC344">
      <w:numFmt w:val="decimal"/>
      <w:lvlText w:val=""/>
      <w:lvlJc w:val="left"/>
      <w:pPr>
        <w:ind w:left="0" w:firstLine="0"/>
      </w:pPr>
    </w:lvl>
    <w:lvl w:ilvl="6" w:tplc="7C5C7502">
      <w:numFmt w:val="decimal"/>
      <w:lvlText w:val=""/>
      <w:lvlJc w:val="left"/>
      <w:pPr>
        <w:ind w:left="0" w:firstLine="0"/>
      </w:pPr>
    </w:lvl>
    <w:lvl w:ilvl="7" w:tplc="72B6149C">
      <w:numFmt w:val="decimal"/>
      <w:lvlText w:val=""/>
      <w:lvlJc w:val="left"/>
      <w:pPr>
        <w:ind w:left="0" w:firstLine="0"/>
      </w:pPr>
    </w:lvl>
    <w:lvl w:ilvl="8" w:tplc="027EEF56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71D0CF18"/>
    <w:lvl w:ilvl="0" w:tplc="550E58DC">
      <w:start w:val="6"/>
      <w:numFmt w:val="decimal"/>
      <w:lvlText w:val="%1."/>
      <w:lvlJc w:val="left"/>
      <w:pPr>
        <w:ind w:left="0" w:firstLine="0"/>
      </w:pPr>
    </w:lvl>
    <w:lvl w:ilvl="1" w:tplc="8B304AB0">
      <w:numFmt w:val="decimal"/>
      <w:lvlText w:val=""/>
      <w:lvlJc w:val="left"/>
      <w:pPr>
        <w:ind w:left="0" w:firstLine="0"/>
      </w:pPr>
    </w:lvl>
    <w:lvl w:ilvl="2" w:tplc="A3E2B232">
      <w:numFmt w:val="decimal"/>
      <w:lvlText w:val=""/>
      <w:lvlJc w:val="left"/>
      <w:pPr>
        <w:ind w:left="0" w:firstLine="0"/>
      </w:pPr>
    </w:lvl>
    <w:lvl w:ilvl="3" w:tplc="A22C0AF8">
      <w:numFmt w:val="decimal"/>
      <w:lvlText w:val=""/>
      <w:lvlJc w:val="left"/>
      <w:pPr>
        <w:ind w:left="0" w:firstLine="0"/>
      </w:pPr>
    </w:lvl>
    <w:lvl w:ilvl="4" w:tplc="34FE4130">
      <w:numFmt w:val="decimal"/>
      <w:lvlText w:val=""/>
      <w:lvlJc w:val="left"/>
      <w:pPr>
        <w:ind w:left="0" w:firstLine="0"/>
      </w:pPr>
    </w:lvl>
    <w:lvl w:ilvl="5" w:tplc="5554CB76">
      <w:numFmt w:val="decimal"/>
      <w:lvlText w:val=""/>
      <w:lvlJc w:val="left"/>
      <w:pPr>
        <w:ind w:left="0" w:firstLine="0"/>
      </w:pPr>
    </w:lvl>
    <w:lvl w:ilvl="6" w:tplc="1ACA3198">
      <w:numFmt w:val="decimal"/>
      <w:lvlText w:val=""/>
      <w:lvlJc w:val="left"/>
      <w:pPr>
        <w:ind w:left="0" w:firstLine="0"/>
      </w:pPr>
    </w:lvl>
    <w:lvl w:ilvl="7" w:tplc="E0CA1F02">
      <w:numFmt w:val="decimal"/>
      <w:lvlText w:val=""/>
      <w:lvlJc w:val="left"/>
      <w:pPr>
        <w:ind w:left="0" w:firstLine="0"/>
      </w:pPr>
    </w:lvl>
    <w:lvl w:ilvl="8" w:tplc="FFD899CC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986A518"/>
    <w:lvl w:ilvl="0" w:tplc="327AE500">
      <w:start w:val="6"/>
      <w:numFmt w:val="decimal"/>
      <w:lvlText w:val="%1."/>
      <w:lvlJc w:val="left"/>
      <w:pPr>
        <w:ind w:left="0" w:firstLine="0"/>
      </w:pPr>
    </w:lvl>
    <w:lvl w:ilvl="1" w:tplc="CA46801A">
      <w:numFmt w:val="decimal"/>
      <w:lvlText w:val=""/>
      <w:lvlJc w:val="left"/>
      <w:pPr>
        <w:ind w:left="0" w:firstLine="0"/>
      </w:pPr>
    </w:lvl>
    <w:lvl w:ilvl="2" w:tplc="E2FA49A2">
      <w:numFmt w:val="decimal"/>
      <w:lvlText w:val=""/>
      <w:lvlJc w:val="left"/>
      <w:pPr>
        <w:ind w:left="0" w:firstLine="0"/>
      </w:pPr>
    </w:lvl>
    <w:lvl w:ilvl="3" w:tplc="2A04518E">
      <w:numFmt w:val="decimal"/>
      <w:lvlText w:val=""/>
      <w:lvlJc w:val="left"/>
      <w:pPr>
        <w:ind w:left="0" w:firstLine="0"/>
      </w:pPr>
    </w:lvl>
    <w:lvl w:ilvl="4" w:tplc="12849A54">
      <w:numFmt w:val="decimal"/>
      <w:lvlText w:val=""/>
      <w:lvlJc w:val="left"/>
      <w:pPr>
        <w:ind w:left="0" w:firstLine="0"/>
      </w:pPr>
    </w:lvl>
    <w:lvl w:ilvl="5" w:tplc="114A8F14">
      <w:numFmt w:val="decimal"/>
      <w:lvlText w:val=""/>
      <w:lvlJc w:val="left"/>
      <w:pPr>
        <w:ind w:left="0" w:firstLine="0"/>
      </w:pPr>
    </w:lvl>
    <w:lvl w:ilvl="6" w:tplc="94367B28">
      <w:numFmt w:val="decimal"/>
      <w:lvlText w:val=""/>
      <w:lvlJc w:val="left"/>
      <w:pPr>
        <w:ind w:left="0" w:firstLine="0"/>
      </w:pPr>
    </w:lvl>
    <w:lvl w:ilvl="7" w:tplc="382430DC">
      <w:numFmt w:val="decimal"/>
      <w:lvlText w:val=""/>
      <w:lvlJc w:val="left"/>
      <w:pPr>
        <w:ind w:left="0" w:firstLine="0"/>
      </w:pPr>
    </w:lvl>
    <w:lvl w:ilvl="8" w:tplc="BB7AC134">
      <w:numFmt w:val="decimal"/>
      <w:lvlText w:val=""/>
      <w:lvlJc w:val="left"/>
      <w:pPr>
        <w:ind w:left="0" w:firstLine="0"/>
      </w:pPr>
    </w:lvl>
  </w:abstractNum>
  <w:abstractNum w:abstractNumId="6">
    <w:nsid w:val="000054DE"/>
    <w:multiLevelType w:val="hybridMultilevel"/>
    <w:tmpl w:val="3D786E02"/>
    <w:lvl w:ilvl="0" w:tplc="A022A4D4">
      <w:start w:val="10"/>
      <w:numFmt w:val="decimal"/>
      <w:lvlText w:val="%1."/>
      <w:lvlJc w:val="left"/>
      <w:pPr>
        <w:ind w:left="0" w:firstLine="0"/>
      </w:pPr>
    </w:lvl>
    <w:lvl w:ilvl="1" w:tplc="FFDE92AA">
      <w:numFmt w:val="decimal"/>
      <w:lvlText w:val=""/>
      <w:lvlJc w:val="left"/>
      <w:pPr>
        <w:ind w:left="0" w:firstLine="0"/>
      </w:pPr>
    </w:lvl>
    <w:lvl w:ilvl="2" w:tplc="005063C6">
      <w:numFmt w:val="decimal"/>
      <w:lvlText w:val=""/>
      <w:lvlJc w:val="left"/>
      <w:pPr>
        <w:ind w:left="0" w:firstLine="0"/>
      </w:pPr>
    </w:lvl>
    <w:lvl w:ilvl="3" w:tplc="FEE40650">
      <w:numFmt w:val="decimal"/>
      <w:lvlText w:val=""/>
      <w:lvlJc w:val="left"/>
      <w:pPr>
        <w:ind w:left="0" w:firstLine="0"/>
      </w:pPr>
    </w:lvl>
    <w:lvl w:ilvl="4" w:tplc="68D6672C">
      <w:numFmt w:val="decimal"/>
      <w:lvlText w:val=""/>
      <w:lvlJc w:val="left"/>
      <w:pPr>
        <w:ind w:left="0" w:firstLine="0"/>
      </w:pPr>
    </w:lvl>
    <w:lvl w:ilvl="5" w:tplc="96BEA3A8">
      <w:numFmt w:val="decimal"/>
      <w:lvlText w:val=""/>
      <w:lvlJc w:val="left"/>
      <w:pPr>
        <w:ind w:left="0" w:firstLine="0"/>
      </w:pPr>
    </w:lvl>
    <w:lvl w:ilvl="6" w:tplc="14127EA2">
      <w:numFmt w:val="decimal"/>
      <w:lvlText w:val=""/>
      <w:lvlJc w:val="left"/>
      <w:pPr>
        <w:ind w:left="0" w:firstLine="0"/>
      </w:pPr>
    </w:lvl>
    <w:lvl w:ilvl="7" w:tplc="94260926">
      <w:numFmt w:val="decimal"/>
      <w:lvlText w:val=""/>
      <w:lvlJc w:val="left"/>
      <w:pPr>
        <w:ind w:left="0" w:firstLine="0"/>
      </w:pPr>
    </w:lvl>
    <w:lvl w:ilvl="8" w:tplc="5C8AB2FA">
      <w:numFmt w:val="decimal"/>
      <w:lvlText w:val=""/>
      <w:lvlJc w:val="left"/>
      <w:pPr>
        <w:ind w:left="0" w:firstLine="0"/>
      </w:pPr>
    </w:lvl>
  </w:abstractNum>
  <w:abstractNum w:abstractNumId="7">
    <w:nsid w:val="042C2C5F"/>
    <w:multiLevelType w:val="multilevel"/>
    <w:tmpl w:val="F650E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B5FC5"/>
    <w:multiLevelType w:val="hybridMultilevel"/>
    <w:tmpl w:val="A91C2704"/>
    <w:lvl w:ilvl="0" w:tplc="8742871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A10A94"/>
    <w:multiLevelType w:val="multilevel"/>
    <w:tmpl w:val="2724F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AE230ED"/>
    <w:multiLevelType w:val="multilevel"/>
    <w:tmpl w:val="2692F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C8212CA"/>
    <w:multiLevelType w:val="multilevel"/>
    <w:tmpl w:val="1D0CD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C9161D"/>
    <w:multiLevelType w:val="hybridMultilevel"/>
    <w:tmpl w:val="29C286AC"/>
    <w:lvl w:ilvl="0" w:tplc="8742871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0B127B"/>
    <w:multiLevelType w:val="hybridMultilevel"/>
    <w:tmpl w:val="D9D45A2A"/>
    <w:lvl w:ilvl="0" w:tplc="87428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661B9"/>
    <w:multiLevelType w:val="hybridMultilevel"/>
    <w:tmpl w:val="6FBC1296"/>
    <w:lvl w:ilvl="0" w:tplc="874287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8254C"/>
    <w:multiLevelType w:val="hybridMultilevel"/>
    <w:tmpl w:val="27C6655E"/>
    <w:lvl w:ilvl="0" w:tplc="8742871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F9364F"/>
    <w:multiLevelType w:val="multilevel"/>
    <w:tmpl w:val="499E8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07CE4"/>
    <w:multiLevelType w:val="multilevel"/>
    <w:tmpl w:val="3370B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17"/>
  </w:num>
  <w:num w:numId="6">
    <w:abstractNumId w:val="1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3"/>
  </w:num>
  <w:num w:numId="15">
    <w:abstractNumId w:val="12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461A3B"/>
    <w:rsid w:val="00461A3B"/>
    <w:rsid w:val="009E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A3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461A3B"/>
    <w:rPr>
      <w:rFonts w:ascii="Times New Roman" w:eastAsia="Times New Roman" w:hAnsi="Times New Roman" w:cs="Times New Roman"/>
      <w:b/>
      <w:bCs/>
      <w:spacing w:val="-10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461A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Колонтитул + 10 pt;Полужирный"/>
    <w:basedOn w:val="a4"/>
    <w:rsid w:val="00461A3B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a6">
    <w:name w:val="Основной текст_"/>
    <w:basedOn w:val="a0"/>
    <w:link w:val="12"/>
    <w:rsid w:val="00461A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461A3B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6"/>
    <w:rsid w:val="00461A3B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461A3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6"/>
    <w:rsid w:val="00461A3B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6"/>
    <w:rsid w:val="00461A3B"/>
    <w:rPr>
      <w:color w:val="000000"/>
      <w:spacing w:val="0"/>
      <w:w w:val="100"/>
      <w:position w:val="0"/>
      <w:u w:val="single"/>
      <w:lang w:val="ru-RU"/>
    </w:rPr>
  </w:style>
  <w:style w:type="character" w:customStyle="1" w:styleId="11pt">
    <w:name w:val="Основной текст + 11 pt"/>
    <w:basedOn w:val="a6"/>
    <w:rsid w:val="00461A3B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4">
    <w:name w:val="Основной текст4"/>
    <w:basedOn w:val="a6"/>
    <w:rsid w:val="00461A3B"/>
    <w:rPr>
      <w:color w:val="000000"/>
      <w:spacing w:val="0"/>
      <w:w w:val="100"/>
      <w:position w:val="0"/>
      <w:lang w:val="en-US"/>
    </w:rPr>
  </w:style>
  <w:style w:type="character" w:customStyle="1" w:styleId="51">
    <w:name w:val="Основной текст5"/>
    <w:basedOn w:val="a6"/>
    <w:rsid w:val="00461A3B"/>
    <w:rPr>
      <w:color w:val="000000"/>
      <w:spacing w:val="0"/>
      <w:w w:val="100"/>
      <w:position w:val="0"/>
      <w:lang w:val="ru-RU"/>
    </w:rPr>
  </w:style>
  <w:style w:type="character" w:customStyle="1" w:styleId="13pt">
    <w:name w:val="Основной текст + 13 pt"/>
    <w:basedOn w:val="a6"/>
    <w:rsid w:val="00461A3B"/>
    <w:rPr>
      <w:color w:val="000000"/>
      <w:spacing w:val="0"/>
      <w:w w:val="100"/>
      <w:position w:val="0"/>
      <w:sz w:val="26"/>
      <w:szCs w:val="26"/>
    </w:rPr>
  </w:style>
  <w:style w:type="character" w:customStyle="1" w:styleId="12pt">
    <w:name w:val="Основной текст + 12 pt"/>
    <w:basedOn w:val="a6"/>
    <w:rsid w:val="00461A3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7">
    <w:name w:val="Основной текст7"/>
    <w:basedOn w:val="a6"/>
    <w:rsid w:val="00461A3B"/>
    <w:rPr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461A3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imes New Roman" w:eastAsia="Times New Roman" w:hAnsi="Times New Roman" w:cs="Times New Roman"/>
      <w:b/>
      <w:bCs/>
      <w:spacing w:val="-10"/>
      <w:sz w:val="27"/>
      <w:szCs w:val="27"/>
    </w:rPr>
  </w:style>
  <w:style w:type="paragraph" w:customStyle="1" w:styleId="a5">
    <w:name w:val="Колонтитул"/>
    <w:basedOn w:val="a"/>
    <w:link w:val="a4"/>
    <w:rsid w:val="00461A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Основной текст12"/>
    <w:basedOn w:val="a"/>
    <w:link w:val="a6"/>
    <w:rsid w:val="00461A3B"/>
    <w:pPr>
      <w:widowControl w:val="0"/>
      <w:shd w:val="clear" w:color="auto" w:fill="FFFFFF"/>
      <w:spacing w:after="0" w:line="370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461A3B"/>
    <w:pPr>
      <w:widowControl w:val="0"/>
      <w:shd w:val="clear" w:color="auto" w:fill="FFFFFF"/>
      <w:spacing w:after="0" w:line="37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No Spacing"/>
    <w:uiPriority w:val="1"/>
    <w:qFormat/>
    <w:rsid w:val="00461A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61A3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fault">
    <w:name w:val="Default"/>
    <w:rsid w:val="00461A3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8865" TargetMode="External"/><Relationship Id="rId13" Type="http://schemas.openxmlformats.org/officeDocument/2006/relationships/hyperlink" Target="http://wwvv.prosv.ru/umk" TargetMode="External"/><Relationship Id="rId18" Type="http://schemas.openxmlformats.org/officeDocument/2006/relationships/hyperlink" Target="http://www.apkpro.ru/792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kubsu.ru/ru/node/7960" TargetMode="External"/><Relationship Id="rId7" Type="http://schemas.openxmlformats.org/officeDocument/2006/relationships/hyperlink" Target="http://drofa-ventana.ru/expertise/umk-125" TargetMode="External"/><Relationship Id="rId12" Type="http://schemas.openxmlformats.org/officeDocument/2006/relationships/hyperlink" Target="http://www.drofa.ru/for-users/teacher/" TargetMode="External"/><Relationship Id="rId17" Type="http://schemas.openxmlformats.org/officeDocument/2006/relationships/hyperlink" Target="http://www.astronews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astronews.ru/" TargetMode="External"/><Relationship Id="rId20" Type="http://schemas.openxmlformats.org/officeDocument/2006/relationships/hyperlink" Target="https://www.sites.google.com/site/auastro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hyperlink" Target="http://drofa-ventana.ru/expertise/umk-125" TargetMode="External"/><Relationship Id="rId11" Type="http://schemas.openxmlformats.org/officeDocument/2006/relationships/hyperlink" Target="http://catalog.prosv.ru/item/28633" TargetMode="External"/><Relationship Id="rId24" Type="http://schemas.openxmlformats.org/officeDocument/2006/relationships/header" Target="header1.xml"/><Relationship Id="rId5" Type="http://schemas.openxmlformats.org/officeDocument/2006/relationships/hyperlink" Target="http://drofa-ventana.ru/expertise/umk-125" TargetMode="External"/><Relationship Id="rId15" Type="http://schemas.openxmlformats.org/officeDocument/2006/relationships/hyperlink" Target="http://school.astro.spbu.ru/" TargetMode="External"/><Relationship Id="rId23" Type="http://schemas.openxmlformats.org/officeDocument/2006/relationships/hyperlink" Target="http://www.gao.spb.ru/russian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catalog.prosv.ru/item/28633" TargetMode="External"/><Relationship Id="rId19" Type="http://schemas.openxmlformats.org/officeDocument/2006/relationships/hyperlink" Target="http://www.apkpro.ru/792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atalog.prosv.ru/item/8865" TargetMode="External"/><Relationship Id="rId14" Type="http://schemas.openxmlformats.org/officeDocument/2006/relationships/hyperlink" Target="jsredir%20(1).htm" TargetMode="External"/><Relationship Id="rId22" Type="http://schemas.openxmlformats.org/officeDocument/2006/relationships/hyperlink" Target="http://craocrimea.ru/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5495</Words>
  <Characters>31323</Characters>
  <Application>Microsoft Office Word</Application>
  <DocSecurity>0</DocSecurity>
  <Lines>261</Lines>
  <Paragraphs>73</Paragraphs>
  <ScaleCrop>false</ScaleCrop>
  <Company/>
  <LinksUpToDate>false</LinksUpToDate>
  <CharactersWithSpaces>36745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БПВ</dc:creator>
  <cp:keywords/>
  <dc:description/>
  <cp:lastModifiedBy>БПВ</cp:lastModifiedBy>
  <cp:revision>2</cp:revision>
  <dcterms:created xsi:type="dcterms:W3CDTF">2019-08-07T20:37:00Z</dcterms:created>
  <dcterms:modified xsi:type="dcterms:W3CDTF">2019-08-07T20:37:00Z</dcterms:modified>
</cp:coreProperties>
</file>