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F3D" w:rsidRDefault="00BC4F3D" w:rsidP="00BC4F3D">
      <w:pPr>
        <w:pStyle w:val="Default"/>
        <w:ind w:left="-567" w:firstLine="567"/>
        <w:jc w:val="center"/>
        <w:rPr>
          <w:b/>
          <w:bCs/>
        </w:rPr>
      </w:pPr>
      <w:r>
        <w:rPr>
          <w:b/>
          <w:bCs/>
        </w:rPr>
        <w:t>Об особенностях преподавания химии в 2015/2016 учебном году</w:t>
      </w:r>
    </w:p>
    <w:p w:rsidR="00BC4F3D" w:rsidRDefault="00BC4F3D" w:rsidP="00BC4F3D">
      <w:pPr>
        <w:pStyle w:val="Default"/>
        <w:ind w:left="-567" w:firstLine="567"/>
        <w:jc w:val="center"/>
        <w:rPr>
          <w:b/>
          <w:bCs/>
        </w:rPr>
      </w:pPr>
    </w:p>
    <w:p w:rsidR="00EC27B7" w:rsidRPr="00176D6A" w:rsidRDefault="00EC27B7" w:rsidP="00EE485E">
      <w:pPr>
        <w:pStyle w:val="Default"/>
        <w:ind w:left="-567" w:firstLine="567"/>
        <w:jc w:val="both"/>
        <w:rPr>
          <w:b/>
          <w:bCs/>
        </w:rPr>
      </w:pPr>
      <w:r w:rsidRPr="00176D6A">
        <w:rPr>
          <w:b/>
          <w:bCs/>
        </w:rPr>
        <w:t xml:space="preserve">I. </w:t>
      </w:r>
      <w:r w:rsidR="00176D6A" w:rsidRPr="00176D6A">
        <w:rPr>
          <w:b/>
          <w:bCs/>
        </w:rPr>
        <w:t xml:space="preserve">Нормативные документы и методические материалы, обеспечивающие организацию образовательной деятельности по химии </w:t>
      </w:r>
      <w:r w:rsidR="007A68E2">
        <w:rPr>
          <w:b/>
          <w:bCs/>
        </w:rPr>
        <w:t>(</w:t>
      </w:r>
      <w:r w:rsidR="007A68E2" w:rsidRPr="00102D11">
        <w:rPr>
          <w:b/>
          <w:bCs/>
          <w:color w:val="FF0000"/>
        </w:rPr>
        <w:t>п</w:t>
      </w:r>
      <w:r w:rsidRPr="00102D11">
        <w:rPr>
          <w:b/>
          <w:bCs/>
          <w:color w:val="FF0000"/>
        </w:rPr>
        <w:t>риложение</w:t>
      </w:r>
      <w:r w:rsidR="00176D6A" w:rsidRPr="00102D11">
        <w:rPr>
          <w:b/>
          <w:bCs/>
          <w:color w:val="FF0000"/>
        </w:rPr>
        <w:t xml:space="preserve"> </w:t>
      </w:r>
      <w:r w:rsidRPr="00102D11">
        <w:rPr>
          <w:b/>
          <w:bCs/>
          <w:color w:val="FF0000"/>
        </w:rPr>
        <w:t>1</w:t>
      </w:r>
      <w:r w:rsidR="007A68E2">
        <w:rPr>
          <w:b/>
          <w:bCs/>
          <w:color w:val="auto"/>
        </w:rPr>
        <w:t>).</w:t>
      </w:r>
    </w:p>
    <w:p w:rsidR="002576E3" w:rsidRPr="00176D6A" w:rsidRDefault="002576E3" w:rsidP="00EE485E">
      <w:pPr>
        <w:pStyle w:val="2"/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6A5712" w:rsidRPr="00176D6A" w:rsidRDefault="006A5712" w:rsidP="00EE485E">
      <w:pPr>
        <w:pStyle w:val="2"/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  <w:r w:rsidRPr="00176D6A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176D6A">
        <w:rPr>
          <w:rFonts w:ascii="Times New Roman" w:hAnsi="Times New Roman"/>
          <w:b/>
          <w:sz w:val="24"/>
          <w:szCs w:val="24"/>
        </w:rPr>
        <w:t>.</w:t>
      </w:r>
      <w:r w:rsidRPr="00176D6A">
        <w:rPr>
          <w:rFonts w:ascii="Times New Roman" w:hAnsi="Times New Roman"/>
          <w:sz w:val="24"/>
          <w:szCs w:val="24"/>
        </w:rPr>
        <w:t xml:space="preserve"> </w:t>
      </w:r>
      <w:r w:rsidRPr="00176D6A">
        <w:rPr>
          <w:rFonts w:ascii="Times New Roman" w:hAnsi="Times New Roman"/>
          <w:b/>
          <w:sz w:val="24"/>
          <w:szCs w:val="24"/>
        </w:rPr>
        <w:t>Особенности преподавания химии в соответствии с требованиями Федерального компонента государственного образовательного стандарта основного и среднего общего образования (2004г)</w:t>
      </w:r>
      <w:r w:rsidR="005C52D0">
        <w:rPr>
          <w:rFonts w:ascii="Times New Roman" w:hAnsi="Times New Roman"/>
          <w:b/>
          <w:sz w:val="24"/>
          <w:szCs w:val="24"/>
        </w:rPr>
        <w:t>.</w:t>
      </w:r>
    </w:p>
    <w:p w:rsidR="006A5712" w:rsidRPr="00176D6A" w:rsidRDefault="006A5712" w:rsidP="00176D6A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b w:val="0"/>
          <w:szCs w:val="24"/>
        </w:rPr>
      </w:pPr>
      <w:r w:rsidRPr="00176D6A">
        <w:rPr>
          <w:rFonts w:ascii="Times New Roman" w:hAnsi="Times New Roman"/>
          <w:b w:val="0"/>
          <w:szCs w:val="24"/>
        </w:rPr>
        <w:t>В 2015 – 2016 учебном году изучение предмета «химии» в общеобразовательных учреждений Республики Крым</w:t>
      </w:r>
      <w:r w:rsidR="006A6CBD" w:rsidRPr="00176D6A">
        <w:rPr>
          <w:rFonts w:ascii="Times New Roman" w:hAnsi="Times New Roman"/>
          <w:b w:val="0"/>
          <w:szCs w:val="24"/>
        </w:rPr>
        <w:t>, как и в прошлом учебном году,</w:t>
      </w:r>
      <w:r w:rsidRPr="00176D6A">
        <w:rPr>
          <w:rFonts w:ascii="Times New Roman" w:hAnsi="Times New Roman"/>
          <w:b w:val="0"/>
          <w:szCs w:val="24"/>
        </w:rPr>
        <w:t xml:space="preserve"> </w:t>
      </w:r>
      <w:r w:rsidR="00B87299" w:rsidRPr="00176D6A">
        <w:rPr>
          <w:rFonts w:ascii="Times New Roman" w:hAnsi="Times New Roman"/>
          <w:b w:val="0"/>
          <w:szCs w:val="24"/>
        </w:rPr>
        <w:t xml:space="preserve">будет осуществляться </w:t>
      </w:r>
      <w:r w:rsidRPr="00176D6A">
        <w:rPr>
          <w:rFonts w:ascii="Times New Roman" w:hAnsi="Times New Roman"/>
          <w:b w:val="0"/>
          <w:szCs w:val="24"/>
        </w:rPr>
        <w:t xml:space="preserve">в соответствии с требованиями Федерального БУП 2004 г., разработанного на основе Федерального  компонента  государственного образовательного стандарта 2004 года.  </w:t>
      </w:r>
      <w:r w:rsidR="003803FD" w:rsidRPr="00176D6A">
        <w:rPr>
          <w:rFonts w:ascii="Times New Roman" w:hAnsi="Times New Roman"/>
          <w:b w:val="0"/>
          <w:szCs w:val="24"/>
        </w:rPr>
        <w:t>Учителям (преподавателям) химии следует ориентироваться на нормативно-правовое и инструктивно-методическое обеспечение</w:t>
      </w:r>
      <w:r w:rsidR="0092679A" w:rsidRPr="00176D6A">
        <w:rPr>
          <w:rFonts w:ascii="Times New Roman" w:hAnsi="Times New Roman"/>
          <w:b w:val="0"/>
          <w:szCs w:val="24"/>
        </w:rPr>
        <w:t xml:space="preserve"> федерального уровня</w:t>
      </w:r>
      <w:r w:rsidR="008F2000" w:rsidRPr="00176D6A">
        <w:rPr>
          <w:rFonts w:ascii="Times New Roman" w:hAnsi="Times New Roman"/>
          <w:b w:val="0"/>
          <w:szCs w:val="24"/>
        </w:rPr>
        <w:t xml:space="preserve"> (</w:t>
      </w:r>
      <w:r w:rsidR="007A68E2" w:rsidRPr="00102D11">
        <w:rPr>
          <w:rFonts w:ascii="Times New Roman" w:hAnsi="Times New Roman"/>
          <w:b w:val="0"/>
          <w:bCs w:val="0"/>
          <w:color w:val="FF0000"/>
        </w:rPr>
        <w:t>п</w:t>
      </w:r>
      <w:r w:rsidR="007A68E2" w:rsidRPr="00102D11">
        <w:rPr>
          <w:rFonts w:ascii="Times New Roman" w:hAnsi="Times New Roman"/>
          <w:b w:val="0"/>
          <w:color w:val="FF0000"/>
        </w:rPr>
        <w:t>риложение 1</w:t>
      </w:r>
      <w:r w:rsidR="008F2000" w:rsidRPr="00176D6A">
        <w:rPr>
          <w:rFonts w:ascii="Times New Roman" w:hAnsi="Times New Roman"/>
          <w:b w:val="0"/>
          <w:szCs w:val="24"/>
        </w:rPr>
        <w:t>)</w:t>
      </w:r>
      <w:r w:rsidR="0092679A" w:rsidRPr="00176D6A">
        <w:rPr>
          <w:rFonts w:ascii="Times New Roman" w:hAnsi="Times New Roman"/>
          <w:b w:val="0"/>
          <w:szCs w:val="24"/>
        </w:rPr>
        <w:t>.</w:t>
      </w:r>
      <w:r w:rsidR="00F3261C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 Организация обучения химии по ФГОС ООО (второе поколение) в образовательных организациях в обязательном порядке будет осуществляться только с 2018 года</w:t>
      </w:r>
      <w:r w:rsid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.</w:t>
      </w:r>
    </w:p>
    <w:p w:rsidR="000B7C51" w:rsidRPr="00176D6A" w:rsidRDefault="000B7C51" w:rsidP="00176D6A">
      <w:pPr>
        <w:pStyle w:val="a4"/>
        <w:ind w:left="-567" w:firstLine="567"/>
        <w:jc w:val="both"/>
        <w:rPr>
          <w:rFonts w:ascii="Times New Roman" w:hAnsi="Times New Roman"/>
          <w:b w:val="0"/>
          <w:szCs w:val="24"/>
        </w:rPr>
      </w:pPr>
      <w:r w:rsidRPr="00176D6A">
        <w:rPr>
          <w:rFonts w:ascii="Times New Roman" w:hAnsi="Times New Roman"/>
          <w:b w:val="0"/>
          <w:szCs w:val="24"/>
        </w:rPr>
        <w:t>На изуче</w:t>
      </w:r>
      <w:r w:rsidR="00BA396F" w:rsidRPr="00176D6A">
        <w:rPr>
          <w:rFonts w:ascii="Times New Roman" w:hAnsi="Times New Roman"/>
          <w:b w:val="0"/>
          <w:szCs w:val="24"/>
        </w:rPr>
        <w:t xml:space="preserve">ние учебного предмета «Химия» в </w:t>
      </w:r>
      <w:r w:rsidRPr="00176D6A">
        <w:rPr>
          <w:rFonts w:ascii="Times New Roman" w:hAnsi="Times New Roman"/>
          <w:b w:val="0"/>
          <w:szCs w:val="24"/>
        </w:rPr>
        <w:t>общеобразовательных учреждениях Республики Крым в соответствии с нормативными федеральными и региональными документами предусмотрено следующее количество часов в неделю по классам:</w:t>
      </w:r>
    </w:p>
    <w:tbl>
      <w:tblPr>
        <w:tblW w:w="10226" w:type="dxa"/>
        <w:tblInd w:w="-469" w:type="dxa"/>
        <w:tblLayout w:type="fixed"/>
        <w:tblLook w:val="0000"/>
      </w:tblPr>
      <w:tblGrid>
        <w:gridCol w:w="5529"/>
        <w:gridCol w:w="1275"/>
        <w:gridCol w:w="1134"/>
        <w:gridCol w:w="1134"/>
        <w:gridCol w:w="1154"/>
      </w:tblGrid>
      <w:tr w:rsidR="000B7C51" w:rsidRPr="00176D6A" w:rsidTr="000B7C51">
        <w:tc>
          <w:tcPr>
            <w:tcW w:w="5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C51" w:rsidRPr="00176D6A" w:rsidRDefault="000B7C51" w:rsidP="00176D6A">
            <w:pPr>
              <w:pStyle w:val="a4"/>
              <w:snapToGrid w:val="0"/>
              <w:spacing w:after="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Ступень обучения</w:t>
            </w:r>
          </w:p>
          <w:p w:rsidR="000B7C51" w:rsidRPr="00176D6A" w:rsidRDefault="000B7C51" w:rsidP="00176D6A">
            <w:pPr>
              <w:pStyle w:val="a4"/>
              <w:spacing w:after="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(уровень изучения предмета)</w:t>
            </w:r>
          </w:p>
        </w:tc>
        <w:tc>
          <w:tcPr>
            <w:tcW w:w="4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51" w:rsidRPr="00176D6A" w:rsidRDefault="000B7C51" w:rsidP="00176D6A">
            <w:pPr>
              <w:pStyle w:val="a4"/>
              <w:snapToGrid w:val="0"/>
              <w:spacing w:after="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Количество часов в неделю по классам</w:t>
            </w:r>
          </w:p>
        </w:tc>
      </w:tr>
      <w:tr w:rsidR="000B7C51" w:rsidRPr="00176D6A" w:rsidTr="000B7C51">
        <w:tc>
          <w:tcPr>
            <w:tcW w:w="5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C51" w:rsidRPr="00176D6A" w:rsidRDefault="000B7C51" w:rsidP="00176D6A">
            <w:pPr>
              <w:pStyle w:val="a4"/>
              <w:snapToGrid w:val="0"/>
              <w:spacing w:after="0"/>
              <w:jc w:val="both"/>
              <w:rPr>
                <w:rFonts w:ascii="Times New Roman" w:hAnsi="Times New Roman"/>
                <w:b w:val="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C51" w:rsidRPr="00176D6A" w:rsidRDefault="000B7C51" w:rsidP="00176D6A">
            <w:pPr>
              <w:pStyle w:val="a4"/>
              <w:snapToGrid w:val="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VIII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C51" w:rsidRPr="00176D6A" w:rsidRDefault="000B7C51" w:rsidP="00176D6A">
            <w:pPr>
              <w:pStyle w:val="a4"/>
              <w:snapToGrid w:val="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IX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C51" w:rsidRPr="00176D6A" w:rsidRDefault="000B7C51" w:rsidP="00176D6A">
            <w:pPr>
              <w:pStyle w:val="a4"/>
              <w:snapToGrid w:val="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X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51" w:rsidRPr="00176D6A" w:rsidRDefault="000B7C51" w:rsidP="00176D6A">
            <w:pPr>
              <w:pStyle w:val="a4"/>
              <w:snapToGrid w:val="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XI</w:t>
            </w:r>
          </w:p>
        </w:tc>
      </w:tr>
      <w:tr w:rsidR="000B7C51" w:rsidRPr="00176D6A" w:rsidTr="000B7C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C51" w:rsidRPr="007A68E2" w:rsidRDefault="000B7C51" w:rsidP="00176D6A">
            <w:pPr>
              <w:snapToGrid w:val="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7A68E2">
              <w:rPr>
                <w:rFonts w:ascii="Times New Roman" w:hAnsi="Times New Roman"/>
                <w:b w:val="0"/>
                <w:szCs w:val="24"/>
              </w:rPr>
              <w:t>2 ступень (основное общее образование)</w:t>
            </w:r>
          </w:p>
          <w:p w:rsidR="000B7C51" w:rsidRPr="007A68E2" w:rsidRDefault="00634AFD" w:rsidP="00176D6A">
            <w:pPr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7A68E2">
              <w:rPr>
                <w:rFonts w:ascii="Times New Roman" w:hAnsi="Times New Roman"/>
                <w:b w:val="0"/>
                <w:szCs w:val="24"/>
              </w:rPr>
              <w:t>Общеобразовательный уровень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C51" w:rsidRPr="007A68E2" w:rsidRDefault="000B7C51" w:rsidP="00176D6A">
            <w:pPr>
              <w:pStyle w:val="a4"/>
              <w:snapToGrid w:val="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7A68E2">
              <w:rPr>
                <w:rFonts w:ascii="Times New Roman" w:hAnsi="Times New Roman"/>
                <w:b w:val="0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C51" w:rsidRPr="007A68E2" w:rsidRDefault="000B7C51" w:rsidP="00176D6A">
            <w:pPr>
              <w:pStyle w:val="a4"/>
              <w:snapToGrid w:val="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7A68E2">
              <w:rPr>
                <w:rFonts w:ascii="Times New Roman" w:hAnsi="Times New Roman"/>
                <w:b w:val="0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C51" w:rsidRPr="007A68E2" w:rsidRDefault="000B7C51" w:rsidP="00176D6A">
            <w:pPr>
              <w:pStyle w:val="a4"/>
              <w:snapToGrid w:val="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7A68E2">
              <w:rPr>
                <w:rFonts w:ascii="Times New Roman" w:hAnsi="Times New Roman"/>
                <w:b w:val="0"/>
                <w:szCs w:val="24"/>
              </w:rPr>
              <w:t>-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51" w:rsidRPr="007A68E2" w:rsidRDefault="000B7C51" w:rsidP="00176D6A">
            <w:pPr>
              <w:pStyle w:val="a4"/>
              <w:snapToGrid w:val="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7A68E2">
              <w:rPr>
                <w:rFonts w:ascii="Times New Roman" w:hAnsi="Times New Roman"/>
                <w:b w:val="0"/>
                <w:szCs w:val="24"/>
              </w:rPr>
              <w:t>-</w:t>
            </w:r>
          </w:p>
        </w:tc>
      </w:tr>
      <w:tr w:rsidR="000B7C51" w:rsidRPr="00176D6A" w:rsidTr="000B7C51">
        <w:trPr>
          <w:trHeight w:val="567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C51" w:rsidRPr="007A68E2" w:rsidRDefault="000B7C51" w:rsidP="00176D6A">
            <w:pPr>
              <w:snapToGrid w:val="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7A68E2">
              <w:rPr>
                <w:rFonts w:ascii="Times New Roman" w:hAnsi="Times New Roman"/>
                <w:b w:val="0"/>
                <w:szCs w:val="24"/>
              </w:rPr>
              <w:t>3 ступень (среднее (полное) общее образование)</w:t>
            </w:r>
          </w:p>
          <w:p w:rsidR="000B7C51" w:rsidRPr="007A68E2" w:rsidRDefault="000B7C51" w:rsidP="00176D6A">
            <w:pPr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7A68E2">
              <w:rPr>
                <w:rFonts w:ascii="Times New Roman" w:hAnsi="Times New Roman"/>
                <w:b w:val="0"/>
                <w:szCs w:val="24"/>
              </w:rPr>
              <w:t>Базовый уровень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C51" w:rsidRPr="007A68E2" w:rsidRDefault="000B7C51" w:rsidP="00176D6A">
            <w:pPr>
              <w:pStyle w:val="a4"/>
              <w:snapToGrid w:val="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7A68E2">
              <w:rPr>
                <w:rFonts w:ascii="Times New Roman" w:hAnsi="Times New Roman"/>
                <w:b w:val="0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C51" w:rsidRPr="007A68E2" w:rsidRDefault="000B7C51" w:rsidP="00176D6A">
            <w:pPr>
              <w:pStyle w:val="a4"/>
              <w:snapToGrid w:val="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7A68E2">
              <w:rPr>
                <w:rFonts w:ascii="Times New Roman" w:hAnsi="Times New Roman"/>
                <w:b w:val="0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C51" w:rsidRPr="007A68E2" w:rsidRDefault="000B7C51" w:rsidP="00176D6A">
            <w:pPr>
              <w:pStyle w:val="a4"/>
              <w:snapToGrid w:val="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7A68E2">
              <w:rPr>
                <w:rFonts w:ascii="Times New Roman" w:hAnsi="Times New Roman"/>
                <w:b w:val="0"/>
                <w:szCs w:val="24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51" w:rsidRPr="007A68E2" w:rsidRDefault="000B7C51" w:rsidP="00176D6A">
            <w:pPr>
              <w:pStyle w:val="a4"/>
              <w:snapToGrid w:val="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7A68E2">
              <w:rPr>
                <w:rFonts w:ascii="Times New Roman" w:hAnsi="Times New Roman"/>
                <w:b w:val="0"/>
                <w:szCs w:val="24"/>
              </w:rPr>
              <w:t>1</w:t>
            </w:r>
          </w:p>
        </w:tc>
      </w:tr>
      <w:tr w:rsidR="000B7C51" w:rsidRPr="00176D6A" w:rsidTr="000B7C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C51" w:rsidRPr="007A68E2" w:rsidRDefault="000B7C51" w:rsidP="00176D6A">
            <w:pPr>
              <w:pStyle w:val="a4"/>
              <w:snapToGrid w:val="0"/>
              <w:spacing w:after="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7A68E2">
              <w:rPr>
                <w:rFonts w:ascii="Times New Roman" w:hAnsi="Times New Roman"/>
                <w:b w:val="0"/>
                <w:szCs w:val="24"/>
              </w:rPr>
              <w:t>3 ступень (среднее (полное) общее образование)</w:t>
            </w:r>
          </w:p>
          <w:p w:rsidR="000B7C51" w:rsidRPr="007A68E2" w:rsidRDefault="000B7C51" w:rsidP="00176D6A">
            <w:pPr>
              <w:pStyle w:val="a4"/>
              <w:spacing w:after="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7A68E2">
              <w:rPr>
                <w:rFonts w:ascii="Times New Roman" w:hAnsi="Times New Roman"/>
                <w:b w:val="0"/>
                <w:szCs w:val="24"/>
              </w:rPr>
              <w:t>Профильный уровень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C51" w:rsidRPr="007A68E2" w:rsidRDefault="000B7C51" w:rsidP="00176D6A">
            <w:pPr>
              <w:pStyle w:val="a4"/>
              <w:snapToGrid w:val="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7A68E2">
              <w:rPr>
                <w:rFonts w:ascii="Times New Roman" w:hAnsi="Times New Roman"/>
                <w:b w:val="0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C51" w:rsidRPr="007A68E2" w:rsidRDefault="000B7C51" w:rsidP="00176D6A">
            <w:pPr>
              <w:pStyle w:val="a4"/>
              <w:snapToGrid w:val="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7A68E2">
              <w:rPr>
                <w:rFonts w:ascii="Times New Roman" w:hAnsi="Times New Roman"/>
                <w:b w:val="0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C51" w:rsidRPr="007A68E2" w:rsidRDefault="000B7C51" w:rsidP="00176D6A">
            <w:pPr>
              <w:pStyle w:val="a4"/>
              <w:snapToGrid w:val="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7A68E2">
              <w:rPr>
                <w:rFonts w:ascii="Times New Roman" w:hAnsi="Times New Roman"/>
                <w:b w:val="0"/>
                <w:szCs w:val="24"/>
              </w:rPr>
              <w:t>3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51" w:rsidRPr="007A68E2" w:rsidRDefault="000B7C51" w:rsidP="00176D6A">
            <w:pPr>
              <w:pStyle w:val="a4"/>
              <w:snapToGrid w:val="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7A68E2">
              <w:rPr>
                <w:rFonts w:ascii="Times New Roman" w:hAnsi="Times New Roman"/>
                <w:b w:val="0"/>
                <w:szCs w:val="24"/>
              </w:rPr>
              <w:t>3</w:t>
            </w:r>
          </w:p>
        </w:tc>
      </w:tr>
    </w:tbl>
    <w:p w:rsidR="006A5712" w:rsidRPr="00176D6A" w:rsidRDefault="006A5712" w:rsidP="00176D6A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176D6A">
        <w:rPr>
          <w:rFonts w:ascii="Times New Roman" w:hAnsi="Times New Roman"/>
          <w:szCs w:val="24"/>
        </w:rPr>
        <w:t>Основная ступень обучения (5-9 классы)</w:t>
      </w:r>
    </w:p>
    <w:p w:rsidR="006A5712" w:rsidRPr="00176D6A" w:rsidRDefault="006A5712" w:rsidP="00176D6A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b w:val="0"/>
          <w:szCs w:val="24"/>
        </w:rPr>
      </w:pPr>
      <w:r w:rsidRPr="00176D6A">
        <w:rPr>
          <w:rFonts w:ascii="Times New Roman" w:hAnsi="Times New Roman"/>
          <w:b w:val="0"/>
          <w:szCs w:val="24"/>
        </w:rPr>
        <w:t xml:space="preserve">Согласно базисному учебному (образовательному) плану на изучение химии в основной школе отводится 2 учебных часа в неделю в 8 и </w:t>
      </w:r>
      <w:r w:rsidR="00B819FA" w:rsidRPr="00176D6A">
        <w:rPr>
          <w:rFonts w:ascii="Times New Roman" w:hAnsi="Times New Roman"/>
          <w:b w:val="0"/>
          <w:szCs w:val="24"/>
        </w:rPr>
        <w:t xml:space="preserve">в </w:t>
      </w:r>
      <w:r w:rsidRPr="00176D6A">
        <w:rPr>
          <w:rFonts w:ascii="Times New Roman" w:hAnsi="Times New Roman"/>
          <w:b w:val="0"/>
          <w:szCs w:val="24"/>
        </w:rPr>
        <w:t>9 классах, всего 140 уроков. Изучение химии в основной школе направлено на достижение следующих целей:</w:t>
      </w:r>
    </w:p>
    <w:p w:rsidR="006A5712" w:rsidRPr="007A68E2" w:rsidRDefault="006A5712" w:rsidP="00176D6A">
      <w:pPr>
        <w:numPr>
          <w:ilvl w:val="0"/>
          <w:numId w:val="1"/>
        </w:numPr>
        <w:tabs>
          <w:tab w:val="clear" w:pos="567"/>
        </w:tabs>
        <w:spacing w:before="40"/>
        <w:ind w:left="-567" w:firstLine="0"/>
        <w:jc w:val="both"/>
        <w:rPr>
          <w:rFonts w:ascii="Times New Roman" w:hAnsi="Times New Roman"/>
          <w:b w:val="0"/>
          <w:szCs w:val="24"/>
        </w:rPr>
      </w:pPr>
      <w:r w:rsidRPr="007A68E2">
        <w:rPr>
          <w:rFonts w:ascii="Times New Roman" w:hAnsi="Times New Roman"/>
          <w:b w:val="0"/>
          <w:szCs w:val="24"/>
        </w:rPr>
        <w:t>освоение важнейших знаний об основных понятиях и законах химии, химической символике;</w:t>
      </w:r>
    </w:p>
    <w:p w:rsidR="006A5712" w:rsidRPr="007A68E2" w:rsidRDefault="006A5712" w:rsidP="00176D6A">
      <w:pPr>
        <w:numPr>
          <w:ilvl w:val="0"/>
          <w:numId w:val="1"/>
        </w:numPr>
        <w:tabs>
          <w:tab w:val="clear" w:pos="567"/>
        </w:tabs>
        <w:spacing w:before="40"/>
        <w:ind w:left="-567" w:firstLine="0"/>
        <w:jc w:val="both"/>
        <w:rPr>
          <w:rFonts w:ascii="Times New Roman" w:hAnsi="Times New Roman"/>
          <w:b w:val="0"/>
          <w:szCs w:val="24"/>
        </w:rPr>
      </w:pPr>
      <w:r w:rsidRPr="007A68E2">
        <w:rPr>
          <w:rFonts w:ascii="Times New Roman" w:hAnsi="Times New Roman"/>
          <w:b w:val="0"/>
          <w:szCs w:val="24"/>
        </w:rPr>
        <w:t xml:space="preserve">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 </w:t>
      </w:r>
    </w:p>
    <w:p w:rsidR="006A5712" w:rsidRPr="007A68E2" w:rsidRDefault="006A5712" w:rsidP="00176D6A">
      <w:pPr>
        <w:numPr>
          <w:ilvl w:val="0"/>
          <w:numId w:val="1"/>
        </w:numPr>
        <w:tabs>
          <w:tab w:val="clear" w:pos="567"/>
        </w:tabs>
        <w:spacing w:before="40"/>
        <w:ind w:left="-567" w:firstLine="0"/>
        <w:jc w:val="both"/>
        <w:rPr>
          <w:rFonts w:ascii="Times New Roman" w:hAnsi="Times New Roman"/>
          <w:b w:val="0"/>
          <w:szCs w:val="24"/>
        </w:rPr>
      </w:pPr>
      <w:r w:rsidRPr="007A68E2">
        <w:rPr>
          <w:rFonts w:ascii="Times New Roman" w:hAnsi="Times New Roman"/>
          <w:b w:val="0"/>
          <w:szCs w:val="24"/>
        </w:rPr>
        <w:t>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6A5712" w:rsidRPr="007A68E2" w:rsidRDefault="006A5712" w:rsidP="00176D6A">
      <w:pPr>
        <w:numPr>
          <w:ilvl w:val="0"/>
          <w:numId w:val="1"/>
        </w:numPr>
        <w:tabs>
          <w:tab w:val="clear" w:pos="567"/>
        </w:tabs>
        <w:spacing w:before="40"/>
        <w:ind w:left="-567" w:firstLine="0"/>
        <w:jc w:val="both"/>
        <w:rPr>
          <w:rFonts w:ascii="Times New Roman" w:hAnsi="Times New Roman"/>
          <w:b w:val="0"/>
          <w:szCs w:val="24"/>
        </w:rPr>
      </w:pPr>
      <w:r w:rsidRPr="007A68E2">
        <w:rPr>
          <w:rFonts w:ascii="Times New Roman" w:hAnsi="Times New Roman"/>
          <w:b w:val="0"/>
          <w:szCs w:val="24"/>
        </w:rPr>
        <w:t xml:space="preserve">воспитание отношения к химии как к одному из фундаментальных компонентов естествознания и элементу общечеловеческой культуры; </w:t>
      </w:r>
    </w:p>
    <w:p w:rsidR="006A5712" w:rsidRPr="007A68E2" w:rsidRDefault="006A5712" w:rsidP="00176D6A">
      <w:pPr>
        <w:numPr>
          <w:ilvl w:val="0"/>
          <w:numId w:val="1"/>
        </w:numPr>
        <w:tabs>
          <w:tab w:val="clear" w:pos="567"/>
        </w:tabs>
        <w:spacing w:before="40"/>
        <w:ind w:left="-567" w:firstLine="0"/>
        <w:jc w:val="both"/>
        <w:rPr>
          <w:rFonts w:ascii="Times New Roman" w:hAnsi="Times New Roman"/>
          <w:b w:val="0"/>
          <w:szCs w:val="24"/>
        </w:rPr>
      </w:pPr>
      <w:r w:rsidRPr="007A68E2">
        <w:rPr>
          <w:rFonts w:ascii="Times New Roman" w:hAnsi="Times New Roman"/>
          <w:b w:val="0"/>
          <w:szCs w:val="24"/>
        </w:rPr>
        <w:t>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CA760A" w:rsidRPr="00176D6A" w:rsidRDefault="006F5BDD" w:rsidP="00EE485E">
      <w:pPr>
        <w:spacing w:before="60"/>
        <w:ind w:left="-567" w:firstLine="567"/>
        <w:jc w:val="both"/>
        <w:rPr>
          <w:rFonts w:ascii="Times New Roman" w:hAnsi="Times New Roman"/>
          <w:b w:val="0"/>
          <w:szCs w:val="24"/>
        </w:rPr>
      </w:pPr>
      <w:r w:rsidRPr="00176D6A">
        <w:rPr>
          <w:rFonts w:ascii="Times New Roman" w:hAnsi="Times New Roman"/>
          <w:b w:val="0"/>
          <w:szCs w:val="24"/>
        </w:rPr>
        <w:t>Реализации целей химического образования в основной школе способствует пропедевтическая подготовка учащихся, которая обеспечивает непрерывность и преемственность школьного химического образования</w:t>
      </w:r>
      <w:r w:rsidR="00035589">
        <w:rPr>
          <w:rFonts w:ascii="Times New Roman" w:hAnsi="Times New Roman"/>
          <w:b w:val="0"/>
          <w:szCs w:val="24"/>
        </w:rPr>
        <w:t>,</w:t>
      </w:r>
      <w:r w:rsidRPr="00176D6A">
        <w:rPr>
          <w:rFonts w:ascii="Times New Roman" w:hAnsi="Times New Roman"/>
          <w:b w:val="0"/>
          <w:szCs w:val="24"/>
        </w:rPr>
        <w:t xml:space="preserve"> развитие учащихся средствами химии. В связи с этим и учитывая сложность, большой объем и архи важность учебного материала 8 класса</w:t>
      </w:r>
      <w:r w:rsidR="00B819FA" w:rsidRPr="00176D6A">
        <w:rPr>
          <w:rFonts w:ascii="Times New Roman" w:hAnsi="Times New Roman"/>
          <w:b w:val="0"/>
          <w:szCs w:val="24"/>
        </w:rPr>
        <w:t xml:space="preserve"> для всего школьного курса изучения химии</w:t>
      </w:r>
      <w:r w:rsidRPr="00176D6A">
        <w:rPr>
          <w:rFonts w:ascii="Times New Roman" w:hAnsi="Times New Roman"/>
          <w:b w:val="0"/>
          <w:szCs w:val="24"/>
        </w:rPr>
        <w:t xml:space="preserve">, </w:t>
      </w:r>
      <w:r w:rsidRPr="00176D6A">
        <w:rPr>
          <w:rFonts w:ascii="Times New Roman" w:hAnsi="Times New Roman"/>
          <w:b w:val="0"/>
          <w:bCs w:val="0"/>
          <w:i/>
          <w:szCs w:val="24"/>
        </w:rPr>
        <w:t xml:space="preserve">образовательным организациям целесообразно </w:t>
      </w:r>
      <w:r w:rsidR="00BA396F" w:rsidRPr="00176D6A">
        <w:rPr>
          <w:rFonts w:ascii="Times New Roman" w:hAnsi="Times New Roman"/>
          <w:b w:val="0"/>
          <w:bCs w:val="0"/>
          <w:i/>
          <w:szCs w:val="24"/>
        </w:rPr>
        <w:t xml:space="preserve">вводить </w:t>
      </w:r>
      <w:r w:rsidRPr="00176D6A">
        <w:rPr>
          <w:rFonts w:ascii="Times New Roman" w:hAnsi="Times New Roman"/>
          <w:b w:val="0"/>
          <w:bCs w:val="0"/>
          <w:i/>
          <w:szCs w:val="24"/>
        </w:rPr>
        <w:t>пропедевтический курс химии в объеме 1 час в неделю</w:t>
      </w:r>
      <w:r w:rsidRPr="00176D6A">
        <w:rPr>
          <w:rFonts w:ascii="Times New Roman" w:hAnsi="Times New Roman"/>
          <w:b w:val="0"/>
          <w:bCs w:val="0"/>
          <w:szCs w:val="24"/>
        </w:rPr>
        <w:t xml:space="preserve"> </w:t>
      </w:r>
      <w:r w:rsidRPr="00176D6A">
        <w:rPr>
          <w:rFonts w:ascii="Times New Roman" w:hAnsi="Times New Roman"/>
          <w:b w:val="0"/>
          <w:szCs w:val="24"/>
        </w:rPr>
        <w:t xml:space="preserve">в 7 классе либо </w:t>
      </w:r>
      <w:r w:rsidRPr="00176D6A">
        <w:rPr>
          <w:rFonts w:ascii="Times New Roman" w:hAnsi="Times New Roman"/>
          <w:b w:val="0"/>
          <w:szCs w:val="24"/>
        </w:rPr>
        <w:lastRenderedPageBreak/>
        <w:t>на преподавание предмета в 8 классе предусмотреть 3 недельных часа.</w:t>
      </w:r>
      <w:r w:rsidR="00CD1C57" w:rsidRPr="00176D6A">
        <w:rPr>
          <w:rFonts w:ascii="Times New Roman" w:hAnsi="Times New Roman"/>
          <w:b w:val="0"/>
          <w:szCs w:val="24"/>
        </w:rPr>
        <w:t xml:space="preserve"> </w:t>
      </w:r>
      <w:r w:rsidR="00CA760A" w:rsidRPr="00176D6A">
        <w:rPr>
          <w:rFonts w:ascii="Times New Roman" w:hAnsi="Times New Roman"/>
          <w:b w:val="0"/>
          <w:szCs w:val="24"/>
        </w:rPr>
        <w:t>Для преподавания химии в 7 классе рекомендуем:</w:t>
      </w:r>
    </w:p>
    <w:p w:rsidR="00CA760A" w:rsidRPr="00176D6A" w:rsidRDefault="00CA760A" w:rsidP="00A4704B">
      <w:pPr>
        <w:ind w:left="-567" w:firstLine="567"/>
        <w:jc w:val="both"/>
        <w:rPr>
          <w:rFonts w:ascii="Times New Roman" w:hAnsi="Times New Roman"/>
          <w:b w:val="0"/>
          <w:szCs w:val="24"/>
        </w:rPr>
      </w:pPr>
      <w:r w:rsidRPr="00176D6A">
        <w:rPr>
          <w:rFonts w:ascii="Times New Roman" w:hAnsi="Times New Roman"/>
          <w:b w:val="0"/>
          <w:szCs w:val="24"/>
        </w:rPr>
        <w:t>Химия. Вводный курс. 7 класс : учеб. пособие / О.С.</w:t>
      </w:r>
      <w:r w:rsidR="00035589">
        <w:rPr>
          <w:rFonts w:ascii="Times New Roman" w:hAnsi="Times New Roman"/>
          <w:b w:val="0"/>
          <w:szCs w:val="24"/>
        </w:rPr>
        <w:t xml:space="preserve"> </w:t>
      </w:r>
      <w:r w:rsidRPr="00176D6A">
        <w:rPr>
          <w:rFonts w:ascii="Times New Roman" w:hAnsi="Times New Roman"/>
          <w:b w:val="0"/>
          <w:szCs w:val="24"/>
        </w:rPr>
        <w:t>Габриелян, И.Г.</w:t>
      </w:r>
      <w:r w:rsidR="00035589">
        <w:rPr>
          <w:rFonts w:ascii="Times New Roman" w:hAnsi="Times New Roman"/>
          <w:b w:val="0"/>
          <w:szCs w:val="24"/>
        </w:rPr>
        <w:t xml:space="preserve"> </w:t>
      </w:r>
      <w:r w:rsidRPr="00176D6A">
        <w:rPr>
          <w:rFonts w:ascii="Times New Roman" w:hAnsi="Times New Roman"/>
          <w:b w:val="0"/>
          <w:szCs w:val="24"/>
        </w:rPr>
        <w:t>Остроумов, А.К.Ахлебинин. – М. : Дрофа, 2008-2014 (http://www.drofa.ru/117/;</w:t>
      </w:r>
    </w:p>
    <w:p w:rsidR="00CA760A" w:rsidRPr="00176D6A" w:rsidRDefault="00CA760A" w:rsidP="00A4704B">
      <w:pPr>
        <w:ind w:left="-567" w:firstLine="567"/>
        <w:jc w:val="both"/>
        <w:rPr>
          <w:rFonts w:ascii="Times New Roman" w:hAnsi="Times New Roman"/>
          <w:b w:val="0"/>
          <w:szCs w:val="24"/>
        </w:rPr>
      </w:pPr>
      <w:r w:rsidRPr="00176D6A">
        <w:rPr>
          <w:rFonts w:ascii="Times New Roman" w:hAnsi="Times New Roman"/>
          <w:b w:val="0"/>
          <w:szCs w:val="24"/>
        </w:rPr>
        <w:t>Методическое пособие к учебнику О.С.</w:t>
      </w:r>
      <w:r w:rsidR="0092551B" w:rsidRPr="00176D6A">
        <w:rPr>
          <w:rFonts w:ascii="Times New Roman" w:hAnsi="Times New Roman"/>
          <w:b w:val="0"/>
          <w:szCs w:val="24"/>
        </w:rPr>
        <w:t xml:space="preserve"> </w:t>
      </w:r>
      <w:r w:rsidRPr="00176D6A">
        <w:rPr>
          <w:rFonts w:ascii="Times New Roman" w:hAnsi="Times New Roman"/>
          <w:b w:val="0"/>
          <w:szCs w:val="24"/>
        </w:rPr>
        <w:t>Габриеляна, И.Г.Остроумова, А.К</w:t>
      </w:r>
      <w:r w:rsidR="0092551B" w:rsidRPr="00176D6A">
        <w:rPr>
          <w:rFonts w:ascii="Times New Roman" w:hAnsi="Times New Roman"/>
          <w:b w:val="0"/>
          <w:szCs w:val="24"/>
        </w:rPr>
        <w:t xml:space="preserve">. </w:t>
      </w:r>
      <w:r w:rsidRPr="00176D6A">
        <w:rPr>
          <w:rFonts w:ascii="Times New Roman" w:hAnsi="Times New Roman"/>
          <w:b w:val="0"/>
          <w:szCs w:val="24"/>
        </w:rPr>
        <w:t>Ахлебинина. Химия. Вводный курс. 7 класс. Программа, пособие для учителя и учащихся. – М. : Дрофа, 2008-2014;</w:t>
      </w:r>
    </w:p>
    <w:p w:rsidR="00CA760A" w:rsidRPr="00176D6A" w:rsidRDefault="00CA760A" w:rsidP="00A4704B">
      <w:pPr>
        <w:ind w:left="-567" w:firstLine="567"/>
        <w:jc w:val="both"/>
        <w:rPr>
          <w:rFonts w:ascii="Times New Roman" w:hAnsi="Times New Roman"/>
          <w:b w:val="0"/>
          <w:szCs w:val="24"/>
        </w:rPr>
      </w:pPr>
      <w:r w:rsidRPr="00176D6A">
        <w:rPr>
          <w:rFonts w:ascii="Times New Roman" w:hAnsi="Times New Roman"/>
          <w:b w:val="0"/>
          <w:szCs w:val="24"/>
        </w:rPr>
        <w:t>Мир химии. 7 класс. Пособие для школьника. Пропедевтический курс. /Ткаченко Л.Т. – Ростов н/Д: Легион, 2014;</w:t>
      </w:r>
    </w:p>
    <w:p w:rsidR="00CA760A" w:rsidRPr="00176D6A" w:rsidRDefault="00CA760A" w:rsidP="00035589">
      <w:pPr>
        <w:spacing w:before="60"/>
        <w:ind w:left="-567" w:firstLine="567"/>
        <w:jc w:val="both"/>
        <w:rPr>
          <w:rFonts w:ascii="Times New Roman" w:hAnsi="Times New Roman"/>
          <w:b w:val="0"/>
          <w:szCs w:val="24"/>
        </w:rPr>
      </w:pPr>
      <w:r w:rsidRPr="00176D6A">
        <w:rPr>
          <w:rFonts w:ascii="Times New Roman" w:hAnsi="Times New Roman"/>
          <w:b w:val="0"/>
          <w:szCs w:val="24"/>
        </w:rPr>
        <w:t>Мир химии. 7 класс. Книга для учителя. Рабочая програм</w:t>
      </w:r>
      <w:r w:rsidR="00035589">
        <w:rPr>
          <w:rFonts w:ascii="Times New Roman" w:hAnsi="Times New Roman"/>
          <w:b w:val="0"/>
          <w:szCs w:val="24"/>
        </w:rPr>
        <w:t xml:space="preserve">ма, календарное, тематическое и </w:t>
      </w:r>
      <w:r w:rsidRPr="00176D6A">
        <w:rPr>
          <w:rFonts w:ascii="Times New Roman" w:hAnsi="Times New Roman"/>
          <w:b w:val="0"/>
          <w:szCs w:val="24"/>
        </w:rPr>
        <w:t>поурочное планирование. /Ткаченко Л.Т. – Ростов н/Д: Легион, 2014</w:t>
      </w:r>
    </w:p>
    <w:p w:rsidR="00EE485E" w:rsidRDefault="00D62E14" w:rsidP="00A4704B">
      <w:pPr>
        <w:spacing w:before="60"/>
        <w:ind w:left="-567" w:firstLine="567"/>
        <w:jc w:val="both"/>
        <w:rPr>
          <w:rFonts w:ascii="Times New Roman" w:hAnsi="Times New Roman"/>
          <w:szCs w:val="24"/>
        </w:rPr>
      </w:pPr>
      <w:r w:rsidRPr="00176D6A">
        <w:rPr>
          <w:rFonts w:ascii="Times New Roman" w:hAnsi="Times New Roman"/>
          <w:b w:val="0"/>
          <w:bCs w:val="0"/>
          <w:szCs w:val="24"/>
        </w:rPr>
        <w:t>Высокая интенсивность курса 8-го класса может быть с</w:t>
      </w:r>
      <w:r w:rsidR="00A4704B">
        <w:rPr>
          <w:rFonts w:ascii="Times New Roman" w:hAnsi="Times New Roman"/>
          <w:b w:val="0"/>
          <w:bCs w:val="0"/>
          <w:szCs w:val="24"/>
        </w:rPr>
        <w:t xml:space="preserve">нижена за счет введения занятий </w:t>
      </w:r>
      <w:r w:rsidRPr="00176D6A">
        <w:rPr>
          <w:rFonts w:ascii="Times New Roman" w:hAnsi="Times New Roman"/>
          <w:b w:val="0"/>
          <w:bCs w:val="0"/>
          <w:szCs w:val="24"/>
        </w:rPr>
        <w:t>элективных предметов, факультативных занятий</w:t>
      </w:r>
      <w:r w:rsidR="00CA760A" w:rsidRPr="00176D6A">
        <w:rPr>
          <w:rFonts w:ascii="Times New Roman" w:hAnsi="Times New Roman"/>
          <w:b w:val="0"/>
          <w:bCs w:val="0"/>
          <w:szCs w:val="24"/>
        </w:rPr>
        <w:t>,</w:t>
      </w:r>
      <w:r w:rsidRPr="00176D6A">
        <w:rPr>
          <w:rFonts w:ascii="Times New Roman" w:hAnsi="Times New Roman"/>
          <w:b w:val="0"/>
          <w:bCs w:val="0"/>
          <w:szCs w:val="24"/>
        </w:rPr>
        <w:t xml:space="preserve"> программы к которым могут быть разработаны непосредственно учителем.</w:t>
      </w:r>
    </w:p>
    <w:p w:rsidR="00766947" w:rsidRPr="00176D6A" w:rsidRDefault="00766947" w:rsidP="00EE485E">
      <w:pPr>
        <w:spacing w:before="60"/>
        <w:ind w:hanging="567"/>
        <w:jc w:val="center"/>
        <w:rPr>
          <w:rFonts w:ascii="Times New Roman" w:hAnsi="Times New Roman"/>
          <w:szCs w:val="24"/>
        </w:rPr>
      </w:pPr>
      <w:r w:rsidRPr="00176D6A">
        <w:rPr>
          <w:rFonts w:ascii="Times New Roman" w:hAnsi="Times New Roman"/>
          <w:szCs w:val="24"/>
        </w:rPr>
        <w:t>Старшая ступень обучения (10-11 классы).</w:t>
      </w:r>
    </w:p>
    <w:p w:rsidR="005C0B56" w:rsidRDefault="00766947" w:rsidP="005C0B56">
      <w:pPr>
        <w:shd w:val="clear" w:color="auto" w:fill="FFFFFF"/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b w:val="0"/>
          <w:szCs w:val="24"/>
        </w:rPr>
      </w:pPr>
      <w:r w:rsidRPr="00176D6A">
        <w:rPr>
          <w:rFonts w:ascii="Times New Roman" w:hAnsi="Times New Roman"/>
          <w:b w:val="0"/>
          <w:szCs w:val="24"/>
        </w:rPr>
        <w:t>Согласно базисному учебному (образовательному) плану (БУП 2004) на изучение химии в старшей школе на базовом уровне отводится 1 учебный час в неделю с 10 по 11 класс, всего 70 уроков. При этом в нем предусмотрен резерв свободного времени в размере 10% от общего объема часов для реализации авторских подходов, использования разнообразных форм организации учебного процесса, внедрения современных педагогических технологий.</w:t>
      </w:r>
    </w:p>
    <w:p w:rsidR="00766947" w:rsidRPr="00A4704B" w:rsidRDefault="00766947" w:rsidP="005C0B56">
      <w:pPr>
        <w:shd w:val="clear" w:color="auto" w:fill="FFFFFF"/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b w:val="0"/>
          <w:szCs w:val="24"/>
        </w:rPr>
      </w:pPr>
      <w:r w:rsidRPr="00A4704B">
        <w:rPr>
          <w:rFonts w:ascii="Times New Roman" w:hAnsi="Times New Roman"/>
          <w:b w:val="0"/>
          <w:szCs w:val="24"/>
        </w:rPr>
        <w:t xml:space="preserve">Изучение химии на базовом уровне среднего (полного) общего образования направлено на достижение следующих целей: </w:t>
      </w:r>
    </w:p>
    <w:p w:rsidR="00766947" w:rsidRPr="007A68E2" w:rsidRDefault="00766947" w:rsidP="00EE485E">
      <w:pPr>
        <w:pStyle w:val="a4"/>
        <w:numPr>
          <w:ilvl w:val="0"/>
          <w:numId w:val="1"/>
        </w:numPr>
        <w:spacing w:before="20" w:after="0"/>
        <w:ind w:left="-567" w:firstLine="1287"/>
        <w:jc w:val="both"/>
        <w:rPr>
          <w:rFonts w:ascii="Times New Roman" w:hAnsi="Times New Roman"/>
          <w:b w:val="0"/>
          <w:szCs w:val="24"/>
        </w:rPr>
      </w:pPr>
      <w:r w:rsidRPr="007A68E2">
        <w:rPr>
          <w:rFonts w:ascii="Times New Roman" w:hAnsi="Times New Roman"/>
          <w:b w:val="0"/>
          <w:szCs w:val="24"/>
        </w:rPr>
        <w:t>освоение знаний о химической составляющей естественно-научной картины мира, важнейших химических понятиях, законах и теориях;</w:t>
      </w:r>
    </w:p>
    <w:p w:rsidR="00766947" w:rsidRPr="007A68E2" w:rsidRDefault="00766947" w:rsidP="00EE485E">
      <w:pPr>
        <w:pStyle w:val="a4"/>
        <w:numPr>
          <w:ilvl w:val="0"/>
          <w:numId w:val="1"/>
        </w:numPr>
        <w:spacing w:before="20" w:after="0"/>
        <w:ind w:left="-567" w:firstLine="1287"/>
        <w:jc w:val="both"/>
        <w:rPr>
          <w:rFonts w:ascii="Times New Roman" w:hAnsi="Times New Roman"/>
          <w:b w:val="0"/>
          <w:szCs w:val="24"/>
        </w:rPr>
      </w:pPr>
      <w:r w:rsidRPr="007A68E2">
        <w:rPr>
          <w:rFonts w:ascii="Times New Roman" w:hAnsi="Times New Roman"/>
          <w:b w:val="0"/>
          <w:szCs w:val="24"/>
        </w:rPr>
        <w:t>овладение умениями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766947" w:rsidRPr="007A68E2" w:rsidRDefault="00766947" w:rsidP="00EE485E">
      <w:pPr>
        <w:pStyle w:val="a4"/>
        <w:numPr>
          <w:ilvl w:val="0"/>
          <w:numId w:val="1"/>
        </w:numPr>
        <w:spacing w:before="20" w:after="0"/>
        <w:ind w:left="-567" w:firstLine="1287"/>
        <w:jc w:val="both"/>
        <w:rPr>
          <w:rFonts w:ascii="Times New Roman" w:hAnsi="Times New Roman"/>
          <w:b w:val="0"/>
          <w:szCs w:val="24"/>
        </w:rPr>
      </w:pPr>
      <w:r w:rsidRPr="007A68E2">
        <w:rPr>
          <w:rFonts w:ascii="Times New Roman" w:hAnsi="Times New Roman"/>
          <w:b w:val="0"/>
          <w:szCs w:val="24"/>
        </w:rPr>
        <w:t>развитие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766947" w:rsidRPr="007A68E2" w:rsidRDefault="00766947" w:rsidP="00EE485E">
      <w:pPr>
        <w:pStyle w:val="a4"/>
        <w:numPr>
          <w:ilvl w:val="0"/>
          <w:numId w:val="1"/>
        </w:numPr>
        <w:spacing w:before="20" w:after="0"/>
        <w:ind w:left="-567" w:firstLine="1287"/>
        <w:jc w:val="both"/>
        <w:rPr>
          <w:rFonts w:ascii="Times New Roman" w:hAnsi="Times New Roman"/>
          <w:b w:val="0"/>
          <w:szCs w:val="24"/>
        </w:rPr>
      </w:pPr>
      <w:r w:rsidRPr="007A68E2">
        <w:rPr>
          <w:rFonts w:ascii="Times New Roman" w:hAnsi="Times New Roman"/>
          <w:b w:val="0"/>
          <w:szCs w:val="24"/>
        </w:rPr>
        <w:t>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766947" w:rsidRPr="007A68E2" w:rsidRDefault="00766947" w:rsidP="00EE485E">
      <w:pPr>
        <w:pStyle w:val="a4"/>
        <w:numPr>
          <w:ilvl w:val="0"/>
          <w:numId w:val="1"/>
        </w:numPr>
        <w:shd w:val="clear" w:color="auto" w:fill="FFFFFF"/>
        <w:spacing w:after="0"/>
        <w:ind w:left="-567" w:firstLine="1287"/>
        <w:jc w:val="both"/>
        <w:textAlignment w:val="baseline"/>
        <w:rPr>
          <w:rFonts w:ascii="Times New Roman" w:hAnsi="Times New Roman"/>
          <w:b w:val="0"/>
          <w:szCs w:val="24"/>
        </w:rPr>
      </w:pPr>
      <w:r w:rsidRPr="007A68E2">
        <w:rPr>
          <w:rFonts w:ascii="Times New Roman" w:hAnsi="Times New Roman"/>
          <w:b w:val="0"/>
          <w:szCs w:val="24"/>
        </w:rPr>
        <w:t>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766947" w:rsidRPr="007A68E2" w:rsidRDefault="00766947" w:rsidP="00EE485E">
      <w:pPr>
        <w:pStyle w:val="2"/>
        <w:spacing w:after="0" w:line="240" w:lineRule="auto"/>
        <w:ind w:left="-567" w:firstLine="1287"/>
        <w:jc w:val="both"/>
        <w:rPr>
          <w:rFonts w:ascii="Times New Roman" w:hAnsi="Times New Roman"/>
          <w:sz w:val="24"/>
          <w:szCs w:val="24"/>
        </w:rPr>
      </w:pPr>
      <w:r w:rsidRPr="007A68E2">
        <w:rPr>
          <w:rFonts w:ascii="Times New Roman" w:hAnsi="Times New Roman"/>
          <w:sz w:val="24"/>
          <w:szCs w:val="24"/>
        </w:rPr>
        <w:t xml:space="preserve">Изучение химии на профильном уровне среднего (полного) общего образования направлено на достижение следующих целей: </w:t>
      </w:r>
    </w:p>
    <w:p w:rsidR="00766947" w:rsidRPr="007A68E2" w:rsidRDefault="00766947" w:rsidP="00EE485E">
      <w:pPr>
        <w:pStyle w:val="a9"/>
        <w:numPr>
          <w:ilvl w:val="0"/>
          <w:numId w:val="3"/>
        </w:numPr>
        <w:ind w:left="-567" w:firstLine="1287"/>
        <w:jc w:val="both"/>
        <w:rPr>
          <w:b w:val="0"/>
          <w:sz w:val="24"/>
          <w:szCs w:val="24"/>
        </w:rPr>
      </w:pPr>
      <w:r w:rsidRPr="007A68E2">
        <w:rPr>
          <w:b w:val="0"/>
          <w:sz w:val="24"/>
          <w:szCs w:val="24"/>
        </w:rPr>
        <w:t>освоение системы знаний о фундаментальных законах, теориях, фактах химии, необходимых для понимания научной картины мира;</w:t>
      </w:r>
    </w:p>
    <w:p w:rsidR="00766947" w:rsidRPr="007A68E2" w:rsidRDefault="00766947" w:rsidP="00EE485E">
      <w:pPr>
        <w:pStyle w:val="a9"/>
        <w:numPr>
          <w:ilvl w:val="0"/>
          <w:numId w:val="4"/>
        </w:numPr>
        <w:tabs>
          <w:tab w:val="clear" w:pos="360"/>
          <w:tab w:val="num" w:pos="540"/>
        </w:tabs>
        <w:ind w:left="-567" w:firstLine="1287"/>
        <w:jc w:val="both"/>
        <w:rPr>
          <w:b w:val="0"/>
          <w:sz w:val="24"/>
          <w:szCs w:val="24"/>
        </w:rPr>
      </w:pPr>
      <w:r w:rsidRPr="007A68E2">
        <w:rPr>
          <w:b w:val="0"/>
          <w:sz w:val="24"/>
          <w:szCs w:val="24"/>
        </w:rPr>
        <w:t>овладение умениями: характеризовать вещества, материалы и химические реакции; выполнять лабораторные эксперименты; проводить расчеты по химическим формулам и уравнениям; осуществлять поиск химической информации и оценивать ее достоверность; ориентироваться и принимать решения в проблемных ситуациях;</w:t>
      </w:r>
    </w:p>
    <w:p w:rsidR="00766947" w:rsidRPr="007A68E2" w:rsidRDefault="00766947" w:rsidP="00EE485E">
      <w:pPr>
        <w:pStyle w:val="a9"/>
        <w:numPr>
          <w:ilvl w:val="0"/>
          <w:numId w:val="3"/>
        </w:numPr>
        <w:ind w:left="-567" w:firstLine="1287"/>
        <w:jc w:val="both"/>
        <w:rPr>
          <w:b w:val="0"/>
          <w:sz w:val="24"/>
          <w:szCs w:val="24"/>
        </w:rPr>
      </w:pPr>
      <w:r w:rsidRPr="007A68E2">
        <w:rPr>
          <w:b w:val="0"/>
          <w:sz w:val="24"/>
          <w:szCs w:val="24"/>
        </w:rPr>
        <w:t>развитие познавательных интересов, интеллектуальных и творческих способностей в процессе изучения химической науки и ее вклада в технический прогресс цивилизации; сложных и противоречивых путей развития идей, теорий и концепций современной химии;</w:t>
      </w:r>
    </w:p>
    <w:p w:rsidR="00766947" w:rsidRPr="007A68E2" w:rsidRDefault="00766947" w:rsidP="00EE485E">
      <w:pPr>
        <w:pStyle w:val="a9"/>
        <w:numPr>
          <w:ilvl w:val="2"/>
          <w:numId w:val="5"/>
        </w:numPr>
        <w:tabs>
          <w:tab w:val="clear" w:pos="360"/>
          <w:tab w:val="num" w:pos="540"/>
        </w:tabs>
        <w:ind w:left="-567" w:firstLine="1287"/>
        <w:jc w:val="both"/>
        <w:rPr>
          <w:b w:val="0"/>
          <w:sz w:val="24"/>
          <w:szCs w:val="24"/>
        </w:rPr>
      </w:pPr>
      <w:r w:rsidRPr="007A68E2">
        <w:rPr>
          <w:b w:val="0"/>
          <w:sz w:val="24"/>
          <w:szCs w:val="24"/>
        </w:rPr>
        <w:lastRenderedPageBreak/>
        <w:t>воспитание убежденности в том, что химия – мощный инструмент воздействия на окружающую среду, и чувства ответственности за применение полученных знаний и умений;</w:t>
      </w:r>
    </w:p>
    <w:p w:rsidR="00766947" w:rsidRPr="007A68E2" w:rsidRDefault="00766947" w:rsidP="00EE485E">
      <w:pPr>
        <w:pStyle w:val="a9"/>
        <w:numPr>
          <w:ilvl w:val="0"/>
          <w:numId w:val="4"/>
        </w:numPr>
        <w:tabs>
          <w:tab w:val="clear" w:pos="360"/>
          <w:tab w:val="num" w:pos="540"/>
        </w:tabs>
        <w:autoSpaceDE w:val="0"/>
        <w:autoSpaceDN w:val="0"/>
        <w:adjustRightInd w:val="0"/>
        <w:ind w:left="-567" w:firstLine="1287"/>
        <w:jc w:val="both"/>
        <w:rPr>
          <w:b w:val="0"/>
          <w:sz w:val="24"/>
          <w:szCs w:val="24"/>
        </w:rPr>
      </w:pPr>
      <w:r w:rsidRPr="007A68E2">
        <w:rPr>
          <w:b w:val="0"/>
          <w:sz w:val="24"/>
          <w:szCs w:val="24"/>
        </w:rPr>
        <w:t>применение полученных знаний и умений для: безопасной работы с веществами в лаборатории, быту и на производстве; решения практических задач в повседневной жизни; предупреждения явлений, наносящих вред здоровью человека и окружающей среде; проведения исследовательских работ; сознательного выбора профессии, связанной с химией.</w:t>
      </w:r>
    </w:p>
    <w:p w:rsidR="00766947" w:rsidRPr="00054AD9" w:rsidRDefault="00766947" w:rsidP="00176D6A">
      <w:pPr>
        <w:pStyle w:val="a7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54AD9">
        <w:rPr>
          <w:rFonts w:ascii="Times New Roman" w:hAnsi="Times New Roman"/>
          <w:sz w:val="24"/>
          <w:szCs w:val="24"/>
        </w:rPr>
        <w:t>Примерное число недельных часов в учебных планах по профилю обучения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4251"/>
        <w:gridCol w:w="2393"/>
        <w:gridCol w:w="2393"/>
      </w:tblGrid>
      <w:tr w:rsidR="00766947" w:rsidRPr="00054AD9" w:rsidTr="0079253F">
        <w:tc>
          <w:tcPr>
            <w:tcW w:w="534" w:type="dxa"/>
          </w:tcPr>
          <w:p w:rsidR="00766947" w:rsidRPr="00054AD9" w:rsidRDefault="00766947" w:rsidP="00176D6A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1" w:type="dxa"/>
          </w:tcPr>
          <w:p w:rsidR="00766947" w:rsidRPr="00054AD9" w:rsidRDefault="00766947" w:rsidP="00176D6A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AD9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профиля</w:t>
            </w:r>
          </w:p>
        </w:tc>
        <w:tc>
          <w:tcPr>
            <w:tcW w:w="2393" w:type="dxa"/>
          </w:tcPr>
          <w:p w:rsidR="00766947" w:rsidRPr="00054AD9" w:rsidRDefault="00766947" w:rsidP="00176D6A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AD9">
              <w:rPr>
                <w:rFonts w:ascii="Times New Roman" w:hAnsi="Times New Roman"/>
                <w:color w:val="000000"/>
                <w:sz w:val="24"/>
                <w:szCs w:val="24"/>
              </w:rPr>
              <w:t>10 класс</w:t>
            </w:r>
          </w:p>
        </w:tc>
        <w:tc>
          <w:tcPr>
            <w:tcW w:w="2393" w:type="dxa"/>
          </w:tcPr>
          <w:p w:rsidR="00766947" w:rsidRPr="00054AD9" w:rsidRDefault="00766947" w:rsidP="00176D6A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AD9">
              <w:rPr>
                <w:rFonts w:ascii="Times New Roman" w:hAnsi="Times New Roman"/>
                <w:color w:val="000000"/>
                <w:sz w:val="24"/>
                <w:szCs w:val="24"/>
              </w:rPr>
              <w:t>11 класс</w:t>
            </w:r>
          </w:p>
        </w:tc>
      </w:tr>
      <w:tr w:rsidR="00766947" w:rsidRPr="00054AD9" w:rsidTr="0079253F">
        <w:tc>
          <w:tcPr>
            <w:tcW w:w="534" w:type="dxa"/>
          </w:tcPr>
          <w:p w:rsidR="00766947" w:rsidRPr="00054AD9" w:rsidRDefault="00766947" w:rsidP="00176D6A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1" w:type="dxa"/>
          </w:tcPr>
          <w:p w:rsidR="00766947" w:rsidRPr="00054AD9" w:rsidRDefault="00766947" w:rsidP="00176D6A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86" w:type="dxa"/>
            <w:gridSpan w:val="2"/>
          </w:tcPr>
          <w:p w:rsidR="00766947" w:rsidRPr="00054AD9" w:rsidRDefault="00766947" w:rsidP="00176D6A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AD9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766947" w:rsidRPr="00054AD9" w:rsidTr="0079253F">
        <w:tc>
          <w:tcPr>
            <w:tcW w:w="534" w:type="dxa"/>
          </w:tcPr>
          <w:p w:rsidR="00766947" w:rsidRPr="00054AD9" w:rsidRDefault="00766947" w:rsidP="00176D6A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AD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1" w:type="dxa"/>
          </w:tcPr>
          <w:p w:rsidR="00766947" w:rsidRPr="00054AD9" w:rsidRDefault="00766947" w:rsidP="00176D6A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A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Физико-химический </w:t>
            </w:r>
          </w:p>
        </w:tc>
        <w:tc>
          <w:tcPr>
            <w:tcW w:w="2393" w:type="dxa"/>
          </w:tcPr>
          <w:p w:rsidR="00766947" w:rsidRPr="00054AD9" w:rsidRDefault="00766947" w:rsidP="00176D6A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AD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766947" w:rsidRPr="00054AD9" w:rsidRDefault="00766947" w:rsidP="00176D6A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AD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766947" w:rsidRPr="00054AD9" w:rsidTr="0079253F">
        <w:tc>
          <w:tcPr>
            <w:tcW w:w="534" w:type="dxa"/>
          </w:tcPr>
          <w:p w:rsidR="00766947" w:rsidRPr="00054AD9" w:rsidRDefault="00766947" w:rsidP="00176D6A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AD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:rsidR="00766947" w:rsidRPr="00054AD9" w:rsidRDefault="00766947" w:rsidP="00176D6A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AD9">
              <w:rPr>
                <w:rFonts w:ascii="Times New Roman" w:hAnsi="Times New Roman"/>
                <w:color w:val="000000"/>
                <w:sz w:val="24"/>
                <w:szCs w:val="24"/>
              </w:rPr>
              <w:t>Химико-биологический</w:t>
            </w:r>
          </w:p>
        </w:tc>
        <w:tc>
          <w:tcPr>
            <w:tcW w:w="2393" w:type="dxa"/>
          </w:tcPr>
          <w:p w:rsidR="00766947" w:rsidRPr="00054AD9" w:rsidRDefault="00766947" w:rsidP="00176D6A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AD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766947" w:rsidRPr="00054AD9" w:rsidRDefault="00766947" w:rsidP="00176D6A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AD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766947" w:rsidRPr="00054AD9" w:rsidTr="0079253F">
        <w:tc>
          <w:tcPr>
            <w:tcW w:w="534" w:type="dxa"/>
          </w:tcPr>
          <w:p w:rsidR="00766947" w:rsidRPr="00054AD9" w:rsidRDefault="00766947" w:rsidP="00176D6A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AD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:rsidR="00766947" w:rsidRPr="00054AD9" w:rsidRDefault="00766947" w:rsidP="00176D6A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AD9">
              <w:rPr>
                <w:rFonts w:ascii="Times New Roman" w:hAnsi="Times New Roman"/>
                <w:color w:val="000000"/>
                <w:sz w:val="24"/>
                <w:szCs w:val="24"/>
              </w:rPr>
              <w:t>Биолого-географический</w:t>
            </w:r>
          </w:p>
        </w:tc>
        <w:tc>
          <w:tcPr>
            <w:tcW w:w="2393" w:type="dxa"/>
          </w:tcPr>
          <w:p w:rsidR="00766947" w:rsidRPr="00054AD9" w:rsidRDefault="00766947" w:rsidP="00176D6A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AD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766947" w:rsidRPr="00054AD9" w:rsidRDefault="00766947" w:rsidP="00176D6A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AD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66947" w:rsidRPr="00054AD9" w:rsidTr="0079253F">
        <w:tc>
          <w:tcPr>
            <w:tcW w:w="534" w:type="dxa"/>
          </w:tcPr>
          <w:p w:rsidR="00766947" w:rsidRPr="00054AD9" w:rsidRDefault="00766947" w:rsidP="00176D6A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AD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1" w:type="dxa"/>
          </w:tcPr>
          <w:p w:rsidR="00766947" w:rsidRPr="00054AD9" w:rsidRDefault="00766947" w:rsidP="00176D6A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AD9">
              <w:rPr>
                <w:rFonts w:ascii="Times New Roman" w:hAnsi="Times New Roman"/>
                <w:color w:val="000000"/>
                <w:sz w:val="24"/>
                <w:szCs w:val="24"/>
              </w:rPr>
              <w:t>Агротехнологический</w:t>
            </w:r>
          </w:p>
        </w:tc>
        <w:tc>
          <w:tcPr>
            <w:tcW w:w="2393" w:type="dxa"/>
          </w:tcPr>
          <w:p w:rsidR="00766947" w:rsidRPr="00054AD9" w:rsidRDefault="00766947" w:rsidP="00176D6A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AD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766947" w:rsidRPr="00054AD9" w:rsidRDefault="00766947" w:rsidP="00176D6A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AD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63790F" w:rsidRPr="00176D6A" w:rsidRDefault="0063790F" w:rsidP="00176D6A">
      <w:pPr>
        <w:autoSpaceDE w:val="0"/>
        <w:autoSpaceDN w:val="0"/>
        <w:adjustRightInd w:val="0"/>
        <w:ind w:firstLine="708"/>
        <w:jc w:val="both"/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</w:pP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В основу создания базисного учебного плана среднего общего образования положена идея двухуровневого (базового и профильного) государственного стандарта общего образования по каждому учебному предмету. Каждый предмет может быть представлен в учебном плане образовательной организации на базовом или профильном уровне. </w:t>
      </w:r>
    </w:p>
    <w:p w:rsidR="0063790F" w:rsidRPr="00176D6A" w:rsidRDefault="0063790F" w:rsidP="00176D6A">
      <w:pPr>
        <w:autoSpaceDE w:val="0"/>
        <w:autoSpaceDN w:val="0"/>
        <w:adjustRightInd w:val="0"/>
        <w:ind w:firstLine="708"/>
        <w:jc w:val="both"/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</w:pP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В рамках универсального (непрофильного) обучения предлагается изучение химии 1 час в неделю. Этого времени недостаточно для того, чтобы раскрыть основные законы и понятия химической науки. Образовательным организациям рекомендуется реализовывать двухчасовую программу по химии. Дополнительный час в неделю может быть предоставлен из часов компонента образовательной организации. Только в этом случае у обучающихся появляется возможность не проходить, а изучать, не знакомиться, а усваивать содержание базового стандарта по химии.</w:t>
      </w:r>
    </w:p>
    <w:p w:rsidR="0063790F" w:rsidRPr="00176D6A" w:rsidRDefault="0063790F" w:rsidP="00176D6A">
      <w:pPr>
        <w:autoSpaceDE w:val="0"/>
        <w:autoSpaceDN w:val="0"/>
        <w:adjustRightInd w:val="0"/>
        <w:ind w:firstLine="708"/>
        <w:jc w:val="both"/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</w:pP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Изучение химии в классах различного профиля возможно в нескольких</w:t>
      </w:r>
      <w:r w:rsidR="008F44BE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 </w:t>
      </w: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вариантах.</w:t>
      </w:r>
    </w:p>
    <w:p w:rsidR="0063790F" w:rsidRPr="00176D6A" w:rsidRDefault="0063790F" w:rsidP="00176D6A">
      <w:pPr>
        <w:autoSpaceDE w:val="0"/>
        <w:autoSpaceDN w:val="0"/>
        <w:adjustRightInd w:val="0"/>
        <w:jc w:val="both"/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</w:pP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1. На базовом уровне как самостоятельный курс в объеме 70 учебных</w:t>
      </w:r>
    </w:p>
    <w:p w:rsidR="0063790F" w:rsidRPr="00176D6A" w:rsidRDefault="0063790F" w:rsidP="00176D6A">
      <w:pPr>
        <w:autoSpaceDE w:val="0"/>
        <w:autoSpaceDN w:val="0"/>
        <w:adjustRightInd w:val="0"/>
        <w:jc w:val="both"/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</w:pP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часов (1 час в неделю). Этот вариант рекомендуется для следующих профилей:</w:t>
      </w:r>
    </w:p>
    <w:p w:rsidR="0063790F" w:rsidRPr="00176D6A" w:rsidRDefault="0063790F" w:rsidP="00176D6A">
      <w:pPr>
        <w:autoSpaceDE w:val="0"/>
        <w:autoSpaceDN w:val="0"/>
        <w:adjustRightInd w:val="0"/>
        <w:jc w:val="both"/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</w:pP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социально-экономического, гуманитарного, информационно-технологического,</w:t>
      </w:r>
    </w:p>
    <w:p w:rsidR="0063790F" w:rsidRPr="00176D6A" w:rsidRDefault="0063790F" w:rsidP="00176D6A">
      <w:pPr>
        <w:autoSpaceDE w:val="0"/>
        <w:autoSpaceDN w:val="0"/>
        <w:adjustRightInd w:val="0"/>
        <w:jc w:val="both"/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</w:pP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художественно-эстетического.</w:t>
      </w:r>
    </w:p>
    <w:p w:rsidR="0063790F" w:rsidRPr="00176D6A" w:rsidRDefault="0063790F" w:rsidP="00176D6A">
      <w:pPr>
        <w:autoSpaceDE w:val="0"/>
        <w:autoSpaceDN w:val="0"/>
        <w:adjustRightInd w:val="0"/>
        <w:jc w:val="both"/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</w:pP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2. На профильном уровне в объеме 140 учебных часов (2 часа в неделю).</w:t>
      </w:r>
      <w:r w:rsidR="008F44BE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 </w:t>
      </w: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Этот вариант рекомендуется для физико-математического,</w:t>
      </w:r>
      <w:r w:rsidR="008F44BE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 </w:t>
      </w: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агротехнологического и биолого-географического профилей.</w:t>
      </w:r>
    </w:p>
    <w:p w:rsidR="0063790F" w:rsidRPr="00176D6A" w:rsidRDefault="0063790F" w:rsidP="00176D6A">
      <w:pPr>
        <w:autoSpaceDE w:val="0"/>
        <w:autoSpaceDN w:val="0"/>
        <w:adjustRightInd w:val="0"/>
        <w:jc w:val="both"/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</w:pP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3. В качестве профильного предмета в объеме 210–350 учебных часов,</w:t>
      </w:r>
      <w:r w:rsidR="008F44BE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 </w:t>
      </w: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т. е. 3–5 часов в неделю (за счет компонента общеобразовательной</w:t>
      </w:r>
      <w:r w:rsidR="008F44BE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 </w:t>
      </w: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организации). Этот вариант рекомендуется для классов химико-биологического</w:t>
      </w:r>
      <w:r w:rsidR="008F44BE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 </w:t>
      </w: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и физико-химического профилей.</w:t>
      </w:r>
    </w:p>
    <w:p w:rsidR="0063790F" w:rsidRPr="00176D6A" w:rsidRDefault="0063790F" w:rsidP="00176D6A">
      <w:pPr>
        <w:autoSpaceDE w:val="0"/>
        <w:autoSpaceDN w:val="0"/>
        <w:adjustRightInd w:val="0"/>
        <w:ind w:firstLine="708"/>
        <w:jc w:val="both"/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</w:pP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В целях формирования единого предметного химического</w:t>
      </w:r>
      <w:r w:rsidR="007B46A7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 </w:t>
      </w: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образовательного пространства в образовательных организациях рекомендуем на уровне среднего общего</w:t>
      </w:r>
      <w:r w:rsidR="007B46A7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 </w:t>
      </w: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образования изучение учебного материала в последовательности:</w:t>
      </w:r>
    </w:p>
    <w:p w:rsidR="00BC194A" w:rsidRPr="00176D6A" w:rsidRDefault="0063790F" w:rsidP="00176D6A">
      <w:pPr>
        <w:autoSpaceDE w:val="0"/>
        <w:autoSpaceDN w:val="0"/>
        <w:adjustRightInd w:val="0"/>
        <w:jc w:val="both"/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</w:pPr>
      <w:r w:rsidRPr="00176D6A">
        <w:rPr>
          <w:rFonts w:ascii="Times New Roman" w:eastAsia="SymbolMT" w:hAnsi="Times New Roman"/>
          <w:b w:val="0"/>
          <w:bCs w:val="0"/>
          <w:color w:val="auto"/>
          <w:szCs w:val="24"/>
          <w:lang w:eastAsia="en-US"/>
        </w:rPr>
        <w:t xml:space="preserve"> </w:t>
      </w:r>
      <w:r w:rsidR="00BC194A" w:rsidRPr="00176D6A">
        <w:rPr>
          <w:rFonts w:ascii="Times New Roman" w:eastAsia="SymbolMT" w:hAnsi="Times New Roman"/>
          <w:b w:val="0"/>
          <w:bCs w:val="0"/>
          <w:color w:val="auto"/>
          <w:szCs w:val="24"/>
          <w:lang w:eastAsia="en-US"/>
        </w:rPr>
        <w:t xml:space="preserve"> </w:t>
      </w: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10 класс – органическая химия;</w:t>
      </w:r>
    </w:p>
    <w:p w:rsidR="00BC194A" w:rsidRPr="00176D6A" w:rsidRDefault="00BC194A" w:rsidP="00176D6A">
      <w:pPr>
        <w:autoSpaceDE w:val="0"/>
        <w:autoSpaceDN w:val="0"/>
        <w:adjustRightInd w:val="0"/>
        <w:jc w:val="both"/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</w:pP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  11 класс – общая химия.</w:t>
      </w:r>
    </w:p>
    <w:p w:rsidR="00DF62FD" w:rsidRPr="00176D6A" w:rsidRDefault="00BC194A" w:rsidP="00176D6A">
      <w:pPr>
        <w:autoSpaceDE w:val="0"/>
        <w:autoSpaceDN w:val="0"/>
        <w:adjustRightInd w:val="0"/>
        <w:ind w:firstLine="708"/>
        <w:jc w:val="both"/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</w:pP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Это представляется целесообразным, так как углубление и обобщение курса общей химии в 11 классе хорошо согласуется с итоговым повторением и закреплением материала, изученного в 8–10 классах, следует логике изложения материала УМК </w:t>
      </w:r>
      <w:r w:rsidR="00391D31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Г.Е. </w:t>
      </w: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Рудзитиса и </w:t>
      </w:r>
      <w:r w:rsidR="00391D31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Ф.Г. </w:t>
      </w: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Фельдмана и должно</w:t>
      </w:r>
      <w:r w:rsidR="00391D31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 </w:t>
      </w: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способствовать повышению уровня подготовки выпускников к итоговой аттестации в форме ЕГЭ.</w:t>
      </w:r>
    </w:p>
    <w:p w:rsidR="008F44BE" w:rsidRPr="00B13450" w:rsidRDefault="00391D31" w:rsidP="00B13450">
      <w:pPr>
        <w:ind w:firstLine="708"/>
        <w:jc w:val="both"/>
        <w:rPr>
          <w:rFonts w:ascii="Times New Roman" w:hAnsi="Times New Roman"/>
          <w:bCs w:val="0"/>
          <w:iCs/>
          <w:color w:val="auto"/>
          <w:szCs w:val="24"/>
        </w:rPr>
      </w:pPr>
      <w:r w:rsidRPr="00B13450">
        <w:rPr>
          <w:rFonts w:ascii="Times New Roman" w:hAnsi="Times New Roman"/>
          <w:color w:val="auto"/>
          <w:szCs w:val="24"/>
          <w:lang w:val="en-US"/>
        </w:rPr>
        <w:t>III</w:t>
      </w:r>
      <w:r w:rsidRPr="00B13450">
        <w:rPr>
          <w:rFonts w:ascii="Times New Roman" w:hAnsi="Times New Roman"/>
          <w:color w:val="auto"/>
          <w:szCs w:val="24"/>
        </w:rPr>
        <w:t xml:space="preserve">. </w:t>
      </w:r>
      <w:r w:rsidR="008F44BE" w:rsidRPr="00B13450">
        <w:rPr>
          <w:rFonts w:ascii="Times New Roman" w:hAnsi="Times New Roman"/>
          <w:color w:val="auto"/>
          <w:szCs w:val="24"/>
        </w:rPr>
        <w:t xml:space="preserve">Рекомендации по составлению рабочих программ по химии для </w:t>
      </w:r>
      <w:r w:rsidR="008F44BE" w:rsidRPr="00B13450">
        <w:rPr>
          <w:rFonts w:ascii="Times New Roman" w:hAnsi="Times New Roman"/>
          <w:bCs w:val="0"/>
          <w:iCs/>
          <w:color w:val="auto"/>
          <w:szCs w:val="24"/>
        </w:rPr>
        <w:t>общеобразовательного учреждения</w:t>
      </w:r>
    </w:p>
    <w:p w:rsidR="008F44BE" w:rsidRPr="00B13450" w:rsidRDefault="008F44BE" w:rsidP="00176D6A">
      <w:pPr>
        <w:tabs>
          <w:tab w:val="left" w:pos="540"/>
        </w:tabs>
        <w:ind w:left="-567" w:firstLine="567"/>
        <w:jc w:val="both"/>
        <w:rPr>
          <w:rFonts w:ascii="Times New Roman" w:hAnsi="Times New Roman"/>
          <w:b w:val="0"/>
          <w:bCs w:val="0"/>
          <w:szCs w:val="24"/>
        </w:rPr>
      </w:pPr>
      <w:r w:rsidRPr="00B13450">
        <w:rPr>
          <w:rFonts w:ascii="Times New Roman" w:hAnsi="Times New Roman"/>
          <w:b w:val="0"/>
          <w:bCs w:val="0"/>
          <w:szCs w:val="24"/>
        </w:rPr>
        <w:t>На основании ст. 28 (п.6) ФЗ № 273-ФЗ «Об образовании в Российской Федерации</w:t>
      </w:r>
      <w:r w:rsidRPr="00B13450">
        <w:rPr>
          <w:rFonts w:ascii="Times New Roman" w:hAnsi="Times New Roman"/>
          <w:b w:val="0"/>
          <w:bCs w:val="0"/>
          <w:color w:val="auto"/>
          <w:szCs w:val="24"/>
        </w:rPr>
        <w:t>»</w:t>
      </w:r>
      <w:r w:rsidR="00391D31" w:rsidRPr="00B13450">
        <w:rPr>
          <w:rFonts w:ascii="Times New Roman" w:hAnsi="Times New Roman"/>
          <w:b w:val="0"/>
          <w:bCs w:val="0"/>
          <w:i/>
          <w:szCs w:val="24"/>
        </w:rPr>
        <w:t xml:space="preserve"> </w:t>
      </w:r>
      <w:r w:rsidRPr="00B13450">
        <w:rPr>
          <w:rFonts w:ascii="Times New Roman" w:hAnsi="Times New Roman"/>
          <w:b w:val="0"/>
          <w:bCs w:val="0"/>
          <w:szCs w:val="24"/>
        </w:rPr>
        <w:t>учителю химии необходимо разработать (или доработать)  рабочую программу по предмету.</w:t>
      </w:r>
    </w:p>
    <w:p w:rsidR="00102D11" w:rsidRDefault="008F44BE" w:rsidP="00176D6A">
      <w:pPr>
        <w:tabs>
          <w:tab w:val="left" w:pos="540"/>
        </w:tabs>
        <w:ind w:left="-567" w:firstLine="567"/>
        <w:jc w:val="both"/>
        <w:rPr>
          <w:rFonts w:ascii="Times New Roman" w:hAnsi="Times New Roman"/>
          <w:bCs w:val="0"/>
          <w:szCs w:val="24"/>
        </w:rPr>
      </w:pPr>
      <w:r w:rsidRPr="00B13450">
        <w:rPr>
          <w:rFonts w:ascii="Times New Roman" w:hAnsi="Times New Roman"/>
          <w:b w:val="0"/>
          <w:bCs w:val="0"/>
          <w:szCs w:val="24"/>
        </w:rPr>
        <w:lastRenderedPageBreak/>
        <w:t xml:space="preserve">Рабочая программа </w:t>
      </w:r>
      <w:r w:rsidR="007B1DEE" w:rsidRPr="00B13450">
        <w:rPr>
          <w:rFonts w:ascii="Times New Roman" w:hAnsi="Times New Roman"/>
          <w:b w:val="0"/>
          <w:bCs w:val="0"/>
          <w:szCs w:val="24"/>
        </w:rPr>
        <w:t>учителя</w:t>
      </w:r>
      <w:r w:rsidRPr="00176D6A">
        <w:rPr>
          <w:rFonts w:ascii="Times New Roman" w:hAnsi="Times New Roman"/>
          <w:bCs w:val="0"/>
          <w:szCs w:val="24"/>
        </w:rPr>
        <w:t xml:space="preserve"> </w:t>
      </w:r>
      <w:r w:rsidRPr="00176D6A">
        <w:rPr>
          <w:rFonts w:ascii="Times New Roman" w:hAnsi="Times New Roman"/>
          <w:b w:val="0"/>
          <w:bCs w:val="0"/>
          <w:szCs w:val="24"/>
        </w:rPr>
        <w:t xml:space="preserve">должна показывать, как с учетом конкретных условий, образовательных потребностей и особенностей развития обучающихся, педагог создает индивидуальную педагогическую модель образования на </w:t>
      </w:r>
      <w:r w:rsidRPr="00B13450">
        <w:rPr>
          <w:rFonts w:ascii="Times New Roman" w:hAnsi="Times New Roman"/>
          <w:bCs w:val="0"/>
          <w:szCs w:val="24"/>
        </w:rPr>
        <w:t>основе государственных стандартов</w:t>
      </w:r>
      <w:r w:rsidRPr="00176D6A">
        <w:rPr>
          <w:rFonts w:ascii="Times New Roman" w:hAnsi="Times New Roman"/>
          <w:b w:val="0"/>
          <w:bCs w:val="0"/>
          <w:szCs w:val="24"/>
        </w:rPr>
        <w:t>,</w:t>
      </w:r>
      <w:r w:rsidRPr="00176D6A">
        <w:rPr>
          <w:rFonts w:ascii="Times New Roman" w:hAnsi="Times New Roman"/>
          <w:bCs w:val="0"/>
          <w:szCs w:val="24"/>
        </w:rPr>
        <w:t xml:space="preserve"> примерных программ и авторских программ </w:t>
      </w:r>
      <w:r w:rsidR="007B1DEE" w:rsidRPr="00176D6A">
        <w:rPr>
          <w:rFonts w:ascii="Times New Roman" w:hAnsi="Times New Roman"/>
          <w:bCs w:val="0"/>
          <w:szCs w:val="24"/>
        </w:rPr>
        <w:t xml:space="preserve">соответствующим </w:t>
      </w:r>
      <w:r w:rsidRPr="00176D6A">
        <w:rPr>
          <w:rFonts w:ascii="Times New Roman" w:hAnsi="Times New Roman"/>
          <w:bCs w:val="0"/>
          <w:szCs w:val="24"/>
        </w:rPr>
        <w:t>действующим УМК.</w:t>
      </w:r>
      <w:r w:rsidR="00102D11" w:rsidRPr="00102D11">
        <w:rPr>
          <w:rFonts w:ascii="Times New Roman" w:hAnsi="Times New Roman"/>
          <w:bCs w:val="0"/>
          <w:szCs w:val="24"/>
        </w:rPr>
        <w:t xml:space="preserve"> </w:t>
      </w:r>
    </w:p>
    <w:p w:rsidR="008F44BE" w:rsidRPr="00176D6A" w:rsidRDefault="00102D11" w:rsidP="00176D6A">
      <w:pPr>
        <w:tabs>
          <w:tab w:val="left" w:pos="540"/>
        </w:tabs>
        <w:ind w:left="-567" w:firstLine="567"/>
        <w:jc w:val="both"/>
        <w:rPr>
          <w:rFonts w:ascii="Times New Roman" w:hAnsi="Times New Roman"/>
          <w:bCs w:val="0"/>
          <w:szCs w:val="24"/>
        </w:rPr>
      </w:pPr>
      <w:r w:rsidRPr="00176D6A">
        <w:rPr>
          <w:rFonts w:ascii="Times New Roman" w:hAnsi="Times New Roman"/>
          <w:bCs w:val="0"/>
          <w:szCs w:val="24"/>
        </w:rPr>
        <w:t>В качестве примерных программ необходимо использовать:</w:t>
      </w:r>
    </w:p>
    <w:p w:rsidR="00EE50B9" w:rsidRPr="00176D6A" w:rsidRDefault="00EE50B9" w:rsidP="00176D6A">
      <w:pPr>
        <w:numPr>
          <w:ilvl w:val="0"/>
          <w:numId w:val="2"/>
        </w:numPr>
        <w:tabs>
          <w:tab w:val="num" w:pos="142"/>
        </w:tabs>
        <w:ind w:left="0" w:firstLine="0"/>
        <w:jc w:val="both"/>
        <w:rPr>
          <w:rFonts w:ascii="Times New Roman" w:hAnsi="Times New Roman"/>
          <w:b w:val="0"/>
          <w:szCs w:val="24"/>
        </w:rPr>
      </w:pPr>
      <w:r w:rsidRPr="00176D6A">
        <w:rPr>
          <w:rFonts w:ascii="Times New Roman" w:hAnsi="Times New Roman"/>
          <w:b w:val="0"/>
          <w:szCs w:val="24"/>
        </w:rPr>
        <w:t xml:space="preserve">Примерная программа основного общего образования //Вестник образования. – 2006. - № </w:t>
      </w:r>
      <w:r w:rsidR="00195B18">
        <w:rPr>
          <w:rFonts w:ascii="Times New Roman" w:hAnsi="Times New Roman"/>
          <w:b w:val="0"/>
          <w:szCs w:val="24"/>
        </w:rPr>
        <w:t>21.</w:t>
      </w:r>
    </w:p>
    <w:p w:rsidR="00EE50B9" w:rsidRPr="00176D6A" w:rsidRDefault="00EE50B9" w:rsidP="00176D6A">
      <w:pPr>
        <w:numPr>
          <w:ilvl w:val="0"/>
          <w:numId w:val="2"/>
        </w:numPr>
        <w:tabs>
          <w:tab w:val="num" w:pos="142"/>
        </w:tabs>
        <w:ind w:left="0" w:firstLine="0"/>
        <w:jc w:val="both"/>
        <w:rPr>
          <w:rFonts w:ascii="Times New Roman" w:hAnsi="Times New Roman"/>
          <w:b w:val="0"/>
          <w:szCs w:val="24"/>
        </w:rPr>
      </w:pPr>
      <w:r w:rsidRPr="00176D6A">
        <w:rPr>
          <w:rFonts w:ascii="Times New Roman" w:hAnsi="Times New Roman"/>
          <w:b w:val="0"/>
          <w:szCs w:val="24"/>
        </w:rPr>
        <w:t xml:space="preserve">  Примерная программа среднего (полного) образования по химии (базовый уровень)  //Вестник образования. - 2004.- № 21.</w:t>
      </w:r>
    </w:p>
    <w:p w:rsidR="00392464" w:rsidRPr="00102D11" w:rsidRDefault="00EE50B9" w:rsidP="00102D11">
      <w:pPr>
        <w:numPr>
          <w:ilvl w:val="0"/>
          <w:numId w:val="2"/>
        </w:numPr>
        <w:tabs>
          <w:tab w:val="num" w:pos="142"/>
        </w:tabs>
        <w:ind w:left="0" w:firstLine="0"/>
        <w:jc w:val="both"/>
        <w:rPr>
          <w:rFonts w:ascii="Times New Roman" w:hAnsi="Times New Roman"/>
          <w:szCs w:val="24"/>
        </w:rPr>
      </w:pPr>
      <w:r w:rsidRPr="00176D6A">
        <w:rPr>
          <w:rFonts w:ascii="Times New Roman" w:hAnsi="Times New Roman"/>
          <w:b w:val="0"/>
          <w:szCs w:val="24"/>
        </w:rPr>
        <w:t xml:space="preserve"> </w:t>
      </w:r>
      <w:r w:rsidR="00102D11">
        <w:rPr>
          <w:rFonts w:ascii="Times New Roman" w:hAnsi="Times New Roman"/>
          <w:bCs w:val="0"/>
          <w:szCs w:val="24"/>
        </w:rPr>
        <w:t xml:space="preserve"> </w:t>
      </w:r>
      <w:r w:rsidRPr="00102D11">
        <w:rPr>
          <w:rFonts w:ascii="Times New Roman" w:hAnsi="Times New Roman"/>
          <w:b w:val="0"/>
          <w:szCs w:val="24"/>
        </w:rPr>
        <w:t>Примерная программа среднего (полного) образования (профильный уровень) //Вестник образования. - 2004.- № 21</w:t>
      </w:r>
    </w:p>
    <w:p w:rsidR="00102D11" w:rsidRPr="00102D11" w:rsidRDefault="00102D11" w:rsidP="00102D11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 w:val="0"/>
          <w:szCs w:val="24"/>
        </w:rPr>
        <w:t xml:space="preserve">Примерные программы – </w:t>
      </w:r>
      <w:r w:rsidRPr="00102D11">
        <w:rPr>
          <w:rFonts w:ascii="Times New Roman" w:hAnsi="Times New Roman"/>
          <w:b w:val="0"/>
          <w:color w:val="FF0000"/>
          <w:szCs w:val="24"/>
        </w:rPr>
        <w:t xml:space="preserve">приложение </w:t>
      </w:r>
      <w:r w:rsidR="00A761B1">
        <w:rPr>
          <w:rFonts w:ascii="Times New Roman" w:hAnsi="Times New Roman"/>
          <w:b w:val="0"/>
          <w:color w:val="FF0000"/>
          <w:szCs w:val="24"/>
        </w:rPr>
        <w:t>2</w:t>
      </w:r>
      <w:r>
        <w:rPr>
          <w:rFonts w:ascii="Times New Roman" w:hAnsi="Times New Roman"/>
          <w:b w:val="0"/>
          <w:szCs w:val="24"/>
        </w:rPr>
        <w:t>.</w:t>
      </w:r>
    </w:p>
    <w:p w:rsidR="00EE50B9" w:rsidRPr="00176D6A" w:rsidRDefault="006B4C13" w:rsidP="00176D6A">
      <w:pPr>
        <w:tabs>
          <w:tab w:val="left" w:pos="540"/>
        </w:tabs>
        <w:ind w:left="-567" w:firstLine="567"/>
        <w:jc w:val="both"/>
        <w:rPr>
          <w:rFonts w:ascii="Times New Roman" w:hAnsi="Times New Roman"/>
          <w:bCs w:val="0"/>
          <w:szCs w:val="24"/>
        </w:rPr>
      </w:pPr>
      <w:r w:rsidRPr="00176D6A">
        <w:rPr>
          <w:rFonts w:ascii="Times New Roman" w:hAnsi="Times New Roman"/>
          <w:szCs w:val="24"/>
        </w:rPr>
        <w:t xml:space="preserve">В качестве авторских программ рекомендуем </w:t>
      </w:r>
      <w:r w:rsidRPr="00102D11">
        <w:rPr>
          <w:rFonts w:ascii="Times New Roman" w:hAnsi="Times New Roman"/>
          <w:b w:val="0"/>
          <w:szCs w:val="24"/>
        </w:rPr>
        <w:t>программы для 8-9, 10-11 классов, автор Н.Н. Гара, линия под редакцией Рудзитиса Г.Е., издательство «Просвещение»</w:t>
      </w:r>
      <w:r w:rsidR="00511CD0" w:rsidRPr="00102D11">
        <w:rPr>
          <w:rFonts w:ascii="Times New Roman" w:hAnsi="Times New Roman"/>
          <w:b w:val="0"/>
          <w:szCs w:val="24"/>
        </w:rPr>
        <w:t xml:space="preserve">. </w:t>
      </w:r>
      <w:r w:rsidR="00C4570A" w:rsidRPr="00102D11">
        <w:rPr>
          <w:rFonts w:ascii="Times New Roman" w:hAnsi="Times New Roman"/>
          <w:b w:val="0"/>
          <w:bCs w:val="0"/>
          <w:szCs w:val="24"/>
        </w:rPr>
        <w:t xml:space="preserve">Тексты указанных программ </w:t>
      </w:r>
      <w:r w:rsidRPr="00102D11">
        <w:rPr>
          <w:rFonts w:ascii="Times New Roman" w:hAnsi="Times New Roman"/>
          <w:b w:val="0"/>
          <w:bCs w:val="0"/>
          <w:szCs w:val="24"/>
        </w:rPr>
        <w:t xml:space="preserve">приведены </w:t>
      </w:r>
      <w:r w:rsidR="00511CD0" w:rsidRPr="00102D11">
        <w:rPr>
          <w:rFonts w:ascii="Times New Roman" w:hAnsi="Times New Roman"/>
          <w:b w:val="0"/>
          <w:bCs w:val="0"/>
          <w:szCs w:val="24"/>
        </w:rPr>
        <w:t>в</w:t>
      </w:r>
      <w:r w:rsidR="00511CD0" w:rsidRPr="00176D6A">
        <w:rPr>
          <w:rFonts w:ascii="Times New Roman" w:hAnsi="Times New Roman"/>
          <w:bCs w:val="0"/>
          <w:szCs w:val="24"/>
        </w:rPr>
        <w:t xml:space="preserve"> </w:t>
      </w:r>
      <w:r w:rsidR="00A761B1" w:rsidRPr="00E44460">
        <w:rPr>
          <w:rFonts w:ascii="Times New Roman" w:hAnsi="Times New Roman"/>
          <w:b w:val="0"/>
          <w:bCs w:val="0"/>
          <w:color w:val="FF0000"/>
          <w:szCs w:val="24"/>
        </w:rPr>
        <w:t>п</w:t>
      </w:r>
      <w:r w:rsidR="00AB3614" w:rsidRPr="00E44460">
        <w:rPr>
          <w:rFonts w:ascii="Times New Roman" w:hAnsi="Times New Roman"/>
          <w:b w:val="0"/>
          <w:bCs w:val="0"/>
          <w:color w:val="FF0000"/>
          <w:szCs w:val="24"/>
        </w:rPr>
        <w:t xml:space="preserve">риложении </w:t>
      </w:r>
      <w:r w:rsidR="00A761B1" w:rsidRPr="00E44460">
        <w:rPr>
          <w:rFonts w:ascii="Times New Roman" w:hAnsi="Times New Roman"/>
          <w:b w:val="0"/>
          <w:bCs w:val="0"/>
          <w:color w:val="FF0000"/>
          <w:szCs w:val="24"/>
        </w:rPr>
        <w:t>3</w:t>
      </w:r>
      <w:r w:rsidR="00C4570A" w:rsidRPr="00176D6A">
        <w:rPr>
          <w:rFonts w:ascii="Times New Roman" w:hAnsi="Times New Roman"/>
          <w:bCs w:val="0"/>
          <w:szCs w:val="24"/>
        </w:rPr>
        <w:t>.</w:t>
      </w:r>
    </w:p>
    <w:p w:rsidR="00D2548F" w:rsidRPr="00AB3614" w:rsidRDefault="008F44BE" w:rsidP="00176D6A">
      <w:pPr>
        <w:autoSpaceDE w:val="0"/>
        <w:ind w:left="-567" w:firstLine="567"/>
        <w:jc w:val="both"/>
        <w:rPr>
          <w:rFonts w:ascii="Times New Roman" w:hAnsi="Times New Roman"/>
          <w:b w:val="0"/>
          <w:bCs w:val="0"/>
          <w:szCs w:val="24"/>
        </w:rPr>
      </w:pPr>
      <w:r w:rsidRPr="00AB3614">
        <w:rPr>
          <w:rFonts w:ascii="Times New Roman" w:hAnsi="Times New Roman"/>
          <w:b w:val="0"/>
          <w:bCs w:val="0"/>
          <w:szCs w:val="24"/>
        </w:rPr>
        <w:t xml:space="preserve">Структура Рабочей программы составляется с учетом: требований федеральных государственных образовательных стандартов; обязательного минимума содержания </w:t>
      </w:r>
      <w:r w:rsidR="00983918" w:rsidRPr="00AB3614">
        <w:rPr>
          <w:rFonts w:ascii="Times New Roman" w:hAnsi="Times New Roman"/>
          <w:b w:val="0"/>
          <w:bCs w:val="0"/>
          <w:szCs w:val="24"/>
        </w:rPr>
        <w:t>примерных (типовых) учебных программам</w:t>
      </w:r>
      <w:r w:rsidRPr="00AB3614">
        <w:rPr>
          <w:rFonts w:ascii="Times New Roman" w:hAnsi="Times New Roman"/>
          <w:b w:val="0"/>
          <w:bCs w:val="0"/>
          <w:szCs w:val="24"/>
        </w:rPr>
        <w:t>; требований к уровню подготовки выпускников; объема часов учебной нагрузки, определенного учебным планом образовательного учреждения для реализации учебных курсов, предметов, дисциплин (модулей); познавательных интересов учащихся; выбора педагогом необходимого комплекта учебно-методического обеспечения</w:t>
      </w:r>
      <w:r w:rsidR="001168D1" w:rsidRPr="00AB3614">
        <w:rPr>
          <w:rFonts w:ascii="Times New Roman" w:hAnsi="Times New Roman"/>
          <w:b w:val="0"/>
          <w:bCs w:val="0"/>
          <w:szCs w:val="24"/>
        </w:rPr>
        <w:t>.</w:t>
      </w:r>
    </w:p>
    <w:p w:rsidR="002151D7" w:rsidRPr="00AB3614" w:rsidRDefault="001168D1" w:rsidP="00176D6A">
      <w:pPr>
        <w:autoSpaceDE w:val="0"/>
        <w:ind w:left="-567" w:firstLine="567"/>
        <w:jc w:val="both"/>
        <w:rPr>
          <w:rFonts w:ascii="Times New Roman" w:hAnsi="Times New Roman"/>
          <w:b w:val="0"/>
          <w:bCs w:val="0"/>
          <w:szCs w:val="24"/>
        </w:rPr>
      </w:pPr>
      <w:r w:rsidRPr="00AB3614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При написании Рабочей программы рекомендуем использовать</w:t>
      </w:r>
      <w:r w:rsidRPr="00AB3614">
        <w:rPr>
          <w:rFonts w:ascii="Times New Roman" w:hAnsi="Times New Roman"/>
          <w:b w:val="0"/>
          <w:color w:val="auto"/>
          <w:szCs w:val="24"/>
        </w:rPr>
        <w:t xml:space="preserve"> </w:t>
      </w:r>
      <w:r w:rsidR="0008428F" w:rsidRPr="00AB3614">
        <w:rPr>
          <w:rFonts w:ascii="Times New Roman" w:hAnsi="Times New Roman"/>
          <w:b w:val="0"/>
          <w:szCs w:val="24"/>
        </w:rPr>
        <w:t>Методические рекомендации по разработке рабочих программ учебных предметов, курсов, модулей в общеобразовательных учреждениях</w:t>
      </w:r>
      <w:r w:rsidR="0008428F" w:rsidRPr="00AB3614">
        <w:rPr>
          <w:rFonts w:ascii="Times New Roman" w:hAnsi="Times New Roman"/>
          <w:b w:val="0"/>
          <w:color w:val="auto"/>
          <w:szCs w:val="24"/>
        </w:rPr>
        <w:t xml:space="preserve"> </w:t>
      </w:r>
      <w:r w:rsidRPr="00AB3614">
        <w:rPr>
          <w:rFonts w:ascii="Times New Roman" w:hAnsi="Times New Roman"/>
          <w:b w:val="0"/>
          <w:color w:val="auto"/>
          <w:szCs w:val="24"/>
        </w:rPr>
        <w:t>(решение коллегии Министерства образования, науки  и молодежи Республики Крым  от 22.04.2015 № 2/2)</w:t>
      </w:r>
      <w:r w:rsidR="00E44460">
        <w:rPr>
          <w:rFonts w:ascii="Times New Roman" w:hAnsi="Times New Roman"/>
          <w:b w:val="0"/>
          <w:color w:val="auto"/>
          <w:szCs w:val="24"/>
        </w:rPr>
        <w:t xml:space="preserve"> – </w:t>
      </w:r>
      <w:r w:rsidR="00E44460" w:rsidRPr="00E44460">
        <w:rPr>
          <w:rFonts w:ascii="Times New Roman" w:hAnsi="Times New Roman"/>
          <w:b w:val="0"/>
          <w:color w:val="FF0000"/>
          <w:szCs w:val="24"/>
        </w:rPr>
        <w:t>приложение 4</w:t>
      </w:r>
      <w:r w:rsidR="00506988">
        <w:rPr>
          <w:rFonts w:ascii="Times New Roman" w:hAnsi="Times New Roman"/>
          <w:b w:val="0"/>
          <w:color w:val="auto"/>
          <w:szCs w:val="24"/>
        </w:rPr>
        <w:t>.</w:t>
      </w:r>
    </w:p>
    <w:p w:rsidR="00A64C9A" w:rsidRPr="00AB3614" w:rsidRDefault="00983918" w:rsidP="00176D6A">
      <w:pPr>
        <w:autoSpaceDE w:val="0"/>
        <w:ind w:left="-567" w:firstLine="567"/>
        <w:jc w:val="both"/>
        <w:rPr>
          <w:rFonts w:ascii="Times New Roman" w:hAnsi="Times New Roman"/>
          <w:b w:val="0"/>
          <w:szCs w:val="24"/>
        </w:rPr>
      </w:pPr>
      <w:r w:rsidRPr="00AB3614">
        <w:rPr>
          <w:rFonts w:ascii="Times New Roman" w:eastAsia="TimesNewRomanPSMT" w:hAnsi="Times New Roman"/>
          <w:b w:val="0"/>
          <w:color w:val="auto"/>
          <w:szCs w:val="24"/>
          <w:lang w:eastAsia="en-US"/>
        </w:rPr>
        <w:t>Структура рабочей учебной программы</w:t>
      </w:r>
      <w:r w:rsidR="00B85112" w:rsidRPr="00AB3614">
        <w:rPr>
          <w:rFonts w:ascii="Times New Roman" w:eastAsia="TimesNewRomanPSMT" w:hAnsi="Times New Roman"/>
          <w:b w:val="0"/>
          <w:color w:val="auto"/>
          <w:szCs w:val="24"/>
          <w:lang w:eastAsia="en-US"/>
        </w:rPr>
        <w:t xml:space="preserve"> включает формы и средства контроля.</w:t>
      </w:r>
      <w:r w:rsidR="008F0304" w:rsidRPr="00AB3614">
        <w:rPr>
          <w:rFonts w:ascii="Times New Roman" w:eastAsia="TimesNewRomanPSMT" w:hAnsi="Times New Roman"/>
          <w:b w:val="0"/>
          <w:color w:val="auto"/>
          <w:szCs w:val="24"/>
          <w:lang w:eastAsia="en-US"/>
        </w:rPr>
        <w:t xml:space="preserve"> </w:t>
      </w:r>
      <w:r w:rsidR="002151D7" w:rsidRPr="00AB3614">
        <w:rPr>
          <w:rFonts w:ascii="Times New Roman" w:eastAsia="TimesNewRomanPSMT" w:hAnsi="Times New Roman"/>
          <w:b w:val="0"/>
          <w:color w:val="auto"/>
          <w:szCs w:val="24"/>
          <w:lang w:eastAsia="en-US"/>
        </w:rPr>
        <w:t xml:space="preserve">При написании этого раздела </w:t>
      </w:r>
      <w:r w:rsidR="002151D7" w:rsidRPr="00AB3614">
        <w:rPr>
          <w:rFonts w:ascii="Times New Roman" w:eastAsia="TimesNewRomanPSMT" w:hAnsi="Times New Roman"/>
          <w:b w:val="0"/>
          <w:color w:val="auto"/>
          <w:szCs w:val="24"/>
        </w:rPr>
        <w:t>целесообразно</w:t>
      </w:r>
      <w:r w:rsidR="002151D7" w:rsidRPr="00AB3614">
        <w:rPr>
          <w:rFonts w:ascii="Times New Roman" w:eastAsia="TimesNewRomanPSMT" w:hAnsi="Times New Roman"/>
          <w:b w:val="0"/>
          <w:color w:val="auto"/>
          <w:szCs w:val="24"/>
          <w:lang w:eastAsia="en-US"/>
        </w:rPr>
        <w:t xml:space="preserve"> использовать </w:t>
      </w:r>
      <w:r w:rsidR="002151D7" w:rsidRPr="00AB3614">
        <w:rPr>
          <w:rFonts w:ascii="Times New Roman" w:eastAsia="TimesNewRomanPSMT" w:hAnsi="Times New Roman"/>
          <w:b w:val="0"/>
          <w:color w:val="auto"/>
          <w:szCs w:val="24"/>
        </w:rPr>
        <w:t>«</w:t>
      </w:r>
      <w:r w:rsidR="002151D7" w:rsidRPr="00AB3614">
        <w:rPr>
          <w:rFonts w:ascii="Times New Roman" w:hAnsi="Times New Roman"/>
          <w:b w:val="0"/>
          <w:szCs w:val="24"/>
        </w:rPr>
        <w:t xml:space="preserve">Методические рекомендации по составлению примерного положения о порядке проведения текущего контроля успеваемости и промежуточной аттестации обучающихся», «Примерное положение о системе внутренней оценки образования в ОУ», </w:t>
      </w:r>
      <w:r w:rsidR="00BF2F72" w:rsidRPr="00AB3614">
        <w:rPr>
          <w:rFonts w:ascii="Times New Roman" w:hAnsi="Times New Roman"/>
          <w:b w:val="0"/>
          <w:szCs w:val="24"/>
        </w:rPr>
        <w:t>утвержденные коллегией</w:t>
      </w:r>
      <w:r w:rsidR="002151D7" w:rsidRPr="00AB3614">
        <w:rPr>
          <w:rFonts w:ascii="Times New Roman" w:hAnsi="Times New Roman"/>
          <w:b w:val="0"/>
          <w:szCs w:val="24"/>
        </w:rPr>
        <w:t xml:space="preserve"> </w:t>
      </w:r>
      <w:r w:rsidR="002151D7" w:rsidRPr="00AB3614">
        <w:rPr>
          <w:rFonts w:ascii="Times New Roman" w:hAnsi="Times New Roman"/>
          <w:b w:val="0"/>
          <w:color w:val="auto"/>
          <w:szCs w:val="24"/>
        </w:rPr>
        <w:t>Министерств</w:t>
      </w:r>
      <w:r w:rsidR="002151D7" w:rsidRPr="00AB3614">
        <w:rPr>
          <w:rFonts w:ascii="Times New Roman" w:hAnsi="Times New Roman"/>
          <w:b w:val="0"/>
          <w:szCs w:val="24"/>
        </w:rPr>
        <w:t>ом</w:t>
      </w:r>
      <w:r w:rsidR="002151D7" w:rsidRPr="00AB3614">
        <w:rPr>
          <w:rFonts w:ascii="Times New Roman" w:hAnsi="Times New Roman"/>
          <w:b w:val="0"/>
          <w:color w:val="auto"/>
          <w:szCs w:val="24"/>
        </w:rPr>
        <w:t xml:space="preserve"> образования, науки  и молодежи Республики Крым</w:t>
      </w:r>
      <w:r w:rsidR="002151D7" w:rsidRPr="00AB3614">
        <w:rPr>
          <w:rFonts w:ascii="Times New Roman" w:hAnsi="Times New Roman"/>
          <w:b w:val="0"/>
          <w:szCs w:val="24"/>
        </w:rPr>
        <w:t xml:space="preserve"> </w:t>
      </w:r>
      <w:r w:rsidR="00C94327" w:rsidRPr="00AB3614">
        <w:rPr>
          <w:rFonts w:ascii="Times New Roman" w:hAnsi="Times New Roman"/>
          <w:b w:val="0"/>
          <w:szCs w:val="24"/>
        </w:rPr>
        <w:t>(</w:t>
      </w:r>
      <w:r w:rsidR="005E713A" w:rsidRPr="005E713A">
        <w:rPr>
          <w:rFonts w:ascii="Times New Roman" w:hAnsi="Times New Roman"/>
          <w:b w:val="0"/>
          <w:color w:val="FF0000"/>
          <w:szCs w:val="24"/>
        </w:rPr>
        <w:t>п</w:t>
      </w:r>
      <w:r w:rsidR="00947085">
        <w:rPr>
          <w:rFonts w:ascii="Times New Roman" w:hAnsi="Times New Roman"/>
          <w:b w:val="0"/>
          <w:color w:val="FF0000"/>
          <w:szCs w:val="24"/>
        </w:rPr>
        <w:t>риложение 5</w:t>
      </w:r>
      <w:r w:rsidR="002151D7" w:rsidRPr="00AB3614">
        <w:rPr>
          <w:rFonts w:ascii="Times New Roman" w:hAnsi="Times New Roman"/>
          <w:b w:val="0"/>
          <w:color w:val="FF0000"/>
          <w:szCs w:val="24"/>
        </w:rPr>
        <w:t>.</w:t>
      </w:r>
      <w:r w:rsidR="00C94327" w:rsidRPr="00AB3614">
        <w:rPr>
          <w:rFonts w:ascii="Times New Roman" w:hAnsi="Times New Roman"/>
          <w:b w:val="0"/>
          <w:szCs w:val="24"/>
        </w:rPr>
        <w:t>), «Нормы выставления оценок по химии», рекомендованные КРИППО (</w:t>
      </w:r>
      <w:r w:rsidR="005E713A" w:rsidRPr="005E713A">
        <w:rPr>
          <w:rFonts w:ascii="Times New Roman" w:hAnsi="Times New Roman"/>
          <w:b w:val="0"/>
          <w:color w:val="00B050"/>
          <w:szCs w:val="24"/>
        </w:rPr>
        <w:t>п</w:t>
      </w:r>
      <w:r w:rsidR="00C94327" w:rsidRPr="005E713A">
        <w:rPr>
          <w:rFonts w:ascii="Times New Roman" w:hAnsi="Times New Roman"/>
          <w:b w:val="0"/>
          <w:color w:val="00B050"/>
          <w:szCs w:val="24"/>
        </w:rPr>
        <w:t xml:space="preserve">риложение </w:t>
      </w:r>
      <w:r w:rsidR="00947085" w:rsidRPr="005E713A">
        <w:rPr>
          <w:rFonts w:ascii="Times New Roman" w:hAnsi="Times New Roman"/>
          <w:b w:val="0"/>
          <w:color w:val="00B050"/>
          <w:szCs w:val="24"/>
        </w:rPr>
        <w:t>6</w:t>
      </w:r>
      <w:r w:rsidR="00C94327" w:rsidRPr="00AB3614">
        <w:rPr>
          <w:rFonts w:ascii="Times New Roman" w:hAnsi="Times New Roman"/>
          <w:b w:val="0"/>
          <w:szCs w:val="24"/>
        </w:rPr>
        <w:t>).</w:t>
      </w:r>
    </w:p>
    <w:p w:rsidR="00A64C9A" w:rsidRPr="00AB3614" w:rsidRDefault="000D65CF" w:rsidP="00176D6A">
      <w:pPr>
        <w:autoSpaceDE w:val="0"/>
        <w:ind w:left="-567" w:firstLine="567"/>
        <w:jc w:val="both"/>
        <w:rPr>
          <w:rFonts w:ascii="Times New Roman" w:hAnsi="Times New Roman"/>
          <w:b w:val="0"/>
          <w:bCs w:val="0"/>
          <w:szCs w:val="24"/>
        </w:rPr>
      </w:pPr>
      <w:r w:rsidRPr="00AB3614">
        <w:rPr>
          <w:rFonts w:ascii="Times New Roman" w:hAnsi="Times New Roman"/>
          <w:b w:val="0"/>
          <w:szCs w:val="24"/>
        </w:rPr>
        <w:t>Предлагаем Вам</w:t>
      </w:r>
      <w:r w:rsidR="00506988">
        <w:rPr>
          <w:rFonts w:ascii="Times New Roman" w:hAnsi="Times New Roman"/>
          <w:b w:val="0"/>
          <w:szCs w:val="24"/>
        </w:rPr>
        <w:t>, в качестве примера,</w:t>
      </w:r>
      <w:r w:rsidRPr="00AB3614">
        <w:rPr>
          <w:rFonts w:ascii="Times New Roman" w:hAnsi="Times New Roman"/>
          <w:b w:val="0"/>
          <w:szCs w:val="24"/>
        </w:rPr>
        <w:t xml:space="preserve"> познакомиться с Рабочими программами</w:t>
      </w:r>
      <w:r w:rsidR="00512BF1" w:rsidRPr="00AB3614">
        <w:rPr>
          <w:rFonts w:ascii="Times New Roman" w:hAnsi="Times New Roman"/>
          <w:b w:val="0"/>
          <w:szCs w:val="24"/>
        </w:rPr>
        <w:t xml:space="preserve"> учителей РК</w:t>
      </w:r>
      <w:r w:rsidR="00BF2F72" w:rsidRPr="00AB3614">
        <w:rPr>
          <w:rFonts w:ascii="Times New Roman" w:hAnsi="Times New Roman"/>
          <w:b w:val="0"/>
          <w:szCs w:val="24"/>
        </w:rPr>
        <w:t>, имеющих большой и продуктивный педагогический опыт,</w:t>
      </w:r>
      <w:r w:rsidR="00512BF1" w:rsidRPr="00AB3614">
        <w:rPr>
          <w:rFonts w:ascii="Times New Roman" w:hAnsi="Times New Roman"/>
          <w:b w:val="0"/>
          <w:szCs w:val="24"/>
        </w:rPr>
        <w:t xml:space="preserve"> Графкиной О.Я., Харченко О.Л., Эмировой Л.И., Сушко М.П.</w:t>
      </w:r>
      <w:r w:rsidR="00AB3614">
        <w:rPr>
          <w:rFonts w:ascii="Times New Roman" w:hAnsi="Times New Roman"/>
          <w:b w:val="0"/>
          <w:szCs w:val="24"/>
        </w:rPr>
        <w:t>(</w:t>
      </w:r>
      <w:r w:rsidR="005E713A">
        <w:rPr>
          <w:rFonts w:ascii="Times New Roman" w:hAnsi="Times New Roman"/>
          <w:b w:val="0"/>
          <w:color w:val="FF0000"/>
          <w:szCs w:val="24"/>
        </w:rPr>
        <w:t>п</w:t>
      </w:r>
      <w:r w:rsidR="00090204">
        <w:rPr>
          <w:rFonts w:ascii="Times New Roman" w:hAnsi="Times New Roman"/>
          <w:b w:val="0"/>
          <w:color w:val="FF0000"/>
          <w:szCs w:val="24"/>
        </w:rPr>
        <w:t>риложения</w:t>
      </w:r>
      <w:r w:rsidR="00AB3614" w:rsidRPr="00AB3614">
        <w:rPr>
          <w:rFonts w:ascii="Times New Roman" w:hAnsi="Times New Roman"/>
          <w:b w:val="0"/>
          <w:color w:val="FF0000"/>
          <w:szCs w:val="24"/>
        </w:rPr>
        <w:t xml:space="preserve"> </w:t>
      </w:r>
      <w:r w:rsidR="005E713A">
        <w:rPr>
          <w:rFonts w:ascii="Times New Roman" w:hAnsi="Times New Roman"/>
          <w:b w:val="0"/>
          <w:color w:val="FF0000"/>
          <w:szCs w:val="24"/>
        </w:rPr>
        <w:t>7</w:t>
      </w:r>
      <w:r w:rsidR="00540CDD">
        <w:rPr>
          <w:rFonts w:ascii="Times New Roman" w:hAnsi="Times New Roman"/>
          <w:b w:val="0"/>
          <w:color w:val="FF0000"/>
          <w:szCs w:val="24"/>
        </w:rPr>
        <w:t>, 8</w:t>
      </w:r>
      <w:r w:rsidR="00AB3614">
        <w:rPr>
          <w:rFonts w:ascii="Times New Roman" w:hAnsi="Times New Roman"/>
          <w:b w:val="0"/>
          <w:szCs w:val="24"/>
        </w:rPr>
        <w:t>)</w:t>
      </w:r>
      <w:r w:rsidR="00512BF1" w:rsidRPr="00AB3614">
        <w:rPr>
          <w:rFonts w:ascii="Times New Roman" w:hAnsi="Times New Roman"/>
          <w:b w:val="0"/>
          <w:szCs w:val="24"/>
        </w:rPr>
        <w:t>.</w:t>
      </w:r>
    </w:p>
    <w:p w:rsidR="00512BF1" w:rsidRPr="00AB3614" w:rsidRDefault="00C94327" w:rsidP="00176D6A">
      <w:pPr>
        <w:autoSpaceDE w:val="0"/>
        <w:ind w:left="-567" w:firstLine="567"/>
        <w:jc w:val="both"/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</w:pPr>
      <w:r w:rsidRPr="00AB3614">
        <w:rPr>
          <w:rFonts w:ascii="Times New Roman" w:eastAsia="TimesNewRomanPSMT" w:hAnsi="Times New Roman"/>
          <w:b w:val="0"/>
          <w:bCs w:val="0"/>
          <w:color w:val="auto"/>
          <w:szCs w:val="24"/>
          <w:lang w:val="en-US" w:eastAsia="en-US"/>
        </w:rPr>
        <w:t>IV</w:t>
      </w:r>
      <w:r w:rsidRPr="00AB3614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. Рекомендации по организации и проведению химического эксперимента.</w:t>
      </w:r>
    </w:p>
    <w:p w:rsidR="002A1CBE" w:rsidRPr="00176D6A" w:rsidRDefault="002A1CBE" w:rsidP="00176D6A">
      <w:pPr>
        <w:autoSpaceDE w:val="0"/>
        <w:ind w:left="-567" w:firstLine="567"/>
        <w:jc w:val="both"/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</w:pPr>
      <w:r w:rsidRPr="00176D6A">
        <w:rPr>
          <w:rFonts w:ascii="Times New Roman" w:hAnsi="Times New Roman"/>
          <w:b w:val="0"/>
          <w:szCs w:val="24"/>
        </w:rPr>
        <w:t>С полным перечнем оборудования можно познакомиться на официальном сайте</w:t>
      </w:r>
      <w:r w:rsidRPr="00176D6A">
        <w:rPr>
          <w:rStyle w:val="a6"/>
          <w:rFonts w:ascii="Times New Roman" w:hAnsi="Times New Roman"/>
          <w:b w:val="0"/>
          <w:szCs w:val="24"/>
        </w:rPr>
        <w:t xml:space="preserve"> </w:t>
      </w:r>
      <w:hyperlink r:id="rId6" w:history="1">
        <w:r w:rsidRPr="00176D6A">
          <w:rPr>
            <w:rStyle w:val="a6"/>
            <w:rFonts w:ascii="Times New Roman" w:hAnsi="Times New Roman"/>
            <w:b w:val="0"/>
            <w:szCs w:val="24"/>
          </w:rPr>
          <w:t>http://school.edu.ru/</w:t>
        </w:r>
      </w:hyperlink>
      <w:r w:rsidRPr="00176D6A">
        <w:rPr>
          <w:rStyle w:val="a6"/>
          <w:rFonts w:ascii="Times New Roman" w:hAnsi="Times New Roman"/>
          <w:szCs w:val="24"/>
        </w:rPr>
        <w:t>.</w:t>
      </w:r>
    </w:p>
    <w:p w:rsidR="00746811" w:rsidRPr="00176D6A" w:rsidRDefault="0079253F" w:rsidP="00176D6A">
      <w:pPr>
        <w:autoSpaceDE w:val="0"/>
        <w:ind w:left="-567" w:firstLine="567"/>
        <w:jc w:val="both"/>
        <w:rPr>
          <w:rFonts w:ascii="Times New Roman" w:hAnsi="Times New Roman"/>
          <w:bCs w:val="0"/>
          <w:szCs w:val="24"/>
        </w:rPr>
      </w:pP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Количество</w:t>
      </w:r>
      <w:r w:rsidR="0019372D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 обязательных </w:t>
      </w: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лабораторных </w:t>
      </w:r>
      <w:r w:rsidR="00FC53A0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опытов </w:t>
      </w: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и практических работ определено ФК ГОС</w:t>
      </w:r>
      <w:r w:rsidR="00511CD0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, п</w:t>
      </w:r>
      <w:r w:rsidR="00511CD0" w:rsidRPr="00176D6A">
        <w:rPr>
          <w:rFonts w:ascii="Times New Roman" w:hAnsi="Times New Roman"/>
          <w:b w:val="0"/>
          <w:szCs w:val="24"/>
        </w:rPr>
        <w:t>римерными программа</w:t>
      </w:r>
      <w:r w:rsidR="0019372D" w:rsidRPr="00176D6A">
        <w:rPr>
          <w:rFonts w:ascii="Times New Roman" w:hAnsi="Times New Roman"/>
          <w:b w:val="0"/>
          <w:szCs w:val="24"/>
        </w:rPr>
        <w:t>ми</w:t>
      </w:r>
      <w:r w:rsidR="00511CD0" w:rsidRPr="00176D6A">
        <w:rPr>
          <w:rFonts w:ascii="Times New Roman" w:hAnsi="Times New Roman"/>
          <w:b w:val="0"/>
          <w:szCs w:val="24"/>
        </w:rPr>
        <w:t xml:space="preserve"> основного общего образования</w:t>
      </w:r>
      <w:r w:rsidR="0019372D" w:rsidRPr="00176D6A">
        <w:rPr>
          <w:rFonts w:ascii="Times New Roman" w:hAnsi="Times New Roman"/>
          <w:b w:val="0"/>
          <w:szCs w:val="24"/>
        </w:rPr>
        <w:t xml:space="preserve">, среднего (полного) образования по химии (базовый и профильный уровни) </w:t>
      </w: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2004 г. В обязательном порядке все необходимые лабораторные </w:t>
      </w:r>
      <w:r w:rsidR="00DF25AD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опыты и практические </w:t>
      </w: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работы выполн</w:t>
      </w:r>
      <w:r w:rsidR="00BF2F72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яются учащимися</w:t>
      </w:r>
      <w:r w:rsidR="00C046F9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 индивидуально, допускается выполнение работ в парах</w:t>
      </w:r>
      <w:r w:rsidR="0019372D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.</w:t>
      </w: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 Каждая</w:t>
      </w:r>
      <w:r w:rsidR="0019372D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 </w:t>
      </w: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практичес</w:t>
      </w:r>
      <w:r w:rsidR="00C046F9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кая работа</w:t>
      </w:r>
      <w:r w:rsidR="0019372D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 </w:t>
      </w: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оформляется в</w:t>
      </w:r>
      <w:r w:rsidR="008D56B4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 </w:t>
      </w:r>
      <w:r w:rsidR="002A1CBE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тетрадях для практических и контрольных работ</w:t>
      </w:r>
      <w:r w:rsidR="008D56B4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,</w:t>
      </w: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 оценива</w:t>
      </w:r>
      <w:r w:rsidR="00C046F9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ется</w:t>
      </w: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 учителем с выставлением оценки в ученическую тетрадь и</w:t>
      </w:r>
      <w:r w:rsidR="008D56B4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 </w:t>
      </w: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классный журнал. Допускается использование тетрадей на печатной основе,</w:t>
      </w:r>
      <w:r w:rsidR="008D56B4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 </w:t>
      </w: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входящих в соответствующие УМК.</w:t>
      </w:r>
    </w:p>
    <w:p w:rsidR="00746811" w:rsidRPr="00176D6A" w:rsidRDefault="008D56B4" w:rsidP="00176D6A">
      <w:pPr>
        <w:autoSpaceDE w:val="0"/>
        <w:ind w:left="-567" w:firstLine="567"/>
        <w:jc w:val="both"/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</w:pP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Исходя из возможностей материальной базы кабинетов, учитель имеет право корректировать содержание химического эксперимента, </w:t>
      </w:r>
      <w:r w:rsidR="0008428F" w:rsidRPr="00176D6A">
        <w:rPr>
          <w:rFonts w:ascii="Times New Roman" w:hAnsi="Times New Roman"/>
          <w:b w:val="0"/>
          <w:color w:val="auto"/>
          <w:szCs w:val="24"/>
        </w:rPr>
        <w:t>заменять лабораторные опыты, практические и экспериментальные работы другими сходными по содержанию, в соответствии с поставленными целями,</w:t>
      </w:r>
      <w:r w:rsidR="0008428F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 </w:t>
      </w:r>
      <w:r w:rsidR="004408C6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увеличивать объем</w:t>
      </w:r>
      <w:r w:rsidR="00F25007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 школьного</w:t>
      </w:r>
      <w:r w:rsidR="00746811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 </w:t>
      </w:r>
      <w:r w:rsidR="00F25007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эксперимента</w:t>
      </w:r>
      <w:r w:rsidR="004408C6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.</w:t>
      </w:r>
    </w:p>
    <w:p w:rsidR="00746811" w:rsidRPr="00176D6A" w:rsidRDefault="004408C6" w:rsidP="00176D6A">
      <w:pPr>
        <w:autoSpaceDE w:val="0"/>
        <w:ind w:left="-567" w:firstLine="567"/>
        <w:jc w:val="both"/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</w:pP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lastRenderedPageBreak/>
        <w:t>Химия – наука экспериментальная, проведение программного химического эксперимента с использованием исключительно вир</w:t>
      </w:r>
      <w:r w:rsidR="003020AA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туальных опытов крайне нежелательно, что не исключает </w:t>
      </w:r>
      <w:r w:rsidR="00382263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использование </w:t>
      </w:r>
      <w:r w:rsidR="003020AA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возможностей виртуальных химических лабораторий при изложении материала, закреплении, повторении, организации самостоятельной работы учащихся на уроке</w:t>
      </w:r>
      <w:r w:rsidR="00382263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 и дома.</w:t>
      </w:r>
    </w:p>
    <w:p w:rsidR="00746811" w:rsidRPr="00176D6A" w:rsidRDefault="0079253F" w:rsidP="00176D6A">
      <w:pPr>
        <w:autoSpaceDE w:val="0"/>
        <w:ind w:left="-567" w:firstLine="567"/>
        <w:jc w:val="both"/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</w:pP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Важным моментом в формировании практико-ориентированного предметного мировоззрения обучающихся являются</w:t>
      </w:r>
      <w:r w:rsidR="00382263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 </w:t>
      </w: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экскурсии, внеклассная и внеурочная работа, основанная на опытнической и</w:t>
      </w:r>
      <w:r w:rsidR="00382263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 </w:t>
      </w: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проектно-исследовательской деятельности</w:t>
      </w:r>
      <w:r w:rsidR="007B1DEE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.</w:t>
      </w:r>
    </w:p>
    <w:p w:rsidR="00746811" w:rsidRPr="00176D6A" w:rsidRDefault="0079253F" w:rsidP="00176D6A">
      <w:pPr>
        <w:autoSpaceDE w:val="0"/>
        <w:ind w:left="-567" w:firstLine="567"/>
        <w:jc w:val="both"/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</w:pP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Полезными для учителя будут пособия:</w:t>
      </w:r>
    </w:p>
    <w:p w:rsidR="00746811" w:rsidRPr="00176D6A" w:rsidRDefault="0079253F" w:rsidP="00176D6A">
      <w:pPr>
        <w:autoSpaceDE w:val="0"/>
        <w:ind w:left="-567" w:firstLine="567"/>
        <w:jc w:val="both"/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</w:pP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1. Кабинет химии в школе: методическое пособие/ Т.С. Назарова. – М.:</w:t>
      </w:r>
      <w:r w:rsidR="00382263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 </w:t>
      </w: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Издательский центр «ВЕНТАНА-ГРАФ», 2014. – 288 с. – (Современное</w:t>
      </w:r>
      <w:r w:rsidR="009B5CCE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 </w:t>
      </w: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образование).</w:t>
      </w:r>
    </w:p>
    <w:p w:rsidR="00746811" w:rsidRPr="00176D6A" w:rsidRDefault="0079253F" w:rsidP="00176D6A">
      <w:pPr>
        <w:autoSpaceDE w:val="0"/>
        <w:ind w:left="-567" w:firstLine="567"/>
        <w:jc w:val="both"/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</w:pP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2. Кабинет химии: основная документация и организация работы/</w:t>
      </w:r>
      <w:r w:rsidR="00382263"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 xml:space="preserve"> </w:t>
      </w:r>
      <w:r w:rsidRPr="00176D6A"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  <w:t>О.И. Бурцева, А.В. Гуров. – 2-е изд., стереотип. – М.: Экзамен, 2014. – 224 с.(Серия «Учебно-методический комплект»).</w:t>
      </w:r>
    </w:p>
    <w:p w:rsidR="00746811" w:rsidRPr="00176D6A" w:rsidRDefault="0097468D" w:rsidP="00176D6A">
      <w:pPr>
        <w:autoSpaceDE w:val="0"/>
        <w:ind w:left="-567" w:firstLine="567"/>
        <w:jc w:val="both"/>
        <w:rPr>
          <w:rFonts w:ascii="Times New Roman" w:hAnsi="Times New Roman"/>
          <w:b w:val="0"/>
          <w:color w:val="FF0000"/>
          <w:szCs w:val="24"/>
        </w:rPr>
      </w:pPr>
      <w:r w:rsidRPr="00176D6A">
        <w:rPr>
          <w:rFonts w:ascii="Times New Roman" w:hAnsi="Times New Roman"/>
          <w:b w:val="0"/>
          <w:szCs w:val="24"/>
        </w:rPr>
        <w:tab/>
        <w:t>В соответствии со ст. 32 и 51 Закона РФ «Об образовании» школа обязана обеспечить здоровые условия учебы и труда обучающихся и работников ОУ и несёт ответственность за их жизни и здоровье. Поэтому особые требования предъявляются к условиям функционирования кабинетов химии. Правила безопасности для кабинетов химии общеобразовательных школ приняты еще в 1987г. (Сборник приказов и инструкций Министерства просвещения  РСФСР. - 1987.- № 35.- С.2-32). Дополнительно эти правила опубликованы в журнал</w:t>
      </w:r>
      <w:r w:rsidR="00905266">
        <w:rPr>
          <w:rFonts w:ascii="Times New Roman" w:hAnsi="Times New Roman"/>
          <w:b w:val="0"/>
          <w:szCs w:val="24"/>
        </w:rPr>
        <w:t xml:space="preserve">е </w:t>
      </w:r>
      <w:r w:rsidRPr="00176D6A">
        <w:rPr>
          <w:rFonts w:ascii="Times New Roman" w:hAnsi="Times New Roman"/>
          <w:b w:val="0"/>
          <w:szCs w:val="24"/>
        </w:rPr>
        <w:t>«Химия в школе»</w:t>
      </w:r>
      <w:r w:rsidR="00905266">
        <w:rPr>
          <w:rFonts w:ascii="Times New Roman" w:hAnsi="Times New Roman"/>
          <w:b w:val="0"/>
          <w:szCs w:val="24"/>
        </w:rPr>
        <w:t xml:space="preserve"> (</w:t>
      </w:r>
      <w:r w:rsidRPr="00176D6A">
        <w:rPr>
          <w:rFonts w:ascii="Times New Roman" w:hAnsi="Times New Roman"/>
          <w:b w:val="0"/>
          <w:szCs w:val="24"/>
        </w:rPr>
        <w:t>2005г., № 1, с.50 и № 2, с.57</w:t>
      </w:r>
      <w:r w:rsidR="00905266">
        <w:rPr>
          <w:rFonts w:ascii="Times New Roman" w:hAnsi="Times New Roman"/>
          <w:b w:val="0"/>
          <w:szCs w:val="24"/>
        </w:rPr>
        <w:t>)</w:t>
      </w:r>
      <w:r w:rsidR="00C046F9" w:rsidRPr="00176D6A">
        <w:rPr>
          <w:rFonts w:ascii="Times New Roman" w:hAnsi="Times New Roman"/>
          <w:b w:val="0"/>
          <w:szCs w:val="24"/>
        </w:rPr>
        <w:t xml:space="preserve"> и в </w:t>
      </w:r>
      <w:r w:rsidR="00097535">
        <w:rPr>
          <w:rFonts w:ascii="Times New Roman" w:hAnsi="Times New Roman"/>
          <w:b w:val="0"/>
          <w:color w:val="FF0000"/>
          <w:szCs w:val="24"/>
        </w:rPr>
        <w:t>приложении</w:t>
      </w:r>
      <w:r w:rsidR="00C046F9" w:rsidRPr="00176D6A">
        <w:rPr>
          <w:rFonts w:ascii="Times New Roman" w:hAnsi="Times New Roman"/>
          <w:b w:val="0"/>
          <w:color w:val="FF0000"/>
          <w:szCs w:val="24"/>
        </w:rPr>
        <w:t xml:space="preserve"> </w:t>
      </w:r>
      <w:r w:rsidR="00540CDD">
        <w:rPr>
          <w:rFonts w:ascii="Times New Roman" w:hAnsi="Times New Roman"/>
          <w:b w:val="0"/>
          <w:color w:val="FF0000"/>
          <w:szCs w:val="24"/>
        </w:rPr>
        <w:t>9</w:t>
      </w:r>
      <w:r w:rsidR="00AB1271">
        <w:rPr>
          <w:rFonts w:ascii="Times New Roman" w:hAnsi="Times New Roman"/>
          <w:b w:val="0"/>
          <w:color w:val="FF0000"/>
          <w:szCs w:val="24"/>
        </w:rPr>
        <w:t>.</w:t>
      </w:r>
    </w:p>
    <w:p w:rsidR="00382263" w:rsidRPr="00176D6A" w:rsidRDefault="0097468D" w:rsidP="00176D6A">
      <w:pPr>
        <w:autoSpaceDE w:val="0"/>
        <w:ind w:left="-567" w:firstLine="567"/>
        <w:jc w:val="both"/>
        <w:rPr>
          <w:rFonts w:ascii="Times New Roman" w:eastAsia="TimesNewRomanPSMT" w:hAnsi="Times New Roman"/>
          <w:b w:val="0"/>
          <w:bCs w:val="0"/>
          <w:color w:val="auto"/>
          <w:szCs w:val="24"/>
          <w:lang w:eastAsia="en-US"/>
        </w:rPr>
      </w:pPr>
      <w:r w:rsidRPr="00176D6A">
        <w:rPr>
          <w:rFonts w:ascii="Times New Roman" w:hAnsi="Times New Roman"/>
          <w:b w:val="0"/>
          <w:szCs w:val="24"/>
        </w:rPr>
        <w:t xml:space="preserve">Кабинет химии должен соответствовать гигиеническим требованиям к условиям обучения школьников в различных видах современных образовательных учреждений. СанПиН 2.4.2.576-96. </w:t>
      </w:r>
      <w:hyperlink r:id="rId7" w:history="1">
        <w:r w:rsidRPr="00176D6A">
          <w:rPr>
            <w:rStyle w:val="a6"/>
            <w:rFonts w:ascii="Times New Roman" w:hAnsi="Times New Roman"/>
            <w:b w:val="0"/>
            <w:szCs w:val="24"/>
          </w:rPr>
          <w:t>http://www.docload.ru/Basesdoc/10/10760/index.htm</w:t>
        </w:r>
      </w:hyperlink>
    </w:p>
    <w:p w:rsidR="00381B8F" w:rsidRPr="00176D6A" w:rsidRDefault="00381B8F" w:rsidP="00176D6A">
      <w:pPr>
        <w:jc w:val="both"/>
        <w:rPr>
          <w:rFonts w:ascii="Times New Roman" w:hAnsi="Times New Roman"/>
          <w:b w:val="0"/>
          <w:szCs w:val="24"/>
        </w:rPr>
      </w:pPr>
      <w:r w:rsidRPr="00176D6A">
        <w:rPr>
          <w:rFonts w:ascii="Times New Roman" w:hAnsi="Times New Roman"/>
          <w:b w:val="0"/>
          <w:szCs w:val="24"/>
        </w:rPr>
        <w:t>ВИДЫ ИНСТРУКТАЖА ПО ТЕХНИКЕ БЕЗОПАСНОСТИ</w:t>
      </w:r>
    </w:p>
    <w:p w:rsidR="00381B8F" w:rsidRPr="00176D6A" w:rsidRDefault="00381B8F" w:rsidP="00176D6A">
      <w:pPr>
        <w:jc w:val="both"/>
        <w:rPr>
          <w:rFonts w:ascii="Times New Roman" w:hAnsi="Times New Roman"/>
          <w:b w:val="0"/>
          <w:szCs w:val="24"/>
        </w:rPr>
      </w:pPr>
      <w:r w:rsidRPr="00176D6A">
        <w:rPr>
          <w:rFonts w:ascii="Times New Roman" w:hAnsi="Times New Roman"/>
          <w:b w:val="0"/>
          <w:szCs w:val="24"/>
        </w:rPr>
        <w:t>(в соответствии с ГОСТом 12.0.0004-90 «Организация обучения безопасности труда»)</w:t>
      </w:r>
    </w:p>
    <w:p w:rsidR="00381B8F" w:rsidRPr="00176D6A" w:rsidRDefault="00381B8F" w:rsidP="00176D6A">
      <w:pPr>
        <w:jc w:val="both"/>
        <w:rPr>
          <w:rFonts w:ascii="Times New Roman" w:hAnsi="Times New Roman"/>
          <w:b w:val="0"/>
          <w:szCs w:val="24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40"/>
        <w:gridCol w:w="1618"/>
        <w:gridCol w:w="3524"/>
        <w:gridCol w:w="1797"/>
        <w:gridCol w:w="2092"/>
      </w:tblGrid>
      <w:tr w:rsidR="00381B8F" w:rsidRPr="00176D6A" w:rsidTr="00381B8F">
        <w:trPr>
          <w:trHeight w:val="735"/>
        </w:trPr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1B8F" w:rsidRPr="00176D6A" w:rsidRDefault="00381B8F" w:rsidP="00176D6A">
            <w:pPr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№</w:t>
            </w:r>
            <w:r w:rsidRPr="00176D6A">
              <w:rPr>
                <w:rFonts w:ascii="Times New Roman" w:hAnsi="Times New Roman"/>
                <w:b w:val="0"/>
                <w:szCs w:val="24"/>
                <w:lang w:val="en-US"/>
              </w:rPr>
              <w:t xml:space="preserve"> </w:t>
            </w:r>
            <w:r w:rsidRPr="00176D6A">
              <w:rPr>
                <w:rFonts w:ascii="Times New Roman" w:hAnsi="Times New Roman"/>
                <w:b w:val="0"/>
                <w:szCs w:val="24"/>
              </w:rPr>
              <w:t>п/п</w:t>
            </w:r>
          </w:p>
        </w:tc>
        <w:tc>
          <w:tcPr>
            <w:tcW w:w="78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1B8F" w:rsidRPr="00176D6A" w:rsidRDefault="00381B8F" w:rsidP="00176D6A">
            <w:pPr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Вид</w:t>
            </w:r>
            <w:r w:rsidRPr="00176D6A">
              <w:rPr>
                <w:rFonts w:ascii="Times New Roman" w:hAnsi="Times New Roman"/>
                <w:b w:val="0"/>
                <w:szCs w:val="24"/>
                <w:lang w:val="en-US"/>
              </w:rPr>
              <w:t xml:space="preserve">  </w:t>
            </w:r>
            <w:r w:rsidRPr="00176D6A">
              <w:rPr>
                <w:rFonts w:ascii="Times New Roman" w:hAnsi="Times New Roman"/>
                <w:b w:val="0"/>
                <w:szCs w:val="24"/>
              </w:rPr>
              <w:t>инструктажа</w:t>
            </w:r>
          </w:p>
        </w:tc>
        <w:tc>
          <w:tcPr>
            <w:tcW w:w="191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1B8F" w:rsidRPr="00176D6A" w:rsidRDefault="00381B8F" w:rsidP="00176D6A">
            <w:pPr>
              <w:jc w:val="both"/>
              <w:rPr>
                <w:rFonts w:ascii="Times New Roman" w:hAnsi="Times New Roman"/>
                <w:b w:val="0"/>
                <w:szCs w:val="24"/>
                <w:lang w:val="en-US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Время или причины</w:t>
            </w:r>
          </w:p>
          <w:p w:rsidR="00381B8F" w:rsidRPr="00176D6A" w:rsidRDefault="00381B8F" w:rsidP="00176D6A">
            <w:pPr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проведения</w:t>
            </w:r>
          </w:p>
        </w:tc>
        <w:tc>
          <w:tcPr>
            <w:tcW w:w="87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1B8F" w:rsidRPr="00176D6A" w:rsidRDefault="00381B8F" w:rsidP="00176D6A">
            <w:pPr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Ответственный</w:t>
            </w:r>
            <w:r w:rsidRPr="00176D6A">
              <w:rPr>
                <w:rFonts w:ascii="Times New Roman" w:hAnsi="Times New Roman"/>
                <w:b w:val="0"/>
                <w:szCs w:val="24"/>
                <w:lang w:val="en-US"/>
              </w:rPr>
              <w:t xml:space="preserve"> </w:t>
            </w:r>
            <w:r w:rsidRPr="00176D6A">
              <w:rPr>
                <w:rFonts w:ascii="Times New Roman" w:hAnsi="Times New Roman"/>
                <w:b w:val="0"/>
                <w:szCs w:val="24"/>
              </w:rPr>
              <w:t>за проведение</w:t>
            </w:r>
          </w:p>
        </w:tc>
        <w:tc>
          <w:tcPr>
            <w:tcW w:w="116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1B8F" w:rsidRPr="00176D6A" w:rsidRDefault="00381B8F" w:rsidP="00176D6A">
            <w:pPr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Документ для</w:t>
            </w:r>
            <w:r w:rsidRPr="00176D6A">
              <w:rPr>
                <w:rFonts w:ascii="Times New Roman" w:hAnsi="Times New Roman"/>
                <w:b w:val="0"/>
                <w:szCs w:val="24"/>
                <w:lang w:val="en-US"/>
              </w:rPr>
              <w:t xml:space="preserve"> </w:t>
            </w:r>
            <w:r w:rsidRPr="00176D6A">
              <w:rPr>
                <w:rFonts w:ascii="Times New Roman" w:hAnsi="Times New Roman"/>
                <w:b w:val="0"/>
                <w:szCs w:val="24"/>
              </w:rPr>
              <w:t>регистрации</w:t>
            </w:r>
          </w:p>
        </w:tc>
      </w:tr>
      <w:tr w:rsidR="00381B8F" w:rsidRPr="00176D6A" w:rsidTr="00381B8F">
        <w:trPr>
          <w:trHeight w:val="1077"/>
        </w:trPr>
        <w:tc>
          <w:tcPr>
            <w:tcW w:w="2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1B8F" w:rsidRPr="00176D6A" w:rsidRDefault="00381B8F" w:rsidP="00176D6A">
            <w:pPr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1</w:t>
            </w: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B8F" w:rsidRPr="00176D6A" w:rsidRDefault="00381B8F" w:rsidP="00176D6A">
            <w:pPr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Вводный</w:t>
            </w:r>
          </w:p>
        </w:tc>
        <w:tc>
          <w:tcPr>
            <w:tcW w:w="1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B8F" w:rsidRPr="00176D6A" w:rsidRDefault="00381B8F" w:rsidP="00176D6A">
            <w:pPr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На первом уроке химии и с каждым вновь прибывшим учащимся</w:t>
            </w:r>
          </w:p>
        </w:tc>
        <w:tc>
          <w:tcPr>
            <w:tcW w:w="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B8F" w:rsidRPr="00176D6A" w:rsidRDefault="00381B8F" w:rsidP="00176D6A">
            <w:pPr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Зав. кабинетом, учитель</w:t>
            </w: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81B8F" w:rsidRPr="00176D6A" w:rsidRDefault="00381B8F" w:rsidP="00176D6A">
            <w:pPr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Классный журнал</w:t>
            </w:r>
          </w:p>
        </w:tc>
      </w:tr>
      <w:tr w:rsidR="00381B8F" w:rsidRPr="00176D6A" w:rsidTr="00381B8F">
        <w:trPr>
          <w:trHeight w:val="1425"/>
        </w:trPr>
        <w:tc>
          <w:tcPr>
            <w:tcW w:w="2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1B8F" w:rsidRPr="00176D6A" w:rsidRDefault="00381B8F" w:rsidP="00176D6A">
            <w:pPr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2</w:t>
            </w: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B8F" w:rsidRPr="00176D6A" w:rsidRDefault="00381B8F" w:rsidP="00176D6A">
            <w:pPr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Первичный на рабочем месте</w:t>
            </w:r>
          </w:p>
        </w:tc>
        <w:tc>
          <w:tcPr>
            <w:tcW w:w="1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B8F" w:rsidRPr="00176D6A" w:rsidRDefault="00381B8F" w:rsidP="00176D6A">
            <w:pPr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Перед практической работой – правила техники безопасности при работе в кабинете химии, и с каждым вновь прибывшим учеником</w:t>
            </w:r>
          </w:p>
        </w:tc>
        <w:tc>
          <w:tcPr>
            <w:tcW w:w="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B8F" w:rsidRPr="00176D6A" w:rsidRDefault="00381B8F" w:rsidP="00176D6A">
            <w:pPr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Зав. кабинетом, учитель</w:t>
            </w: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81B8F" w:rsidRPr="00176D6A" w:rsidRDefault="00381B8F" w:rsidP="00176D6A">
            <w:pPr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Классный журнал</w:t>
            </w:r>
          </w:p>
        </w:tc>
      </w:tr>
      <w:tr w:rsidR="00381B8F" w:rsidRPr="00176D6A" w:rsidTr="00381B8F">
        <w:trPr>
          <w:trHeight w:val="883"/>
        </w:trPr>
        <w:tc>
          <w:tcPr>
            <w:tcW w:w="2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1B8F" w:rsidRPr="00176D6A" w:rsidRDefault="00381B8F" w:rsidP="00176D6A">
            <w:pPr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3</w:t>
            </w: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B8F" w:rsidRPr="00176D6A" w:rsidRDefault="00381B8F" w:rsidP="00176D6A">
            <w:pPr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Повторный</w:t>
            </w:r>
          </w:p>
        </w:tc>
        <w:tc>
          <w:tcPr>
            <w:tcW w:w="1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B8F" w:rsidRPr="00176D6A" w:rsidRDefault="00381B8F" w:rsidP="00176D6A">
            <w:pPr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На первом уроке в каждом полугодии (триместре)</w:t>
            </w:r>
          </w:p>
        </w:tc>
        <w:tc>
          <w:tcPr>
            <w:tcW w:w="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B8F" w:rsidRPr="00176D6A" w:rsidRDefault="00381B8F" w:rsidP="00176D6A">
            <w:pPr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Учитель</w:t>
            </w: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81B8F" w:rsidRPr="00176D6A" w:rsidRDefault="00381B8F" w:rsidP="00176D6A">
            <w:pPr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Классный журнал</w:t>
            </w:r>
          </w:p>
        </w:tc>
      </w:tr>
      <w:tr w:rsidR="00381B8F" w:rsidRPr="00176D6A" w:rsidTr="00381B8F">
        <w:trPr>
          <w:trHeight w:val="1935"/>
        </w:trPr>
        <w:tc>
          <w:tcPr>
            <w:tcW w:w="2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1B8F" w:rsidRPr="00176D6A" w:rsidRDefault="00381B8F" w:rsidP="00176D6A">
            <w:pPr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4</w:t>
            </w: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B8F" w:rsidRPr="00176D6A" w:rsidRDefault="00381B8F" w:rsidP="00176D6A">
            <w:pPr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Текущий</w:t>
            </w:r>
          </w:p>
        </w:tc>
        <w:tc>
          <w:tcPr>
            <w:tcW w:w="1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B8F" w:rsidRPr="00176D6A" w:rsidRDefault="00381B8F" w:rsidP="00176D6A">
            <w:pPr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Перед проведением лабораторных и практических работ</w:t>
            </w:r>
          </w:p>
        </w:tc>
        <w:tc>
          <w:tcPr>
            <w:tcW w:w="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B8F" w:rsidRPr="00176D6A" w:rsidRDefault="00381B8F" w:rsidP="00176D6A">
            <w:pPr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Учитель</w:t>
            </w: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81B8F" w:rsidRPr="00176D6A" w:rsidRDefault="00381B8F" w:rsidP="00176D6A">
            <w:pPr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Фиксируется только для практических работ в классном журнале (учителем) и в тетрадях (учащимися)</w:t>
            </w:r>
          </w:p>
        </w:tc>
      </w:tr>
      <w:tr w:rsidR="00381B8F" w:rsidRPr="00176D6A" w:rsidTr="00381B8F">
        <w:trPr>
          <w:trHeight w:val="1935"/>
        </w:trPr>
        <w:tc>
          <w:tcPr>
            <w:tcW w:w="2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1B8F" w:rsidRPr="00176D6A" w:rsidRDefault="00381B8F" w:rsidP="00176D6A">
            <w:pPr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lastRenderedPageBreak/>
              <w:t>5</w:t>
            </w: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B8F" w:rsidRPr="00176D6A" w:rsidRDefault="00381B8F" w:rsidP="00176D6A">
            <w:pPr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Внеплановый</w:t>
            </w:r>
          </w:p>
        </w:tc>
        <w:tc>
          <w:tcPr>
            <w:tcW w:w="1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B8F" w:rsidRPr="00176D6A" w:rsidRDefault="00381B8F" w:rsidP="00176D6A">
            <w:pPr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В случаях: а) грубого нарушения безопасности труда; б) получения травмы; в) отсутствия на занятиях (работе) более 60 дней; г) введения в действие новых правил, инструкций по охране труда и технике безопасности</w:t>
            </w:r>
          </w:p>
        </w:tc>
        <w:tc>
          <w:tcPr>
            <w:tcW w:w="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B8F" w:rsidRPr="00176D6A" w:rsidRDefault="00381B8F" w:rsidP="00176D6A">
            <w:pPr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Учитель</w:t>
            </w: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81B8F" w:rsidRPr="00176D6A" w:rsidRDefault="00381B8F" w:rsidP="00176D6A">
            <w:pPr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 xml:space="preserve">Классный журнал </w:t>
            </w:r>
          </w:p>
        </w:tc>
      </w:tr>
      <w:tr w:rsidR="00381B8F" w:rsidRPr="00176D6A" w:rsidTr="00381B8F">
        <w:trPr>
          <w:trHeight w:val="1935"/>
        </w:trPr>
        <w:tc>
          <w:tcPr>
            <w:tcW w:w="26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81B8F" w:rsidRPr="00176D6A" w:rsidRDefault="00381B8F" w:rsidP="00176D6A">
            <w:pPr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6</w:t>
            </w: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81B8F" w:rsidRPr="00176D6A" w:rsidRDefault="00381B8F" w:rsidP="00176D6A">
            <w:pPr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Целевой</w:t>
            </w:r>
          </w:p>
        </w:tc>
        <w:tc>
          <w:tcPr>
            <w:tcW w:w="191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81B8F" w:rsidRPr="00176D6A" w:rsidRDefault="00381B8F" w:rsidP="00176D6A">
            <w:pPr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В случаях: а) постановки химического эксперимента на вечерах занимательной химии; б) проведения экскурсий на промышленные предприятия и в химические лаборатории</w:t>
            </w:r>
          </w:p>
        </w:tc>
        <w:tc>
          <w:tcPr>
            <w:tcW w:w="87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81B8F" w:rsidRPr="00176D6A" w:rsidRDefault="00381B8F" w:rsidP="00176D6A">
            <w:pPr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Учитель</w:t>
            </w: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81B8F" w:rsidRPr="00176D6A" w:rsidRDefault="00381B8F" w:rsidP="00176D6A">
            <w:pPr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Cs w:val="24"/>
              </w:rPr>
              <w:t>Специальный журнал</w:t>
            </w:r>
          </w:p>
        </w:tc>
      </w:tr>
    </w:tbl>
    <w:p w:rsidR="00381B8F" w:rsidRPr="00176D6A" w:rsidRDefault="00986C29" w:rsidP="00176D6A">
      <w:pPr>
        <w:ind w:firstLine="540"/>
        <w:jc w:val="both"/>
        <w:rPr>
          <w:rFonts w:ascii="Times New Roman" w:hAnsi="Times New Roman"/>
          <w:b w:val="0"/>
          <w:szCs w:val="24"/>
        </w:rPr>
      </w:pPr>
      <w:r w:rsidRPr="00176D6A">
        <w:rPr>
          <w:rFonts w:ascii="Times New Roman" w:hAnsi="Times New Roman"/>
          <w:b w:val="0"/>
          <w:szCs w:val="24"/>
        </w:rPr>
        <w:t>Н</w:t>
      </w:r>
      <w:r w:rsidR="00381B8F" w:rsidRPr="00176D6A">
        <w:rPr>
          <w:rFonts w:ascii="Times New Roman" w:hAnsi="Times New Roman"/>
          <w:b w:val="0"/>
          <w:szCs w:val="24"/>
        </w:rPr>
        <w:t xml:space="preserve">а первом уроке химии в каждом классе учитель проводит </w:t>
      </w:r>
      <w:r w:rsidR="00381B8F" w:rsidRPr="00176D6A">
        <w:rPr>
          <w:rFonts w:ascii="Times New Roman" w:hAnsi="Times New Roman"/>
          <w:szCs w:val="24"/>
        </w:rPr>
        <w:t xml:space="preserve">вводный инструктаж </w:t>
      </w:r>
      <w:r w:rsidR="00381B8F" w:rsidRPr="00176D6A">
        <w:rPr>
          <w:rFonts w:ascii="Times New Roman" w:hAnsi="Times New Roman"/>
          <w:b w:val="0"/>
          <w:szCs w:val="24"/>
        </w:rPr>
        <w:t xml:space="preserve">по технике безопасности, о чем делается </w:t>
      </w:r>
      <w:r w:rsidR="00381B8F" w:rsidRPr="00176D6A">
        <w:rPr>
          <w:rFonts w:ascii="Times New Roman" w:hAnsi="Times New Roman"/>
          <w:szCs w:val="24"/>
        </w:rPr>
        <w:t>запись в графе «Что пройдено на уроке» «Инструктаж по ТБ проведен»</w:t>
      </w:r>
      <w:r w:rsidR="00381B8F" w:rsidRPr="00176D6A">
        <w:rPr>
          <w:rFonts w:ascii="Times New Roman" w:hAnsi="Times New Roman"/>
          <w:b w:val="0"/>
          <w:szCs w:val="24"/>
        </w:rPr>
        <w:t xml:space="preserve">, подпись учителя, аналогичная запись делается </w:t>
      </w:r>
      <w:r w:rsidR="00381B8F" w:rsidRPr="00176D6A">
        <w:rPr>
          <w:rFonts w:ascii="Times New Roman" w:hAnsi="Times New Roman"/>
          <w:szCs w:val="24"/>
        </w:rPr>
        <w:t>повторно</w:t>
      </w:r>
      <w:r w:rsidR="00381B8F" w:rsidRPr="00176D6A">
        <w:rPr>
          <w:rFonts w:ascii="Times New Roman" w:hAnsi="Times New Roman"/>
          <w:b w:val="0"/>
          <w:szCs w:val="24"/>
        </w:rPr>
        <w:t xml:space="preserve"> на первом уроке во втором полугодии</w:t>
      </w:r>
      <w:r w:rsidR="00C046F9" w:rsidRPr="00176D6A">
        <w:rPr>
          <w:rFonts w:ascii="Times New Roman" w:hAnsi="Times New Roman"/>
          <w:b w:val="0"/>
          <w:szCs w:val="24"/>
        </w:rPr>
        <w:t>.</w:t>
      </w:r>
    </w:p>
    <w:p w:rsidR="005143A4" w:rsidRPr="00176D6A" w:rsidRDefault="00381B8F" w:rsidP="00176D6A">
      <w:pPr>
        <w:ind w:firstLine="540"/>
        <w:jc w:val="both"/>
        <w:rPr>
          <w:rFonts w:ascii="Times New Roman" w:hAnsi="Times New Roman"/>
          <w:b w:val="0"/>
          <w:szCs w:val="24"/>
        </w:rPr>
      </w:pPr>
      <w:r w:rsidRPr="00176D6A">
        <w:rPr>
          <w:rFonts w:ascii="Times New Roman" w:hAnsi="Times New Roman"/>
          <w:szCs w:val="24"/>
        </w:rPr>
        <w:t xml:space="preserve">При проведении практических работ </w:t>
      </w:r>
      <w:r w:rsidRPr="00176D6A">
        <w:rPr>
          <w:rFonts w:ascii="Times New Roman" w:hAnsi="Times New Roman"/>
          <w:b w:val="0"/>
          <w:szCs w:val="24"/>
        </w:rPr>
        <w:t xml:space="preserve">в журнале делается отметка о проведении </w:t>
      </w:r>
      <w:r w:rsidRPr="00176D6A">
        <w:rPr>
          <w:rFonts w:ascii="Times New Roman" w:hAnsi="Times New Roman"/>
          <w:szCs w:val="24"/>
        </w:rPr>
        <w:t>текущего инструктожа</w:t>
      </w:r>
      <w:r w:rsidRPr="00176D6A">
        <w:rPr>
          <w:rFonts w:ascii="Times New Roman" w:hAnsi="Times New Roman"/>
          <w:b w:val="0"/>
          <w:szCs w:val="24"/>
        </w:rPr>
        <w:t xml:space="preserve"> в виде записи </w:t>
      </w:r>
      <w:r w:rsidRPr="00176D6A">
        <w:rPr>
          <w:rFonts w:ascii="Times New Roman" w:hAnsi="Times New Roman"/>
          <w:szCs w:val="24"/>
        </w:rPr>
        <w:t>ТБ</w:t>
      </w:r>
      <w:r w:rsidRPr="00176D6A">
        <w:rPr>
          <w:rFonts w:ascii="Times New Roman" w:hAnsi="Times New Roman"/>
          <w:b w:val="0"/>
          <w:szCs w:val="24"/>
        </w:rPr>
        <w:t xml:space="preserve"> и подписи учителя в графе «Что пройдено на уроке». Данный инструктаж фиксируется учащимися в тетрадях для практических работ.</w:t>
      </w:r>
    </w:p>
    <w:p w:rsidR="00381B8F" w:rsidRPr="00176D6A" w:rsidRDefault="00381B8F" w:rsidP="00176D6A">
      <w:pPr>
        <w:ind w:firstLine="540"/>
        <w:jc w:val="both"/>
        <w:rPr>
          <w:rFonts w:ascii="Times New Roman" w:hAnsi="Times New Roman"/>
          <w:b w:val="0"/>
          <w:szCs w:val="24"/>
        </w:rPr>
      </w:pPr>
      <w:r w:rsidRPr="00176D6A">
        <w:rPr>
          <w:rFonts w:ascii="Times New Roman" w:hAnsi="Times New Roman"/>
          <w:b w:val="0"/>
          <w:szCs w:val="24"/>
        </w:rPr>
        <w:t xml:space="preserve">При проведении </w:t>
      </w:r>
      <w:r w:rsidRPr="00176D6A">
        <w:rPr>
          <w:rFonts w:ascii="Times New Roman" w:hAnsi="Times New Roman"/>
          <w:szCs w:val="24"/>
        </w:rPr>
        <w:t>внепланового инструктажа</w:t>
      </w:r>
      <w:r w:rsidRPr="00176D6A">
        <w:rPr>
          <w:rFonts w:ascii="Times New Roman" w:hAnsi="Times New Roman"/>
          <w:b w:val="0"/>
          <w:szCs w:val="24"/>
        </w:rPr>
        <w:t xml:space="preserve"> в случаях: а) грубого нарушения безопасности труда; б) получения травмы; в) отсутствия на занятиях (работе) более 60 дней; г) введения в действие новых правил, инструкций по охране труда и технике безопасности в классном журнале делается запись в графе «Что пройдено на уроке» </w:t>
      </w:r>
      <w:r w:rsidRPr="00176D6A">
        <w:rPr>
          <w:rFonts w:ascii="Times New Roman" w:hAnsi="Times New Roman"/>
          <w:szCs w:val="24"/>
        </w:rPr>
        <w:t xml:space="preserve">«Инструктаж по ТБ проведен», </w:t>
      </w:r>
      <w:r w:rsidRPr="00176D6A">
        <w:rPr>
          <w:rFonts w:ascii="Times New Roman" w:hAnsi="Times New Roman"/>
          <w:b w:val="0"/>
          <w:szCs w:val="24"/>
        </w:rPr>
        <w:t>подпись учителя</w:t>
      </w:r>
    </w:p>
    <w:p w:rsidR="00381B8F" w:rsidRPr="00176D6A" w:rsidRDefault="00381B8F" w:rsidP="00176D6A">
      <w:pPr>
        <w:ind w:firstLine="540"/>
        <w:jc w:val="both"/>
        <w:rPr>
          <w:rFonts w:ascii="Times New Roman" w:hAnsi="Times New Roman"/>
          <w:b w:val="0"/>
          <w:szCs w:val="24"/>
        </w:rPr>
      </w:pPr>
      <w:r w:rsidRPr="00176D6A">
        <w:rPr>
          <w:rFonts w:ascii="Times New Roman" w:hAnsi="Times New Roman"/>
          <w:szCs w:val="24"/>
        </w:rPr>
        <w:t>В специальном журнале</w:t>
      </w:r>
      <w:r w:rsidRPr="00176D6A">
        <w:rPr>
          <w:rFonts w:ascii="Times New Roman" w:hAnsi="Times New Roman"/>
          <w:b w:val="0"/>
          <w:szCs w:val="24"/>
        </w:rPr>
        <w:t xml:space="preserve"> фиксируется </w:t>
      </w:r>
      <w:r w:rsidRPr="00176D6A">
        <w:rPr>
          <w:rFonts w:ascii="Times New Roman" w:hAnsi="Times New Roman"/>
          <w:szCs w:val="24"/>
        </w:rPr>
        <w:t>целевой инструктаж</w:t>
      </w:r>
      <w:r w:rsidRPr="00176D6A">
        <w:rPr>
          <w:rFonts w:ascii="Times New Roman" w:hAnsi="Times New Roman"/>
          <w:b w:val="0"/>
          <w:szCs w:val="24"/>
        </w:rPr>
        <w:t xml:space="preserve"> по технике безопасности в случаях: а) постановки химического эксперимента на вечерах занимательной химии; б) проведения экскурсий на промышленные предпри</w:t>
      </w:r>
      <w:r w:rsidR="00203DF4">
        <w:rPr>
          <w:rFonts w:ascii="Times New Roman" w:hAnsi="Times New Roman"/>
          <w:b w:val="0"/>
          <w:szCs w:val="24"/>
        </w:rPr>
        <w:t>ятия и в химические лаборатории</w:t>
      </w:r>
      <w:r w:rsidR="00AB1271">
        <w:rPr>
          <w:rFonts w:ascii="Times New Roman" w:hAnsi="Times New Roman"/>
          <w:b w:val="0"/>
          <w:szCs w:val="24"/>
        </w:rPr>
        <w:t xml:space="preserve"> </w:t>
      </w:r>
      <w:r w:rsidR="00097535">
        <w:rPr>
          <w:rFonts w:ascii="Times New Roman" w:hAnsi="Times New Roman"/>
          <w:b w:val="0"/>
          <w:color w:val="FF0000"/>
          <w:szCs w:val="24"/>
        </w:rPr>
        <w:t xml:space="preserve">(приложение </w:t>
      </w:r>
      <w:r w:rsidR="004A5910">
        <w:rPr>
          <w:rFonts w:ascii="Times New Roman" w:hAnsi="Times New Roman"/>
          <w:b w:val="0"/>
          <w:color w:val="FF0000"/>
          <w:szCs w:val="24"/>
        </w:rPr>
        <w:t>10</w:t>
      </w:r>
      <w:r w:rsidRPr="00176D6A">
        <w:rPr>
          <w:rFonts w:ascii="Times New Roman" w:hAnsi="Times New Roman"/>
          <w:b w:val="0"/>
          <w:color w:val="FF0000"/>
          <w:szCs w:val="24"/>
        </w:rPr>
        <w:t>).</w:t>
      </w:r>
    </w:p>
    <w:p w:rsidR="00381B8F" w:rsidRPr="00176D6A" w:rsidRDefault="00C26F42" w:rsidP="00176D6A">
      <w:pPr>
        <w:shd w:val="clear" w:color="auto" w:fill="FFFFFF"/>
        <w:ind w:firstLine="540"/>
        <w:jc w:val="both"/>
        <w:rPr>
          <w:rFonts w:ascii="Times New Roman" w:hAnsi="Times New Roman"/>
          <w:b w:val="0"/>
          <w:szCs w:val="24"/>
        </w:rPr>
      </w:pPr>
      <w:r w:rsidRPr="00176D6A">
        <w:rPr>
          <w:rFonts w:ascii="Times New Roman" w:hAnsi="Times New Roman"/>
          <w:b w:val="0"/>
          <w:szCs w:val="24"/>
        </w:rPr>
        <w:t>Ведение Ж</w:t>
      </w:r>
      <w:r w:rsidR="00381B8F" w:rsidRPr="00176D6A">
        <w:rPr>
          <w:rFonts w:ascii="Times New Roman" w:hAnsi="Times New Roman"/>
          <w:b w:val="0"/>
          <w:szCs w:val="24"/>
        </w:rPr>
        <w:t>урнал</w:t>
      </w:r>
      <w:r w:rsidRPr="00176D6A">
        <w:rPr>
          <w:rFonts w:ascii="Times New Roman" w:hAnsi="Times New Roman"/>
          <w:b w:val="0"/>
          <w:szCs w:val="24"/>
        </w:rPr>
        <w:t>а</w:t>
      </w:r>
      <w:r w:rsidR="00381B8F" w:rsidRPr="00176D6A">
        <w:rPr>
          <w:rFonts w:ascii="Times New Roman" w:hAnsi="Times New Roman"/>
          <w:b w:val="0"/>
          <w:szCs w:val="24"/>
        </w:rPr>
        <w:t xml:space="preserve"> инструктажа учащихся по технике безопасности при организации уроков химии </w:t>
      </w:r>
      <w:r w:rsidRPr="00176D6A">
        <w:rPr>
          <w:rFonts w:ascii="Times New Roman" w:hAnsi="Times New Roman"/>
          <w:b w:val="0"/>
          <w:szCs w:val="24"/>
        </w:rPr>
        <w:t>нормативными документами</w:t>
      </w:r>
      <w:r w:rsidR="0077601D" w:rsidRPr="00176D6A">
        <w:rPr>
          <w:rFonts w:ascii="Times New Roman" w:hAnsi="Times New Roman"/>
          <w:b w:val="0"/>
          <w:szCs w:val="24"/>
        </w:rPr>
        <w:t xml:space="preserve"> не предусмотрено.</w:t>
      </w:r>
      <w:r w:rsidR="00653537" w:rsidRPr="00176D6A">
        <w:rPr>
          <w:rFonts w:ascii="Times New Roman" w:hAnsi="Times New Roman"/>
          <w:b w:val="0"/>
          <w:szCs w:val="24"/>
        </w:rPr>
        <w:t xml:space="preserve"> </w:t>
      </w:r>
      <w:r w:rsidR="0077601D" w:rsidRPr="00176D6A">
        <w:rPr>
          <w:rFonts w:ascii="Times New Roman" w:hAnsi="Times New Roman"/>
          <w:b w:val="0"/>
          <w:szCs w:val="24"/>
        </w:rPr>
        <w:t>Возможный</w:t>
      </w:r>
      <w:r w:rsidR="00381B8F" w:rsidRPr="00176D6A">
        <w:rPr>
          <w:rFonts w:ascii="Times New Roman" w:hAnsi="Times New Roman"/>
          <w:b w:val="0"/>
          <w:szCs w:val="24"/>
        </w:rPr>
        <w:t xml:space="preserve"> пример ведения такого журнала</w:t>
      </w:r>
      <w:r w:rsidR="0077601D" w:rsidRPr="00176D6A">
        <w:rPr>
          <w:rFonts w:ascii="Times New Roman" w:hAnsi="Times New Roman"/>
          <w:b w:val="0"/>
          <w:szCs w:val="24"/>
        </w:rPr>
        <w:t xml:space="preserve"> </w:t>
      </w:r>
      <w:r w:rsidR="00AB1271">
        <w:rPr>
          <w:rFonts w:ascii="Times New Roman" w:hAnsi="Times New Roman"/>
          <w:b w:val="0"/>
          <w:szCs w:val="24"/>
        </w:rPr>
        <w:t xml:space="preserve">в </w:t>
      </w:r>
      <w:r w:rsidR="00097535">
        <w:rPr>
          <w:rFonts w:ascii="Times New Roman" w:hAnsi="Times New Roman"/>
          <w:b w:val="0"/>
          <w:color w:val="FF0000"/>
          <w:szCs w:val="24"/>
        </w:rPr>
        <w:t>п</w:t>
      </w:r>
      <w:r w:rsidR="0077601D" w:rsidRPr="00176D6A">
        <w:rPr>
          <w:rFonts w:ascii="Times New Roman" w:hAnsi="Times New Roman"/>
          <w:b w:val="0"/>
          <w:color w:val="FF0000"/>
          <w:szCs w:val="24"/>
        </w:rPr>
        <w:t>риложени</w:t>
      </w:r>
      <w:r w:rsidR="00AB1271">
        <w:rPr>
          <w:rFonts w:ascii="Times New Roman" w:hAnsi="Times New Roman"/>
          <w:b w:val="0"/>
          <w:color w:val="FF0000"/>
          <w:szCs w:val="24"/>
        </w:rPr>
        <w:t>и</w:t>
      </w:r>
      <w:r w:rsidR="0077601D" w:rsidRPr="00176D6A">
        <w:rPr>
          <w:rFonts w:ascii="Times New Roman" w:hAnsi="Times New Roman"/>
          <w:b w:val="0"/>
          <w:color w:val="FF0000"/>
          <w:szCs w:val="24"/>
        </w:rPr>
        <w:t xml:space="preserve"> </w:t>
      </w:r>
      <w:r w:rsidR="00097535">
        <w:rPr>
          <w:rFonts w:ascii="Times New Roman" w:hAnsi="Times New Roman"/>
          <w:b w:val="0"/>
          <w:color w:val="FF0000"/>
          <w:szCs w:val="24"/>
        </w:rPr>
        <w:t>11</w:t>
      </w:r>
      <w:r w:rsidR="0077601D" w:rsidRPr="00176D6A">
        <w:rPr>
          <w:rFonts w:ascii="Times New Roman" w:hAnsi="Times New Roman"/>
          <w:b w:val="0"/>
          <w:szCs w:val="24"/>
        </w:rPr>
        <w:t>.</w:t>
      </w:r>
      <w:r w:rsidR="00381B8F" w:rsidRPr="00176D6A">
        <w:rPr>
          <w:rFonts w:ascii="Times New Roman" w:hAnsi="Times New Roman"/>
          <w:b w:val="0"/>
          <w:szCs w:val="24"/>
        </w:rPr>
        <w:t xml:space="preserve"> </w:t>
      </w:r>
    </w:p>
    <w:p w:rsidR="00660A98" w:rsidRPr="00176D6A" w:rsidRDefault="00986C29" w:rsidP="00176D6A">
      <w:pPr>
        <w:ind w:firstLine="720"/>
        <w:jc w:val="both"/>
        <w:rPr>
          <w:rFonts w:ascii="Times New Roman" w:hAnsi="Times New Roman"/>
          <w:b w:val="0"/>
          <w:bCs w:val="0"/>
          <w:szCs w:val="24"/>
        </w:rPr>
      </w:pPr>
      <w:r w:rsidRPr="00176D6A">
        <w:rPr>
          <w:rFonts w:ascii="Times New Roman" w:hAnsi="Times New Roman"/>
          <w:b w:val="0"/>
          <w:bCs w:val="0"/>
          <w:szCs w:val="24"/>
        </w:rPr>
        <w:t xml:space="preserve">Особое внимание необходимо уделить ведению специальных журналов регистрации операций, связанных с оборотом наркотических средств, психотропных веществ и их прекурсоров (утв. постановлением Правительства РФ от 4 ноября </w:t>
      </w:r>
      <w:smartTag w:uri="urn:schemas-microsoft-com:office:smarttags" w:element="metricconverter">
        <w:smartTagPr>
          <w:attr w:name="ProductID" w:val="2006 г"/>
        </w:smartTagPr>
        <w:r w:rsidRPr="00176D6A">
          <w:rPr>
            <w:rFonts w:ascii="Times New Roman" w:hAnsi="Times New Roman"/>
            <w:b w:val="0"/>
            <w:bCs w:val="0"/>
            <w:szCs w:val="24"/>
          </w:rPr>
          <w:t>2006 г</w:t>
        </w:r>
      </w:smartTag>
      <w:r w:rsidRPr="00176D6A">
        <w:rPr>
          <w:rFonts w:ascii="Times New Roman" w:hAnsi="Times New Roman"/>
          <w:b w:val="0"/>
          <w:bCs w:val="0"/>
          <w:szCs w:val="24"/>
        </w:rPr>
        <w:t>. N 644).</w:t>
      </w:r>
      <w:r w:rsidR="00097535">
        <w:rPr>
          <w:rFonts w:ascii="Times New Roman" w:hAnsi="Times New Roman"/>
          <w:b w:val="0"/>
          <w:bCs w:val="0"/>
          <w:szCs w:val="24"/>
        </w:rPr>
        <w:t xml:space="preserve"> </w:t>
      </w:r>
      <w:r w:rsidR="00660A98" w:rsidRPr="00176D6A">
        <w:rPr>
          <w:rFonts w:ascii="Times New Roman" w:hAnsi="Times New Roman"/>
          <w:b w:val="0"/>
          <w:bCs w:val="0"/>
          <w:color w:val="FF0000"/>
          <w:szCs w:val="24"/>
        </w:rPr>
        <w:t xml:space="preserve">Приложение </w:t>
      </w:r>
      <w:r w:rsidR="00097535">
        <w:rPr>
          <w:rFonts w:ascii="Times New Roman" w:hAnsi="Times New Roman"/>
          <w:b w:val="0"/>
          <w:bCs w:val="0"/>
          <w:color w:val="FF0000"/>
          <w:szCs w:val="24"/>
        </w:rPr>
        <w:t>12</w:t>
      </w:r>
      <w:r w:rsidR="00203DF4">
        <w:rPr>
          <w:rFonts w:ascii="Times New Roman" w:hAnsi="Times New Roman"/>
          <w:b w:val="0"/>
          <w:bCs w:val="0"/>
          <w:color w:val="FF0000"/>
          <w:szCs w:val="24"/>
        </w:rPr>
        <w:t>.</w:t>
      </w:r>
      <w:r w:rsidRPr="00176D6A">
        <w:rPr>
          <w:rFonts w:ascii="Times New Roman" w:hAnsi="Times New Roman"/>
          <w:b w:val="0"/>
          <w:bCs w:val="0"/>
          <w:szCs w:val="24"/>
        </w:rPr>
        <w:t xml:space="preserve"> </w:t>
      </w:r>
    </w:p>
    <w:p w:rsidR="00986C29" w:rsidRPr="00176D6A" w:rsidRDefault="00986C29" w:rsidP="00176D6A">
      <w:pPr>
        <w:ind w:firstLine="720"/>
        <w:jc w:val="both"/>
        <w:rPr>
          <w:rFonts w:ascii="Times New Roman" w:hAnsi="Times New Roman"/>
          <w:b w:val="0"/>
          <w:szCs w:val="24"/>
        </w:rPr>
      </w:pPr>
      <w:r w:rsidRPr="00176D6A">
        <w:rPr>
          <w:rFonts w:ascii="Times New Roman" w:hAnsi="Times New Roman"/>
          <w:b w:val="0"/>
          <w:szCs w:val="24"/>
        </w:rPr>
        <w:t>Регистрация операций, связанных с оборотом прекурсоров, ведется по каждому наименованию прекурсор</w:t>
      </w:r>
      <w:r w:rsidR="00537508" w:rsidRPr="00176D6A">
        <w:rPr>
          <w:rFonts w:ascii="Times New Roman" w:hAnsi="Times New Roman"/>
          <w:b w:val="0"/>
          <w:szCs w:val="24"/>
        </w:rPr>
        <w:t>а</w:t>
      </w:r>
      <w:r w:rsidRPr="00176D6A">
        <w:rPr>
          <w:rFonts w:ascii="Times New Roman" w:hAnsi="Times New Roman"/>
          <w:b w:val="0"/>
          <w:szCs w:val="24"/>
        </w:rPr>
        <w:t xml:space="preserve"> на отдельном развернутом листе журнала регистрации. Записи в журналах регистрации производятся лицом, ответственным за их ведение и хранение</w:t>
      </w:r>
      <w:r w:rsidR="00537508" w:rsidRPr="00176D6A">
        <w:rPr>
          <w:rFonts w:ascii="Times New Roman" w:hAnsi="Times New Roman"/>
          <w:b w:val="0"/>
          <w:szCs w:val="24"/>
        </w:rPr>
        <w:t>.</w:t>
      </w:r>
    </w:p>
    <w:p w:rsidR="00986C29" w:rsidRPr="00176D6A" w:rsidRDefault="00986C29" w:rsidP="00176D6A">
      <w:pPr>
        <w:ind w:firstLine="540"/>
        <w:jc w:val="both"/>
        <w:rPr>
          <w:rFonts w:ascii="Times New Roman" w:hAnsi="Times New Roman"/>
          <w:b w:val="0"/>
          <w:bCs w:val="0"/>
          <w:szCs w:val="24"/>
        </w:rPr>
      </w:pPr>
      <w:r w:rsidRPr="00176D6A">
        <w:rPr>
          <w:rFonts w:ascii="Times New Roman" w:hAnsi="Times New Roman"/>
          <w:b w:val="0"/>
          <w:bCs w:val="0"/>
          <w:szCs w:val="24"/>
        </w:rPr>
        <w:t xml:space="preserve">Правила ведения и хранения специальных журналов регистрации операций, связанных с оборотом наркотических средств, психотропных веществ и их прекурсоров взяты с официального сайта Правительства Российской Федерации и полностью представлены в </w:t>
      </w:r>
      <w:r w:rsidRPr="00176D6A">
        <w:rPr>
          <w:rFonts w:ascii="Times New Roman" w:hAnsi="Times New Roman"/>
          <w:b w:val="0"/>
          <w:bCs w:val="0"/>
          <w:color w:val="FF0000"/>
          <w:szCs w:val="24"/>
        </w:rPr>
        <w:t>приложении</w:t>
      </w:r>
      <w:r w:rsidR="00537508" w:rsidRPr="00176D6A">
        <w:rPr>
          <w:rFonts w:ascii="Times New Roman" w:hAnsi="Times New Roman"/>
          <w:b w:val="0"/>
          <w:bCs w:val="0"/>
          <w:color w:val="FF0000"/>
          <w:szCs w:val="24"/>
        </w:rPr>
        <w:t xml:space="preserve"> </w:t>
      </w:r>
      <w:r w:rsidR="00097535">
        <w:rPr>
          <w:rFonts w:ascii="Times New Roman" w:hAnsi="Times New Roman"/>
          <w:b w:val="0"/>
          <w:bCs w:val="0"/>
          <w:color w:val="FF0000"/>
          <w:szCs w:val="24"/>
        </w:rPr>
        <w:t>12</w:t>
      </w:r>
      <w:r w:rsidRPr="00176D6A">
        <w:rPr>
          <w:rFonts w:ascii="Times New Roman" w:hAnsi="Times New Roman"/>
          <w:b w:val="0"/>
          <w:bCs w:val="0"/>
          <w:szCs w:val="24"/>
        </w:rPr>
        <w:t>.</w:t>
      </w:r>
    </w:p>
    <w:p w:rsidR="00537508" w:rsidRPr="00176D6A" w:rsidRDefault="007A51D3" w:rsidP="00176D6A">
      <w:pPr>
        <w:ind w:firstLine="540"/>
        <w:jc w:val="both"/>
        <w:rPr>
          <w:rFonts w:ascii="Times New Roman" w:hAnsi="Times New Roman"/>
          <w:b w:val="0"/>
          <w:bCs w:val="0"/>
          <w:szCs w:val="24"/>
        </w:rPr>
      </w:pPr>
      <w:r w:rsidRPr="00176D6A">
        <w:rPr>
          <w:rFonts w:ascii="Times New Roman" w:hAnsi="Times New Roman"/>
          <w:b w:val="0"/>
          <w:szCs w:val="24"/>
        </w:rPr>
        <w:t>З</w:t>
      </w:r>
      <w:r w:rsidR="00537508" w:rsidRPr="00176D6A">
        <w:rPr>
          <w:rFonts w:ascii="Times New Roman" w:hAnsi="Times New Roman"/>
          <w:b w:val="0"/>
          <w:szCs w:val="24"/>
        </w:rPr>
        <w:t>апись в журнале регистрации о суммарном количестве отпущенных, реализованных, приобретенных, использованных прекурсоров производится ежемесячно и документального подтверждения совершения соответствующей операции не требуется</w:t>
      </w:r>
      <w:r w:rsidR="003739DF" w:rsidRPr="00176D6A">
        <w:rPr>
          <w:rFonts w:ascii="Times New Roman" w:hAnsi="Times New Roman"/>
          <w:b w:val="0"/>
          <w:szCs w:val="24"/>
        </w:rPr>
        <w:t>.</w:t>
      </w:r>
    </w:p>
    <w:p w:rsidR="00986C29" w:rsidRPr="00176D6A" w:rsidRDefault="00986C29" w:rsidP="00176D6A">
      <w:pPr>
        <w:ind w:firstLine="720"/>
        <w:jc w:val="both"/>
        <w:rPr>
          <w:rFonts w:ascii="Times New Roman" w:hAnsi="Times New Roman"/>
          <w:b w:val="0"/>
          <w:szCs w:val="24"/>
        </w:rPr>
      </w:pPr>
      <w:r w:rsidRPr="00176D6A">
        <w:rPr>
          <w:rFonts w:ascii="Times New Roman" w:hAnsi="Times New Roman"/>
          <w:b w:val="0"/>
          <w:szCs w:val="24"/>
        </w:rPr>
        <w:t xml:space="preserve">Все журналы по технике безопасности хранятся в течение 10 лет после внесения в них последней записи. </w:t>
      </w:r>
    </w:p>
    <w:p w:rsidR="000A6FE9" w:rsidRPr="00176D6A" w:rsidRDefault="000A6FE9" w:rsidP="00222394">
      <w:pPr>
        <w:pStyle w:val="Default"/>
        <w:ind w:firstLine="708"/>
        <w:jc w:val="both"/>
      </w:pPr>
      <w:r w:rsidRPr="00222394">
        <w:rPr>
          <w:rFonts w:eastAsia="TimesNewRomanPSMT"/>
          <w:color w:val="auto"/>
          <w:lang w:val="en-US"/>
        </w:rPr>
        <w:t>V</w:t>
      </w:r>
      <w:r w:rsidRPr="00222394">
        <w:rPr>
          <w:rFonts w:eastAsia="TimesNewRomanPSMT"/>
          <w:color w:val="auto"/>
        </w:rPr>
        <w:t>.</w:t>
      </w:r>
      <w:r w:rsidRPr="00176D6A">
        <w:rPr>
          <w:b/>
          <w:bCs/>
        </w:rPr>
        <w:t xml:space="preserve"> Государственная итоговая аттестация учащихся по химии </w:t>
      </w:r>
    </w:p>
    <w:p w:rsidR="000A6FE9" w:rsidRDefault="000A6FE9" w:rsidP="00176D6A">
      <w:pPr>
        <w:pStyle w:val="Default"/>
        <w:jc w:val="both"/>
      </w:pPr>
      <w:r w:rsidRPr="00176D6A">
        <w:rPr>
          <w:b/>
        </w:rPr>
        <w:lastRenderedPageBreak/>
        <w:t xml:space="preserve">Единый государственный </w:t>
      </w:r>
      <w:r w:rsidR="00996979" w:rsidRPr="00176D6A">
        <w:rPr>
          <w:b/>
        </w:rPr>
        <w:t>экзамен</w:t>
      </w:r>
      <w:r w:rsidR="00996979" w:rsidRPr="00176D6A">
        <w:t xml:space="preserve"> по химии,</w:t>
      </w:r>
      <w:r w:rsidRPr="00176D6A">
        <w:t xml:space="preserve"> </w:t>
      </w:r>
      <w:r w:rsidR="00943BD3" w:rsidRPr="00176D6A">
        <w:t xml:space="preserve">будет </w:t>
      </w:r>
      <w:r w:rsidRPr="00176D6A">
        <w:t>проходит</w:t>
      </w:r>
      <w:r w:rsidR="00AB1271">
        <w:t>ь</w:t>
      </w:r>
      <w:r w:rsidRPr="00176D6A">
        <w:t xml:space="preserve"> в штатном режиме как экзамен по выбору выпускников. По его итогам выявляется уровень освоения каждым экзаменуемым образовательных программ по химии, соответствующих федеральному компоненту государственных образовательных стандартов основного общего и среднего (полного) общего образования (утвержден в 2004 г.). </w:t>
      </w:r>
    </w:p>
    <w:p w:rsidR="00DD6672" w:rsidRPr="00DD6672" w:rsidRDefault="00DD6672" w:rsidP="00DD6672">
      <w:pPr>
        <w:pStyle w:val="Default"/>
        <w:ind w:firstLine="708"/>
      </w:pPr>
      <w:r w:rsidRPr="00DD6672">
        <w:t>Методическую помощь учителям и обучающимся при подготовке к ЕГЭ могут оказать материалы с сайта ФИПИ: www.fipi.ru. Для подготовки к государственной итоговой аттестации необходимо рекомендовать выпускникам пособия, включённые в «Перечень изданий, допущенных Федеральным институтом педагогических измерений к использованию в учебной деятельности в образовательных учреждениях», размещенном на сайте ФИПИ (http://www.fipi.ru).</w:t>
      </w:r>
    </w:p>
    <w:p w:rsidR="00986C29" w:rsidRPr="00176D6A" w:rsidRDefault="000A6FE9" w:rsidP="00176D6A">
      <w:pPr>
        <w:shd w:val="clear" w:color="auto" w:fill="FFFFFF"/>
        <w:ind w:firstLine="540"/>
        <w:jc w:val="both"/>
        <w:rPr>
          <w:rFonts w:ascii="Times New Roman" w:hAnsi="Times New Roman"/>
          <w:b w:val="0"/>
          <w:szCs w:val="24"/>
        </w:rPr>
      </w:pPr>
      <w:r w:rsidRPr="00176D6A">
        <w:rPr>
          <w:rFonts w:ascii="Times New Roman" w:hAnsi="Times New Roman"/>
          <w:b w:val="0"/>
          <w:szCs w:val="24"/>
        </w:rPr>
        <w:t>Анализ результатов ЕГЭ по химии 201</w:t>
      </w:r>
      <w:r w:rsidR="00996979" w:rsidRPr="00176D6A">
        <w:rPr>
          <w:rFonts w:ascii="Times New Roman" w:hAnsi="Times New Roman"/>
          <w:b w:val="0"/>
          <w:szCs w:val="24"/>
        </w:rPr>
        <w:t>5</w:t>
      </w:r>
      <w:r w:rsidRPr="00176D6A">
        <w:rPr>
          <w:rFonts w:ascii="Times New Roman" w:hAnsi="Times New Roman"/>
          <w:b w:val="0"/>
          <w:szCs w:val="24"/>
        </w:rPr>
        <w:t xml:space="preserve"> г. показал, что особые затруднения у обучающихся вызвали вопросы, связанные с окислительно-восстановительными реакциями, электролизом расплавов и растворов, гидролизом солей, характеристикой химических свойств различных классов органических соединений, а также с решением расчетных задач (расчёты массы, объёма, количества вещества, если одно из веществ дано в избытке, нахождение молекулярной формулы вещества).</w:t>
      </w:r>
    </w:p>
    <w:p w:rsidR="000A6FE9" w:rsidRPr="00176D6A" w:rsidRDefault="000A6FE9" w:rsidP="00176D6A">
      <w:pPr>
        <w:pStyle w:val="Default"/>
        <w:jc w:val="both"/>
      </w:pPr>
      <w:r w:rsidRPr="00176D6A">
        <w:rPr>
          <w:b/>
          <w:bCs/>
        </w:rPr>
        <w:t xml:space="preserve">Основной государственный экзамен </w:t>
      </w:r>
    </w:p>
    <w:p w:rsidR="000A6FE9" w:rsidRPr="00176D6A" w:rsidRDefault="000A6FE9" w:rsidP="00176D6A">
      <w:pPr>
        <w:pStyle w:val="Default"/>
        <w:jc w:val="both"/>
      </w:pPr>
      <w:r w:rsidRPr="00176D6A">
        <w:t xml:space="preserve">Государственная итоговая аттестация по химии выпускников основной школы может проводиться в 2-х формах: </w:t>
      </w:r>
    </w:p>
    <w:p w:rsidR="000A6FE9" w:rsidRPr="00176D6A" w:rsidRDefault="000A6FE9" w:rsidP="00176D6A">
      <w:pPr>
        <w:pStyle w:val="Default"/>
        <w:spacing w:after="55"/>
        <w:jc w:val="both"/>
      </w:pPr>
      <w:r w:rsidRPr="00176D6A">
        <w:t xml:space="preserve"> ОГЭ – основной государственный экзамен – процедура, аналогичная ЕГЭ, с использованием контрольно-</w:t>
      </w:r>
      <w:r w:rsidR="00BB4FDD">
        <w:t>измерительных материалов (КИМ);</w:t>
      </w:r>
    </w:p>
    <w:p w:rsidR="000A6FE9" w:rsidRPr="00176D6A" w:rsidRDefault="000A6FE9" w:rsidP="00176D6A">
      <w:pPr>
        <w:pStyle w:val="Default"/>
        <w:jc w:val="both"/>
      </w:pPr>
      <w:r w:rsidRPr="00176D6A">
        <w:t xml:space="preserve"> ГВЭ – государственный выпускной экзамен, проводимый в письменной и устной формах с использованием текстов, тем, заданий, билетов. </w:t>
      </w:r>
    </w:p>
    <w:p w:rsidR="0062725D" w:rsidRPr="00176D6A" w:rsidRDefault="00943BD3" w:rsidP="00B35CAF">
      <w:pPr>
        <w:pStyle w:val="Default"/>
        <w:ind w:firstLine="708"/>
        <w:jc w:val="both"/>
        <w:rPr>
          <w:b/>
        </w:rPr>
      </w:pPr>
      <w:r w:rsidRPr="00203DF4">
        <w:rPr>
          <w:rFonts w:eastAsia="TimesNewRomanPSMT"/>
          <w:color w:val="auto"/>
          <w:lang w:val="en-US"/>
        </w:rPr>
        <w:t>VI</w:t>
      </w:r>
      <w:r w:rsidRPr="00203DF4">
        <w:rPr>
          <w:rFonts w:eastAsia="TimesNewRomanPSMT"/>
          <w:color w:val="auto"/>
        </w:rPr>
        <w:t>.</w:t>
      </w:r>
      <w:r w:rsidR="00587F4D" w:rsidRPr="00176D6A">
        <w:t xml:space="preserve"> </w:t>
      </w:r>
      <w:r w:rsidR="0062725D" w:rsidRPr="00176D6A">
        <w:rPr>
          <w:b/>
          <w:iCs/>
        </w:rPr>
        <w:t>Предметные химические олимпиады и исследовательские конкурсы</w:t>
      </w:r>
    </w:p>
    <w:p w:rsidR="00587F4D" w:rsidRPr="00176D6A" w:rsidRDefault="00587F4D" w:rsidP="005B4F7E">
      <w:pPr>
        <w:pStyle w:val="Default"/>
        <w:ind w:firstLine="708"/>
        <w:jc w:val="both"/>
      </w:pPr>
      <w:r w:rsidRPr="00176D6A">
        <w:t>Одним из важнейших направлений внеурочной работы по предмету является подготовка к олимпиадам по химии. На заседании районных (городских) методических объединений учителей химии следует проанализировать результаты школьного</w:t>
      </w:r>
      <w:r w:rsidR="00937748" w:rsidRPr="00176D6A">
        <w:t>,</w:t>
      </w:r>
      <w:r w:rsidRPr="00176D6A">
        <w:t xml:space="preserve"> муниципального (</w:t>
      </w:r>
      <w:r w:rsidR="00937748" w:rsidRPr="00176D6A">
        <w:t>8-1</w:t>
      </w:r>
      <w:r w:rsidRPr="00176D6A">
        <w:t>1 классы)</w:t>
      </w:r>
      <w:r w:rsidR="00937748" w:rsidRPr="00176D6A">
        <w:t>,</w:t>
      </w:r>
      <w:r w:rsidRPr="00176D6A">
        <w:t xml:space="preserve"> </w:t>
      </w:r>
      <w:r w:rsidR="00937748" w:rsidRPr="00176D6A">
        <w:t>регионального</w:t>
      </w:r>
      <w:r w:rsidRPr="00176D6A">
        <w:t xml:space="preserve"> (</w:t>
      </w:r>
      <w:r w:rsidR="00937748" w:rsidRPr="00176D6A">
        <w:t>9-11</w:t>
      </w:r>
      <w:r w:rsidRPr="00176D6A">
        <w:t xml:space="preserve"> класс</w:t>
      </w:r>
      <w:r w:rsidR="00937748" w:rsidRPr="00176D6A">
        <w:t>ы</w:t>
      </w:r>
      <w:r w:rsidRPr="00176D6A">
        <w:t xml:space="preserve">) </w:t>
      </w:r>
      <w:r w:rsidR="00937748" w:rsidRPr="00176D6A">
        <w:t>этап</w:t>
      </w:r>
      <w:r w:rsidR="008C3479" w:rsidRPr="00176D6A">
        <w:t>ов</w:t>
      </w:r>
      <w:r w:rsidR="00937748" w:rsidRPr="00176D6A">
        <w:t xml:space="preserve"> Всероссийской </w:t>
      </w:r>
      <w:r w:rsidRPr="00176D6A">
        <w:t>олимпиад</w:t>
      </w:r>
      <w:r w:rsidR="00937748" w:rsidRPr="00176D6A">
        <w:t>ы</w:t>
      </w:r>
      <w:r w:rsidRPr="00176D6A">
        <w:t xml:space="preserve"> школьников по химии</w:t>
      </w:r>
      <w:r w:rsidR="005B4F7E">
        <w:t>,</w:t>
      </w:r>
      <w:r w:rsidR="00937748" w:rsidRPr="00176D6A">
        <w:t xml:space="preserve"> </w:t>
      </w:r>
      <w:r w:rsidR="005B4F7E">
        <w:t>и</w:t>
      </w:r>
      <w:r w:rsidR="00937748" w:rsidRPr="00176D6A">
        <w:t>зучить</w:t>
      </w:r>
      <w:r w:rsidRPr="00176D6A">
        <w:t xml:space="preserve"> содержание программы Всероссийской олимпиады школьников по химии, организовать обмен опытом по проведению школьного этапа олимпиады и подготовке учащихся к участию в муниципальном этапе. Подготовка к региональным олимпиадам по химии должна проводиться в системе, начиная с 8 (7) класса. Необходимо задействовать внеурочные формы работы (</w:t>
      </w:r>
      <w:r w:rsidR="00B132DE" w:rsidRPr="00176D6A">
        <w:t>МАН</w:t>
      </w:r>
      <w:r w:rsidRPr="00176D6A">
        <w:t xml:space="preserve">, кружковая работа, предметные экскурсии, предметные недели, летние школы, творческие практикумы, контакты с вузами </w:t>
      </w:r>
      <w:r w:rsidR="00B132DE" w:rsidRPr="00176D6A">
        <w:t>Республики Крым</w:t>
      </w:r>
      <w:r w:rsidRPr="00176D6A">
        <w:t xml:space="preserve"> др.). </w:t>
      </w:r>
    </w:p>
    <w:p w:rsidR="00587F4D" w:rsidRPr="00176D6A" w:rsidRDefault="00587F4D" w:rsidP="00176D6A">
      <w:pPr>
        <w:pStyle w:val="Default"/>
        <w:ind w:firstLine="708"/>
        <w:jc w:val="both"/>
      </w:pPr>
      <w:r w:rsidRPr="00176D6A">
        <w:t>Полезная информация о химических олимпиадах и конкурсах для школьников, интересующихся химией, представлена в таблице</w:t>
      </w:r>
      <w:r w:rsidR="00393807" w:rsidRPr="00176D6A">
        <w:t>:</w:t>
      </w:r>
    </w:p>
    <w:tbl>
      <w:tblPr>
        <w:tblStyle w:val="ab"/>
        <w:tblW w:w="0" w:type="auto"/>
        <w:tblLook w:val="04A0"/>
      </w:tblPr>
      <w:tblGrid>
        <w:gridCol w:w="4563"/>
        <w:gridCol w:w="5008"/>
      </w:tblGrid>
      <w:tr w:rsidR="002529AB" w:rsidRPr="00176D6A" w:rsidTr="001844C8">
        <w:tc>
          <w:tcPr>
            <w:tcW w:w="4382" w:type="dxa"/>
          </w:tcPr>
          <w:p w:rsidR="002529AB" w:rsidRPr="00176D6A" w:rsidRDefault="00393807" w:rsidP="00176D6A">
            <w:pPr>
              <w:pStyle w:val="Default"/>
              <w:jc w:val="both"/>
            </w:pPr>
            <w:r w:rsidRPr="00176D6A">
              <w:rPr>
                <w:b/>
                <w:bCs/>
              </w:rPr>
              <w:t>Предметные олимпиады</w:t>
            </w:r>
          </w:p>
        </w:tc>
        <w:tc>
          <w:tcPr>
            <w:tcW w:w="5189" w:type="dxa"/>
          </w:tcPr>
          <w:p w:rsidR="002529AB" w:rsidRPr="00176D6A" w:rsidRDefault="002529AB" w:rsidP="00176D6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9AB" w:rsidRPr="00176D6A" w:rsidTr="001844C8">
        <w:tc>
          <w:tcPr>
            <w:tcW w:w="4382" w:type="dxa"/>
          </w:tcPr>
          <w:p w:rsidR="002529AB" w:rsidRPr="00176D6A" w:rsidRDefault="002529AB" w:rsidP="00176D6A">
            <w:pPr>
              <w:pStyle w:val="Default"/>
              <w:jc w:val="both"/>
            </w:pPr>
            <w:r w:rsidRPr="00176D6A">
              <w:rPr>
                <w:b/>
                <w:bCs/>
              </w:rPr>
              <w:t xml:space="preserve">http://www.chem.msu.su/rus/weldept.html </w:t>
            </w:r>
          </w:p>
          <w:p w:rsidR="002529AB" w:rsidRPr="00176D6A" w:rsidRDefault="002529AB" w:rsidP="00176D6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9" w:type="dxa"/>
          </w:tcPr>
          <w:p w:rsidR="002529AB" w:rsidRPr="00176D6A" w:rsidRDefault="002529AB" w:rsidP="00176D6A">
            <w:pPr>
              <w:pStyle w:val="Default"/>
              <w:jc w:val="both"/>
            </w:pPr>
            <w:r w:rsidRPr="00176D6A">
              <w:t xml:space="preserve">Сайт химического факультета МГУ г. Москва (содержит ссылки на ряд конкурсов, предмет-ных олимпиад, а также тексты олимпиадных заданий разных этапов и лет). </w:t>
            </w:r>
          </w:p>
          <w:p w:rsidR="002529AB" w:rsidRPr="00176D6A" w:rsidRDefault="002529AB" w:rsidP="00176D6A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 w:val="24"/>
                <w:szCs w:val="24"/>
              </w:rPr>
              <w:t xml:space="preserve">Здесь действует «Школа Юного Химика» </w:t>
            </w:r>
          </w:p>
        </w:tc>
      </w:tr>
      <w:tr w:rsidR="002529AB" w:rsidRPr="00176D6A" w:rsidTr="001844C8">
        <w:tc>
          <w:tcPr>
            <w:tcW w:w="4382" w:type="dxa"/>
          </w:tcPr>
          <w:p w:rsidR="002529AB" w:rsidRPr="00176D6A" w:rsidRDefault="002529AB" w:rsidP="00176D6A">
            <w:pPr>
              <w:pStyle w:val="Default"/>
              <w:jc w:val="both"/>
            </w:pPr>
            <w:r w:rsidRPr="00176D6A">
              <w:rPr>
                <w:b/>
                <w:bCs/>
              </w:rPr>
              <w:t>http://www.chem.msu.su/rus/olimp/</w:t>
            </w:r>
          </w:p>
        </w:tc>
        <w:tc>
          <w:tcPr>
            <w:tcW w:w="5189" w:type="dxa"/>
          </w:tcPr>
          <w:p w:rsidR="002529AB" w:rsidRPr="00176D6A" w:rsidRDefault="002529AB" w:rsidP="00176D6A">
            <w:pPr>
              <w:pStyle w:val="Default"/>
              <w:jc w:val="both"/>
            </w:pPr>
            <w:r w:rsidRPr="00176D6A">
              <w:t xml:space="preserve">Дистанционная подготовка к Всероссийской олимпиаде школьников по химии. </w:t>
            </w:r>
          </w:p>
        </w:tc>
      </w:tr>
      <w:tr w:rsidR="002529AB" w:rsidRPr="00176D6A" w:rsidTr="001844C8">
        <w:tc>
          <w:tcPr>
            <w:tcW w:w="4382" w:type="dxa"/>
          </w:tcPr>
          <w:p w:rsidR="002529AB" w:rsidRPr="00176D6A" w:rsidRDefault="002529AB" w:rsidP="00176D6A">
            <w:pPr>
              <w:pStyle w:val="Default"/>
              <w:jc w:val="both"/>
            </w:pPr>
            <w:r w:rsidRPr="00176D6A">
              <w:rPr>
                <w:b/>
                <w:bCs/>
              </w:rPr>
              <w:t xml:space="preserve">http://www.rosolymp.ru/ </w:t>
            </w:r>
          </w:p>
        </w:tc>
        <w:tc>
          <w:tcPr>
            <w:tcW w:w="5189" w:type="dxa"/>
          </w:tcPr>
          <w:p w:rsidR="002529AB" w:rsidRPr="00176D6A" w:rsidRDefault="002529AB" w:rsidP="00176D6A">
            <w:pPr>
              <w:pStyle w:val="Default"/>
              <w:jc w:val="both"/>
            </w:pPr>
            <w:r w:rsidRPr="00176D6A">
              <w:t>Официальный сайт Всероссийской олимпиады школьников</w:t>
            </w:r>
          </w:p>
        </w:tc>
      </w:tr>
      <w:tr w:rsidR="002529AB" w:rsidRPr="00176D6A" w:rsidTr="001844C8">
        <w:tc>
          <w:tcPr>
            <w:tcW w:w="4382" w:type="dxa"/>
          </w:tcPr>
          <w:p w:rsidR="002529AB" w:rsidRPr="00176D6A" w:rsidRDefault="00E655C1" w:rsidP="00176D6A">
            <w:pPr>
              <w:pStyle w:val="Default"/>
              <w:jc w:val="both"/>
            </w:pPr>
            <w:r w:rsidRPr="00176D6A">
              <w:rPr>
                <w:b/>
                <w:bCs/>
              </w:rPr>
              <w:t>http://chemolymp.narod.ru/</w:t>
            </w:r>
          </w:p>
        </w:tc>
        <w:tc>
          <w:tcPr>
            <w:tcW w:w="5189" w:type="dxa"/>
          </w:tcPr>
          <w:p w:rsidR="002529AB" w:rsidRPr="00176D6A" w:rsidRDefault="00E655C1" w:rsidP="00176D6A">
            <w:pPr>
              <w:pStyle w:val="Default"/>
              <w:jc w:val="both"/>
            </w:pPr>
            <w:r w:rsidRPr="00176D6A">
              <w:t xml:space="preserve">Cайт предметной олимпиады по химии Много-предметной олимпиады ПГУ "Юные таланты" </w:t>
            </w:r>
          </w:p>
        </w:tc>
      </w:tr>
      <w:tr w:rsidR="002529AB" w:rsidRPr="00176D6A" w:rsidTr="001844C8">
        <w:tc>
          <w:tcPr>
            <w:tcW w:w="4382" w:type="dxa"/>
          </w:tcPr>
          <w:p w:rsidR="002529AB" w:rsidRPr="00176D6A" w:rsidRDefault="00E655C1" w:rsidP="00176D6A">
            <w:pPr>
              <w:pStyle w:val="Default"/>
              <w:jc w:val="both"/>
            </w:pPr>
            <w:r w:rsidRPr="00176D6A">
              <w:rPr>
                <w:b/>
                <w:bCs/>
              </w:rPr>
              <w:t xml:space="preserve">http://olympiads.mccme.ru/turlom/ </w:t>
            </w:r>
          </w:p>
        </w:tc>
        <w:tc>
          <w:tcPr>
            <w:tcW w:w="5189" w:type="dxa"/>
          </w:tcPr>
          <w:p w:rsidR="002529AB" w:rsidRPr="00176D6A" w:rsidRDefault="00E655C1" w:rsidP="00176D6A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76D6A">
              <w:rPr>
                <w:rFonts w:ascii="Times New Roman" w:hAnsi="Times New Roman"/>
                <w:b w:val="0"/>
                <w:sz w:val="24"/>
                <w:szCs w:val="24"/>
              </w:rPr>
              <w:t xml:space="preserve">Турнир имени М.В. Ломоносова для </w:t>
            </w:r>
            <w:r w:rsidRPr="00176D6A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одаренных детей</w:t>
            </w:r>
          </w:p>
        </w:tc>
      </w:tr>
      <w:tr w:rsidR="00E655C1" w:rsidRPr="00176D6A" w:rsidTr="001844C8">
        <w:tc>
          <w:tcPr>
            <w:tcW w:w="4382" w:type="dxa"/>
          </w:tcPr>
          <w:p w:rsidR="00E655C1" w:rsidRPr="00176D6A" w:rsidRDefault="00E655C1" w:rsidP="00176D6A">
            <w:pPr>
              <w:pStyle w:val="Default"/>
              <w:jc w:val="both"/>
              <w:rPr>
                <w:b/>
                <w:bCs/>
              </w:rPr>
            </w:pPr>
            <w:r w:rsidRPr="00176D6A">
              <w:rPr>
                <w:b/>
                <w:bCs/>
              </w:rPr>
              <w:lastRenderedPageBreak/>
              <w:t xml:space="preserve">http://www.nanometer.ru/ </w:t>
            </w:r>
          </w:p>
        </w:tc>
        <w:tc>
          <w:tcPr>
            <w:tcW w:w="5189" w:type="dxa"/>
          </w:tcPr>
          <w:p w:rsidR="00E655C1" w:rsidRPr="00176D6A" w:rsidRDefault="00393807" w:rsidP="00176D6A">
            <w:pPr>
              <w:pStyle w:val="Default"/>
              <w:jc w:val="both"/>
              <w:rPr>
                <w:b/>
              </w:rPr>
            </w:pPr>
            <w:r w:rsidRPr="00176D6A">
              <w:t>Всероссийский интеллектуальный форум - олимпиада по нанотехнологиям. Много инте</w:t>
            </w:r>
            <w:r w:rsidR="008C3479" w:rsidRPr="00176D6A">
              <w:t>-</w:t>
            </w:r>
            <w:r w:rsidR="007B2358" w:rsidRPr="00176D6A">
              <w:t>р</w:t>
            </w:r>
            <w:r w:rsidRPr="00176D6A">
              <w:t>есного научно-популярного материала</w:t>
            </w:r>
          </w:p>
        </w:tc>
      </w:tr>
      <w:tr w:rsidR="007B2358" w:rsidRPr="00176D6A" w:rsidTr="001844C8">
        <w:tc>
          <w:tcPr>
            <w:tcW w:w="4382" w:type="dxa"/>
          </w:tcPr>
          <w:p w:rsidR="007B2358" w:rsidRPr="00176D6A" w:rsidRDefault="007B2358" w:rsidP="00176D6A">
            <w:pPr>
              <w:pStyle w:val="Default"/>
              <w:jc w:val="both"/>
              <w:rPr>
                <w:b/>
                <w:bCs/>
              </w:rPr>
            </w:pPr>
            <w:r w:rsidRPr="00176D6A">
              <w:rPr>
                <w:b/>
                <w:bCs/>
              </w:rPr>
              <w:t xml:space="preserve">Предметные исследовательские конкурсы </w:t>
            </w:r>
          </w:p>
        </w:tc>
        <w:tc>
          <w:tcPr>
            <w:tcW w:w="5189" w:type="dxa"/>
          </w:tcPr>
          <w:p w:rsidR="007B2358" w:rsidRPr="00176D6A" w:rsidRDefault="007B2358" w:rsidP="00176D6A">
            <w:pPr>
              <w:pStyle w:val="Default"/>
              <w:jc w:val="both"/>
            </w:pPr>
          </w:p>
        </w:tc>
      </w:tr>
      <w:tr w:rsidR="00393807" w:rsidRPr="00176D6A" w:rsidTr="001844C8">
        <w:tc>
          <w:tcPr>
            <w:tcW w:w="4382" w:type="dxa"/>
          </w:tcPr>
          <w:p w:rsidR="00393807" w:rsidRPr="00176D6A" w:rsidRDefault="00393807" w:rsidP="00176D6A">
            <w:pPr>
              <w:pStyle w:val="Default"/>
              <w:jc w:val="both"/>
              <w:rPr>
                <w:b/>
                <w:bCs/>
              </w:rPr>
            </w:pPr>
            <w:r w:rsidRPr="00176D6A">
              <w:rPr>
                <w:b/>
                <w:bCs/>
              </w:rPr>
              <w:t>http://www.step-into-the-future.ru/</w:t>
            </w:r>
          </w:p>
        </w:tc>
        <w:tc>
          <w:tcPr>
            <w:tcW w:w="5189" w:type="dxa"/>
          </w:tcPr>
          <w:p w:rsidR="00393807" w:rsidRPr="00176D6A" w:rsidRDefault="007B2358" w:rsidP="00176D6A">
            <w:pPr>
              <w:pStyle w:val="Default"/>
              <w:jc w:val="both"/>
            </w:pPr>
            <w:r w:rsidRPr="00176D6A">
              <w:t>Программа для одаренных детей «Шаг в буду-щее».</w:t>
            </w:r>
          </w:p>
        </w:tc>
      </w:tr>
      <w:tr w:rsidR="007B2358" w:rsidRPr="00176D6A" w:rsidTr="001844C8">
        <w:tc>
          <w:tcPr>
            <w:tcW w:w="4382" w:type="dxa"/>
          </w:tcPr>
          <w:p w:rsidR="007B2358" w:rsidRPr="00176D6A" w:rsidRDefault="007B2358" w:rsidP="00176D6A">
            <w:pPr>
              <w:pStyle w:val="Default"/>
              <w:jc w:val="both"/>
              <w:rPr>
                <w:b/>
                <w:bCs/>
              </w:rPr>
            </w:pPr>
            <w:r w:rsidRPr="00176D6A">
              <w:rPr>
                <w:b/>
                <w:bCs/>
              </w:rPr>
              <w:t>http://future4you.ru/</w:t>
            </w:r>
          </w:p>
        </w:tc>
        <w:tc>
          <w:tcPr>
            <w:tcW w:w="5189" w:type="dxa"/>
          </w:tcPr>
          <w:p w:rsidR="007B2358" w:rsidRPr="00176D6A" w:rsidRDefault="007B2358" w:rsidP="008A46F6">
            <w:pPr>
              <w:pStyle w:val="Default"/>
              <w:jc w:val="both"/>
            </w:pPr>
            <w:r w:rsidRPr="00176D6A">
              <w:t>Национальная образовательная программа «Интеллектуально-творческий потенциал России».</w:t>
            </w:r>
          </w:p>
        </w:tc>
      </w:tr>
      <w:tr w:rsidR="007B2358" w:rsidRPr="00176D6A" w:rsidTr="001844C8">
        <w:tc>
          <w:tcPr>
            <w:tcW w:w="4382" w:type="dxa"/>
          </w:tcPr>
          <w:p w:rsidR="007B2358" w:rsidRPr="00176D6A" w:rsidRDefault="007B2358" w:rsidP="00176D6A">
            <w:pPr>
              <w:pStyle w:val="Default"/>
              <w:jc w:val="both"/>
              <w:rPr>
                <w:b/>
                <w:bCs/>
              </w:rPr>
            </w:pPr>
            <w:r w:rsidRPr="00176D6A">
              <w:rPr>
                <w:b/>
                <w:bCs/>
              </w:rPr>
              <w:t xml:space="preserve">http://www.bfnm.ru </w:t>
            </w:r>
          </w:p>
        </w:tc>
        <w:tc>
          <w:tcPr>
            <w:tcW w:w="5189" w:type="dxa"/>
          </w:tcPr>
          <w:p w:rsidR="007B2358" w:rsidRPr="00176D6A" w:rsidRDefault="007B2358" w:rsidP="00176D6A">
            <w:pPr>
              <w:pStyle w:val="Default"/>
              <w:jc w:val="both"/>
            </w:pPr>
            <w:r w:rsidRPr="00176D6A">
              <w:t>Конкурс исследовательских работ школьников, проводящийся Благотворительным Фондом наследия Д.И. Менделеева (г. Москва).</w:t>
            </w:r>
          </w:p>
        </w:tc>
      </w:tr>
      <w:tr w:rsidR="008C3479" w:rsidRPr="00176D6A" w:rsidTr="001844C8">
        <w:tc>
          <w:tcPr>
            <w:tcW w:w="4382" w:type="dxa"/>
          </w:tcPr>
          <w:p w:rsidR="008C3479" w:rsidRPr="00176D6A" w:rsidRDefault="008C3479" w:rsidP="00176D6A">
            <w:pPr>
              <w:pStyle w:val="Default"/>
              <w:jc w:val="both"/>
              <w:rPr>
                <w:b/>
                <w:bCs/>
              </w:rPr>
            </w:pPr>
            <w:r w:rsidRPr="00176D6A">
              <w:rPr>
                <w:b/>
                <w:bCs/>
              </w:rPr>
              <w:t>http://www.eco-konkurs.ru</w:t>
            </w:r>
          </w:p>
        </w:tc>
        <w:tc>
          <w:tcPr>
            <w:tcW w:w="5189" w:type="dxa"/>
          </w:tcPr>
          <w:p w:rsidR="008C3479" w:rsidRPr="00176D6A" w:rsidRDefault="008C3479" w:rsidP="00176D6A">
            <w:pPr>
              <w:pStyle w:val="Default"/>
              <w:jc w:val="both"/>
            </w:pPr>
            <w:r w:rsidRPr="00176D6A">
              <w:t>Конкурс исследовательских работ школьников «Инструментальные исследования» (г. Санкт-Петербург)</w:t>
            </w:r>
          </w:p>
        </w:tc>
      </w:tr>
      <w:tr w:rsidR="008C3479" w:rsidRPr="00176D6A" w:rsidTr="001844C8">
        <w:tc>
          <w:tcPr>
            <w:tcW w:w="4382" w:type="dxa"/>
          </w:tcPr>
          <w:p w:rsidR="008C3479" w:rsidRPr="00176D6A" w:rsidRDefault="008C3479" w:rsidP="00176D6A">
            <w:pPr>
              <w:pStyle w:val="Default"/>
              <w:jc w:val="both"/>
              <w:rPr>
                <w:b/>
                <w:bCs/>
              </w:rPr>
            </w:pPr>
            <w:r w:rsidRPr="00176D6A">
              <w:rPr>
                <w:b/>
                <w:bCs/>
              </w:rPr>
              <w:t>http://vernadsky.info/</w:t>
            </w:r>
          </w:p>
        </w:tc>
        <w:tc>
          <w:tcPr>
            <w:tcW w:w="5189" w:type="dxa"/>
          </w:tcPr>
          <w:p w:rsidR="008A46F6" w:rsidRDefault="008C3479" w:rsidP="008A46F6">
            <w:pPr>
              <w:pStyle w:val="Default"/>
              <w:jc w:val="both"/>
            </w:pPr>
            <w:r w:rsidRPr="00176D6A">
              <w:t xml:space="preserve">Всероссийский конкурс юношеских исследовательских работ </w:t>
            </w:r>
          </w:p>
          <w:p w:rsidR="008C3479" w:rsidRPr="00176D6A" w:rsidRDefault="008C3479" w:rsidP="008A46F6">
            <w:pPr>
              <w:pStyle w:val="Default"/>
              <w:jc w:val="both"/>
            </w:pPr>
            <w:r w:rsidRPr="00176D6A">
              <w:t>им. В.И. Вернадского</w:t>
            </w:r>
          </w:p>
        </w:tc>
      </w:tr>
    </w:tbl>
    <w:p w:rsidR="008A46F6" w:rsidRDefault="008A46F6" w:rsidP="00176D6A">
      <w:pPr>
        <w:pStyle w:val="a4"/>
        <w:tabs>
          <w:tab w:val="num" w:pos="360"/>
          <w:tab w:val="left" w:pos="720"/>
        </w:tabs>
        <w:spacing w:after="0" w:line="276" w:lineRule="auto"/>
        <w:jc w:val="both"/>
        <w:rPr>
          <w:rFonts w:ascii="Times New Roman" w:hAnsi="Times New Roman"/>
          <w:szCs w:val="24"/>
        </w:rPr>
      </w:pPr>
    </w:p>
    <w:p w:rsidR="001844C8" w:rsidRPr="00176D6A" w:rsidRDefault="001844C8" w:rsidP="00176D6A">
      <w:pPr>
        <w:pStyle w:val="a4"/>
        <w:tabs>
          <w:tab w:val="num" w:pos="360"/>
          <w:tab w:val="left" w:pos="720"/>
        </w:tabs>
        <w:spacing w:after="0" w:line="276" w:lineRule="auto"/>
        <w:jc w:val="both"/>
        <w:rPr>
          <w:rFonts w:ascii="Times New Roman" w:hAnsi="Times New Roman"/>
          <w:szCs w:val="24"/>
        </w:rPr>
      </w:pPr>
      <w:r w:rsidRPr="00176D6A">
        <w:rPr>
          <w:rFonts w:ascii="Times New Roman" w:hAnsi="Times New Roman"/>
          <w:szCs w:val="24"/>
        </w:rPr>
        <w:t>Приложения</w:t>
      </w:r>
      <w:r w:rsidR="006F19C5">
        <w:rPr>
          <w:rFonts w:ascii="Times New Roman" w:hAnsi="Times New Roman"/>
          <w:szCs w:val="24"/>
        </w:rPr>
        <w:t>,</w:t>
      </w:r>
      <w:r w:rsidRPr="00176D6A">
        <w:rPr>
          <w:rFonts w:ascii="Times New Roman" w:hAnsi="Times New Roman"/>
          <w:szCs w:val="24"/>
        </w:rPr>
        <w:t xml:space="preserve"> указанные в письме</w:t>
      </w:r>
      <w:r w:rsidR="006F19C5">
        <w:rPr>
          <w:rFonts w:ascii="Times New Roman" w:hAnsi="Times New Roman"/>
          <w:szCs w:val="24"/>
        </w:rPr>
        <w:t>,</w:t>
      </w:r>
      <w:r w:rsidRPr="00176D6A">
        <w:rPr>
          <w:rFonts w:ascii="Times New Roman" w:hAnsi="Times New Roman"/>
          <w:szCs w:val="24"/>
        </w:rPr>
        <w:t xml:space="preserve"> будут размещены на сайте КРИППО.</w:t>
      </w:r>
    </w:p>
    <w:p w:rsidR="001844C8" w:rsidRPr="00176D6A" w:rsidRDefault="001844C8" w:rsidP="00176D6A">
      <w:pPr>
        <w:pStyle w:val="a4"/>
        <w:tabs>
          <w:tab w:val="num" w:pos="360"/>
          <w:tab w:val="left" w:pos="720"/>
        </w:tabs>
        <w:spacing w:after="0" w:line="276" w:lineRule="auto"/>
        <w:jc w:val="both"/>
        <w:rPr>
          <w:rFonts w:ascii="Times New Roman" w:hAnsi="Times New Roman"/>
          <w:szCs w:val="24"/>
        </w:rPr>
      </w:pPr>
    </w:p>
    <w:p w:rsidR="001844C8" w:rsidRPr="00176D6A" w:rsidRDefault="001844C8" w:rsidP="00176D6A">
      <w:pPr>
        <w:pStyle w:val="a4"/>
        <w:tabs>
          <w:tab w:val="num" w:pos="360"/>
          <w:tab w:val="left" w:pos="720"/>
        </w:tabs>
        <w:spacing w:after="0" w:line="276" w:lineRule="auto"/>
        <w:jc w:val="both"/>
        <w:rPr>
          <w:rFonts w:ascii="Times New Roman" w:hAnsi="Times New Roman"/>
          <w:szCs w:val="24"/>
        </w:rPr>
      </w:pPr>
      <w:r w:rsidRPr="00176D6A">
        <w:rPr>
          <w:rFonts w:ascii="Times New Roman" w:hAnsi="Times New Roman"/>
          <w:szCs w:val="24"/>
        </w:rPr>
        <w:t>Методист УМЦ качества образования КРИППО   Курьянова Т.Н.</w:t>
      </w:r>
    </w:p>
    <w:p w:rsidR="000A6FE9" w:rsidRPr="00176D6A" w:rsidRDefault="000A6FE9" w:rsidP="00176D6A">
      <w:pPr>
        <w:shd w:val="clear" w:color="auto" w:fill="FFFFFF"/>
        <w:ind w:firstLine="540"/>
        <w:jc w:val="both"/>
        <w:rPr>
          <w:rFonts w:ascii="Times New Roman" w:hAnsi="Times New Roman"/>
          <w:szCs w:val="24"/>
        </w:rPr>
      </w:pPr>
    </w:p>
    <w:sectPr w:rsidR="000A6FE9" w:rsidRPr="00176D6A" w:rsidSect="00D02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A44B79"/>
    <w:multiLevelType w:val="hybridMultilevel"/>
    <w:tmpl w:val="5336D2D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D9D289C"/>
    <w:multiLevelType w:val="hybridMultilevel"/>
    <w:tmpl w:val="5AE200C6"/>
    <w:lvl w:ilvl="0" w:tplc="03484D3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3EC17BA"/>
    <w:multiLevelType w:val="multilevel"/>
    <w:tmpl w:val="CD8C2006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659C4F07"/>
    <w:multiLevelType w:val="hybridMultilevel"/>
    <w:tmpl w:val="CAE6539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70D6181A"/>
    <w:multiLevelType w:val="hybridMultilevel"/>
    <w:tmpl w:val="9DBCA0AC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E6558"/>
    <w:rsid w:val="00035589"/>
    <w:rsid w:val="00054AD9"/>
    <w:rsid w:val="0008428F"/>
    <w:rsid w:val="00090204"/>
    <w:rsid w:val="00097535"/>
    <w:rsid w:val="000A6FE9"/>
    <w:rsid w:val="000B7C51"/>
    <w:rsid w:val="000D65CF"/>
    <w:rsid w:val="000F67F5"/>
    <w:rsid w:val="00102D11"/>
    <w:rsid w:val="00107443"/>
    <w:rsid w:val="001168D1"/>
    <w:rsid w:val="00160BD0"/>
    <w:rsid w:val="00176D6A"/>
    <w:rsid w:val="001844C8"/>
    <w:rsid w:val="0019372D"/>
    <w:rsid w:val="00195B18"/>
    <w:rsid w:val="00203DF4"/>
    <w:rsid w:val="002151D7"/>
    <w:rsid w:val="002172E4"/>
    <w:rsid w:val="00222394"/>
    <w:rsid w:val="002529AB"/>
    <w:rsid w:val="002576E3"/>
    <w:rsid w:val="002846DB"/>
    <w:rsid w:val="00295F88"/>
    <w:rsid w:val="002A1CBE"/>
    <w:rsid w:val="003020AA"/>
    <w:rsid w:val="003260FE"/>
    <w:rsid w:val="003739DF"/>
    <w:rsid w:val="003803FD"/>
    <w:rsid w:val="00381B8F"/>
    <w:rsid w:val="00382263"/>
    <w:rsid w:val="00391D31"/>
    <w:rsid w:val="00392464"/>
    <w:rsid w:val="00393807"/>
    <w:rsid w:val="004408C6"/>
    <w:rsid w:val="004A5910"/>
    <w:rsid w:val="00506988"/>
    <w:rsid w:val="00511CD0"/>
    <w:rsid w:val="00512BF1"/>
    <w:rsid w:val="005143A4"/>
    <w:rsid w:val="00537508"/>
    <w:rsid w:val="00540CDD"/>
    <w:rsid w:val="00587F4D"/>
    <w:rsid w:val="005B4F7E"/>
    <w:rsid w:val="005C0B56"/>
    <w:rsid w:val="005C52D0"/>
    <w:rsid w:val="005E713A"/>
    <w:rsid w:val="00617C66"/>
    <w:rsid w:val="0062725D"/>
    <w:rsid w:val="00634AFD"/>
    <w:rsid w:val="0063790F"/>
    <w:rsid w:val="00653537"/>
    <w:rsid w:val="00660A98"/>
    <w:rsid w:val="00661282"/>
    <w:rsid w:val="00667E2A"/>
    <w:rsid w:val="006A5712"/>
    <w:rsid w:val="006A6CBD"/>
    <w:rsid w:val="006B4C13"/>
    <w:rsid w:val="006C4F14"/>
    <w:rsid w:val="006E611C"/>
    <w:rsid w:val="006F19C5"/>
    <w:rsid w:val="006F5BDD"/>
    <w:rsid w:val="00705A20"/>
    <w:rsid w:val="00746811"/>
    <w:rsid w:val="00766947"/>
    <w:rsid w:val="0077601D"/>
    <w:rsid w:val="0079253F"/>
    <w:rsid w:val="007A51D3"/>
    <w:rsid w:val="007A68E2"/>
    <w:rsid w:val="007B1DEE"/>
    <w:rsid w:val="007B2358"/>
    <w:rsid w:val="007B46A7"/>
    <w:rsid w:val="007F0825"/>
    <w:rsid w:val="00836227"/>
    <w:rsid w:val="00885BA8"/>
    <w:rsid w:val="008A46F6"/>
    <w:rsid w:val="008C3479"/>
    <w:rsid w:val="008D56B4"/>
    <w:rsid w:val="008E7D14"/>
    <w:rsid w:val="008F0304"/>
    <w:rsid w:val="008F2000"/>
    <w:rsid w:val="008F44BE"/>
    <w:rsid w:val="00905266"/>
    <w:rsid w:val="0092551B"/>
    <w:rsid w:val="0092679A"/>
    <w:rsid w:val="00937748"/>
    <w:rsid w:val="00943BD3"/>
    <w:rsid w:val="00947085"/>
    <w:rsid w:val="00970A94"/>
    <w:rsid w:val="0097468D"/>
    <w:rsid w:val="00983918"/>
    <w:rsid w:val="00986C29"/>
    <w:rsid w:val="00996979"/>
    <w:rsid w:val="009B5CCE"/>
    <w:rsid w:val="009F4FEB"/>
    <w:rsid w:val="00A4704B"/>
    <w:rsid w:val="00A64C9A"/>
    <w:rsid w:val="00A660A5"/>
    <w:rsid w:val="00A761B1"/>
    <w:rsid w:val="00AB1271"/>
    <w:rsid w:val="00AB3614"/>
    <w:rsid w:val="00AE6558"/>
    <w:rsid w:val="00B132DE"/>
    <w:rsid w:val="00B13450"/>
    <w:rsid w:val="00B35CAF"/>
    <w:rsid w:val="00B819FA"/>
    <w:rsid w:val="00B85112"/>
    <w:rsid w:val="00B87299"/>
    <w:rsid w:val="00BA396F"/>
    <w:rsid w:val="00BB4FDD"/>
    <w:rsid w:val="00BC194A"/>
    <w:rsid w:val="00BC4F3D"/>
    <w:rsid w:val="00BF2F72"/>
    <w:rsid w:val="00C046F9"/>
    <w:rsid w:val="00C26F42"/>
    <w:rsid w:val="00C4570A"/>
    <w:rsid w:val="00C94327"/>
    <w:rsid w:val="00CA760A"/>
    <w:rsid w:val="00CD1C57"/>
    <w:rsid w:val="00D02FBD"/>
    <w:rsid w:val="00D2548F"/>
    <w:rsid w:val="00D62E14"/>
    <w:rsid w:val="00DD243A"/>
    <w:rsid w:val="00DD6672"/>
    <w:rsid w:val="00DF25AD"/>
    <w:rsid w:val="00DF62FD"/>
    <w:rsid w:val="00E25252"/>
    <w:rsid w:val="00E269A8"/>
    <w:rsid w:val="00E44460"/>
    <w:rsid w:val="00E655C1"/>
    <w:rsid w:val="00EC27B7"/>
    <w:rsid w:val="00EE485E"/>
    <w:rsid w:val="00EE50B9"/>
    <w:rsid w:val="00F25007"/>
    <w:rsid w:val="00F3261C"/>
    <w:rsid w:val="00F32743"/>
    <w:rsid w:val="00FC53A0"/>
    <w:rsid w:val="00FF3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558"/>
    <w:pPr>
      <w:spacing w:after="0" w:line="240" w:lineRule="auto"/>
    </w:pPr>
    <w:rPr>
      <w:rFonts w:ascii="Arial" w:eastAsia="Times New Roman" w:hAnsi="Arial" w:cs="Times New Roman"/>
      <w:b/>
      <w:bCs/>
      <w:color w:val="000000"/>
      <w:sz w:val="24"/>
      <w:szCs w:val="2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6558"/>
    <w:pPr>
      <w:spacing w:after="160" w:line="240" w:lineRule="exact"/>
    </w:pPr>
    <w:rPr>
      <w:rFonts w:ascii="Verdana" w:hAnsi="Verdana"/>
      <w:b w:val="0"/>
      <w:bCs w:val="0"/>
      <w:color w:val="auto"/>
      <w:sz w:val="20"/>
      <w:szCs w:val="20"/>
      <w:lang w:val="en-US"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6A5712"/>
    <w:pPr>
      <w:spacing w:after="120" w:line="480" w:lineRule="auto"/>
      <w:ind w:left="283"/>
    </w:pPr>
    <w:rPr>
      <w:rFonts w:ascii="Calibri" w:eastAsia="Calibri" w:hAnsi="Calibri"/>
      <w:b w:val="0"/>
      <w:bCs w:val="0"/>
      <w:color w:val="auto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A5712"/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99"/>
    <w:unhideWhenUsed/>
    <w:rsid w:val="008F200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8F2000"/>
    <w:rPr>
      <w:rFonts w:ascii="Arial" w:eastAsia="Times New Roman" w:hAnsi="Arial" w:cs="Times New Roman"/>
      <w:b/>
      <w:bCs/>
      <w:color w:val="000000"/>
      <w:sz w:val="24"/>
      <w:szCs w:val="23"/>
      <w:lang w:eastAsia="ru-RU"/>
    </w:rPr>
  </w:style>
  <w:style w:type="character" w:styleId="a6">
    <w:name w:val="Hyperlink"/>
    <w:uiPriority w:val="99"/>
    <w:unhideWhenUsed/>
    <w:rsid w:val="008F2000"/>
    <w:rPr>
      <w:color w:val="0000FF"/>
      <w:u w:val="single"/>
    </w:rPr>
  </w:style>
  <w:style w:type="paragraph" w:customStyle="1" w:styleId="ConsPlusTitle">
    <w:name w:val="ConsPlusTitle"/>
    <w:rsid w:val="008F20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8F2000"/>
  </w:style>
  <w:style w:type="paragraph" w:styleId="a7">
    <w:name w:val="List Paragraph"/>
    <w:basedOn w:val="a"/>
    <w:uiPriority w:val="99"/>
    <w:qFormat/>
    <w:rsid w:val="00766947"/>
    <w:pPr>
      <w:spacing w:after="200" w:line="276" w:lineRule="auto"/>
      <w:ind w:left="720"/>
      <w:contextualSpacing/>
    </w:pPr>
    <w:rPr>
      <w:rFonts w:ascii="Calibri" w:eastAsia="Calibri" w:hAnsi="Calibri"/>
      <w:b w:val="0"/>
      <w:bCs w:val="0"/>
      <w:color w:val="auto"/>
      <w:sz w:val="22"/>
      <w:szCs w:val="22"/>
      <w:lang w:eastAsia="en-US"/>
    </w:rPr>
  </w:style>
  <w:style w:type="paragraph" w:styleId="a8">
    <w:name w:val="Normal (Web)"/>
    <w:basedOn w:val="a"/>
    <w:uiPriority w:val="99"/>
    <w:rsid w:val="00766947"/>
    <w:pPr>
      <w:suppressAutoHyphens/>
      <w:spacing w:before="280" w:after="280"/>
    </w:pPr>
    <w:rPr>
      <w:rFonts w:cs="Arial"/>
      <w:b w:val="0"/>
      <w:bCs w:val="0"/>
      <w:sz w:val="20"/>
      <w:szCs w:val="20"/>
      <w:lang w:eastAsia="ar-SA"/>
    </w:rPr>
  </w:style>
  <w:style w:type="paragraph" w:styleId="a9">
    <w:name w:val="Title"/>
    <w:basedOn w:val="a"/>
    <w:link w:val="aa"/>
    <w:qFormat/>
    <w:rsid w:val="00766947"/>
    <w:pPr>
      <w:jc w:val="center"/>
    </w:pPr>
    <w:rPr>
      <w:rFonts w:ascii="Times New Roman" w:hAnsi="Times New Roman"/>
      <w:bCs w:val="0"/>
      <w:color w:val="auto"/>
      <w:sz w:val="22"/>
      <w:szCs w:val="20"/>
    </w:rPr>
  </w:style>
  <w:style w:type="character" w:customStyle="1" w:styleId="aa">
    <w:name w:val="Название Знак"/>
    <w:basedOn w:val="a0"/>
    <w:link w:val="a9"/>
    <w:rsid w:val="00766947"/>
    <w:rPr>
      <w:rFonts w:ascii="Times New Roman" w:eastAsia="Times New Roman" w:hAnsi="Times New Roman" w:cs="Times New Roman"/>
      <w:b/>
      <w:szCs w:val="20"/>
    </w:rPr>
  </w:style>
  <w:style w:type="paragraph" w:customStyle="1" w:styleId="Default">
    <w:name w:val="Default"/>
    <w:rsid w:val="00EC2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2529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ocload.ru/Basesdoc/10/10760/index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chool.edu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85996C-F20F-4B92-A402-6C1E70A3D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5837</TotalTime>
  <Pages>1</Pages>
  <Words>3405</Words>
  <Characters>19414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AsusNout</cp:lastModifiedBy>
  <cp:revision>27</cp:revision>
  <dcterms:created xsi:type="dcterms:W3CDTF">2015-07-13T11:18:00Z</dcterms:created>
  <dcterms:modified xsi:type="dcterms:W3CDTF">2015-08-27T09:28:00Z</dcterms:modified>
</cp:coreProperties>
</file>