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787" w:rsidRPr="00B15815" w:rsidRDefault="00933787" w:rsidP="00B15815">
      <w:pPr>
        <w:spacing w:after="0" w:line="240" w:lineRule="auto"/>
        <w:ind w:left="709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B15815">
        <w:rPr>
          <w:rFonts w:ascii="Times New Roman" w:hAnsi="Times New Roman"/>
          <w:b/>
          <w:color w:val="000000"/>
          <w:sz w:val="28"/>
          <w:szCs w:val="28"/>
          <w:lang w:eastAsia="ru-RU"/>
        </w:rPr>
        <w:t>О преподавании предмета «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Крымоведение</w:t>
      </w:r>
      <w:r w:rsidRPr="00B15815">
        <w:rPr>
          <w:rFonts w:ascii="Times New Roman" w:hAnsi="Times New Roman"/>
          <w:b/>
          <w:color w:val="000000"/>
          <w:sz w:val="28"/>
          <w:szCs w:val="28"/>
          <w:lang w:eastAsia="ru-RU"/>
        </w:rPr>
        <w:t>» в общеобразовательных организациях Республики Крым в 2015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/</w:t>
      </w:r>
      <w:r w:rsidRPr="00B15815">
        <w:rPr>
          <w:rFonts w:ascii="Times New Roman" w:hAnsi="Times New Roman"/>
          <w:b/>
          <w:color w:val="000000"/>
          <w:sz w:val="28"/>
          <w:szCs w:val="28"/>
          <w:lang w:eastAsia="ru-RU"/>
        </w:rPr>
        <w:t> 2016 учебном году</w:t>
      </w:r>
    </w:p>
    <w:p w:rsidR="00933787" w:rsidRDefault="00933787">
      <w:pPr>
        <w:rPr>
          <w:rFonts w:ascii="Times New Roman" w:hAnsi="Times New Roman"/>
          <w:sz w:val="28"/>
          <w:szCs w:val="28"/>
        </w:rPr>
      </w:pPr>
    </w:p>
    <w:p w:rsidR="00933787" w:rsidRPr="00226770" w:rsidRDefault="00933787" w:rsidP="0099199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С</w:t>
      </w:r>
      <w:r w:rsidRPr="00226770">
        <w:rPr>
          <w:rFonts w:ascii="Times New Roman" w:hAnsi="Times New Roman"/>
          <w:sz w:val="28"/>
          <w:szCs w:val="28"/>
        </w:rPr>
        <w:t xml:space="preserve"> 2015/2016 учебного года </w:t>
      </w:r>
      <w:r>
        <w:rPr>
          <w:rFonts w:ascii="Times New Roman" w:hAnsi="Times New Roman"/>
          <w:sz w:val="28"/>
          <w:szCs w:val="28"/>
        </w:rPr>
        <w:t>в учреждениях образования Республики Крым вводится  изучение учебного курса «Крымоведение» в 5-9 классах, утвержденный коллегией Министерства образования, науки и молодежи Республики Крым от 22.04.15 №2/7.</w:t>
      </w:r>
    </w:p>
    <w:p w:rsidR="00933787" w:rsidRDefault="00933787" w:rsidP="00112BDF">
      <w:pPr>
        <w:spacing w:after="0" w:line="240" w:lineRule="auto"/>
        <w:ind w:firstLine="708"/>
        <w:jc w:val="both"/>
      </w:pPr>
      <w:r w:rsidRPr="00226770"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  <w:t xml:space="preserve">Актуальность и обоснованность </w:t>
      </w:r>
      <w:r w:rsidRPr="0022677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наличия </w:t>
      </w:r>
      <w:r w:rsidRPr="00226770"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  <w:t xml:space="preserve">курса «Крымоведение» </w:t>
      </w:r>
      <w:r w:rsidRPr="00226770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Pr="00A70B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региональном базисном учебном плане предопределена его практической направленностью на реализацию органического единства интересов личности, общества и государства в деле воспитания гражданина России.</w:t>
      </w:r>
    </w:p>
    <w:p w:rsidR="00933787" w:rsidRDefault="00933787" w:rsidP="00112BDF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E54AC">
        <w:rPr>
          <w:rFonts w:ascii="Times New Roman" w:hAnsi="Times New Roman"/>
          <w:sz w:val="28"/>
          <w:szCs w:val="28"/>
        </w:rPr>
        <w:t xml:space="preserve">В Концепции духовно-нравственного развития и воспитания личности гражданина России отмечается необходимость </w:t>
      </w:r>
      <w:r>
        <w:rPr>
          <w:rFonts w:ascii="Times New Roman" w:hAnsi="Times New Roman"/>
          <w:sz w:val="28"/>
          <w:szCs w:val="28"/>
        </w:rPr>
        <w:t>формирования у</w:t>
      </w:r>
      <w:r w:rsidRPr="00DE54AC">
        <w:rPr>
          <w:rFonts w:ascii="Times New Roman" w:hAnsi="Times New Roman"/>
          <w:sz w:val="28"/>
          <w:szCs w:val="28"/>
        </w:rPr>
        <w:t xml:space="preserve"> учащ</w:t>
      </w:r>
      <w:r>
        <w:rPr>
          <w:rFonts w:ascii="Times New Roman" w:hAnsi="Times New Roman"/>
          <w:sz w:val="28"/>
          <w:szCs w:val="28"/>
        </w:rPr>
        <w:t>их</w:t>
      </w:r>
      <w:r w:rsidRPr="00DE54AC">
        <w:rPr>
          <w:rFonts w:ascii="Times New Roman" w:hAnsi="Times New Roman"/>
          <w:sz w:val="28"/>
          <w:szCs w:val="28"/>
        </w:rPr>
        <w:t xml:space="preserve">ся </w:t>
      </w:r>
      <w:r w:rsidRPr="00DE54AC">
        <w:rPr>
          <w:rFonts w:ascii="Times New Roman" w:hAnsi="Times New Roman"/>
          <w:color w:val="000000"/>
          <w:sz w:val="28"/>
          <w:szCs w:val="28"/>
          <w:lang w:eastAsia="ru-RU"/>
        </w:rPr>
        <w:t>базовы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х</w:t>
      </w:r>
      <w:r w:rsidRPr="00DE54A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национальны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х</w:t>
      </w:r>
      <w:r w:rsidRPr="00DE54A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ценност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ей</w:t>
      </w:r>
      <w:r w:rsidRPr="00DE54AC">
        <w:rPr>
          <w:rFonts w:ascii="Times New Roman" w:hAnsi="Times New Roman"/>
          <w:color w:val="000000"/>
          <w:sz w:val="28"/>
          <w:szCs w:val="28"/>
          <w:lang w:eastAsia="ru-RU"/>
        </w:rPr>
        <w:t>, среди которых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</w:p>
    <w:p w:rsidR="00933787" w:rsidRDefault="00933787" w:rsidP="00112BDF">
      <w:pPr>
        <w:pStyle w:val="ListParagraph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E54AC">
        <w:rPr>
          <w:rFonts w:ascii="Times New Roman" w:hAnsi="Times New Roman"/>
          <w:color w:val="000000"/>
          <w:sz w:val="28"/>
          <w:szCs w:val="28"/>
          <w:lang w:eastAsia="ru-RU"/>
        </w:rPr>
        <w:t>патриотизм (любовь к России, к своему народу, к своей малой родине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)</w:t>
      </w:r>
      <w:r w:rsidRPr="00DE54A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; </w:t>
      </w:r>
    </w:p>
    <w:p w:rsidR="00933787" w:rsidRDefault="00933787" w:rsidP="00112BDF">
      <w:pPr>
        <w:pStyle w:val="ListParagraph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E54A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социальная солидарность; </w:t>
      </w:r>
    </w:p>
    <w:p w:rsidR="00933787" w:rsidRDefault="00933787" w:rsidP="00112BDF">
      <w:pPr>
        <w:pStyle w:val="ListParagraph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E54AC">
        <w:rPr>
          <w:rFonts w:ascii="Times New Roman" w:hAnsi="Times New Roman"/>
          <w:color w:val="000000"/>
          <w:sz w:val="28"/>
          <w:szCs w:val="28"/>
          <w:lang w:eastAsia="ru-RU"/>
        </w:rPr>
        <w:t>гражданственность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толерантность.</w:t>
      </w:r>
    </w:p>
    <w:p w:rsidR="00933787" w:rsidRDefault="00933787" w:rsidP="00112BDF">
      <w:pPr>
        <w:spacing w:after="0" w:line="240" w:lineRule="auto"/>
        <w:ind w:firstLine="708"/>
        <w:jc w:val="both"/>
        <w:rPr>
          <w:sz w:val="28"/>
          <w:szCs w:val="28"/>
        </w:rPr>
      </w:pPr>
      <w:r w:rsidRPr="000C65F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Идея формирования </w:t>
      </w:r>
      <w:r w:rsidRPr="000C65FD">
        <w:rPr>
          <w:rFonts w:ascii="Times New Roman" w:hAnsi="Times New Roman"/>
          <w:b/>
          <w:color w:val="000000"/>
          <w:sz w:val="28"/>
          <w:szCs w:val="28"/>
          <w:lang w:eastAsia="ru-RU"/>
        </w:rPr>
        <w:t>патриотизма</w:t>
      </w:r>
      <w:r w:rsidRPr="000C65F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 w:rsidRPr="000C65FD">
        <w:rPr>
          <w:rFonts w:ascii="Times New Roman" w:hAnsi="Times New Roman"/>
          <w:b/>
          <w:color w:val="000000"/>
          <w:sz w:val="28"/>
          <w:szCs w:val="28"/>
          <w:lang w:eastAsia="ru-RU"/>
        </w:rPr>
        <w:t>гражданственности</w:t>
      </w:r>
      <w:r w:rsidRPr="000C65F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</w:t>
      </w:r>
      <w:r w:rsidRPr="000C65FD">
        <w:rPr>
          <w:rFonts w:ascii="Times New Roman" w:hAnsi="Times New Roman"/>
          <w:b/>
          <w:color w:val="000000"/>
          <w:sz w:val="28"/>
          <w:szCs w:val="28"/>
          <w:lang w:eastAsia="ru-RU"/>
        </w:rPr>
        <w:t>толерантности</w:t>
      </w:r>
      <w:r w:rsidRPr="000C65F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как важнейших приоритетных направлений воспитания школьников развивается и в Федеральном государственном образовательном стандарте (далее ФГОС) на всех уровнях общего образования</w:t>
      </w:r>
      <w:r>
        <w:rPr>
          <w:sz w:val="28"/>
          <w:szCs w:val="28"/>
        </w:rPr>
        <w:t>.</w:t>
      </w:r>
    </w:p>
    <w:p w:rsidR="00933787" w:rsidRDefault="00933787" w:rsidP="00112BD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0B73">
        <w:rPr>
          <w:rFonts w:ascii="Times New Roman" w:hAnsi="Times New Roman"/>
          <w:sz w:val="28"/>
          <w:szCs w:val="28"/>
          <w:lang w:eastAsia="ru-RU"/>
        </w:rPr>
        <w:t>В контексте этого следует особо подчеркнуть то, что именно краеведческий подход позволяет учащимся наилучшим образом узнать родной край, свою «малую родину» как неотъемлемую составляющую часть Российского государства, получить представление о природных и культурных богатствах родного края, формирует любовь к своей местности, своей стране, закладывает основы экологической культуры.</w:t>
      </w:r>
    </w:p>
    <w:p w:rsidR="00933787" w:rsidRPr="00A70B73" w:rsidRDefault="00933787" w:rsidP="00112B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0B73">
        <w:rPr>
          <w:rFonts w:ascii="Times New Roman" w:hAnsi="Times New Roman"/>
          <w:sz w:val="28"/>
          <w:szCs w:val="28"/>
          <w:lang w:eastAsia="ru-RU"/>
        </w:rPr>
        <w:t xml:space="preserve"> «Крымоведение» по своей методологической сущности является краеведческой дисциплиной и предполагает комплексное изучение взаимосвязей природных и социальных явлений родного края. </w:t>
      </w:r>
    </w:p>
    <w:p w:rsidR="00933787" w:rsidRPr="00A70B73" w:rsidRDefault="00933787" w:rsidP="00112BD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0B73">
        <w:rPr>
          <w:rFonts w:ascii="Times New Roman" w:hAnsi="Times New Roman"/>
          <w:i/>
          <w:sz w:val="28"/>
          <w:szCs w:val="28"/>
          <w:lang w:eastAsia="ru-RU"/>
        </w:rPr>
        <w:t>Объектами изучения «Крымоведения» являются природа, историческое прошлое, население, культура и хозяйство Крымского полуострова в целом и отдельных его территорий в частности</w:t>
      </w:r>
      <w:r w:rsidRPr="00A70B73">
        <w:rPr>
          <w:rFonts w:ascii="Times New Roman" w:hAnsi="Times New Roman"/>
          <w:sz w:val="28"/>
          <w:szCs w:val="28"/>
          <w:lang w:eastAsia="ru-RU"/>
        </w:rPr>
        <w:t xml:space="preserve">.  Использование краеведческого принципа, лежащего в основе курса, позволит учащимся в знакомой местности, в повседневной обстановке наблюдать окружающую действительность во взаимосвязях ее отдельных компонентов и результаты наблюдений использовать на уроках. Связь с ближайшим природным и социально-культурным окружением придает практическую направленность курсу «Крымоведение», одной из основных задач которого является </w:t>
      </w:r>
      <w:r>
        <w:rPr>
          <w:rFonts w:ascii="Times New Roman" w:hAnsi="Times New Roman"/>
          <w:sz w:val="28"/>
          <w:szCs w:val="28"/>
          <w:lang w:eastAsia="ru-RU"/>
        </w:rPr>
        <w:t xml:space="preserve">формирование ключевых универсальных учебных действий, среди которых важнейшее место занимает </w:t>
      </w:r>
      <w:r w:rsidRPr="00A70B73">
        <w:rPr>
          <w:rFonts w:ascii="Times New Roman" w:hAnsi="Times New Roman"/>
          <w:sz w:val="28"/>
          <w:szCs w:val="28"/>
          <w:lang w:eastAsia="ru-RU"/>
        </w:rPr>
        <w:t>привитие учащимся навыков поведения в природе</w:t>
      </w:r>
      <w:r>
        <w:rPr>
          <w:rFonts w:ascii="Times New Roman" w:hAnsi="Times New Roman"/>
          <w:sz w:val="28"/>
          <w:szCs w:val="28"/>
          <w:lang w:eastAsia="ru-RU"/>
        </w:rPr>
        <w:t xml:space="preserve"> и социуме</w:t>
      </w:r>
      <w:r w:rsidRPr="00A70B73">
        <w:rPr>
          <w:rFonts w:ascii="Times New Roman" w:hAnsi="Times New Roman"/>
          <w:sz w:val="28"/>
          <w:szCs w:val="28"/>
          <w:lang w:eastAsia="ru-RU"/>
        </w:rPr>
        <w:t xml:space="preserve">, наблюдательности, заинтересованности </w:t>
      </w:r>
      <w:r>
        <w:rPr>
          <w:rFonts w:ascii="Times New Roman" w:hAnsi="Times New Roman"/>
          <w:sz w:val="28"/>
          <w:szCs w:val="28"/>
          <w:lang w:eastAsia="ru-RU"/>
        </w:rPr>
        <w:t xml:space="preserve">социальными, </w:t>
      </w:r>
      <w:r w:rsidRPr="00A70B73">
        <w:rPr>
          <w:rFonts w:ascii="Times New Roman" w:hAnsi="Times New Roman"/>
          <w:sz w:val="28"/>
          <w:szCs w:val="28"/>
          <w:lang w:eastAsia="ru-RU"/>
        </w:rPr>
        <w:t>экологическими и народнохозяйственными проблемами</w:t>
      </w:r>
      <w:r>
        <w:rPr>
          <w:rFonts w:ascii="Times New Roman" w:hAnsi="Times New Roman"/>
          <w:sz w:val="28"/>
          <w:szCs w:val="28"/>
          <w:lang w:eastAsia="ru-RU"/>
        </w:rPr>
        <w:t xml:space="preserve"> Республики Крым</w:t>
      </w:r>
      <w:r w:rsidRPr="00A70B73">
        <w:rPr>
          <w:rFonts w:ascii="Times New Roman" w:hAnsi="Times New Roman"/>
          <w:sz w:val="28"/>
          <w:szCs w:val="28"/>
          <w:lang w:eastAsia="ru-RU"/>
        </w:rPr>
        <w:t>.</w:t>
      </w:r>
    </w:p>
    <w:p w:rsidR="00933787" w:rsidRDefault="00933787" w:rsidP="00112BD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0B73">
        <w:rPr>
          <w:rFonts w:ascii="Times New Roman" w:hAnsi="Times New Roman"/>
          <w:sz w:val="28"/>
          <w:szCs w:val="28"/>
          <w:lang w:eastAsia="ru-RU"/>
        </w:rPr>
        <w:t xml:space="preserve">Программа учебного курса </w:t>
      </w:r>
      <w:r w:rsidRPr="00A70B73">
        <w:rPr>
          <w:rFonts w:ascii="Times New Roman" w:hAnsi="Times New Roman"/>
          <w:b/>
          <w:sz w:val="28"/>
          <w:szCs w:val="28"/>
          <w:lang w:eastAsia="ru-RU"/>
        </w:rPr>
        <w:t>«Крымоведение»</w:t>
      </w:r>
      <w:r w:rsidRPr="00A70B73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в объеме </w:t>
      </w:r>
      <w:r w:rsidRPr="00226770">
        <w:rPr>
          <w:rFonts w:ascii="Times New Roman" w:hAnsi="Times New Roman"/>
          <w:b/>
          <w:sz w:val="28"/>
          <w:szCs w:val="28"/>
          <w:lang w:eastAsia="ru-RU"/>
        </w:rPr>
        <w:t>175</w:t>
      </w:r>
      <w:r>
        <w:rPr>
          <w:rFonts w:ascii="Times New Roman" w:hAnsi="Times New Roman"/>
          <w:sz w:val="28"/>
          <w:szCs w:val="28"/>
          <w:lang w:eastAsia="ru-RU"/>
        </w:rPr>
        <w:t xml:space="preserve"> учебных часов </w:t>
      </w:r>
      <w:r w:rsidRPr="00A70B73">
        <w:rPr>
          <w:rFonts w:ascii="Times New Roman" w:hAnsi="Times New Roman"/>
          <w:sz w:val="28"/>
          <w:szCs w:val="28"/>
          <w:lang w:eastAsia="ru-RU"/>
        </w:rPr>
        <w:t xml:space="preserve">предназначена для учащихся </w:t>
      </w:r>
      <w:r w:rsidRPr="00A70B73">
        <w:rPr>
          <w:rFonts w:ascii="Times New Roman" w:hAnsi="Times New Roman"/>
          <w:b/>
          <w:sz w:val="28"/>
          <w:szCs w:val="28"/>
          <w:lang w:eastAsia="ru-RU"/>
        </w:rPr>
        <w:t>5-9-х</w:t>
      </w:r>
      <w:r w:rsidRPr="00A70B73">
        <w:rPr>
          <w:rFonts w:ascii="Times New Roman" w:hAnsi="Times New Roman"/>
          <w:sz w:val="28"/>
          <w:szCs w:val="28"/>
          <w:lang w:eastAsia="ru-RU"/>
        </w:rPr>
        <w:t xml:space="preserve"> классов общеобразовательных учреждений Республики Крым</w:t>
      </w:r>
      <w:r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Pr="00226770">
        <w:rPr>
          <w:rFonts w:ascii="Times New Roman" w:hAnsi="Times New Roman"/>
          <w:b/>
          <w:sz w:val="28"/>
          <w:szCs w:val="28"/>
          <w:lang w:eastAsia="ru-RU"/>
        </w:rPr>
        <w:t>по 35 часов</w:t>
      </w:r>
      <w:r>
        <w:rPr>
          <w:rFonts w:ascii="Times New Roman" w:hAnsi="Times New Roman"/>
          <w:sz w:val="28"/>
          <w:szCs w:val="28"/>
          <w:lang w:eastAsia="ru-RU"/>
        </w:rPr>
        <w:t xml:space="preserve"> в каждой параллели)</w:t>
      </w:r>
      <w:r w:rsidRPr="00A70B73">
        <w:rPr>
          <w:rFonts w:ascii="Times New Roman" w:hAnsi="Times New Roman"/>
          <w:sz w:val="28"/>
          <w:szCs w:val="28"/>
          <w:lang w:eastAsia="ru-RU"/>
        </w:rPr>
        <w:t>.</w:t>
      </w:r>
    </w:p>
    <w:p w:rsidR="00933787" w:rsidRDefault="00933787" w:rsidP="00112BD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Структура программы предполагает изучение следующих учебных курсов в основной школе:</w:t>
      </w:r>
    </w:p>
    <w:p w:rsidR="00933787" w:rsidRPr="00747CD7" w:rsidRDefault="00933787" w:rsidP="00112BDF">
      <w:pPr>
        <w:pStyle w:val="ListParagraph"/>
        <w:numPr>
          <w:ilvl w:val="0"/>
          <w:numId w:val="2"/>
        </w:numPr>
        <w:ind w:left="567"/>
        <w:jc w:val="both"/>
        <w:rPr>
          <w:rFonts w:ascii="Times New Roman" w:hAnsi="Times New Roman"/>
          <w:i/>
          <w:sz w:val="28"/>
          <w:szCs w:val="28"/>
        </w:rPr>
      </w:pPr>
      <w:r w:rsidRPr="00747CD7">
        <w:rPr>
          <w:rFonts w:ascii="Times New Roman" w:hAnsi="Times New Roman"/>
          <w:i/>
          <w:sz w:val="28"/>
          <w:szCs w:val="28"/>
        </w:rPr>
        <w:t>5 класс – «Крымоведение: Вводный курс».</w:t>
      </w:r>
    </w:p>
    <w:p w:rsidR="00933787" w:rsidRPr="00747CD7" w:rsidRDefault="00933787" w:rsidP="00112BDF">
      <w:pPr>
        <w:pStyle w:val="ListParagraph"/>
        <w:numPr>
          <w:ilvl w:val="0"/>
          <w:numId w:val="2"/>
        </w:numPr>
        <w:ind w:left="567"/>
        <w:jc w:val="both"/>
        <w:rPr>
          <w:rFonts w:ascii="Times New Roman" w:hAnsi="Times New Roman"/>
          <w:i/>
          <w:sz w:val="28"/>
          <w:szCs w:val="28"/>
        </w:rPr>
      </w:pPr>
      <w:r w:rsidRPr="00747CD7">
        <w:rPr>
          <w:rFonts w:ascii="Times New Roman" w:hAnsi="Times New Roman"/>
          <w:i/>
          <w:sz w:val="28"/>
          <w:szCs w:val="28"/>
        </w:rPr>
        <w:t>6 класс – «Крымоведение: Историко-культурный обзор Крыма».</w:t>
      </w:r>
    </w:p>
    <w:p w:rsidR="00933787" w:rsidRPr="00747CD7" w:rsidRDefault="00933787" w:rsidP="00112BDF">
      <w:pPr>
        <w:pStyle w:val="ListParagraph"/>
        <w:numPr>
          <w:ilvl w:val="0"/>
          <w:numId w:val="2"/>
        </w:numPr>
        <w:ind w:left="567"/>
        <w:jc w:val="both"/>
        <w:rPr>
          <w:rFonts w:ascii="Times New Roman" w:hAnsi="Times New Roman"/>
          <w:i/>
          <w:sz w:val="28"/>
          <w:szCs w:val="28"/>
        </w:rPr>
      </w:pPr>
      <w:r w:rsidRPr="00747CD7">
        <w:rPr>
          <w:rFonts w:ascii="Times New Roman" w:hAnsi="Times New Roman"/>
          <w:i/>
          <w:sz w:val="28"/>
          <w:szCs w:val="28"/>
        </w:rPr>
        <w:t>7 класс – «Крымоведение: Мозаика крымских регионов».</w:t>
      </w:r>
    </w:p>
    <w:p w:rsidR="00933787" w:rsidRPr="00747CD7" w:rsidRDefault="00933787" w:rsidP="00112BDF">
      <w:pPr>
        <w:pStyle w:val="ListParagraph"/>
        <w:numPr>
          <w:ilvl w:val="0"/>
          <w:numId w:val="2"/>
        </w:numPr>
        <w:ind w:left="567"/>
        <w:jc w:val="both"/>
        <w:rPr>
          <w:rFonts w:ascii="Times New Roman" w:hAnsi="Times New Roman"/>
          <w:i/>
          <w:sz w:val="28"/>
          <w:szCs w:val="28"/>
        </w:rPr>
      </w:pPr>
      <w:r w:rsidRPr="00747CD7">
        <w:rPr>
          <w:rFonts w:ascii="Times New Roman" w:hAnsi="Times New Roman"/>
          <w:i/>
          <w:sz w:val="28"/>
          <w:szCs w:val="28"/>
        </w:rPr>
        <w:t>8 класс – «Крымоведение: Физико-географический обзор Крыма».</w:t>
      </w:r>
    </w:p>
    <w:p w:rsidR="00933787" w:rsidRPr="00747CD7" w:rsidRDefault="00933787" w:rsidP="00112BDF">
      <w:pPr>
        <w:pStyle w:val="ListParagraph"/>
        <w:numPr>
          <w:ilvl w:val="0"/>
          <w:numId w:val="2"/>
        </w:numPr>
        <w:ind w:left="567"/>
        <w:jc w:val="both"/>
        <w:rPr>
          <w:rFonts w:ascii="Times New Roman" w:hAnsi="Times New Roman"/>
          <w:i/>
          <w:sz w:val="28"/>
          <w:szCs w:val="28"/>
        </w:rPr>
      </w:pPr>
      <w:r w:rsidRPr="00747CD7">
        <w:rPr>
          <w:rFonts w:ascii="Times New Roman" w:hAnsi="Times New Roman"/>
          <w:i/>
          <w:sz w:val="28"/>
          <w:szCs w:val="28"/>
        </w:rPr>
        <w:t>9 класс – «Крымоведение: Социальный и экономико-географический обзор Крыма».</w:t>
      </w:r>
    </w:p>
    <w:p w:rsidR="00933787" w:rsidRDefault="00933787" w:rsidP="003A6EB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C65F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Образовательный, воспитательный и развивающий потенциал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предлагаемых учебных курсов</w:t>
      </w:r>
      <w:r w:rsidRPr="000C65F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объединяет </w:t>
      </w:r>
      <w:r w:rsidRPr="003A6EBA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общая </w:t>
      </w:r>
      <w:r w:rsidRPr="003A6EBA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>цель</w:t>
      </w:r>
      <w:r w:rsidRPr="000C65F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: сформировать целостное представление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 природе, истории освоения и культуре Крыма, </w:t>
      </w:r>
      <w:r w:rsidRPr="000C65F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об общности исторической судьбы народов, населяющих Крым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0C65F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способность</w:t>
      </w:r>
      <w:r w:rsidRPr="000C65F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  основе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этого</w:t>
      </w:r>
      <w:r w:rsidRPr="000C65F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адекватно оценивать текущие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гео</w:t>
      </w:r>
      <w:r w:rsidRPr="000C65FD">
        <w:rPr>
          <w:rFonts w:ascii="Times New Roman" w:hAnsi="Times New Roman"/>
          <w:color w:val="000000"/>
          <w:sz w:val="28"/>
          <w:szCs w:val="28"/>
          <w:lang w:eastAsia="ru-RU"/>
        </w:rPr>
        <w:t>политические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экономические</w:t>
      </w:r>
      <w:r w:rsidRPr="000C65F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события. </w:t>
      </w:r>
    </w:p>
    <w:p w:rsidR="00933787" w:rsidRPr="00226770" w:rsidRDefault="00933787" w:rsidP="003A6EB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226770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Таким образом, введение курса «Крымоведения» в учебный процесс предусматривает не самоцельное изолированное изучение истории, географии, народов Крыма, их культуры и др., а формирование целостного образа Крыма на основе комплексного изучения пространственно-временных особенностей всех аспектов Крымского полуострова.  </w:t>
      </w:r>
    </w:p>
    <w:p w:rsidR="00933787" w:rsidRDefault="00933787" w:rsidP="00D0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A6EBA">
        <w:rPr>
          <w:rFonts w:ascii="Times New Roman" w:hAnsi="Times New Roman"/>
          <w:sz w:val="28"/>
          <w:szCs w:val="28"/>
          <w:lang w:eastAsia="ru-RU"/>
        </w:rPr>
        <w:t>В контексте сказанного формируется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краеугольная задача изучения «Крымоведения»</w:t>
      </w:r>
      <w:r w:rsidRPr="00A70B73">
        <w:rPr>
          <w:rFonts w:ascii="Times New Roman" w:hAnsi="Times New Roman"/>
          <w:sz w:val="28"/>
          <w:szCs w:val="28"/>
          <w:lang w:eastAsia="ru-RU"/>
        </w:rPr>
        <w:t xml:space="preserve"> — заложить основы навыков </w:t>
      </w:r>
      <w:r>
        <w:rPr>
          <w:rFonts w:ascii="Times New Roman" w:hAnsi="Times New Roman"/>
          <w:sz w:val="28"/>
          <w:szCs w:val="28"/>
          <w:lang w:eastAsia="ru-RU"/>
        </w:rPr>
        <w:t xml:space="preserve">пространственно-временных </w:t>
      </w:r>
      <w:r w:rsidRPr="00A70B73">
        <w:rPr>
          <w:rFonts w:ascii="Times New Roman" w:hAnsi="Times New Roman"/>
          <w:sz w:val="28"/>
          <w:szCs w:val="28"/>
          <w:lang w:eastAsia="ru-RU"/>
        </w:rPr>
        <w:t>исследовани</w:t>
      </w:r>
      <w:r>
        <w:rPr>
          <w:rFonts w:ascii="Times New Roman" w:hAnsi="Times New Roman"/>
          <w:sz w:val="28"/>
          <w:szCs w:val="28"/>
          <w:lang w:eastAsia="ru-RU"/>
        </w:rPr>
        <w:t>й</w:t>
      </w:r>
      <w:r w:rsidRPr="00A70B73">
        <w:rPr>
          <w:rFonts w:ascii="Times New Roman" w:hAnsi="Times New Roman"/>
          <w:sz w:val="28"/>
          <w:szCs w:val="28"/>
          <w:lang w:eastAsia="ru-RU"/>
        </w:rPr>
        <w:t xml:space="preserve"> своей местности и родного края, целостного восприятия краеведения как комплексной дисциплины, интегрирующей географические, исторические, биологические, этнокультурные, экологические и другие знания.</w:t>
      </w:r>
    </w:p>
    <w:p w:rsidR="00933787" w:rsidRPr="00C20703" w:rsidRDefault="00933787" w:rsidP="00226770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связи с этим преподавание «Крымоведения» рекомендуется </w:t>
      </w:r>
      <w:r w:rsidRPr="00226770">
        <w:rPr>
          <w:rFonts w:ascii="Times New Roman" w:hAnsi="Times New Roman"/>
          <w:sz w:val="28"/>
          <w:szCs w:val="28"/>
          <w:lang w:eastAsia="ru-RU"/>
        </w:rPr>
        <w:t xml:space="preserve">осуществлять в первую очередь учителям географии, отдельных курсов (например, 6-го класса) учителям истории и некоторых смежных дисциплин. </w:t>
      </w:r>
      <w:r w:rsidRPr="00C20703">
        <w:rPr>
          <w:rFonts w:ascii="Times New Roman" w:hAnsi="Times New Roman"/>
          <w:i/>
          <w:sz w:val="28"/>
          <w:szCs w:val="28"/>
          <w:lang w:eastAsia="ru-RU"/>
        </w:rPr>
        <w:t>При этом  з</w:t>
      </w:r>
      <w:r w:rsidRPr="00C20703">
        <w:rPr>
          <w:rFonts w:ascii="Times New Roman" w:hAnsi="Times New Roman"/>
          <w:bCs/>
          <w:i/>
          <w:sz w:val="28"/>
          <w:szCs w:val="28"/>
        </w:rPr>
        <w:t>адача учителя крымоведения заключается в том, чтобы дать учащимся комплексные представления об уникальности Крымского полуострова во всех природных и социо-культурных проявлениях,</w:t>
      </w:r>
      <w:bookmarkStart w:id="0" w:name="_GoBack"/>
      <w:bookmarkEnd w:id="0"/>
      <w:r w:rsidRPr="00C20703">
        <w:rPr>
          <w:rFonts w:ascii="Times New Roman" w:hAnsi="Times New Roman"/>
          <w:bCs/>
          <w:i/>
          <w:sz w:val="28"/>
          <w:szCs w:val="28"/>
        </w:rPr>
        <w:t xml:space="preserve"> вызывать к ним интерес, создать ощущение их проживания. </w:t>
      </w:r>
    </w:p>
    <w:p w:rsidR="00933787" w:rsidRDefault="00933787" w:rsidP="00A760A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Учитывая новизну учебного курса «Крымоведение», в 2015/2016 учебном году рекомендуется осуществлять преподавание предмета в 6-ом классе (как минимум, в первом полугодии) по программе 5-го класса «Крымоведение: Вводный курс» с тем, чтобы учащиеся 6-х классов смогли приобрести первичные базовые знания и умения, необходимые для дальнейшего изучения «Крымоведения». Для более качественного преподавания предмета к использованию рекомендуется «Рабочая тетрадь «Крымоведение» 5-6 кл.» автора Супрычева А.В., которая после апробации в 2014/2015 учебном году получила гриф </w:t>
      </w:r>
      <w:r w:rsidRPr="00A760A1">
        <w:rPr>
          <w:rFonts w:ascii="Times New Roman" w:hAnsi="Times New Roman"/>
          <w:i/>
          <w:color w:val="000000"/>
          <w:sz w:val="28"/>
          <w:szCs w:val="28"/>
          <w:lang w:eastAsia="ru-RU"/>
        </w:rPr>
        <w:t>«Одобрено Экспертным советом ФГАУ «ФИРО» по образованию и социализации детей» (</w:t>
      </w:r>
      <w:r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Москва, </w:t>
      </w:r>
      <w:r w:rsidRPr="00A760A1">
        <w:rPr>
          <w:rFonts w:ascii="Times New Roman" w:hAnsi="Times New Roman"/>
          <w:i/>
          <w:color w:val="000000"/>
          <w:sz w:val="28"/>
          <w:szCs w:val="28"/>
          <w:lang w:eastAsia="ru-RU"/>
        </w:rPr>
        <w:t>протокол заседания №4 от 05.05.2015 г.).</w:t>
      </w:r>
    </w:p>
    <w:p w:rsidR="00933787" w:rsidRPr="0099199C" w:rsidRDefault="00933787" w:rsidP="00A760A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 всех этапах изучения «Крымоведения» рекомендуется широко использовать картографический материал (работу с контурными картами), дополнительный справочный материал, интерактивные формы и методы преподавания. Учебно-методическим обеспечением преподавания предмета в 7-9 классах являются рабочие тетради с печатной основой и набором контурных карт </w:t>
      </w:r>
      <w:r w:rsidRPr="00747CD7">
        <w:rPr>
          <w:rFonts w:ascii="Times New Roman" w:hAnsi="Times New Roman"/>
          <w:i/>
          <w:sz w:val="28"/>
          <w:szCs w:val="28"/>
        </w:rPr>
        <w:t>«Крымоведение: Мозаика крымских регионов»</w:t>
      </w:r>
      <w:r>
        <w:rPr>
          <w:rFonts w:ascii="Times New Roman" w:hAnsi="Times New Roman"/>
          <w:sz w:val="28"/>
          <w:szCs w:val="28"/>
        </w:rPr>
        <w:t xml:space="preserve"> (7 класс),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747CD7">
        <w:rPr>
          <w:rFonts w:ascii="Times New Roman" w:hAnsi="Times New Roman"/>
          <w:i/>
          <w:sz w:val="28"/>
          <w:szCs w:val="28"/>
        </w:rPr>
        <w:t>«Крымоведение: Физико-географический обзор Крыма»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(8 класс) и учебное пособие </w:t>
      </w:r>
      <w:r w:rsidRPr="00747CD7">
        <w:rPr>
          <w:rFonts w:ascii="Times New Roman" w:hAnsi="Times New Roman"/>
          <w:i/>
          <w:sz w:val="28"/>
          <w:szCs w:val="28"/>
        </w:rPr>
        <w:t>«Крымоведение: Социальный и экономико-географический обзор Крыма»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(9 класс)</w:t>
      </w:r>
      <w:r w:rsidRPr="00747CD7">
        <w:rPr>
          <w:rFonts w:ascii="Times New Roman" w:hAnsi="Times New Roman"/>
          <w:i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</w:t>
      </w:r>
    </w:p>
    <w:p w:rsidR="00933787" w:rsidRPr="00A70B73" w:rsidRDefault="00933787" w:rsidP="00CE1CD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26770">
        <w:rPr>
          <w:rFonts w:ascii="Times New Roman" w:hAnsi="Times New Roman"/>
          <w:sz w:val="28"/>
          <w:szCs w:val="28"/>
          <w:lang w:eastAsia="ru-RU"/>
        </w:rPr>
        <w:t>Являясь комплексной учебной дисциплиной, осуществляющей тесные межпредметные связи, «Крымоведение» призвано заложить важные основы</w:t>
      </w:r>
      <w:r w:rsidRPr="00A70B73">
        <w:rPr>
          <w:rFonts w:ascii="Times New Roman" w:hAnsi="Times New Roman"/>
          <w:sz w:val="28"/>
          <w:szCs w:val="28"/>
          <w:lang w:eastAsia="ru-RU"/>
        </w:rPr>
        <w:t xml:space="preserve"> для успешного последующего изучения целого ряда школьных предметов. Использование краеведческого изучения территории позволяет строить преподавание на основе дидактического правила, обеспечивающего максимальную доступность и наглядность обучения: «от простого – к сложному, от близкого – к далекому». Таким образом, изучение особенностей природных и социально-культурных явлений Крымского полуострова значительно поможет в дальнейшем правильно сформировать представления о предметах и явлениях географической оболочки более крупных пространственных моделей – территории родного государства, отдельных материков и мира в целом.</w:t>
      </w:r>
    </w:p>
    <w:p w:rsidR="00933787" w:rsidRDefault="00933787" w:rsidP="00747C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1F21">
        <w:rPr>
          <w:rFonts w:ascii="Times New Roman" w:hAnsi="Times New Roman"/>
          <w:sz w:val="28"/>
          <w:szCs w:val="28"/>
        </w:rPr>
        <w:t>Содержание программы достаточно универсально и служ</w:t>
      </w:r>
      <w:r>
        <w:rPr>
          <w:rFonts w:ascii="Times New Roman" w:hAnsi="Times New Roman"/>
          <w:sz w:val="28"/>
          <w:szCs w:val="28"/>
        </w:rPr>
        <w:t>и</w:t>
      </w:r>
      <w:r w:rsidRPr="00381F21">
        <w:rPr>
          <w:rFonts w:ascii="Times New Roman" w:hAnsi="Times New Roman"/>
          <w:sz w:val="28"/>
          <w:szCs w:val="28"/>
        </w:rPr>
        <w:t>т ори</w:t>
      </w:r>
      <w:r w:rsidRPr="00381F21">
        <w:rPr>
          <w:rFonts w:ascii="Times New Roman" w:hAnsi="Times New Roman"/>
          <w:sz w:val="28"/>
          <w:szCs w:val="28"/>
        </w:rPr>
        <w:softHyphen/>
        <w:t>ентиром для учителя в условиях вариативности основного общего образования - с одной стороны и его стандартизации - с другой. Это предоставляет широкие возможности для создания рабочих календарно-тематических планов в общеобразовательных учреж</w:t>
      </w:r>
      <w:r w:rsidRPr="00381F21">
        <w:rPr>
          <w:rFonts w:ascii="Times New Roman" w:hAnsi="Times New Roman"/>
          <w:sz w:val="28"/>
          <w:szCs w:val="28"/>
        </w:rPr>
        <w:softHyphen/>
        <w:t>дениях. При этом учителя могут предложить собственный подход в части структурирования учебного материала, определения после</w:t>
      </w:r>
      <w:r w:rsidRPr="00381F21">
        <w:rPr>
          <w:rFonts w:ascii="Times New Roman" w:hAnsi="Times New Roman"/>
          <w:sz w:val="28"/>
          <w:szCs w:val="28"/>
        </w:rPr>
        <w:softHyphen/>
        <w:t>довательности изучения этого материала, а также путей формиро</w:t>
      </w:r>
      <w:r w:rsidRPr="00381F21">
        <w:rPr>
          <w:rFonts w:ascii="Times New Roman" w:hAnsi="Times New Roman"/>
          <w:sz w:val="28"/>
          <w:szCs w:val="28"/>
        </w:rPr>
        <w:softHyphen/>
        <w:t>вания системы знаний, умений и способов деятельности, развития и социализации учащихся. Тем самым, программа содействует сохранению единого образовательного пространства, не сковывая творческой инициативы учителей, предоставляет широкие воз</w:t>
      </w:r>
      <w:r w:rsidRPr="00381F21">
        <w:rPr>
          <w:rFonts w:ascii="Times New Roman" w:hAnsi="Times New Roman"/>
          <w:sz w:val="28"/>
          <w:szCs w:val="28"/>
        </w:rPr>
        <w:softHyphen/>
        <w:t>можности для реализации различных подходов к построению учеб</w:t>
      </w:r>
      <w:r w:rsidRPr="00381F21">
        <w:rPr>
          <w:rFonts w:ascii="Times New Roman" w:hAnsi="Times New Roman"/>
          <w:sz w:val="28"/>
          <w:szCs w:val="28"/>
        </w:rPr>
        <w:softHyphen/>
        <w:t>ного курса краеведения, формированию системы знаний, умений, способов деятельности, развитию и воспитанию школьников.</w:t>
      </w:r>
    </w:p>
    <w:p w:rsidR="00933787" w:rsidRPr="00A70B73" w:rsidRDefault="00933787" w:rsidP="00747C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0B73">
        <w:rPr>
          <w:rFonts w:ascii="Times New Roman" w:hAnsi="Times New Roman"/>
          <w:sz w:val="28"/>
          <w:szCs w:val="28"/>
          <w:lang w:eastAsia="ru-RU"/>
        </w:rPr>
        <w:t xml:space="preserve">Программой предусмотрены </w:t>
      </w:r>
      <w:r w:rsidRPr="00984EBF">
        <w:rPr>
          <w:rFonts w:ascii="Times New Roman" w:hAnsi="Times New Roman"/>
          <w:sz w:val="28"/>
          <w:szCs w:val="28"/>
          <w:lang w:eastAsia="ru-RU"/>
        </w:rPr>
        <w:t>учебные экскурсии и ряд практических работ,</w:t>
      </w:r>
      <w:r w:rsidRPr="00A70B73">
        <w:rPr>
          <w:rFonts w:ascii="Times New Roman" w:hAnsi="Times New Roman"/>
          <w:sz w:val="28"/>
          <w:szCs w:val="28"/>
          <w:lang w:eastAsia="ru-RU"/>
        </w:rPr>
        <w:t xml:space="preserve"> которые рассчитаны на использование местного краеведческого материала. </w:t>
      </w:r>
      <w:r w:rsidRPr="00984EBF">
        <w:rPr>
          <w:rFonts w:ascii="Times New Roman" w:hAnsi="Times New Roman"/>
          <w:i/>
          <w:sz w:val="28"/>
          <w:szCs w:val="28"/>
          <w:lang w:eastAsia="ru-RU"/>
        </w:rPr>
        <w:t>Обязательное выполнение предусмотренных настоящей программой учебных экскурсий и практических работ</w:t>
      </w:r>
      <w:r w:rsidRPr="00A70B73">
        <w:rPr>
          <w:rFonts w:ascii="Times New Roman" w:hAnsi="Times New Roman"/>
          <w:sz w:val="28"/>
          <w:szCs w:val="28"/>
          <w:lang w:eastAsia="ru-RU"/>
        </w:rPr>
        <w:t xml:space="preserve"> позволит наилучшим образом увязать полученные теоретические знания с практикой, подкрепит региональный теоретический учебный материал хорошо знакомыми местными, локальными примерами, будет  способствовать более качественному запоминанию материала, а также предоставит учителю неограниченные возможности для творчества и реализации собственных методических и краеведческих наработок.</w:t>
      </w:r>
    </w:p>
    <w:p w:rsidR="00933787" w:rsidRDefault="00933787" w:rsidP="00747CD7">
      <w:pPr>
        <w:tabs>
          <w:tab w:val="left" w:pos="1189"/>
        </w:tabs>
        <w:ind w:firstLine="708"/>
        <w:jc w:val="both"/>
      </w:pPr>
      <w:r>
        <w:tab/>
      </w:r>
    </w:p>
    <w:p w:rsidR="00933787" w:rsidRDefault="00933787" w:rsidP="00E05E42">
      <w:pPr>
        <w:jc w:val="both"/>
        <w:rPr>
          <w:rFonts w:ascii="Times New Roman" w:hAnsi="Times New Roman"/>
          <w:sz w:val="28"/>
          <w:szCs w:val="28"/>
        </w:rPr>
      </w:pPr>
    </w:p>
    <w:p w:rsidR="00933787" w:rsidRDefault="00933787" w:rsidP="00E05E42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Заведующий кафедрой естественно-</w:t>
      </w:r>
    </w:p>
    <w:p w:rsidR="00933787" w:rsidRPr="00E05E42" w:rsidRDefault="00933787" w:rsidP="00E05E42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математического образования, к.п.н.                                 А.В. Супрычев </w:t>
      </w:r>
    </w:p>
    <w:p w:rsidR="00933787" w:rsidRDefault="00933787" w:rsidP="00E05E42">
      <w:pPr>
        <w:spacing w:after="0" w:line="24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33787" w:rsidRDefault="00933787" w:rsidP="00E05E42">
      <w:pPr>
        <w:spacing w:after="0" w:line="24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1581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Методист Центра </w:t>
      </w:r>
    </w:p>
    <w:p w:rsidR="00933787" w:rsidRPr="00B15815" w:rsidRDefault="00933787" w:rsidP="00E05E42">
      <w:pPr>
        <w:spacing w:after="0" w:line="24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1581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качества образования                             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</w:t>
      </w:r>
      <w:r w:rsidRPr="00B1581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</w:t>
      </w:r>
      <w:r w:rsidRPr="00B1581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Т.А. Тищенко</w:t>
      </w:r>
    </w:p>
    <w:p w:rsidR="00933787" w:rsidRDefault="00933787"/>
    <w:sectPr w:rsidR="00933787" w:rsidSect="004A2F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3787" w:rsidRDefault="00933787" w:rsidP="000C65FD">
      <w:pPr>
        <w:spacing w:after="0" w:line="240" w:lineRule="auto"/>
      </w:pPr>
      <w:r>
        <w:separator/>
      </w:r>
    </w:p>
  </w:endnote>
  <w:endnote w:type="continuationSeparator" w:id="0">
    <w:p w:rsidR="00933787" w:rsidRDefault="00933787" w:rsidP="000C65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3787" w:rsidRDefault="00933787" w:rsidP="000C65FD">
      <w:pPr>
        <w:spacing w:after="0" w:line="240" w:lineRule="auto"/>
      </w:pPr>
      <w:r>
        <w:separator/>
      </w:r>
    </w:p>
  </w:footnote>
  <w:footnote w:type="continuationSeparator" w:id="0">
    <w:p w:rsidR="00933787" w:rsidRDefault="00933787" w:rsidP="000C65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C24D57"/>
    <w:multiLevelType w:val="hybridMultilevel"/>
    <w:tmpl w:val="B0EA9B68"/>
    <w:lvl w:ilvl="0" w:tplc="0419000B">
      <w:start w:val="1"/>
      <w:numFmt w:val="bullet"/>
      <w:lvlText w:val=""/>
      <w:lvlJc w:val="left"/>
      <w:pPr>
        <w:ind w:left="149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">
    <w:nsid w:val="6D122367"/>
    <w:multiLevelType w:val="hybridMultilevel"/>
    <w:tmpl w:val="9E083A18"/>
    <w:lvl w:ilvl="0" w:tplc="04190001">
      <w:start w:val="1"/>
      <w:numFmt w:val="bullet"/>
      <w:lvlText w:val=""/>
      <w:lvlJc w:val="left"/>
      <w:pPr>
        <w:ind w:left="13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1ABE"/>
    <w:rsid w:val="00020333"/>
    <w:rsid w:val="00066448"/>
    <w:rsid w:val="000C65FD"/>
    <w:rsid w:val="00112BDF"/>
    <w:rsid w:val="00226770"/>
    <w:rsid w:val="00381F21"/>
    <w:rsid w:val="003A6EBA"/>
    <w:rsid w:val="003A7E1B"/>
    <w:rsid w:val="003B4530"/>
    <w:rsid w:val="004A2F5B"/>
    <w:rsid w:val="005650E6"/>
    <w:rsid w:val="00635F6B"/>
    <w:rsid w:val="00747CD7"/>
    <w:rsid w:val="007A0A4A"/>
    <w:rsid w:val="007F0E3B"/>
    <w:rsid w:val="00933787"/>
    <w:rsid w:val="00984EBF"/>
    <w:rsid w:val="0099199C"/>
    <w:rsid w:val="00A70B73"/>
    <w:rsid w:val="00A760A1"/>
    <w:rsid w:val="00B15815"/>
    <w:rsid w:val="00B736B1"/>
    <w:rsid w:val="00BC5C5C"/>
    <w:rsid w:val="00C15948"/>
    <w:rsid w:val="00C20703"/>
    <w:rsid w:val="00C21764"/>
    <w:rsid w:val="00C81ABE"/>
    <w:rsid w:val="00CE1CD6"/>
    <w:rsid w:val="00CE6239"/>
    <w:rsid w:val="00D02692"/>
    <w:rsid w:val="00D6295E"/>
    <w:rsid w:val="00DE54AC"/>
    <w:rsid w:val="00E05E42"/>
    <w:rsid w:val="00E65CC5"/>
    <w:rsid w:val="00EF4A0D"/>
    <w:rsid w:val="00F11E12"/>
    <w:rsid w:val="00FA19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7E1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A7E1B"/>
    <w:pPr>
      <w:ind w:left="720"/>
      <w:contextualSpacing/>
    </w:pPr>
  </w:style>
  <w:style w:type="character" w:styleId="FootnoteReference">
    <w:name w:val="footnote reference"/>
    <w:basedOn w:val="DefaultParagraphFont"/>
    <w:uiPriority w:val="99"/>
    <w:rsid w:val="000C65FD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281</TotalTime>
  <Pages>4</Pages>
  <Words>1253</Words>
  <Characters>7145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6</cp:revision>
  <dcterms:created xsi:type="dcterms:W3CDTF">2015-08-09T07:20:00Z</dcterms:created>
  <dcterms:modified xsi:type="dcterms:W3CDTF">2015-08-27T11:10:00Z</dcterms:modified>
</cp:coreProperties>
</file>