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D96CA" w14:textId="407627F9" w:rsidR="00566F9B" w:rsidRDefault="00566F9B" w:rsidP="00986741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ОБЩЕСТВОЗНАНИЕ</w:t>
      </w:r>
    </w:p>
    <w:p w14:paraId="0FE85F7D" w14:textId="77777777" w:rsidR="00566F9B" w:rsidRPr="00566F9B" w:rsidRDefault="00566F9B" w:rsidP="00986741">
      <w:pPr>
        <w:spacing w:after="0" w:line="240" w:lineRule="auto"/>
        <w:jc w:val="center"/>
        <w:rPr>
          <w:b/>
          <w:bCs/>
        </w:rPr>
      </w:pPr>
    </w:p>
    <w:p w14:paraId="7BB46238" w14:textId="6CC12176" w:rsidR="00986741" w:rsidRPr="00B32D93" w:rsidRDefault="00986741" w:rsidP="00986741">
      <w:pPr>
        <w:spacing w:after="0" w:line="240" w:lineRule="auto"/>
        <w:jc w:val="center"/>
      </w:pPr>
      <w:r w:rsidRPr="00B32D93">
        <w:t>Итоговая контрольная работа по обществознанию за курс 11 класса</w:t>
      </w:r>
    </w:p>
    <w:p w14:paraId="777A1D23" w14:textId="522901C4" w:rsidR="00B70EB0" w:rsidRDefault="00B70EB0" w:rsidP="00ED73F7">
      <w:pPr>
        <w:spacing w:after="0"/>
        <w:jc w:val="center"/>
      </w:pPr>
      <w:r>
        <w:t>Пояснительная записка</w:t>
      </w:r>
    </w:p>
    <w:p w14:paraId="0A35AD20" w14:textId="012A0EF6" w:rsidR="00986741" w:rsidRDefault="00986741" w:rsidP="00986741">
      <w:pPr>
        <w:spacing w:after="0"/>
        <w:ind w:firstLine="708"/>
        <w:jc w:val="both"/>
      </w:pPr>
      <w:r>
        <w:t>Итоговая контрольная работа по обществознанию состоит из 10 задания различного уровня сложности. За основу составления заданий взяты контрольно-измерительные материалы Единого государственного экзамена.</w:t>
      </w:r>
    </w:p>
    <w:p w14:paraId="458C9EAD" w14:textId="64B670E7" w:rsidR="00986741" w:rsidRDefault="00986741" w:rsidP="00986741">
      <w:pPr>
        <w:spacing w:after="0"/>
        <w:ind w:firstLine="708"/>
        <w:jc w:val="both"/>
      </w:pPr>
      <w:r>
        <w:t>Итоговая контрольная работа состоит из двух частей: первая часть – задания закрытого типа, вторая часть – задания открытого типа</w:t>
      </w:r>
      <w:r w:rsidR="00AD42F8">
        <w:t>.</w:t>
      </w:r>
    </w:p>
    <w:p w14:paraId="7A9C4187" w14:textId="77777777" w:rsidR="00986741" w:rsidRDefault="00986741" w:rsidP="00986741">
      <w:pPr>
        <w:spacing w:after="0"/>
        <w:ind w:firstLine="708"/>
        <w:jc w:val="both"/>
      </w:pPr>
      <w:r>
        <w:t>Задание 1 направлено на проверку с</w:t>
      </w:r>
      <w:r w:rsidR="00B70EB0">
        <w:t>формированност</w:t>
      </w:r>
      <w:r>
        <w:t xml:space="preserve">и </w:t>
      </w:r>
      <w:r w:rsidR="00B70EB0">
        <w:t>знаний об основах общественных наук</w:t>
      </w:r>
      <w:r>
        <w:t xml:space="preserve"> и</w:t>
      </w:r>
      <w:r w:rsidR="00B70EB0">
        <w:t xml:space="preserve"> обществе как целостной развивающейся системе в единстве и взаимодействии основных сфер и институтов</w:t>
      </w:r>
      <w:r>
        <w:t>. Задания 2, 3, 5, 7 проверяют уровень вл</w:t>
      </w:r>
      <w:r w:rsidR="00B70EB0">
        <w:t>адени</w:t>
      </w:r>
      <w:r>
        <w:t xml:space="preserve">я </w:t>
      </w:r>
      <w:r w:rsidR="00B70EB0">
        <w:t>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</w:t>
      </w:r>
      <w:r>
        <w:t>. Задание 4 нацелено на проверку</w:t>
      </w:r>
      <w:r w:rsidRPr="00B70EB0">
        <w:t xml:space="preserve"> умени</w:t>
      </w:r>
      <w:r>
        <w:t>я</w:t>
      </w:r>
      <w:r w:rsidRPr="00B70EB0">
        <w:t xml:space="preserve"> использовать понятийный аппарат при анализе и оценке социальных явлений, для ориентации в социальных науках</w:t>
      </w:r>
      <w:r>
        <w:t>. Задание 6 проверяет уровень в</w:t>
      </w:r>
      <w:r w:rsidR="00B70EB0">
        <w:t>ладени</w:t>
      </w:r>
      <w:r>
        <w:t xml:space="preserve">я </w:t>
      </w:r>
      <w:r w:rsidR="00B70EB0">
        <w:t>базовым понятийным аппаратом социальных наук, умение различать существенные и несущественные признаки понятий, классифицировать используемые в социальных науках понятия и термины</w:t>
      </w:r>
    </w:p>
    <w:p w14:paraId="4C90BB0F" w14:textId="4616335F" w:rsidR="00AD42F8" w:rsidRDefault="00986741" w:rsidP="00AD42F8">
      <w:pPr>
        <w:spacing w:after="0"/>
        <w:ind w:firstLine="708"/>
        <w:jc w:val="both"/>
      </w:pPr>
      <w:r>
        <w:t>Задание 8 представляет собой работу с текстом и направлено на проверку</w:t>
      </w:r>
      <w:r w:rsidR="00B70EB0">
        <w:t xml:space="preserve"> умени</w:t>
      </w:r>
      <w:r>
        <w:t xml:space="preserve">й </w:t>
      </w:r>
      <w:r w:rsidR="00B70EB0">
        <w:t>применять полученные знания при анализе социальной информации, полученной из источников разного типа</w:t>
      </w:r>
      <w:r w:rsidR="00AD42F8">
        <w:t>. Задание 9 является заданием-задачей, определяющее уровень в</w:t>
      </w:r>
      <w:r w:rsidR="00B70EB0">
        <w:t>ладени</w:t>
      </w:r>
      <w:r w:rsidR="00AD42F8">
        <w:t>я</w:t>
      </w:r>
      <w:r w:rsidR="00B70EB0">
        <w:t xml:space="preserve">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</w:t>
      </w:r>
      <w:r w:rsidR="00AD42F8">
        <w:t xml:space="preserve">. Задание 10 направлено на проверку </w:t>
      </w:r>
      <w:r w:rsidR="00B70EB0">
        <w:t>умени</w:t>
      </w:r>
      <w:r w:rsidR="00AD42F8">
        <w:t>й</w:t>
      </w:r>
      <w:r w:rsidR="00B70EB0">
        <w:t xml:space="preserve"> формулировать на основе приобретённых социально-гуманитарных знаний собственные суждения и аргументы по определённым проблемам социальных процессов и явлений на основе предложенных критериев</w:t>
      </w:r>
      <w:r w:rsidR="00AD42F8">
        <w:t>.</w:t>
      </w:r>
    </w:p>
    <w:p w14:paraId="5CBD9B1A" w14:textId="176F4746" w:rsidR="00AD42F8" w:rsidRDefault="00AD42F8" w:rsidP="00AD42F8">
      <w:pPr>
        <w:spacing w:after="0"/>
        <w:ind w:firstLine="708"/>
        <w:jc w:val="both"/>
      </w:pPr>
      <w:r>
        <w:t>Задания разделяются по уровням сложности: 6 заданий базового уровня сложности, 3 задания повышенного уровня сложности, 1 задание высокого уровня сложности.</w:t>
      </w:r>
    </w:p>
    <w:p w14:paraId="416586A3" w14:textId="24BE2752" w:rsidR="00B70EB0" w:rsidRDefault="00B70EB0" w:rsidP="00AD42F8">
      <w:pPr>
        <w:spacing w:after="0"/>
        <w:ind w:firstLine="708"/>
        <w:jc w:val="both"/>
      </w:pPr>
      <w:r>
        <w:br w:type="page"/>
      </w:r>
    </w:p>
    <w:p w14:paraId="7163169E" w14:textId="77777777" w:rsidR="002426B3" w:rsidRDefault="00B32D93" w:rsidP="00B70EB0">
      <w:pPr>
        <w:spacing w:after="0" w:line="240" w:lineRule="auto"/>
        <w:jc w:val="center"/>
      </w:pPr>
      <w:r w:rsidRPr="00B32D93">
        <w:lastRenderedPageBreak/>
        <w:t xml:space="preserve">Итоговая контрольная работа по обществознанию </w:t>
      </w:r>
    </w:p>
    <w:p w14:paraId="2ABDC991" w14:textId="2F5FCD2B" w:rsidR="008E0B39" w:rsidRDefault="00B32D93" w:rsidP="00B70EB0">
      <w:pPr>
        <w:spacing w:after="0" w:line="240" w:lineRule="auto"/>
        <w:jc w:val="center"/>
      </w:pPr>
      <w:r w:rsidRPr="00B32D93">
        <w:t>11 класс</w:t>
      </w:r>
    </w:p>
    <w:p w14:paraId="094EBF38" w14:textId="2BF70CCA" w:rsidR="00265255" w:rsidRPr="00B32D93" w:rsidRDefault="00265255" w:rsidP="00B70EB0">
      <w:pPr>
        <w:spacing w:after="0" w:line="240" w:lineRule="auto"/>
        <w:jc w:val="center"/>
      </w:pPr>
      <w:r>
        <w:t>Часть 1.</w:t>
      </w:r>
    </w:p>
    <w:p w14:paraId="67587377" w14:textId="77777777" w:rsidR="00B32D93" w:rsidRDefault="00B32D93" w:rsidP="00B32D93">
      <w:pPr>
        <w:spacing w:after="0" w:line="240" w:lineRule="auto"/>
        <w:jc w:val="both"/>
      </w:pPr>
      <w:r w:rsidRPr="00B32D93">
        <w:t>1. Ниже приведён перечень санкций. Все они, за исключением двух, согласно Уголовно-процессуальному кодексу Российской Федерации относятся к мерам пресечения.</w:t>
      </w:r>
    </w:p>
    <w:p w14:paraId="02D12F55" w14:textId="77777777" w:rsidR="00990782" w:rsidRDefault="00B32D93" w:rsidP="00B32D93">
      <w:pPr>
        <w:spacing w:after="0" w:line="240" w:lineRule="auto"/>
        <w:jc w:val="both"/>
      </w:pPr>
      <w:r w:rsidRPr="00B32D93">
        <w:t>1) залог; 2) исправительные работы; 3) предупреждение; 4) личное поручительство; 5) присмотр за несовершеннолетним обвиняемым; 6) запрет определённых действий.</w:t>
      </w:r>
    </w:p>
    <w:p w14:paraId="10638F78" w14:textId="600D8C6E" w:rsidR="00B32D93" w:rsidRPr="00B138B7" w:rsidRDefault="00B32D93" w:rsidP="00B32D93">
      <w:pPr>
        <w:spacing w:after="0" w:line="240" w:lineRule="auto"/>
        <w:jc w:val="both"/>
      </w:pPr>
      <w:r w:rsidRPr="00B32D93">
        <w:t>Найдите две санкции, «выпадающие» из общего ряда, и запишите </w:t>
      </w:r>
      <w:r w:rsidRPr="00B32D93">
        <w:rPr>
          <w:u w:val="single"/>
        </w:rPr>
        <w:t>цифры</w:t>
      </w:r>
      <w:r w:rsidRPr="00B32D93">
        <w:t xml:space="preserve">, под </w:t>
      </w:r>
      <w:r w:rsidRPr="00B138B7">
        <w:t>которыми они указаны.</w:t>
      </w:r>
    </w:p>
    <w:p w14:paraId="4A0D73D3" w14:textId="0FE38302" w:rsidR="00B138B7" w:rsidRPr="00B138B7" w:rsidRDefault="00B138B7" w:rsidP="00B138B7">
      <w:pPr>
        <w:spacing w:after="0" w:line="240" w:lineRule="auto"/>
        <w:jc w:val="both"/>
      </w:pPr>
      <w:r w:rsidRPr="00B138B7">
        <w:t>2. Выберите верные суждения о социальной стратификации и запишите </w:t>
      </w:r>
      <w:r w:rsidRPr="00B138B7">
        <w:rPr>
          <w:b/>
          <w:bCs/>
          <w:u w:val="single"/>
        </w:rPr>
        <w:t>цифры</w:t>
      </w:r>
      <w:r w:rsidRPr="00B138B7">
        <w:t>, под которыми они указаны.</w:t>
      </w:r>
    </w:p>
    <w:p w14:paraId="64E4275E" w14:textId="77777777" w:rsidR="00B138B7" w:rsidRDefault="00B138B7" w:rsidP="00B138B7">
      <w:pPr>
        <w:spacing w:after="0" w:line="240" w:lineRule="auto"/>
        <w:jc w:val="both"/>
      </w:pPr>
      <w:r w:rsidRPr="00B138B7">
        <w:t>1) Социологи выделяют следующие критерии социальной стратификации: личный авторитет и престиж профессии.</w:t>
      </w:r>
    </w:p>
    <w:p w14:paraId="6B0FA707" w14:textId="77777777" w:rsidR="00B138B7" w:rsidRDefault="00B138B7" w:rsidP="00B138B7">
      <w:pPr>
        <w:spacing w:after="0" w:line="240" w:lineRule="auto"/>
        <w:jc w:val="both"/>
      </w:pPr>
      <w:r w:rsidRPr="00B138B7">
        <w:t>2) Понятие социальной стратификации обозначает систему признаков и критериев социального расслоения.</w:t>
      </w:r>
    </w:p>
    <w:p w14:paraId="08830249" w14:textId="77777777" w:rsidR="00B138B7" w:rsidRDefault="00B138B7" w:rsidP="00B138B7">
      <w:pPr>
        <w:spacing w:after="0" w:line="240" w:lineRule="auto"/>
        <w:jc w:val="both"/>
      </w:pPr>
      <w:r w:rsidRPr="00B138B7">
        <w:t>3) Объём власти как критерий социальной стратификации определяется количеством денежных поступлений индивида или семьи в определённый период времени.</w:t>
      </w:r>
    </w:p>
    <w:p w14:paraId="567FBB50" w14:textId="77777777" w:rsidR="00B138B7" w:rsidRDefault="00B138B7" w:rsidP="00B138B7">
      <w:pPr>
        <w:spacing w:after="0" w:line="240" w:lineRule="auto"/>
        <w:jc w:val="both"/>
      </w:pPr>
      <w:r w:rsidRPr="00B138B7">
        <w:t>4) К критериям социальной стратификации относят уровень доходов.</w:t>
      </w:r>
    </w:p>
    <w:p w14:paraId="012136F4" w14:textId="5BBC0103" w:rsidR="00B138B7" w:rsidRPr="00B138B7" w:rsidRDefault="00B138B7" w:rsidP="00B138B7">
      <w:pPr>
        <w:spacing w:after="0" w:line="240" w:lineRule="auto"/>
        <w:jc w:val="both"/>
      </w:pPr>
      <w:r w:rsidRPr="00B138B7">
        <w:t>5) Социальная стратификация отражает сложившееся в обществе социальное неравенство.</w:t>
      </w:r>
    </w:p>
    <w:p w14:paraId="11AA3649" w14:textId="77777777" w:rsidR="00B32D93" w:rsidRPr="00B32D93" w:rsidRDefault="00B32D93" w:rsidP="00B32D93">
      <w:pPr>
        <w:spacing w:after="0" w:line="240" w:lineRule="auto"/>
        <w:jc w:val="both"/>
      </w:pPr>
      <w:r w:rsidRPr="00B138B7">
        <w:t>3. Установите соответствие между действиями и элементами статуса</w:t>
      </w:r>
      <w:r w:rsidRPr="00B32D93">
        <w:t xml:space="preserve"> обучающегося в Российской Федерации: к каждому элементу, данному в первом столбце, подберите элемент из второго столбца.</w:t>
      </w:r>
    </w:p>
    <w:tbl>
      <w:tblPr>
        <w:tblW w:w="0" w:type="auto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6089"/>
        <w:gridCol w:w="3256"/>
      </w:tblGrid>
      <w:tr w:rsidR="00B32D93" w:rsidRPr="00B32D93" w14:paraId="265CECB4" w14:textId="77777777" w:rsidTr="002426B3">
        <w:trPr>
          <w:tblHeader/>
          <w:tblCellSpacing w:w="6" w:type="dxa"/>
          <w:jc w:val="center"/>
        </w:trPr>
        <w:tc>
          <w:tcPr>
            <w:tcW w:w="6078" w:type="dxa"/>
            <w:vAlign w:val="center"/>
            <w:hideMark/>
          </w:tcPr>
          <w:p w14:paraId="49F1491D" w14:textId="03A117EA" w:rsidR="00B32D93" w:rsidRPr="00B32D93" w:rsidRDefault="002426B3" w:rsidP="00B32D93">
            <w:pPr>
              <w:spacing w:after="0" w:line="240" w:lineRule="auto"/>
              <w:jc w:val="both"/>
            </w:pPr>
            <w:r w:rsidRPr="00B32D93">
              <w:t>Действия</w:t>
            </w:r>
          </w:p>
        </w:tc>
        <w:tc>
          <w:tcPr>
            <w:tcW w:w="3241" w:type="dxa"/>
            <w:vAlign w:val="center"/>
            <w:hideMark/>
          </w:tcPr>
          <w:p w14:paraId="488EB906" w14:textId="057A4D88" w:rsidR="00B32D93" w:rsidRPr="00B32D93" w:rsidRDefault="002426B3" w:rsidP="00B32D93">
            <w:pPr>
              <w:spacing w:after="0" w:line="240" w:lineRule="auto"/>
              <w:jc w:val="both"/>
            </w:pPr>
            <w:r w:rsidRPr="00B32D93">
              <w:t>Элементы статуса</w:t>
            </w:r>
            <w:r w:rsidRPr="00B32D93">
              <w:br/>
              <w:t>обучающегося</w:t>
            </w:r>
            <w:r w:rsidRPr="00B32D93">
              <w:br/>
              <w:t>в российской федерации</w:t>
            </w:r>
          </w:p>
        </w:tc>
      </w:tr>
      <w:tr w:rsidR="00B32D93" w:rsidRPr="00B32D93" w14:paraId="76722630" w14:textId="77777777" w:rsidTr="002426B3">
        <w:trPr>
          <w:tblCellSpacing w:w="6" w:type="dxa"/>
          <w:jc w:val="center"/>
        </w:trPr>
        <w:tc>
          <w:tcPr>
            <w:tcW w:w="6078" w:type="dxa"/>
            <w:hideMark/>
          </w:tcPr>
          <w:p w14:paraId="55F180D8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А) обучаться по индивидуальному учебному плану</w:t>
            </w:r>
          </w:p>
        </w:tc>
        <w:tc>
          <w:tcPr>
            <w:tcW w:w="3241" w:type="dxa"/>
            <w:hideMark/>
          </w:tcPr>
          <w:p w14:paraId="2CE8B4F0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1) академические права</w:t>
            </w:r>
          </w:p>
        </w:tc>
      </w:tr>
      <w:tr w:rsidR="00B32D93" w:rsidRPr="00B32D93" w14:paraId="5B94B496" w14:textId="77777777" w:rsidTr="002426B3">
        <w:trPr>
          <w:tblCellSpacing w:w="6" w:type="dxa"/>
          <w:jc w:val="center"/>
        </w:trPr>
        <w:tc>
          <w:tcPr>
            <w:tcW w:w="6078" w:type="dxa"/>
            <w:hideMark/>
          </w:tcPr>
          <w:p w14:paraId="142FF8D3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Б) уважать честь и достоинство других обучающихся</w:t>
            </w:r>
          </w:p>
        </w:tc>
        <w:tc>
          <w:tcPr>
            <w:tcW w:w="3241" w:type="dxa"/>
            <w:hideMark/>
          </w:tcPr>
          <w:p w14:paraId="0F697406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2) обязанности</w:t>
            </w:r>
          </w:p>
        </w:tc>
      </w:tr>
      <w:tr w:rsidR="00B32D93" w:rsidRPr="00B32D93" w14:paraId="76A64758" w14:textId="77777777" w:rsidTr="002426B3">
        <w:trPr>
          <w:tblCellSpacing w:w="6" w:type="dxa"/>
          <w:jc w:val="center"/>
        </w:trPr>
        <w:tc>
          <w:tcPr>
            <w:tcW w:w="6078" w:type="dxa"/>
            <w:hideMark/>
          </w:tcPr>
          <w:p w14:paraId="72E0D759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В) участвовать в формировании содержания своего</w:t>
            </w:r>
            <w:r w:rsidRPr="00B32D93">
              <w:br/>
              <w:t>профессионального образования при условии соблюдения ФГОС</w:t>
            </w:r>
          </w:p>
        </w:tc>
        <w:tc>
          <w:tcPr>
            <w:tcW w:w="3241" w:type="dxa"/>
            <w:hideMark/>
          </w:tcPr>
          <w:p w14:paraId="36B27103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  <w:tr w:rsidR="00B32D93" w:rsidRPr="00B32D93" w14:paraId="32F0FAB4" w14:textId="77777777" w:rsidTr="002426B3">
        <w:trPr>
          <w:tblCellSpacing w:w="6" w:type="dxa"/>
          <w:jc w:val="center"/>
        </w:trPr>
        <w:tc>
          <w:tcPr>
            <w:tcW w:w="6078" w:type="dxa"/>
            <w:hideMark/>
          </w:tcPr>
          <w:p w14:paraId="640BF134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Г) выбирать факультативные учебные предметы, курсы, дисциплины (модули) из перечня,</w:t>
            </w:r>
            <w:r w:rsidRPr="00B32D93">
              <w:br/>
              <w:t>предлагаемого образовательной организацией,</w:t>
            </w:r>
            <w:r w:rsidRPr="00B32D93">
              <w:br/>
              <w:t>(после получения основного общего образования)</w:t>
            </w:r>
          </w:p>
        </w:tc>
        <w:tc>
          <w:tcPr>
            <w:tcW w:w="3241" w:type="dxa"/>
            <w:hideMark/>
          </w:tcPr>
          <w:p w14:paraId="39314A02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  <w:tr w:rsidR="00B32D93" w:rsidRPr="00B32D93" w14:paraId="1CF0B8EC" w14:textId="77777777" w:rsidTr="002426B3">
        <w:trPr>
          <w:tblCellSpacing w:w="6" w:type="dxa"/>
          <w:jc w:val="center"/>
        </w:trPr>
        <w:tc>
          <w:tcPr>
            <w:tcW w:w="6078" w:type="dxa"/>
            <w:hideMark/>
          </w:tcPr>
          <w:p w14:paraId="61CEAC45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Д) выполнять требования устава образовательной организации</w:t>
            </w:r>
          </w:p>
        </w:tc>
        <w:tc>
          <w:tcPr>
            <w:tcW w:w="3241" w:type="dxa"/>
            <w:hideMark/>
          </w:tcPr>
          <w:p w14:paraId="50B3CDF3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798E7C66" w14:textId="77777777" w:rsidR="00265255" w:rsidRDefault="00265255" w:rsidP="00B32D93">
      <w:pPr>
        <w:spacing w:after="0" w:line="240" w:lineRule="auto"/>
        <w:jc w:val="both"/>
      </w:pPr>
    </w:p>
    <w:p w14:paraId="4BC72BEF" w14:textId="77777777" w:rsidR="00265255" w:rsidRDefault="00265255" w:rsidP="00B32D93">
      <w:pPr>
        <w:spacing w:after="0" w:line="240" w:lineRule="auto"/>
        <w:jc w:val="both"/>
      </w:pPr>
    </w:p>
    <w:p w14:paraId="59F300D0" w14:textId="6A4748F7" w:rsidR="00B32D93" w:rsidRPr="00B32D93" w:rsidRDefault="00B32D93" w:rsidP="00B32D93">
      <w:pPr>
        <w:spacing w:after="0" w:line="240" w:lineRule="auto"/>
        <w:jc w:val="both"/>
      </w:pPr>
      <w:r w:rsidRPr="00B32D93">
        <w:t>Запишите в таблицу выбранные </w:t>
      </w:r>
      <w:r w:rsidRPr="00B32D93">
        <w:rPr>
          <w:u w:val="single"/>
        </w:rPr>
        <w:t>цифры</w:t>
      </w:r>
      <w:r w:rsidRPr="00B32D93">
        <w:t> под соответствующими буквами.</w:t>
      </w:r>
    </w:p>
    <w:tbl>
      <w:tblPr>
        <w:tblW w:w="300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541"/>
        <w:gridCol w:w="619"/>
        <w:gridCol w:w="544"/>
        <w:gridCol w:w="630"/>
      </w:tblGrid>
      <w:tr w:rsidR="000D0AF5" w:rsidRPr="00B32D93" w14:paraId="759E1F2C" w14:textId="77777777" w:rsidTr="000D0AF5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14:paraId="5A73058D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А</w:t>
            </w:r>
          </w:p>
        </w:tc>
        <w:tc>
          <w:tcPr>
            <w:tcW w:w="0" w:type="auto"/>
            <w:vAlign w:val="center"/>
            <w:hideMark/>
          </w:tcPr>
          <w:p w14:paraId="09A8D1D6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Б</w:t>
            </w:r>
          </w:p>
        </w:tc>
        <w:tc>
          <w:tcPr>
            <w:tcW w:w="0" w:type="auto"/>
            <w:vAlign w:val="center"/>
            <w:hideMark/>
          </w:tcPr>
          <w:p w14:paraId="2C86A987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В</w:t>
            </w:r>
          </w:p>
        </w:tc>
        <w:tc>
          <w:tcPr>
            <w:tcW w:w="0" w:type="auto"/>
            <w:vAlign w:val="center"/>
            <w:hideMark/>
          </w:tcPr>
          <w:p w14:paraId="45226F04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Г</w:t>
            </w:r>
          </w:p>
        </w:tc>
        <w:tc>
          <w:tcPr>
            <w:tcW w:w="0" w:type="auto"/>
            <w:vAlign w:val="center"/>
            <w:hideMark/>
          </w:tcPr>
          <w:p w14:paraId="5509D786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Д</w:t>
            </w:r>
          </w:p>
        </w:tc>
      </w:tr>
      <w:tr w:rsidR="000D0AF5" w:rsidRPr="00B32D93" w14:paraId="7724CA3D" w14:textId="77777777" w:rsidTr="000D0AF5">
        <w:trPr>
          <w:tblCellSpacing w:w="0" w:type="dxa"/>
        </w:trPr>
        <w:tc>
          <w:tcPr>
            <w:tcW w:w="0" w:type="auto"/>
            <w:vAlign w:val="center"/>
            <w:hideMark/>
          </w:tcPr>
          <w:p w14:paraId="4E1EBF9D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0CA9C1C8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677BBDAA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112822D0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4BCC494C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409B4A9F" w14:textId="77777777" w:rsidR="00B138B7" w:rsidRPr="00B138B7" w:rsidRDefault="00B138B7" w:rsidP="00B138B7">
      <w:pPr>
        <w:spacing w:after="0" w:line="240" w:lineRule="auto"/>
        <w:jc w:val="both"/>
      </w:pPr>
      <w:r w:rsidRPr="00B138B7">
        <w:t>Найдите в приведенном списке признаки семьи партнерского типа. Запишите </w:t>
      </w:r>
      <w:r w:rsidRPr="00B138B7">
        <w:rPr>
          <w:b/>
          <w:bCs/>
          <w:u w:val="single"/>
        </w:rPr>
        <w:t>цифры</w:t>
      </w:r>
      <w:r w:rsidRPr="00B138B7">
        <w:t>, под которыми они указаны.</w:t>
      </w:r>
    </w:p>
    <w:p w14:paraId="681D4A94" w14:textId="77777777" w:rsidR="00B138B7" w:rsidRDefault="00B138B7" w:rsidP="00B138B7">
      <w:pPr>
        <w:spacing w:after="0" w:line="240" w:lineRule="auto"/>
        <w:jc w:val="both"/>
      </w:pPr>
      <w:r w:rsidRPr="00B138B7">
        <w:t>1)</w:t>
      </w:r>
      <w:r>
        <w:t xml:space="preserve"> </w:t>
      </w:r>
      <w:r w:rsidRPr="00B138B7">
        <w:t>В конфликтной ситуации партнеры ищут компромиссы.</w:t>
      </w:r>
    </w:p>
    <w:p w14:paraId="26006677" w14:textId="77777777" w:rsidR="00B138B7" w:rsidRDefault="00B138B7" w:rsidP="00B138B7">
      <w:pPr>
        <w:spacing w:after="0" w:line="240" w:lineRule="auto"/>
        <w:jc w:val="both"/>
      </w:pPr>
      <w:r w:rsidRPr="00B138B7">
        <w:t>2) Семейные обязанности строго не закреплены.</w:t>
      </w:r>
    </w:p>
    <w:p w14:paraId="15790C6A" w14:textId="77777777" w:rsidR="00B138B7" w:rsidRDefault="00B138B7" w:rsidP="00B138B7">
      <w:pPr>
        <w:spacing w:after="0" w:line="240" w:lineRule="auto"/>
        <w:jc w:val="both"/>
      </w:pPr>
      <w:r w:rsidRPr="00B138B7">
        <w:t>3) Муж — глава семьи, без его ведома ничего не происходит.</w:t>
      </w:r>
    </w:p>
    <w:p w14:paraId="4294BE27" w14:textId="77777777" w:rsidR="00B138B7" w:rsidRDefault="00B138B7" w:rsidP="00B138B7">
      <w:pPr>
        <w:spacing w:after="0" w:line="240" w:lineRule="auto"/>
        <w:jc w:val="both"/>
      </w:pPr>
      <w:r w:rsidRPr="00B138B7">
        <w:t>4) Муж является основным добытчиком.</w:t>
      </w:r>
    </w:p>
    <w:p w14:paraId="208A8EEE" w14:textId="5FBBCC2D" w:rsidR="00B138B7" w:rsidRPr="00B138B7" w:rsidRDefault="00B138B7" w:rsidP="00B138B7">
      <w:pPr>
        <w:spacing w:after="0" w:line="240" w:lineRule="auto"/>
        <w:jc w:val="both"/>
      </w:pPr>
      <w:r w:rsidRPr="00B138B7">
        <w:t>5) Совместное планирование семейного бюджета.</w:t>
      </w:r>
    </w:p>
    <w:p w14:paraId="7290652B" w14:textId="77777777" w:rsidR="009F1F78" w:rsidRDefault="00B32D93" w:rsidP="00B138B7">
      <w:pPr>
        <w:spacing w:after="0" w:line="240" w:lineRule="auto"/>
        <w:jc w:val="both"/>
      </w:pPr>
      <w:r w:rsidRPr="00B138B7">
        <w:t>5. </w:t>
      </w:r>
      <w:r w:rsidR="00B138B7" w:rsidRPr="00B138B7">
        <w:rPr>
          <w:b/>
          <w:bCs/>
        </w:rPr>
        <w:t> </w:t>
      </w:r>
      <w:r w:rsidR="00B138B7" w:rsidRPr="00B138B7">
        <w:t>Согласно Конституции РФ, наша страна является социальным государством. Найдите в приведённом списке черты, характеризующие </w:t>
      </w:r>
      <w:r w:rsidR="00B138B7" w:rsidRPr="00B138B7">
        <w:rPr>
          <w:b/>
          <w:bCs/>
        </w:rPr>
        <w:t>социальное государство</w:t>
      </w:r>
      <w:r w:rsidR="00B138B7" w:rsidRPr="00B138B7">
        <w:t>, и запишите </w:t>
      </w:r>
      <w:r w:rsidR="00B138B7" w:rsidRPr="00B138B7">
        <w:rPr>
          <w:b/>
          <w:bCs/>
          <w:u w:val="single"/>
        </w:rPr>
        <w:t>цифры</w:t>
      </w:r>
      <w:r w:rsidR="00B138B7" w:rsidRPr="00B138B7">
        <w:t>, под которыми они указаны.</w:t>
      </w:r>
    </w:p>
    <w:p w14:paraId="2AE950EB" w14:textId="28861770" w:rsidR="00B138B7" w:rsidRDefault="00B138B7" w:rsidP="00B138B7">
      <w:pPr>
        <w:spacing w:after="0" w:line="240" w:lineRule="auto"/>
        <w:jc w:val="both"/>
      </w:pPr>
      <w:r w:rsidRPr="00B138B7">
        <w:t>1) Установление гарантированного минимального размера оплаты труда</w:t>
      </w:r>
    </w:p>
    <w:p w14:paraId="27BD8421" w14:textId="77777777" w:rsidR="00B138B7" w:rsidRDefault="00B138B7" w:rsidP="00B138B7">
      <w:pPr>
        <w:spacing w:after="0" w:line="240" w:lineRule="auto"/>
        <w:jc w:val="both"/>
      </w:pPr>
      <w:r w:rsidRPr="00B138B7">
        <w:t>2) Государственная поддержка материнства, отцовства и детства</w:t>
      </w:r>
    </w:p>
    <w:p w14:paraId="0E107691" w14:textId="77777777" w:rsidR="00B138B7" w:rsidRDefault="00B138B7" w:rsidP="00B138B7">
      <w:pPr>
        <w:spacing w:after="0" w:line="240" w:lineRule="auto"/>
        <w:jc w:val="both"/>
      </w:pPr>
      <w:r w:rsidRPr="00B138B7">
        <w:t>3) Отсутствие государственной обязательной религии</w:t>
      </w:r>
    </w:p>
    <w:p w14:paraId="4F8B9EFC" w14:textId="77777777" w:rsidR="00B138B7" w:rsidRDefault="00B138B7" w:rsidP="00B138B7">
      <w:pPr>
        <w:spacing w:after="0" w:line="240" w:lineRule="auto"/>
        <w:jc w:val="both"/>
      </w:pPr>
      <w:r w:rsidRPr="00B138B7">
        <w:t>4) Создание условий, обеспечивающих всем гражданам России достойную жизнь</w:t>
      </w:r>
      <w:r w:rsidRPr="00B138B7">
        <w:br/>
        <w:t>5) Курс на постепенное укрепление национальной валюты</w:t>
      </w:r>
    </w:p>
    <w:p w14:paraId="7E48EFC2" w14:textId="28A15020" w:rsidR="00B32D93" w:rsidRPr="00B32D93" w:rsidRDefault="00B32D93" w:rsidP="00B138B7">
      <w:pPr>
        <w:spacing w:after="0" w:line="240" w:lineRule="auto"/>
        <w:jc w:val="both"/>
      </w:pPr>
      <w:r w:rsidRPr="00B138B7">
        <w:t>6. Установите соответствие между полномочиями и субъектами государственной власти</w:t>
      </w:r>
      <w:r w:rsidRPr="00B32D93">
        <w:t xml:space="preserve"> Российской Федерации, реализующими эти полномочия: к каждой позиции, данной в первом столбце, подберите соответствующую позицию из второго столбца. </w:t>
      </w:r>
    </w:p>
    <w:tbl>
      <w:tblPr>
        <w:tblW w:w="9000" w:type="dxa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670"/>
        <w:gridCol w:w="3330"/>
      </w:tblGrid>
      <w:tr w:rsidR="00B32D93" w:rsidRPr="00B32D93" w14:paraId="70964D45" w14:textId="77777777" w:rsidTr="002426B3">
        <w:trPr>
          <w:tblHeader/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4F22F005" w14:textId="67920539" w:rsidR="00B32D93" w:rsidRPr="00B32D93" w:rsidRDefault="002426B3" w:rsidP="00B32D93">
            <w:pPr>
              <w:spacing w:after="0" w:line="240" w:lineRule="auto"/>
              <w:jc w:val="both"/>
            </w:pPr>
            <w:r w:rsidRPr="00B32D93">
              <w:t> Полномочия</w:t>
            </w:r>
          </w:p>
        </w:tc>
        <w:tc>
          <w:tcPr>
            <w:tcW w:w="3312" w:type="dxa"/>
            <w:vAlign w:val="center"/>
            <w:hideMark/>
          </w:tcPr>
          <w:p w14:paraId="0A5EC41D" w14:textId="7CA82467" w:rsidR="00B32D93" w:rsidRPr="00B32D93" w:rsidRDefault="002426B3" w:rsidP="00B32D93">
            <w:pPr>
              <w:spacing w:after="0" w:line="240" w:lineRule="auto"/>
              <w:jc w:val="both"/>
            </w:pPr>
            <w:r w:rsidRPr="00B32D93">
              <w:t>Субъекты</w:t>
            </w:r>
            <w:r w:rsidRPr="00B32D93">
              <w:br/>
              <w:t>государственной</w:t>
            </w:r>
            <w:r w:rsidRPr="00B32D93">
              <w:br/>
              <w:t>власти российской</w:t>
            </w:r>
            <w:r w:rsidRPr="00B32D93">
              <w:br/>
              <w:t>федерации</w:t>
            </w:r>
          </w:p>
        </w:tc>
      </w:tr>
      <w:tr w:rsidR="00B32D93" w:rsidRPr="00B32D93" w14:paraId="195E276C" w14:textId="77777777" w:rsidTr="002426B3">
        <w:trPr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511F4DDF" w14:textId="77777777" w:rsidR="00B32D93" w:rsidRPr="00B32D93" w:rsidRDefault="00B32D93" w:rsidP="00B32D93">
            <w:pPr>
              <w:spacing w:after="0" w:line="240" w:lineRule="auto"/>
            </w:pPr>
            <w:r w:rsidRPr="00B32D93">
              <w:t>А) подписание и обнародование федеральных законов</w:t>
            </w:r>
          </w:p>
        </w:tc>
        <w:tc>
          <w:tcPr>
            <w:tcW w:w="3312" w:type="dxa"/>
            <w:vAlign w:val="center"/>
            <w:hideMark/>
          </w:tcPr>
          <w:p w14:paraId="38FB3CF4" w14:textId="77777777" w:rsidR="00B32D93" w:rsidRPr="00B32D93" w:rsidRDefault="00B32D93" w:rsidP="00B32D93">
            <w:pPr>
              <w:spacing w:after="0" w:line="240" w:lineRule="auto"/>
            </w:pPr>
            <w:r w:rsidRPr="00B32D93">
              <w:t>1) Президент</w:t>
            </w:r>
            <w:r w:rsidRPr="00B32D93">
              <w:br/>
              <w:t>Российской Федерации</w:t>
            </w:r>
          </w:p>
        </w:tc>
      </w:tr>
      <w:tr w:rsidR="00B32D93" w:rsidRPr="00B32D93" w14:paraId="040A6B40" w14:textId="77777777" w:rsidTr="002426B3">
        <w:trPr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4C1B1859" w14:textId="77777777" w:rsidR="00B32D93" w:rsidRPr="00B32D93" w:rsidRDefault="00B32D93" w:rsidP="00B32D93">
            <w:pPr>
              <w:spacing w:after="0" w:line="240" w:lineRule="auto"/>
            </w:pPr>
            <w:r w:rsidRPr="00B32D93">
              <w:t>Б) утверждение изменения границ между субъектами Российской Федерации</w:t>
            </w:r>
          </w:p>
        </w:tc>
        <w:tc>
          <w:tcPr>
            <w:tcW w:w="3312" w:type="dxa"/>
            <w:vAlign w:val="center"/>
            <w:hideMark/>
          </w:tcPr>
          <w:p w14:paraId="4681FE6D" w14:textId="77777777" w:rsidR="00B32D93" w:rsidRPr="00B32D93" w:rsidRDefault="00B32D93" w:rsidP="00B32D93">
            <w:pPr>
              <w:spacing w:after="0" w:line="240" w:lineRule="auto"/>
            </w:pPr>
            <w:r w:rsidRPr="00B32D93">
              <w:t>2) Совет Федерации</w:t>
            </w:r>
          </w:p>
        </w:tc>
      </w:tr>
      <w:tr w:rsidR="00B32D93" w:rsidRPr="00B32D93" w14:paraId="60E66B36" w14:textId="77777777" w:rsidTr="002426B3">
        <w:trPr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1EC12CF3" w14:textId="77777777" w:rsidR="00B32D93" w:rsidRPr="00B32D93" w:rsidRDefault="00B32D93" w:rsidP="00B32D93">
            <w:pPr>
              <w:spacing w:after="0" w:line="240" w:lineRule="auto"/>
            </w:pPr>
            <w:r w:rsidRPr="00B32D93">
              <w:t>В) обеспечение исполнения</w:t>
            </w:r>
            <w:r w:rsidRPr="00B32D93">
              <w:br/>
              <w:t>федерального бюджета</w:t>
            </w:r>
          </w:p>
        </w:tc>
        <w:tc>
          <w:tcPr>
            <w:tcW w:w="3312" w:type="dxa"/>
            <w:vAlign w:val="center"/>
            <w:hideMark/>
          </w:tcPr>
          <w:p w14:paraId="73E630AE" w14:textId="77777777" w:rsidR="00B32D93" w:rsidRPr="00B32D93" w:rsidRDefault="00B32D93" w:rsidP="00B32D93">
            <w:pPr>
              <w:spacing w:after="0" w:line="240" w:lineRule="auto"/>
            </w:pPr>
            <w:r w:rsidRPr="00B32D93">
              <w:t>3) Правительство Российской Федерации</w:t>
            </w:r>
          </w:p>
        </w:tc>
      </w:tr>
      <w:tr w:rsidR="00B32D93" w:rsidRPr="00B32D93" w14:paraId="706D6B2D" w14:textId="77777777" w:rsidTr="002426B3">
        <w:trPr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02ABD4F5" w14:textId="77777777" w:rsidR="00B32D93" w:rsidRPr="00B32D93" w:rsidRDefault="00B32D93" w:rsidP="00B32D93">
            <w:pPr>
              <w:spacing w:after="0" w:line="240" w:lineRule="auto"/>
            </w:pPr>
            <w:r w:rsidRPr="00B32D93">
              <w:t>Г) утверждение военной доктрины</w:t>
            </w:r>
          </w:p>
        </w:tc>
        <w:tc>
          <w:tcPr>
            <w:tcW w:w="3312" w:type="dxa"/>
            <w:vAlign w:val="center"/>
            <w:hideMark/>
          </w:tcPr>
          <w:p w14:paraId="1515626B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  <w:tr w:rsidR="00B32D93" w:rsidRPr="00B32D93" w14:paraId="1E736804" w14:textId="77777777" w:rsidTr="002426B3">
        <w:trPr>
          <w:tblCellSpacing w:w="6" w:type="dxa"/>
          <w:jc w:val="center"/>
        </w:trPr>
        <w:tc>
          <w:tcPr>
            <w:tcW w:w="5652" w:type="dxa"/>
            <w:vAlign w:val="center"/>
            <w:hideMark/>
          </w:tcPr>
          <w:p w14:paraId="30B5990E" w14:textId="77777777" w:rsidR="00B32D93" w:rsidRPr="00B32D93" w:rsidRDefault="00B32D93" w:rsidP="00B32D93">
            <w:pPr>
              <w:spacing w:after="0" w:line="240" w:lineRule="auto"/>
            </w:pPr>
            <w:r w:rsidRPr="00B32D93">
              <w:t>Д) осуществление помилования</w:t>
            </w:r>
          </w:p>
        </w:tc>
        <w:tc>
          <w:tcPr>
            <w:tcW w:w="3312" w:type="dxa"/>
            <w:vAlign w:val="center"/>
            <w:hideMark/>
          </w:tcPr>
          <w:p w14:paraId="41BD83BB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4C6A1514" w14:textId="77777777" w:rsidR="00B32D93" w:rsidRPr="00B32D93" w:rsidRDefault="00B32D93" w:rsidP="00B32D93">
      <w:pPr>
        <w:spacing w:after="0" w:line="240" w:lineRule="auto"/>
        <w:jc w:val="both"/>
      </w:pPr>
      <w:r w:rsidRPr="00B32D93">
        <w:t>Запишите в таблицу выбранные </w:t>
      </w:r>
      <w:r w:rsidRPr="00B32D93">
        <w:rPr>
          <w:u w:val="single"/>
        </w:rPr>
        <w:t>цифры</w:t>
      </w:r>
      <w:r w:rsidRPr="00B32D93">
        <w:t> под соответствующими буквами. </w:t>
      </w:r>
    </w:p>
    <w:tbl>
      <w:tblPr>
        <w:tblW w:w="3349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604"/>
        <w:gridCol w:w="690"/>
        <w:gridCol w:w="607"/>
        <w:gridCol w:w="704"/>
      </w:tblGrid>
      <w:tr w:rsidR="000D0AF5" w:rsidRPr="00B32D93" w14:paraId="6396DEA7" w14:textId="77777777" w:rsidTr="000D0AF5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14:paraId="3FFDD405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А</w:t>
            </w:r>
          </w:p>
        </w:tc>
        <w:tc>
          <w:tcPr>
            <w:tcW w:w="0" w:type="auto"/>
            <w:vAlign w:val="center"/>
            <w:hideMark/>
          </w:tcPr>
          <w:p w14:paraId="07BBACA5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Б</w:t>
            </w:r>
          </w:p>
        </w:tc>
        <w:tc>
          <w:tcPr>
            <w:tcW w:w="0" w:type="auto"/>
            <w:vAlign w:val="center"/>
            <w:hideMark/>
          </w:tcPr>
          <w:p w14:paraId="45DAEDD6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В</w:t>
            </w:r>
          </w:p>
        </w:tc>
        <w:tc>
          <w:tcPr>
            <w:tcW w:w="0" w:type="auto"/>
            <w:vAlign w:val="center"/>
            <w:hideMark/>
          </w:tcPr>
          <w:p w14:paraId="7AE317E9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Г</w:t>
            </w:r>
          </w:p>
        </w:tc>
        <w:tc>
          <w:tcPr>
            <w:tcW w:w="0" w:type="auto"/>
            <w:vAlign w:val="center"/>
            <w:hideMark/>
          </w:tcPr>
          <w:p w14:paraId="7519386F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Д</w:t>
            </w:r>
          </w:p>
        </w:tc>
      </w:tr>
      <w:tr w:rsidR="000D0AF5" w:rsidRPr="00B32D93" w14:paraId="3B8138E1" w14:textId="77777777" w:rsidTr="000D0AF5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E88EE6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4DBEEC6A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308076B3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4B5682D9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50E6A628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31DA847D" w14:textId="3411482A" w:rsidR="002426B3" w:rsidRDefault="00B32D93" w:rsidP="00B32D93">
      <w:pPr>
        <w:spacing w:after="0" w:line="240" w:lineRule="auto"/>
        <w:jc w:val="both"/>
      </w:pPr>
      <w:r w:rsidRPr="00B32D93">
        <w:t>7. Установите соответствие между примерами и видами субъектов гражданского права Российской Федерации: к каждой позиции, данной в первом столбце, подберите соответствующую позицию из второго столбца.</w:t>
      </w:r>
    </w:p>
    <w:p w14:paraId="160A393E" w14:textId="77777777" w:rsidR="002426B3" w:rsidRDefault="002426B3">
      <w:r>
        <w:br w:type="page"/>
      </w:r>
    </w:p>
    <w:tbl>
      <w:tblPr>
        <w:tblW w:w="9000" w:type="dxa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983"/>
        <w:gridCol w:w="3017"/>
      </w:tblGrid>
      <w:tr w:rsidR="00B32D93" w:rsidRPr="00B32D93" w14:paraId="20187FE6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27197638" w14:textId="0A8E47E5" w:rsidR="00B32D93" w:rsidRPr="00B32D93" w:rsidRDefault="002426B3" w:rsidP="00990782">
            <w:pPr>
              <w:spacing w:after="0" w:line="240" w:lineRule="auto"/>
            </w:pPr>
            <w:r w:rsidRPr="00B32D93">
              <w:lastRenderedPageBreak/>
              <w:t>Примеры</w:t>
            </w:r>
          </w:p>
        </w:tc>
        <w:tc>
          <w:tcPr>
            <w:tcW w:w="0" w:type="auto"/>
            <w:vAlign w:val="center"/>
            <w:hideMark/>
          </w:tcPr>
          <w:p w14:paraId="16D90EC6" w14:textId="40C8DDC1" w:rsidR="00B32D93" w:rsidRPr="00B32D93" w:rsidRDefault="002426B3" w:rsidP="00990782">
            <w:pPr>
              <w:spacing w:after="0" w:line="240" w:lineRule="auto"/>
            </w:pPr>
            <w:r w:rsidRPr="00B32D93">
              <w:t>Виды субъектов</w:t>
            </w:r>
            <w:r w:rsidRPr="00B32D93">
              <w:br/>
              <w:t>гражданского права</w:t>
            </w:r>
            <w:r w:rsidRPr="00B32D93">
              <w:br/>
              <w:t>в российской</w:t>
            </w:r>
            <w:r w:rsidRPr="00B32D93">
              <w:br/>
              <w:t>федерации</w:t>
            </w:r>
          </w:p>
        </w:tc>
      </w:tr>
      <w:tr w:rsidR="00B32D93" w:rsidRPr="00B32D93" w14:paraId="04D4A306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66EF5658" w14:textId="77777777" w:rsidR="00B32D93" w:rsidRPr="00B32D93" w:rsidRDefault="00B32D93" w:rsidP="00990782">
            <w:pPr>
              <w:spacing w:after="0" w:line="240" w:lineRule="auto"/>
            </w:pPr>
            <w:r w:rsidRPr="00B32D93">
              <w:t>A) Московская область</w:t>
            </w:r>
          </w:p>
        </w:tc>
        <w:tc>
          <w:tcPr>
            <w:tcW w:w="0" w:type="auto"/>
            <w:vAlign w:val="center"/>
            <w:hideMark/>
          </w:tcPr>
          <w:p w14:paraId="06D06C3A" w14:textId="77777777" w:rsidR="00B32D93" w:rsidRPr="00B32D93" w:rsidRDefault="00B32D93" w:rsidP="00990782">
            <w:pPr>
              <w:spacing w:after="0" w:line="240" w:lineRule="auto"/>
            </w:pPr>
            <w:r w:rsidRPr="00B32D93">
              <w:t>1) публично-правовое</w:t>
            </w:r>
            <w:r w:rsidRPr="00B32D93">
              <w:br/>
              <w:t>образование</w:t>
            </w:r>
          </w:p>
        </w:tc>
      </w:tr>
      <w:tr w:rsidR="00B32D93" w:rsidRPr="00B32D93" w14:paraId="5BFC152D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6C7EC843" w14:textId="77777777" w:rsidR="00B32D93" w:rsidRPr="00B32D93" w:rsidRDefault="00B32D93" w:rsidP="00990782">
            <w:pPr>
              <w:spacing w:after="0" w:line="240" w:lineRule="auto"/>
            </w:pPr>
            <w:r w:rsidRPr="00B32D93">
              <w:t>Б) публичное акционерное общество «ВТБ»</w:t>
            </w:r>
          </w:p>
        </w:tc>
        <w:tc>
          <w:tcPr>
            <w:tcW w:w="0" w:type="auto"/>
            <w:vAlign w:val="center"/>
            <w:hideMark/>
          </w:tcPr>
          <w:p w14:paraId="56D59D30" w14:textId="77777777" w:rsidR="00B32D93" w:rsidRPr="00B32D93" w:rsidRDefault="00B32D93" w:rsidP="00990782">
            <w:pPr>
              <w:spacing w:after="0" w:line="240" w:lineRule="auto"/>
            </w:pPr>
            <w:r w:rsidRPr="00B32D93">
              <w:t>2) физическое лицо</w:t>
            </w:r>
          </w:p>
        </w:tc>
      </w:tr>
      <w:tr w:rsidR="00B32D93" w:rsidRPr="00B32D93" w14:paraId="4409DB7F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70C537E9" w14:textId="77777777" w:rsidR="00B32D93" w:rsidRPr="00B32D93" w:rsidRDefault="00B32D93" w:rsidP="00990782">
            <w:pPr>
              <w:spacing w:after="0" w:line="240" w:lineRule="auto"/>
            </w:pPr>
            <w:r w:rsidRPr="00B32D93">
              <w:t>B) Республика Дагестан</w:t>
            </w:r>
          </w:p>
        </w:tc>
        <w:tc>
          <w:tcPr>
            <w:tcW w:w="0" w:type="auto"/>
            <w:vAlign w:val="center"/>
            <w:hideMark/>
          </w:tcPr>
          <w:p w14:paraId="58FEDA4F" w14:textId="77777777" w:rsidR="00B32D93" w:rsidRPr="00B32D93" w:rsidRDefault="00B32D93" w:rsidP="00990782">
            <w:pPr>
              <w:spacing w:after="0" w:line="240" w:lineRule="auto"/>
            </w:pPr>
            <w:r w:rsidRPr="00B32D93">
              <w:t>3) юридическое лицо</w:t>
            </w:r>
          </w:p>
        </w:tc>
      </w:tr>
      <w:tr w:rsidR="00B32D93" w:rsidRPr="00B32D93" w14:paraId="5D13053C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493665F6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Г) гражданин Российской Федерации</w:t>
            </w:r>
            <w:r w:rsidRPr="00B32D93">
              <w:br/>
              <w:t>Н.Н. Николаев</w:t>
            </w:r>
          </w:p>
        </w:tc>
        <w:tc>
          <w:tcPr>
            <w:tcW w:w="0" w:type="auto"/>
            <w:vAlign w:val="center"/>
            <w:hideMark/>
          </w:tcPr>
          <w:p w14:paraId="46F26B81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  <w:tr w:rsidR="00B32D93" w:rsidRPr="00B32D93" w14:paraId="50EDB934" w14:textId="77777777" w:rsidTr="002426B3">
        <w:trPr>
          <w:tblCellSpacing w:w="6" w:type="dxa"/>
          <w:jc w:val="center"/>
        </w:trPr>
        <w:tc>
          <w:tcPr>
            <w:tcW w:w="0" w:type="auto"/>
            <w:vAlign w:val="center"/>
            <w:hideMark/>
          </w:tcPr>
          <w:p w14:paraId="3DBCB2AD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Д) производственный кооператив «Элегия»</w:t>
            </w:r>
          </w:p>
        </w:tc>
        <w:tc>
          <w:tcPr>
            <w:tcW w:w="0" w:type="auto"/>
            <w:vAlign w:val="center"/>
            <w:hideMark/>
          </w:tcPr>
          <w:p w14:paraId="0B1F7590" w14:textId="77777777" w:rsidR="00B32D93" w:rsidRPr="00B32D93" w:rsidRDefault="00B32D93" w:rsidP="00B32D93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4AE6D9F4" w14:textId="77777777" w:rsidR="00B32D93" w:rsidRPr="00B32D93" w:rsidRDefault="00B32D93" w:rsidP="00B32D93">
      <w:pPr>
        <w:spacing w:after="0" w:line="240" w:lineRule="auto"/>
        <w:jc w:val="both"/>
      </w:pPr>
      <w:r w:rsidRPr="00B32D93">
        <w:t>Запишите в таблицу выбранные </w:t>
      </w:r>
      <w:r w:rsidRPr="00B32D93">
        <w:rPr>
          <w:u w:val="single"/>
        </w:rPr>
        <w:t>цифры</w:t>
      </w:r>
      <w:r w:rsidRPr="00B32D93">
        <w:t> под соответствующими буквами.</w:t>
      </w:r>
    </w:p>
    <w:tbl>
      <w:tblPr>
        <w:tblW w:w="300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541"/>
        <w:gridCol w:w="619"/>
        <w:gridCol w:w="544"/>
        <w:gridCol w:w="630"/>
      </w:tblGrid>
      <w:tr w:rsidR="000D0AF5" w:rsidRPr="00B32D93" w14:paraId="4EFD5DC0" w14:textId="77777777" w:rsidTr="00D21945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14:paraId="676FDC3D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А</w:t>
            </w:r>
          </w:p>
        </w:tc>
        <w:tc>
          <w:tcPr>
            <w:tcW w:w="0" w:type="auto"/>
            <w:vAlign w:val="center"/>
            <w:hideMark/>
          </w:tcPr>
          <w:p w14:paraId="4960FB75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Б</w:t>
            </w:r>
          </w:p>
        </w:tc>
        <w:tc>
          <w:tcPr>
            <w:tcW w:w="0" w:type="auto"/>
            <w:vAlign w:val="center"/>
            <w:hideMark/>
          </w:tcPr>
          <w:p w14:paraId="289B958A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В</w:t>
            </w:r>
          </w:p>
        </w:tc>
        <w:tc>
          <w:tcPr>
            <w:tcW w:w="0" w:type="auto"/>
            <w:vAlign w:val="center"/>
            <w:hideMark/>
          </w:tcPr>
          <w:p w14:paraId="73C4A765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Г</w:t>
            </w:r>
          </w:p>
        </w:tc>
        <w:tc>
          <w:tcPr>
            <w:tcW w:w="0" w:type="auto"/>
            <w:vAlign w:val="center"/>
            <w:hideMark/>
          </w:tcPr>
          <w:p w14:paraId="5A56CCD8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Д</w:t>
            </w:r>
          </w:p>
        </w:tc>
      </w:tr>
      <w:tr w:rsidR="000D0AF5" w:rsidRPr="00B32D93" w14:paraId="0C52076D" w14:textId="77777777" w:rsidTr="00D21945">
        <w:trPr>
          <w:tblCellSpacing w:w="0" w:type="dxa"/>
        </w:trPr>
        <w:tc>
          <w:tcPr>
            <w:tcW w:w="0" w:type="auto"/>
            <w:vAlign w:val="center"/>
            <w:hideMark/>
          </w:tcPr>
          <w:p w14:paraId="69025C13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1A933021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1BAA12B2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669BECAF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  <w:tc>
          <w:tcPr>
            <w:tcW w:w="0" w:type="auto"/>
            <w:vAlign w:val="center"/>
            <w:hideMark/>
          </w:tcPr>
          <w:p w14:paraId="06D3F45B" w14:textId="77777777" w:rsidR="000D0AF5" w:rsidRPr="00B32D93" w:rsidRDefault="000D0AF5" w:rsidP="00D21945">
            <w:pPr>
              <w:spacing w:after="0" w:line="240" w:lineRule="auto"/>
              <w:jc w:val="both"/>
            </w:pPr>
            <w:r w:rsidRPr="00B32D93">
              <w:t> </w:t>
            </w:r>
          </w:p>
        </w:tc>
      </w:tr>
    </w:tbl>
    <w:p w14:paraId="52F67E86" w14:textId="03AA17CD" w:rsidR="00265255" w:rsidRDefault="00265255" w:rsidP="00B32D93">
      <w:pPr>
        <w:spacing w:after="0" w:line="240" w:lineRule="auto"/>
        <w:jc w:val="both"/>
      </w:pPr>
      <w:r>
        <w:t>Часть 2.</w:t>
      </w:r>
    </w:p>
    <w:p w14:paraId="495886D4" w14:textId="32ED417F" w:rsidR="00B32D93" w:rsidRPr="00B32D93" w:rsidRDefault="00B32D93" w:rsidP="00B32D93">
      <w:pPr>
        <w:spacing w:after="0" w:line="240" w:lineRule="auto"/>
        <w:jc w:val="both"/>
      </w:pPr>
      <w:r w:rsidRPr="00B32D93">
        <w:t>Прочитайте текст и ответьте на вопросы.</w:t>
      </w:r>
    </w:p>
    <w:p w14:paraId="4CB2B4A3" w14:textId="77777777" w:rsidR="00B32D93" w:rsidRDefault="00B32D93" w:rsidP="00B32D93">
      <w:pPr>
        <w:spacing w:after="0" w:line="240" w:lineRule="auto"/>
        <w:ind w:firstLine="709"/>
        <w:jc w:val="both"/>
      </w:pPr>
      <w:r w:rsidRPr="00B32D93">
        <w:t>Каждый человек живёт в определённой системе ценностей, предметы и явления которых призваны удовлетворить его потребности. В известном смысле можно сказать, что ценность выражает способ существования личности. Причём разные ценности имеют для неё различное значение, и с этим связана иерархия ценностей. Как и сами ценности, их иерархическая структура носит конкретно-исторический и личностный характер. Одни и те же предметы и явления для разных людей могут представлять неодинаковую ценность, так же как и в различное время у одного и того же человека... Другими словами, существует не только историческая, но и индивидуальная динамика ценностей и их иерархии.</w:t>
      </w:r>
    </w:p>
    <w:p w14:paraId="5046335E" w14:textId="77777777" w:rsidR="00B32D93" w:rsidRDefault="00B32D93" w:rsidP="00B32D93">
      <w:pPr>
        <w:spacing w:after="0" w:line="240" w:lineRule="auto"/>
        <w:ind w:firstLine="709"/>
        <w:jc w:val="both"/>
      </w:pPr>
      <w:r w:rsidRPr="00B32D93">
        <w:t>Ценности личности образуют систему её ценностных ориентаций, под которыми имеется в виду совокупность важнейших качеств внутренней структуры личности, являющихся для неё особо значимыми. Эти ценностные ориентации и образуют некую основу сознания и поведения личности и непосредственно влияют на её развитие. При этом в соответствии с конкретной, индивидуальной иерархией ценностей наблюдается относительный характер ценностных ориентаций... Но, так или иначе, конкретная система ценностных ориентаций и их иерархии выступает регуляторами развития личности. Они служат критерием норм и правил поведения личности, по мере усвоения которых происходит её социализация.</w:t>
      </w:r>
    </w:p>
    <w:p w14:paraId="2F0CA63C" w14:textId="77777777" w:rsidR="00B32D93" w:rsidRDefault="00B32D93" w:rsidP="00B32D93">
      <w:pPr>
        <w:spacing w:after="0" w:line="240" w:lineRule="auto"/>
        <w:ind w:firstLine="709"/>
        <w:jc w:val="both"/>
      </w:pPr>
      <w:r w:rsidRPr="00B32D93">
        <w:t>Социализация личности включает в себя усвоение социального опыта и социальную активность личности. В этом смысле она совпадает с развитием личности. Идеалы, нормы, средства и цели, выступающие как ценности личности, образуют систему её ценностных ориентаций, стержень её сознания и являются импульсом её действий и поступков...</w:t>
      </w:r>
    </w:p>
    <w:p w14:paraId="352F2DB7" w14:textId="77777777" w:rsidR="004B74D9" w:rsidRDefault="00B32D93" w:rsidP="004B74D9">
      <w:pPr>
        <w:spacing w:after="0" w:line="240" w:lineRule="auto"/>
        <w:ind w:firstLine="709"/>
        <w:jc w:val="both"/>
      </w:pPr>
      <w:r w:rsidRPr="00B32D93">
        <w:t xml:space="preserve">С проблемой высших ценностей, и прежде всего смыслом жизни, связана и проблема “экзистенциального вакуума”. В экзистенциальном вакууме оказывается человек, запутавшийся в ценностях или не нашедший их. </w:t>
      </w:r>
      <w:r w:rsidRPr="00B32D93">
        <w:lastRenderedPageBreak/>
        <w:t>Это состояние особенно широко распространено в наши дни. Традиционные и устоявшиеся ценности быстро разрушаются, и не только молодым, но и умудрённым жизнью людям часто не ясно, для чего жить, к чему стремиться, чего хотеть. Экзистенциальный вакуум, связанный с потерей смыслообразующих ценностей, с недостатком смысла жизни, имеет значительное отрицательное влияние на качество социализации личности и часто ведёт к развитию неврозов. Постоянным спутником и формой проявления экзистенциального вакуума является скука. В наше время она часто ставит гораздо больше проблем, чем даже нужда. Это объясняется тем, что нужда толкает человека к действию, активности по её преодолению, скука же часто приводит к бегству от реальности; пьянству, наркомании, а порой и к суициду; или к антисоциальному, отклоняющемуся поведению.</w:t>
      </w:r>
    </w:p>
    <w:p w14:paraId="73F34014" w14:textId="7D0B4A52" w:rsidR="00B32D93" w:rsidRPr="00B32D93" w:rsidRDefault="00B32D93" w:rsidP="004B74D9">
      <w:pPr>
        <w:spacing w:after="0" w:line="240" w:lineRule="auto"/>
        <w:ind w:firstLine="709"/>
        <w:jc w:val="right"/>
        <w:rPr>
          <w:i/>
          <w:iCs/>
        </w:rPr>
      </w:pPr>
      <w:r w:rsidRPr="00B32D93">
        <w:br/>
      </w:r>
      <w:r w:rsidRPr="00B32D93">
        <w:rPr>
          <w:i/>
          <w:iCs/>
        </w:rPr>
        <w:t>(В.Н. Лавриненко, В.П. Ратникова)</w:t>
      </w:r>
    </w:p>
    <w:p w14:paraId="63A2301C" w14:textId="395671B9" w:rsidR="00B32D93" w:rsidRPr="00B138B7" w:rsidRDefault="00B32D93" w:rsidP="00B32D93">
      <w:pPr>
        <w:spacing w:after="0" w:line="240" w:lineRule="auto"/>
        <w:jc w:val="both"/>
      </w:pPr>
      <w:r w:rsidRPr="00B32D93">
        <w:t>8.</w:t>
      </w:r>
      <w:r w:rsidR="00990782">
        <w:t xml:space="preserve"> </w:t>
      </w:r>
      <w:r w:rsidRPr="00B32D93">
        <w:t>Что авторы называют системой ценностных ориентаций личности?</w:t>
      </w:r>
      <w:r w:rsidRPr="00B32D93">
        <w:br/>
        <w:t>Что, по мнению авторов, включает в себя социализация личности?</w:t>
      </w:r>
      <w:r w:rsidRPr="00B32D93">
        <w:br/>
      </w:r>
      <w:r w:rsidRPr="00B138B7">
        <w:t>Как в тексте объясняется причина возникновения иерархии ценностей?</w:t>
      </w:r>
    </w:p>
    <w:p w14:paraId="2000F56F" w14:textId="77777777" w:rsidR="00B138B7" w:rsidRPr="00B138B7" w:rsidRDefault="00B32D93" w:rsidP="00B32D93">
      <w:pPr>
        <w:spacing w:after="0" w:line="240" w:lineRule="auto"/>
        <w:jc w:val="both"/>
      </w:pPr>
      <w:r w:rsidRPr="00B138B7">
        <w:t>9</w:t>
      </w:r>
      <w:r w:rsidR="00990782" w:rsidRPr="00B138B7">
        <w:t xml:space="preserve">. </w:t>
      </w:r>
      <w:r w:rsidR="00B138B7" w:rsidRPr="00B138B7">
        <w:t>В государстве Y правительство формируется партией, победившей на выборах в законодательное собрание, и ответственно перед ним; премьер-министр является главой исполнительной власти, президент избирается законодательным собранием. В государстве Y регулярно проходят всеобщие, равные, прямые, тайные выборы на конкурентной основе, права и свободы граждан гарантированы. Государство Y включает в себя территории субъектов, обладающих определённой политической самостоятельностью, в том числе правом принятия собственной конституции.</w:t>
      </w:r>
      <w:r w:rsidR="00B138B7" w:rsidRPr="00B138B7">
        <w:br/>
        <w:t>Какая форма правления государства  Y? (Дайте полное название.) Какой факт из условия задачи позволяет сделать вывод о том, что государство Y — демократическое. К какому типу относится демократическая избирательная система страны Y? Что отличает конституцию от других нормативно правовых актов?</w:t>
      </w:r>
    </w:p>
    <w:p w14:paraId="13890A15" w14:textId="3482E9AD" w:rsidR="00B138B7" w:rsidRPr="00B138B7" w:rsidRDefault="00B32D93" w:rsidP="00B138B7">
      <w:pPr>
        <w:spacing w:after="0" w:line="240" w:lineRule="auto"/>
        <w:jc w:val="both"/>
      </w:pPr>
      <w:r w:rsidRPr="00B138B7">
        <w:t xml:space="preserve">10. </w:t>
      </w:r>
      <w:r w:rsidR="00B138B7">
        <w:t>1</w:t>
      </w:r>
      <w:r w:rsidR="00B138B7" w:rsidRPr="00B138B7">
        <w:t xml:space="preserve">) </w:t>
      </w:r>
      <w:r w:rsidR="00B138B7">
        <w:t>К</w:t>
      </w:r>
      <w:r w:rsidR="00B138B7" w:rsidRPr="00B138B7">
        <w:t>акие обязанности гражданина закреплены в Конституции Российской Федерации? (Назовите любые три конституционные обязанности.)</w:t>
      </w:r>
      <w:r w:rsidR="00B138B7" w:rsidRPr="00B138B7">
        <w:br/>
      </w:r>
      <w:r w:rsidR="00B138B7">
        <w:t>2</w:t>
      </w:r>
      <w:proofErr w:type="gramStart"/>
      <w:r w:rsidR="00B138B7" w:rsidRPr="00B138B7">
        <w:t>)</w:t>
      </w:r>
      <w:proofErr w:type="gramEnd"/>
      <w:r w:rsidR="00B138B7" w:rsidRPr="00B138B7">
        <w:t xml:space="preserve"> Для каждой из указанных в пункте 2 обязанностей приведите по одному примеру, иллюстрирующему реализацию принципа единства прав и обязанностей гражданина. (</w:t>
      </w:r>
      <w:r w:rsidR="00B138B7" w:rsidRPr="00B138B7">
        <w:rPr>
          <w:i/>
          <w:iCs/>
        </w:rPr>
        <w:t>Каждый пример должен быть сформулирован развёрнуто.)</w:t>
      </w:r>
      <w:r w:rsidR="00B138B7" w:rsidRPr="00B138B7">
        <w:br w:type="page"/>
      </w:r>
    </w:p>
    <w:p w14:paraId="26DB037D" w14:textId="325F77F0" w:rsidR="00B32D93" w:rsidRDefault="00AC7B9D" w:rsidP="00B138B7">
      <w:pPr>
        <w:spacing w:after="0" w:line="240" w:lineRule="auto"/>
        <w:jc w:val="both"/>
      </w:pPr>
      <w:r>
        <w:lastRenderedPageBreak/>
        <w:t>Критерии оценивания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8"/>
        <w:gridCol w:w="985"/>
        <w:gridCol w:w="6559"/>
        <w:gridCol w:w="1303"/>
      </w:tblGrid>
      <w:tr w:rsidR="00ED73F7" w:rsidRPr="00F22B77" w14:paraId="7E249414" w14:textId="7FC946DC" w:rsidTr="00ED73F7">
        <w:tc>
          <w:tcPr>
            <w:tcW w:w="0" w:type="auto"/>
          </w:tcPr>
          <w:p w14:paraId="07933F19" w14:textId="5C51BA2D" w:rsidR="00ED73F7" w:rsidRPr="00F22B77" w:rsidRDefault="00ED73F7" w:rsidP="007B1FAA">
            <w:pPr>
              <w:jc w:val="both"/>
              <w:rPr>
                <w:b/>
                <w:bCs/>
              </w:rPr>
            </w:pPr>
            <w:r w:rsidRPr="00F22B77">
              <w:rPr>
                <w:b/>
                <w:bCs/>
              </w:rPr>
              <w:t>№</w:t>
            </w:r>
          </w:p>
        </w:tc>
        <w:tc>
          <w:tcPr>
            <w:tcW w:w="0" w:type="auto"/>
          </w:tcPr>
          <w:p w14:paraId="36E8655E" w14:textId="3EC08C24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Ответ</w:t>
            </w:r>
          </w:p>
        </w:tc>
        <w:tc>
          <w:tcPr>
            <w:tcW w:w="0" w:type="auto"/>
          </w:tcPr>
          <w:p w14:paraId="0C85A556" w14:textId="0239D34D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Оценивание</w:t>
            </w:r>
          </w:p>
        </w:tc>
        <w:tc>
          <w:tcPr>
            <w:tcW w:w="0" w:type="auto"/>
          </w:tcPr>
          <w:p w14:paraId="67B06440" w14:textId="1E8D0E60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Уровень</w:t>
            </w:r>
          </w:p>
        </w:tc>
      </w:tr>
      <w:tr w:rsidR="00ED73F7" w:rsidRPr="00F22B77" w14:paraId="1A921F71" w14:textId="7502CEAD" w:rsidTr="00ED73F7">
        <w:tc>
          <w:tcPr>
            <w:tcW w:w="0" w:type="auto"/>
          </w:tcPr>
          <w:p w14:paraId="7BF02851" w14:textId="77777777" w:rsidR="00ED73F7" w:rsidRPr="00F22B77" w:rsidRDefault="00ED73F7" w:rsidP="007B1FAA">
            <w:pPr>
              <w:jc w:val="both"/>
              <w:rPr>
                <w:b/>
                <w:bCs/>
              </w:rPr>
            </w:pPr>
            <w:r w:rsidRPr="00F22B77">
              <w:rPr>
                <w:b/>
                <w:bCs/>
              </w:rPr>
              <w:t xml:space="preserve">1. </w:t>
            </w:r>
          </w:p>
        </w:tc>
        <w:tc>
          <w:tcPr>
            <w:tcW w:w="0" w:type="auto"/>
          </w:tcPr>
          <w:p w14:paraId="47479C45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23</w:t>
            </w:r>
          </w:p>
        </w:tc>
        <w:tc>
          <w:tcPr>
            <w:tcW w:w="0" w:type="auto"/>
          </w:tcPr>
          <w:p w14:paraId="4D02306B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Правильное выполнение задания оценивается 1 баллом.</w:t>
            </w:r>
          </w:p>
          <w:p w14:paraId="2142CBD3" w14:textId="0281EA32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Задание считается выполненным верно, если ответ записан в той форме, которая указана в инструкции по выполнению задания, в ответе каждый символ присутствует, лишние символы отсутствуют. Порядок записи символов в ответе значения не имеет.</w:t>
            </w:r>
          </w:p>
        </w:tc>
        <w:tc>
          <w:tcPr>
            <w:tcW w:w="0" w:type="auto"/>
          </w:tcPr>
          <w:p w14:paraId="07BFC47A" w14:textId="246D3CC3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Б</w:t>
            </w:r>
          </w:p>
        </w:tc>
      </w:tr>
      <w:tr w:rsidR="00ED73F7" w:rsidRPr="00F22B77" w14:paraId="5519411E" w14:textId="62E13916" w:rsidTr="00ED73F7">
        <w:tc>
          <w:tcPr>
            <w:tcW w:w="0" w:type="auto"/>
          </w:tcPr>
          <w:p w14:paraId="72CCF7F5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2. </w:t>
            </w:r>
          </w:p>
        </w:tc>
        <w:tc>
          <w:tcPr>
            <w:tcW w:w="0" w:type="auto"/>
          </w:tcPr>
          <w:p w14:paraId="3C515DE7" w14:textId="26258CA4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245</w:t>
            </w:r>
          </w:p>
        </w:tc>
        <w:tc>
          <w:tcPr>
            <w:tcW w:w="0" w:type="auto"/>
          </w:tcPr>
          <w:p w14:paraId="29D44328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Правильное выполнение задания оценивается 2 баллами. Задание считается выполненным верно, если ответ записан в той форме, которая указана в инструкции по выполнению задания, в ответе каждый символ присутствует, лишние символы отсутствуют. Порядок записи символов в ответе значения не имеет. </w:t>
            </w:r>
          </w:p>
          <w:p w14:paraId="459952E7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1 балл выставляется, если только один из символов, указанных в ответе, не соответствует эталону (в том числе есть один лишний символ наряду с остальными верными) или только один символ отсутствует. </w:t>
            </w:r>
          </w:p>
          <w:p w14:paraId="188C2FFA" w14:textId="4F21251B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Во всех других случаях выставляется 0 баллов </w:t>
            </w:r>
          </w:p>
        </w:tc>
        <w:tc>
          <w:tcPr>
            <w:tcW w:w="0" w:type="auto"/>
          </w:tcPr>
          <w:p w14:paraId="7557E6BE" w14:textId="0DC0CE0C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</w:t>
            </w:r>
          </w:p>
        </w:tc>
      </w:tr>
      <w:tr w:rsidR="00ED73F7" w:rsidRPr="00F22B77" w14:paraId="0323D5A4" w14:textId="483BFA7D" w:rsidTr="00ED73F7">
        <w:tc>
          <w:tcPr>
            <w:tcW w:w="0" w:type="auto"/>
          </w:tcPr>
          <w:p w14:paraId="44E3F7B0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3. </w:t>
            </w:r>
          </w:p>
        </w:tc>
        <w:tc>
          <w:tcPr>
            <w:tcW w:w="0" w:type="auto"/>
          </w:tcPr>
          <w:p w14:paraId="78A1E1F7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12112 </w:t>
            </w:r>
          </w:p>
        </w:tc>
        <w:tc>
          <w:tcPr>
            <w:tcW w:w="0" w:type="auto"/>
          </w:tcPr>
          <w:p w14:paraId="0BC7F2B5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Правильное выполнение задания оценивается 1 баллом.</w:t>
            </w:r>
          </w:p>
          <w:p w14:paraId="7566C86C" w14:textId="0A4B74AE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Задание считается выполненным верно, если ответ записан в той форме, которая указана в инструкции по выполнению задания, в ответе каждый символ присутствует, лишние символы отсутствуют. Порядок записи символов в ответе имеет значение. </w:t>
            </w:r>
          </w:p>
        </w:tc>
        <w:tc>
          <w:tcPr>
            <w:tcW w:w="0" w:type="auto"/>
          </w:tcPr>
          <w:p w14:paraId="400563CE" w14:textId="38AD6798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Б</w:t>
            </w:r>
          </w:p>
        </w:tc>
      </w:tr>
      <w:tr w:rsidR="00ED73F7" w:rsidRPr="00F22B77" w14:paraId="29EFD8C8" w14:textId="29D299DF" w:rsidTr="00ED73F7">
        <w:tc>
          <w:tcPr>
            <w:tcW w:w="0" w:type="auto"/>
          </w:tcPr>
          <w:p w14:paraId="10C7B88B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4. </w:t>
            </w:r>
          </w:p>
        </w:tc>
        <w:tc>
          <w:tcPr>
            <w:tcW w:w="0" w:type="auto"/>
          </w:tcPr>
          <w:p w14:paraId="58FF564F" w14:textId="5FCA9DF6" w:rsidR="00ED73F7" w:rsidRPr="00F22B77" w:rsidRDefault="00B138B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>
              <w:rPr>
                <w:b/>
                <w:bCs/>
                <w:color w:val="001B29"/>
                <w:shd w:val="clear" w:color="auto" w:fill="FFFFFF"/>
              </w:rPr>
              <w:t>12</w:t>
            </w:r>
            <w:r w:rsidR="00ED73F7" w:rsidRPr="00F22B77">
              <w:rPr>
                <w:b/>
                <w:bCs/>
                <w:color w:val="001B29"/>
                <w:shd w:val="clear" w:color="auto" w:fill="FFFFFF"/>
              </w:rPr>
              <w:t xml:space="preserve">5 </w:t>
            </w:r>
          </w:p>
        </w:tc>
        <w:tc>
          <w:tcPr>
            <w:tcW w:w="0" w:type="auto"/>
          </w:tcPr>
          <w:p w14:paraId="2A1B8BBD" w14:textId="77777777" w:rsidR="00B20CBF" w:rsidRPr="00F22B77" w:rsidRDefault="00ED73F7" w:rsidP="00B20CBF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Правильное выполнение задания оценивается 2 баллами</w:t>
            </w:r>
            <w:r w:rsidR="00B20CBF" w:rsidRPr="00F22B77">
              <w:rPr>
                <w:color w:val="001B29"/>
                <w:shd w:val="clear" w:color="auto" w:fill="FFFFFF"/>
              </w:rPr>
              <w:t xml:space="preserve">. </w:t>
            </w:r>
            <w:r w:rsidRPr="00F22B77">
              <w:rPr>
                <w:color w:val="001B29"/>
                <w:shd w:val="clear" w:color="auto" w:fill="FFFFFF"/>
              </w:rPr>
              <w:t>Задание считается выполненным верно, если ответ записан в той форме, которая указана в инструкции по выполнению задания, в ответе каждый символ присутствует, лишние символы отсутствуют.</w:t>
            </w:r>
            <w:r w:rsidR="00B20CBF" w:rsidRPr="00F22B77">
              <w:rPr>
                <w:color w:val="001B29"/>
                <w:shd w:val="clear" w:color="auto" w:fill="FFFFFF"/>
              </w:rPr>
              <w:t xml:space="preserve"> </w:t>
            </w:r>
            <w:r w:rsidRPr="00F22B77">
              <w:rPr>
                <w:color w:val="001B29"/>
                <w:shd w:val="clear" w:color="auto" w:fill="FFFFFF"/>
              </w:rPr>
              <w:t xml:space="preserve">Порядок записи символов в ответе значения не имеет. </w:t>
            </w:r>
          </w:p>
          <w:p w14:paraId="58B523D7" w14:textId="77777777" w:rsidR="00B20CBF" w:rsidRPr="00F22B77" w:rsidRDefault="00ED73F7" w:rsidP="00B20CBF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1 балл выставляется, если только один из символов, указанных в ответе, не соответствует эталону (в том числе есть один лишний символ наряду с остальными верными) или только один символ отсутствует. </w:t>
            </w:r>
          </w:p>
          <w:p w14:paraId="569EECD0" w14:textId="2C58760A" w:rsidR="00ED73F7" w:rsidRPr="00F22B77" w:rsidRDefault="00ED73F7" w:rsidP="00B20CBF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Во всех других случаях выставляется 0 баллов. </w:t>
            </w:r>
          </w:p>
        </w:tc>
        <w:tc>
          <w:tcPr>
            <w:tcW w:w="0" w:type="auto"/>
          </w:tcPr>
          <w:p w14:paraId="0F65D728" w14:textId="6F6C05C3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</w:t>
            </w:r>
          </w:p>
        </w:tc>
      </w:tr>
      <w:tr w:rsidR="00ED73F7" w:rsidRPr="00F22B77" w14:paraId="704AFFDB" w14:textId="50FBD686" w:rsidTr="00ED73F7">
        <w:tc>
          <w:tcPr>
            <w:tcW w:w="0" w:type="auto"/>
          </w:tcPr>
          <w:p w14:paraId="715C35BD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5. </w:t>
            </w:r>
          </w:p>
        </w:tc>
        <w:tc>
          <w:tcPr>
            <w:tcW w:w="0" w:type="auto"/>
          </w:tcPr>
          <w:p w14:paraId="79867FA1" w14:textId="488600EA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>1</w:t>
            </w:r>
            <w:r w:rsidR="00B138B7">
              <w:rPr>
                <w:b/>
                <w:bCs/>
                <w:color w:val="001B29"/>
                <w:shd w:val="clear" w:color="auto" w:fill="FFFFFF"/>
              </w:rPr>
              <w:t>24</w:t>
            </w:r>
          </w:p>
        </w:tc>
        <w:tc>
          <w:tcPr>
            <w:tcW w:w="0" w:type="auto"/>
          </w:tcPr>
          <w:p w14:paraId="29AEC3D7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Правильное выполнение задания оценивается 2 баллами. Задание считается выполненным верно, если ответ записан в той форме, которая указана в инструкции по выполнению задания, в ответе </w:t>
            </w:r>
            <w:r w:rsidRPr="00F22B77">
              <w:rPr>
                <w:color w:val="001B29"/>
                <w:shd w:val="clear" w:color="auto" w:fill="FFFFFF"/>
              </w:rPr>
              <w:lastRenderedPageBreak/>
              <w:t>каждый символ присутствует, лишние символы отсутствуют. Порядок записи символов в ответе значения не имеет.</w:t>
            </w:r>
          </w:p>
          <w:p w14:paraId="59381A98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1 балл выставляется, если только один из символов, указанных в ответе, не соответствует эталону (в том числе, если есть один лишний символ наряду с остальными верными) или только один символ отсутствует.</w:t>
            </w:r>
          </w:p>
          <w:p w14:paraId="37DB39F3" w14:textId="6672B289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Во всех других случаях выставляется 0 баллов. </w:t>
            </w:r>
          </w:p>
        </w:tc>
        <w:tc>
          <w:tcPr>
            <w:tcW w:w="0" w:type="auto"/>
          </w:tcPr>
          <w:p w14:paraId="6861A6F9" w14:textId="1E25F7FD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lastRenderedPageBreak/>
              <w:t>П</w:t>
            </w:r>
          </w:p>
        </w:tc>
      </w:tr>
      <w:tr w:rsidR="00ED73F7" w:rsidRPr="00F22B77" w14:paraId="4F107966" w14:textId="054F8590" w:rsidTr="00ED73F7">
        <w:tc>
          <w:tcPr>
            <w:tcW w:w="0" w:type="auto"/>
          </w:tcPr>
          <w:p w14:paraId="084679EF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6. </w:t>
            </w:r>
          </w:p>
        </w:tc>
        <w:tc>
          <w:tcPr>
            <w:tcW w:w="0" w:type="auto"/>
          </w:tcPr>
          <w:p w14:paraId="12C08597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12311 </w:t>
            </w:r>
          </w:p>
        </w:tc>
        <w:tc>
          <w:tcPr>
            <w:tcW w:w="0" w:type="auto"/>
          </w:tcPr>
          <w:p w14:paraId="5289FE33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Правильное выполнение задания оценивается 2 баллами. 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ответа: каждый символ в ответе стоит на своём месте, лишние символы в ответе отсутствуют.</w:t>
            </w:r>
          </w:p>
          <w:p w14:paraId="2EB189B7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1 балл выставляется, если на любой одной позиции ответа записан не тот символ, который представлен в эталоне ответа. </w:t>
            </w:r>
          </w:p>
          <w:p w14:paraId="7ED1BB6E" w14:textId="12E9CEDC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Во всех других случаях выставляется 0 баллов. Если количество символов в ответе больше требуемого, выставляется 0 баллов вне зависимости от того, были ли указаны все необходимые символы </w:t>
            </w:r>
          </w:p>
        </w:tc>
        <w:tc>
          <w:tcPr>
            <w:tcW w:w="0" w:type="auto"/>
          </w:tcPr>
          <w:p w14:paraId="56C39664" w14:textId="31A758FD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Б</w:t>
            </w:r>
          </w:p>
        </w:tc>
      </w:tr>
      <w:tr w:rsidR="00ED73F7" w:rsidRPr="00F22B77" w14:paraId="20C5DA4D" w14:textId="286D5332" w:rsidTr="00ED73F7">
        <w:tc>
          <w:tcPr>
            <w:tcW w:w="0" w:type="auto"/>
          </w:tcPr>
          <w:p w14:paraId="460E236F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7. </w:t>
            </w:r>
          </w:p>
        </w:tc>
        <w:tc>
          <w:tcPr>
            <w:tcW w:w="0" w:type="auto"/>
          </w:tcPr>
          <w:p w14:paraId="277229F3" w14:textId="77777777" w:rsidR="00ED73F7" w:rsidRPr="00F22B77" w:rsidRDefault="00ED73F7" w:rsidP="007B1FAA">
            <w:pPr>
              <w:jc w:val="both"/>
              <w:rPr>
                <w:b/>
                <w:bCs/>
                <w:color w:val="001B29"/>
                <w:shd w:val="clear" w:color="auto" w:fill="FFFFFF"/>
              </w:rPr>
            </w:pPr>
            <w:r w:rsidRPr="00F22B77">
              <w:rPr>
                <w:b/>
                <w:bCs/>
                <w:color w:val="001B29"/>
                <w:shd w:val="clear" w:color="auto" w:fill="FFFFFF"/>
              </w:rPr>
              <w:t xml:space="preserve">13123 </w:t>
            </w:r>
          </w:p>
        </w:tc>
        <w:tc>
          <w:tcPr>
            <w:tcW w:w="0" w:type="auto"/>
          </w:tcPr>
          <w:p w14:paraId="49E53919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Правильное выполнение задания оценивается 2 баллами. Задание считается выполненным верно, если ответ записан в той форме, которая указана в инструкции по выполнению задания, в ответе каждый символ присутствует, лишние символы отсутствуют. Порядок записи символов в ответе значения не имеет.</w:t>
            </w:r>
          </w:p>
          <w:p w14:paraId="5448DC6D" w14:textId="77777777" w:rsidR="00B20CBF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1 балл выставляется, если только один из символов, указанных в ответе, не соответствует эталону (в том числе, если есть один лишний символ наряду с остальными верными) или только один символ отсутствует.</w:t>
            </w:r>
          </w:p>
          <w:p w14:paraId="61C013D6" w14:textId="3062AB0D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 xml:space="preserve">Во всех других случаях выставляется 0 баллов. </w:t>
            </w:r>
          </w:p>
        </w:tc>
        <w:tc>
          <w:tcPr>
            <w:tcW w:w="0" w:type="auto"/>
          </w:tcPr>
          <w:p w14:paraId="051D68FA" w14:textId="7C0D9E99" w:rsidR="00ED73F7" w:rsidRPr="00F22B77" w:rsidRDefault="00ED73F7" w:rsidP="007B1FAA">
            <w:pPr>
              <w:jc w:val="both"/>
              <w:rPr>
                <w:color w:val="001B29"/>
                <w:shd w:val="clear" w:color="auto" w:fill="FFFFFF"/>
              </w:rPr>
            </w:pPr>
            <w:r w:rsidRPr="00F22B77">
              <w:rPr>
                <w:color w:val="001B29"/>
                <w:shd w:val="clear" w:color="auto" w:fill="FFFFFF"/>
              </w:rPr>
              <w:t>Б</w:t>
            </w:r>
          </w:p>
        </w:tc>
      </w:tr>
    </w:tbl>
    <w:p w14:paraId="623E7DD3" w14:textId="19946303" w:rsidR="001A45B9" w:rsidRPr="00F22B77" w:rsidRDefault="00AC7B9D" w:rsidP="00B32D93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t>8</w:t>
      </w:r>
      <w:r w:rsidR="00AD42F8">
        <w:rPr>
          <w:color w:val="001B29"/>
          <w:shd w:val="clear" w:color="auto" w:fill="FFFFFF"/>
        </w:rPr>
        <w:t xml:space="preserve"> (Б)</w:t>
      </w:r>
      <w:r w:rsidRPr="00F22B77">
        <w:rPr>
          <w:color w:val="001B29"/>
          <w:shd w:val="clear" w:color="auto" w:fill="FFFFFF"/>
        </w:rPr>
        <w:t>. Правильный ответ должен содержать следующие </w:t>
      </w:r>
      <w:r w:rsidRPr="00F22B77">
        <w:rPr>
          <w:color w:val="001B29"/>
          <w:u w:val="single"/>
          <w:shd w:val="clear" w:color="auto" w:fill="FFFFFF"/>
        </w:rPr>
        <w:t>элементы:</w:t>
      </w:r>
      <w:r w:rsidRPr="00F22B77">
        <w:rPr>
          <w:color w:val="001B29"/>
          <w:shd w:val="clear" w:color="auto" w:fill="FFFFFF"/>
        </w:rPr>
        <w:br/>
        <w:t>1)</w:t>
      </w:r>
      <w:r w:rsidRPr="00F22B77">
        <w:rPr>
          <w:color w:val="001B29"/>
          <w:u w:val="single"/>
          <w:shd w:val="clear" w:color="auto" w:fill="FFFFFF"/>
        </w:rPr>
        <w:t> ответ на первый вопрос</w:t>
      </w:r>
      <w:r w:rsidRPr="00F22B77">
        <w:rPr>
          <w:color w:val="001B29"/>
          <w:shd w:val="clear" w:color="auto" w:fill="FFFFFF"/>
        </w:rPr>
        <w:t>: совокупность важнейших качеств внутренней структуры личности, являющихся для неё особо значимыми;</w:t>
      </w:r>
    </w:p>
    <w:p w14:paraId="086DADDD" w14:textId="77777777" w:rsidR="001A45B9" w:rsidRPr="00F22B77" w:rsidRDefault="00AC7B9D" w:rsidP="00B32D93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t>2) </w:t>
      </w:r>
      <w:r w:rsidRPr="00F22B77">
        <w:rPr>
          <w:color w:val="001B29"/>
          <w:u w:val="single"/>
          <w:shd w:val="clear" w:color="auto" w:fill="FFFFFF"/>
        </w:rPr>
        <w:t>ответ на второй вопрос:</w:t>
      </w:r>
      <w:r w:rsidRPr="00F22B77">
        <w:rPr>
          <w:color w:val="001B29"/>
          <w:shd w:val="clear" w:color="auto" w:fill="FFFFFF"/>
        </w:rPr>
        <w:t> усвоение социального опыта и социальную активность личности;</w:t>
      </w:r>
    </w:p>
    <w:p w14:paraId="695E3553" w14:textId="77777777" w:rsidR="001A45B9" w:rsidRPr="00F22B77" w:rsidRDefault="00AC7B9D" w:rsidP="00B32D93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t>3) </w:t>
      </w:r>
      <w:r w:rsidRPr="00F22B77">
        <w:rPr>
          <w:color w:val="001B29"/>
          <w:u w:val="single"/>
          <w:shd w:val="clear" w:color="auto" w:fill="FFFFFF"/>
        </w:rPr>
        <w:t>ответ на третий вопрос</w:t>
      </w:r>
      <w:r w:rsidRPr="00F22B77">
        <w:rPr>
          <w:color w:val="001B29"/>
          <w:shd w:val="clear" w:color="auto" w:fill="FFFFFF"/>
        </w:rPr>
        <w:t>: разные ценности имеют для личности различное значение.</w:t>
      </w:r>
    </w:p>
    <w:p w14:paraId="0B8D7768" w14:textId="74512DFD" w:rsidR="00AC7B9D" w:rsidRPr="00F22B77" w:rsidRDefault="00AC7B9D" w:rsidP="00B32D93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lastRenderedPageBreak/>
        <w:t>Элементы ответа могут быть представлены как в форме цитат, так и в форме сжатого воспроизведения основных идей соответствующих фрагментов текста.</w:t>
      </w:r>
    </w:p>
    <w:tbl>
      <w:tblPr>
        <w:tblW w:w="0" w:type="auto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425"/>
        <w:gridCol w:w="12"/>
        <w:gridCol w:w="908"/>
      </w:tblGrid>
      <w:tr w:rsidR="00F22B77" w:rsidRPr="00F22B77" w14:paraId="2E3F5E98" w14:textId="77777777" w:rsidTr="00C61B10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2F52E5C" w14:textId="77777777" w:rsidR="00F22B77" w:rsidRPr="00F22B77" w:rsidRDefault="00F22B77" w:rsidP="00C61B1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Указания по оцениванию</w:t>
            </w: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33005165" w14:textId="77777777" w:rsidR="00F22B77" w:rsidRPr="00F22B77" w:rsidRDefault="00F22B77" w:rsidP="00C61B1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Баллы</w:t>
            </w:r>
          </w:p>
        </w:tc>
      </w:tr>
      <w:tr w:rsidR="00AC7B9D" w:rsidRPr="00F22B77" w14:paraId="09A814D4" w14:textId="77777777" w:rsidTr="00B70EB0">
        <w:trPr>
          <w:tblCellSpacing w:w="6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362720F2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Даны правильные ответы на три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27A315" w14:textId="77777777" w:rsidR="00AC7B9D" w:rsidRPr="00F22B77" w:rsidRDefault="00AC7B9D" w:rsidP="00AC7B9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AC7B9D" w:rsidRPr="00F22B77" w14:paraId="2D1360E7" w14:textId="77777777" w:rsidTr="00B70EB0">
        <w:trPr>
          <w:tblCellSpacing w:w="6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1033C556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Даны правильные ответы только на два любых  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263030" w14:textId="77777777" w:rsidR="00AC7B9D" w:rsidRPr="00F22B77" w:rsidRDefault="00AC7B9D" w:rsidP="00AC7B9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AC7B9D" w:rsidRPr="00F22B77" w14:paraId="5674D49D" w14:textId="77777777" w:rsidTr="00B70EB0">
        <w:trPr>
          <w:tblCellSpacing w:w="6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B7951FC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Дан правильный ответ только на один любой вопрос. </w:t>
            </w:r>
            <w:r w:rsidRPr="00F22B77">
              <w:rPr>
                <w:rFonts w:eastAsia="Times New Roman"/>
                <w:color w:val="000000"/>
                <w:lang w:eastAsia="ru-RU"/>
              </w:rPr>
              <w:br/>
              <w:t>ИЛИ Приведены рассуждения общего характера, не соответствующие требованию задания.</w:t>
            </w:r>
            <w:r w:rsidRPr="00F22B77">
              <w:rPr>
                <w:rFonts w:eastAsia="Times New Roman"/>
                <w:color w:val="000000"/>
                <w:lang w:eastAsia="ru-RU"/>
              </w:rPr>
              <w:br/>
              <w:t>ИЛИ Ответ неправильный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4B291B" w14:textId="77777777" w:rsidR="00AC7B9D" w:rsidRPr="00F22B77" w:rsidRDefault="00AC7B9D" w:rsidP="00AC7B9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AC7B9D" w:rsidRPr="00F22B77" w14:paraId="4A3E8BCF" w14:textId="77777777" w:rsidTr="00B70EB0">
        <w:trPr>
          <w:tblCellSpacing w:w="6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5B0D62C6" w14:textId="77777777" w:rsidR="00AC7B9D" w:rsidRPr="00F22B77" w:rsidRDefault="00AC7B9D" w:rsidP="00AC7B9D">
            <w:pPr>
              <w:spacing w:after="0" w:line="240" w:lineRule="auto"/>
              <w:jc w:val="right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i/>
                <w:iCs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933AAB" w14:textId="77777777" w:rsidR="00AC7B9D" w:rsidRPr="00F22B77" w:rsidRDefault="00AC7B9D" w:rsidP="00AC7B9D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i/>
                <w:iCs/>
                <w:color w:val="000000"/>
                <w:lang w:eastAsia="ru-RU"/>
              </w:rPr>
              <w:t>2</w:t>
            </w:r>
          </w:p>
        </w:tc>
      </w:tr>
    </w:tbl>
    <w:p w14:paraId="3786C047" w14:textId="77777777" w:rsidR="00B138B7" w:rsidRDefault="00ED73F7" w:rsidP="00AC7B9D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t xml:space="preserve"> </w:t>
      </w:r>
      <w:r w:rsidR="00AC7B9D" w:rsidRPr="00F22B77">
        <w:rPr>
          <w:color w:val="001B29"/>
          <w:shd w:val="clear" w:color="auto" w:fill="FFFFFF"/>
        </w:rPr>
        <w:t>9</w:t>
      </w:r>
      <w:r w:rsidR="00AD42F8">
        <w:rPr>
          <w:color w:val="001B29"/>
          <w:shd w:val="clear" w:color="auto" w:fill="FFFFFF"/>
        </w:rPr>
        <w:t xml:space="preserve"> (Б)</w:t>
      </w:r>
      <w:r w:rsidR="00AC7B9D" w:rsidRPr="00F22B77">
        <w:rPr>
          <w:color w:val="001B29"/>
          <w:shd w:val="clear" w:color="auto" w:fill="FFFFFF"/>
        </w:rPr>
        <w:t xml:space="preserve">. </w:t>
      </w:r>
      <w:r w:rsidR="00B138B7" w:rsidRPr="00B138B7">
        <w:rPr>
          <w:color w:val="001B29"/>
          <w:shd w:val="clear" w:color="auto" w:fill="FFFFFF"/>
        </w:rPr>
        <w:t>Правильный ответ должен содержать следующие </w:t>
      </w:r>
      <w:r w:rsidR="00B138B7" w:rsidRPr="00B138B7">
        <w:rPr>
          <w:color w:val="001B29"/>
          <w:u w:val="single"/>
          <w:shd w:val="clear" w:color="auto" w:fill="FFFFFF"/>
        </w:rPr>
        <w:t>элементы</w:t>
      </w:r>
      <w:r w:rsidR="00B138B7" w:rsidRPr="00B138B7">
        <w:rPr>
          <w:color w:val="001B29"/>
          <w:shd w:val="clear" w:color="auto" w:fill="FFFFFF"/>
        </w:rPr>
        <w:t>:</w:t>
      </w:r>
      <w:r w:rsidR="00B138B7" w:rsidRPr="00B138B7">
        <w:rPr>
          <w:color w:val="001B29"/>
          <w:shd w:val="clear" w:color="auto" w:fill="FFFFFF"/>
        </w:rPr>
        <w:br/>
        <w:t>1) </w:t>
      </w:r>
      <w:r w:rsidR="00B138B7" w:rsidRPr="00B138B7">
        <w:rPr>
          <w:color w:val="001B29"/>
          <w:u w:val="single"/>
          <w:shd w:val="clear" w:color="auto" w:fill="FFFFFF"/>
        </w:rPr>
        <w:t>ответ на первый вопрос</w:t>
      </w:r>
      <w:r w:rsidR="00B138B7" w:rsidRPr="00B138B7">
        <w:rPr>
          <w:color w:val="001B29"/>
          <w:shd w:val="clear" w:color="auto" w:fill="FFFFFF"/>
        </w:rPr>
        <w:t>: парламентская республика;</w:t>
      </w:r>
      <w:r w:rsidR="00B138B7">
        <w:rPr>
          <w:color w:val="001B29"/>
          <w:shd w:val="clear" w:color="auto" w:fill="FFFFFF"/>
        </w:rPr>
        <w:t xml:space="preserve"> </w:t>
      </w:r>
      <w:r w:rsidR="00B138B7" w:rsidRPr="00B138B7">
        <w:rPr>
          <w:i/>
          <w:iCs/>
          <w:color w:val="001B29"/>
          <w:shd w:val="clear" w:color="auto" w:fill="FFFFFF"/>
        </w:rPr>
        <w:t>(Ответ "республика" не засчитывается при оценивании в качестве правильного.)</w:t>
      </w:r>
      <w:r w:rsidR="00B138B7" w:rsidRPr="00B138B7">
        <w:rPr>
          <w:color w:val="001B29"/>
          <w:shd w:val="clear" w:color="auto" w:fill="FFFFFF"/>
        </w:rPr>
        <w:br/>
        <w:t>2) </w:t>
      </w:r>
      <w:r w:rsidR="00B138B7" w:rsidRPr="00B138B7">
        <w:rPr>
          <w:color w:val="001B29"/>
          <w:u w:val="single"/>
          <w:shd w:val="clear" w:color="auto" w:fill="FFFFFF"/>
        </w:rPr>
        <w:t>ответ на второй вопрос,</w:t>
      </w:r>
      <w:r w:rsidR="00B138B7" w:rsidRPr="00B138B7">
        <w:rPr>
          <w:color w:val="001B29"/>
          <w:shd w:val="clear" w:color="auto" w:fill="FFFFFF"/>
        </w:rPr>
        <w:t> например: в государстве Y регулярно проходят всеобщие, равные, прямые, тайные выборы на конкурентной основе, права и свободы граждан гарантированы;</w:t>
      </w:r>
      <w:r w:rsidR="00B138B7">
        <w:rPr>
          <w:color w:val="001B29"/>
          <w:shd w:val="clear" w:color="auto" w:fill="FFFFFF"/>
        </w:rPr>
        <w:t xml:space="preserve"> </w:t>
      </w:r>
      <w:r w:rsidR="00B138B7" w:rsidRPr="00B138B7">
        <w:rPr>
          <w:color w:val="001B29"/>
          <w:shd w:val="clear" w:color="auto" w:fill="FFFFFF"/>
        </w:rPr>
        <w:t>(</w:t>
      </w:r>
      <w:r w:rsidR="00B138B7" w:rsidRPr="00B138B7">
        <w:rPr>
          <w:i/>
          <w:iCs/>
          <w:color w:val="001B29"/>
          <w:shd w:val="clear" w:color="auto" w:fill="FFFFFF"/>
        </w:rPr>
        <w:t>Ответ на второй вопрос может быть представлен как форме цитаты, так и в форме сжатого воспроизведения основной идеи соответствующего фрагмента задачи</w:t>
      </w:r>
      <w:r w:rsidR="00B138B7" w:rsidRPr="00B138B7">
        <w:rPr>
          <w:color w:val="001B29"/>
          <w:shd w:val="clear" w:color="auto" w:fill="FFFFFF"/>
        </w:rPr>
        <w:t>.)</w:t>
      </w:r>
    </w:p>
    <w:p w14:paraId="667B9FFB" w14:textId="77777777" w:rsidR="00B138B7" w:rsidRDefault="00B138B7" w:rsidP="00AC7B9D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B138B7">
        <w:rPr>
          <w:color w:val="001B29"/>
          <w:shd w:val="clear" w:color="auto" w:fill="FFFFFF"/>
        </w:rPr>
        <w:t>3) </w:t>
      </w:r>
      <w:r w:rsidRPr="00B138B7">
        <w:rPr>
          <w:color w:val="001B29"/>
          <w:u w:val="single"/>
          <w:shd w:val="clear" w:color="auto" w:fill="FFFFFF"/>
        </w:rPr>
        <w:t>ответ на третий вопрос:</w:t>
      </w:r>
      <w:r w:rsidRPr="00B138B7">
        <w:rPr>
          <w:color w:val="001B29"/>
          <w:shd w:val="clear" w:color="auto" w:fill="FFFFFF"/>
        </w:rPr>
        <w:t> к пропорциональной избирательной системе;</w:t>
      </w:r>
    </w:p>
    <w:p w14:paraId="3F7102AC" w14:textId="56C1E6E0" w:rsidR="00AC7B9D" w:rsidRPr="00F22B77" w:rsidRDefault="00B138B7" w:rsidP="00AC7B9D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B138B7">
        <w:rPr>
          <w:color w:val="001B29"/>
          <w:shd w:val="clear" w:color="auto" w:fill="FFFFFF"/>
        </w:rPr>
        <w:t>4) </w:t>
      </w:r>
      <w:r w:rsidRPr="00B138B7">
        <w:rPr>
          <w:color w:val="001B29"/>
          <w:u w:val="single"/>
          <w:shd w:val="clear" w:color="auto" w:fill="FFFFFF"/>
        </w:rPr>
        <w:t>ответ на четвёртый вопрос,</w:t>
      </w:r>
      <w:r w:rsidRPr="00B138B7">
        <w:rPr>
          <w:color w:val="001B29"/>
          <w:shd w:val="clear" w:color="auto" w:fill="FFFFFF"/>
        </w:rPr>
        <w:t> например: основной закон государства, особый нормативный правовой акт, имеющий высшую юридическую силу / конституция определяет основы политической, правовой и экономической систем государства.</w:t>
      </w:r>
      <w:r>
        <w:rPr>
          <w:color w:val="001B29"/>
          <w:shd w:val="clear" w:color="auto" w:fill="FFFFFF"/>
        </w:rPr>
        <w:t xml:space="preserve"> </w:t>
      </w:r>
      <w:r w:rsidRPr="00B138B7">
        <w:rPr>
          <w:i/>
          <w:iCs/>
          <w:color w:val="001B29"/>
          <w:shd w:val="clear" w:color="auto" w:fill="FFFFFF"/>
        </w:rPr>
        <w:t>Ответы на вопросы могут быть даны в других, близких по смыслу формулировках.</w:t>
      </w:r>
    </w:p>
    <w:tbl>
      <w:tblPr>
        <w:tblW w:w="0" w:type="auto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8425"/>
        <w:gridCol w:w="920"/>
      </w:tblGrid>
      <w:tr w:rsidR="00AC7B9D" w:rsidRPr="00F22B77" w14:paraId="50084B22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A628642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Указания по оцениванию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C566DF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Баллы</w:t>
            </w:r>
          </w:p>
        </w:tc>
      </w:tr>
      <w:tr w:rsidR="00AC7B9D" w:rsidRPr="00F22B77" w14:paraId="150AE4FA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937342F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Правильно даны ответы на четыре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D9F14E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4</w:t>
            </w:r>
          </w:p>
        </w:tc>
      </w:tr>
      <w:tr w:rsidR="00AC7B9D" w:rsidRPr="00F22B77" w14:paraId="7DDCEF9F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DFF01AB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Правильно даны ответы только на три любых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AEFD577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AC7B9D" w:rsidRPr="00F22B77" w14:paraId="02D1D407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FE1AC36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Правильно даны ответы только на два любых вопроса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985A6D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AC7B9D" w:rsidRPr="00F22B77" w14:paraId="1D5A257F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6BFCE82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Правильно дан ответ только на один любой вопрос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623363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AC7B9D" w:rsidRPr="00F22B77" w14:paraId="3DAEDEC9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65D4C62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Приведены рассуждения общего характера, не соответствующие требованию задания.</w:t>
            </w:r>
            <w:r w:rsidRPr="00F22B77">
              <w:rPr>
                <w:rFonts w:eastAsia="Times New Roman"/>
                <w:color w:val="000000"/>
                <w:lang w:eastAsia="ru-RU"/>
              </w:rPr>
              <w:br/>
              <w:t>ИЛИ Ответ неправильный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481DDF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AC7B9D" w:rsidRPr="00F22B77" w14:paraId="67765EC2" w14:textId="77777777" w:rsidTr="00990782">
        <w:trPr>
          <w:tblCellSpacing w:w="6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8A598A3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i/>
                <w:iCs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DD9A55" w14:textId="77777777" w:rsidR="00AC7B9D" w:rsidRPr="00F22B77" w:rsidRDefault="00AC7B9D" w:rsidP="00AC7B9D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i/>
                <w:iCs/>
                <w:color w:val="000000"/>
                <w:lang w:eastAsia="ru-RU"/>
              </w:rPr>
              <w:t>4</w:t>
            </w:r>
          </w:p>
        </w:tc>
      </w:tr>
    </w:tbl>
    <w:p w14:paraId="4B2F9CC7" w14:textId="6C87F372" w:rsidR="00B138B7" w:rsidRPr="00B138B7" w:rsidRDefault="00AC7B9D" w:rsidP="001728AD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F22B77">
        <w:rPr>
          <w:color w:val="001B29"/>
          <w:shd w:val="clear" w:color="auto" w:fill="FFFFFF"/>
        </w:rPr>
        <w:t>10</w:t>
      </w:r>
      <w:r w:rsidR="00AD42F8">
        <w:rPr>
          <w:color w:val="001B29"/>
          <w:shd w:val="clear" w:color="auto" w:fill="FFFFFF"/>
        </w:rPr>
        <w:t xml:space="preserve"> (В)</w:t>
      </w:r>
      <w:r w:rsidRPr="00F22B77">
        <w:rPr>
          <w:color w:val="001B29"/>
          <w:shd w:val="clear" w:color="auto" w:fill="FFFFFF"/>
        </w:rPr>
        <w:t>. Ответ на вопрос</w:t>
      </w:r>
      <w:r w:rsidR="00B138B7" w:rsidRPr="00B138B7">
        <w:rPr>
          <w:color w:val="001B29"/>
          <w:shd w:val="clear" w:color="auto" w:fill="FFFFFF"/>
        </w:rPr>
        <w:t xml:space="preserve">. </w:t>
      </w:r>
      <w:r w:rsidR="00B138B7">
        <w:rPr>
          <w:color w:val="001B29"/>
          <w:shd w:val="clear" w:color="auto" w:fill="FFFFFF"/>
        </w:rPr>
        <w:t>1</w:t>
      </w:r>
      <w:r w:rsidR="00B138B7" w:rsidRPr="00B138B7">
        <w:rPr>
          <w:color w:val="001B29"/>
          <w:shd w:val="clear" w:color="auto" w:fill="FFFFFF"/>
        </w:rPr>
        <w:t>) Конституционные обязанности граждан, закрепленные в Конституции РФ: уплата налогов, сохранение природы и окружающей среды, сохранение исторического и культурного наследия.</w:t>
      </w:r>
    </w:p>
    <w:p w14:paraId="69FD0047" w14:textId="77777777" w:rsidR="001728AD" w:rsidRDefault="00B138B7" w:rsidP="00B138B7">
      <w:pPr>
        <w:spacing w:after="0" w:line="240" w:lineRule="auto"/>
        <w:jc w:val="both"/>
        <w:rPr>
          <w:color w:val="001B29"/>
          <w:shd w:val="clear" w:color="auto" w:fill="FFFFFF"/>
        </w:rPr>
      </w:pPr>
      <w:r>
        <w:rPr>
          <w:color w:val="001B29"/>
          <w:shd w:val="clear" w:color="auto" w:fill="FFFFFF"/>
        </w:rPr>
        <w:t>2</w:t>
      </w:r>
      <w:r w:rsidRPr="00B138B7">
        <w:rPr>
          <w:color w:val="001B29"/>
          <w:shd w:val="clear" w:color="auto" w:fill="FFFFFF"/>
        </w:rPr>
        <w:t>) Примеры.</w:t>
      </w:r>
    </w:p>
    <w:p w14:paraId="64C41E33" w14:textId="2A008188" w:rsidR="00B138B7" w:rsidRPr="00B138B7" w:rsidRDefault="00B138B7" w:rsidP="00B138B7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B138B7">
        <w:rPr>
          <w:color w:val="001B29"/>
          <w:shd w:val="clear" w:color="auto" w:fill="FFFFFF"/>
        </w:rPr>
        <w:t>1</w:t>
      </w:r>
      <w:r w:rsidR="001728AD">
        <w:rPr>
          <w:color w:val="001B29"/>
          <w:shd w:val="clear" w:color="auto" w:fill="FFFFFF"/>
        </w:rPr>
        <w:t>.</w:t>
      </w:r>
      <w:r w:rsidRPr="00B138B7">
        <w:rPr>
          <w:color w:val="001B29"/>
          <w:shd w:val="clear" w:color="auto" w:fill="FFFFFF"/>
        </w:rPr>
        <w:t xml:space="preserve"> Уплата налогов. Гражданин К. - предприниматель, он платит налог на прибыл организации, чтобы в дальнейшем государство направило полученные средства на производство общественных благ, развитие сферы здравоохранения, образования и граждане смогли реализовать свое право на образование, медицинскую помощь.</w:t>
      </w:r>
    </w:p>
    <w:p w14:paraId="52C76D5B" w14:textId="2EF70348" w:rsidR="00B138B7" w:rsidRPr="00B138B7" w:rsidRDefault="00B138B7" w:rsidP="00B138B7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B138B7">
        <w:rPr>
          <w:color w:val="001B29"/>
          <w:shd w:val="clear" w:color="auto" w:fill="FFFFFF"/>
        </w:rPr>
        <w:lastRenderedPageBreak/>
        <w:t>2</w:t>
      </w:r>
      <w:r w:rsidR="001728AD">
        <w:rPr>
          <w:color w:val="001B29"/>
          <w:shd w:val="clear" w:color="auto" w:fill="FFFFFF"/>
        </w:rPr>
        <w:t>.</w:t>
      </w:r>
      <w:r w:rsidRPr="00B138B7">
        <w:rPr>
          <w:color w:val="001B29"/>
          <w:shd w:val="clear" w:color="auto" w:fill="FFFFFF"/>
        </w:rPr>
        <w:t xml:space="preserve"> Сохранение природы и окружающей среды. Владелец фабрики по производству бытовой химии Петров установил очистное оборудование на производстве, что предотвратило выброс</w:t>
      </w:r>
      <w:r w:rsidR="001728AD">
        <w:rPr>
          <w:color w:val="001B29"/>
          <w:shd w:val="clear" w:color="auto" w:fill="FFFFFF"/>
        </w:rPr>
        <w:t xml:space="preserve"> </w:t>
      </w:r>
      <w:r w:rsidRPr="00B138B7">
        <w:rPr>
          <w:color w:val="001B29"/>
          <w:shd w:val="clear" w:color="auto" w:fill="FFFFFF"/>
        </w:rPr>
        <w:t>вредных веществ в атмосферу. Это было сделано для того, чтобы другие граждане не страдали от ухудшения экологической обстановки в их регионе и могли реализовать свое право на благоприятную окружающую среду.</w:t>
      </w:r>
    </w:p>
    <w:p w14:paraId="47BB2C4D" w14:textId="38902860" w:rsidR="00B138B7" w:rsidRPr="00B138B7" w:rsidRDefault="00B138B7" w:rsidP="00B138B7">
      <w:pPr>
        <w:spacing w:after="0" w:line="240" w:lineRule="auto"/>
        <w:jc w:val="both"/>
        <w:rPr>
          <w:color w:val="001B29"/>
          <w:shd w:val="clear" w:color="auto" w:fill="FFFFFF"/>
        </w:rPr>
      </w:pPr>
      <w:r w:rsidRPr="00B138B7">
        <w:rPr>
          <w:color w:val="001B29"/>
          <w:shd w:val="clear" w:color="auto" w:fill="FFFFFF"/>
        </w:rPr>
        <w:t>3</w:t>
      </w:r>
      <w:r w:rsidR="001728AD">
        <w:rPr>
          <w:color w:val="001B29"/>
          <w:shd w:val="clear" w:color="auto" w:fill="FFFFFF"/>
        </w:rPr>
        <w:t>.</w:t>
      </w:r>
      <w:r w:rsidRPr="00B138B7">
        <w:rPr>
          <w:color w:val="001B29"/>
          <w:shd w:val="clear" w:color="auto" w:fill="FFFFFF"/>
        </w:rPr>
        <w:t xml:space="preserve"> Сохранение исторического и культурного наследия. Группа археологов из Иваново, обнаружив предметы времен Ивана Грозного, бережно извлекла их и отреставрировала, чтобы передать достояние российского общества следующим поколениям, что позволяет другим гражданам реализовать свое право на доступ к культурным ценностям.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"/>
        <w:gridCol w:w="7320"/>
        <w:gridCol w:w="1065"/>
      </w:tblGrid>
      <w:tr w:rsidR="00F22B77" w:rsidRPr="00F22B77" w14:paraId="7A5CCF31" w14:textId="77777777" w:rsidTr="00750B7A">
        <w:tc>
          <w:tcPr>
            <w:tcW w:w="825" w:type="dxa"/>
            <w:shd w:val="clear" w:color="auto" w:fill="FFFFFF"/>
          </w:tcPr>
          <w:p w14:paraId="52D45B01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vAlign w:val="center"/>
          </w:tcPr>
          <w:p w14:paraId="37B41F50" w14:textId="77E2C315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Указания по оцениванию</w:t>
            </w:r>
          </w:p>
        </w:tc>
        <w:tc>
          <w:tcPr>
            <w:tcW w:w="1065" w:type="dxa"/>
            <w:shd w:val="clear" w:color="auto" w:fill="FFFFFF"/>
            <w:vAlign w:val="center"/>
          </w:tcPr>
          <w:p w14:paraId="142213C3" w14:textId="5162E950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Баллы</w:t>
            </w:r>
          </w:p>
        </w:tc>
      </w:tr>
      <w:tr w:rsidR="00F22B77" w:rsidRPr="00F22B77" w14:paraId="45B07E94" w14:textId="77777777" w:rsidTr="00990782">
        <w:tc>
          <w:tcPr>
            <w:tcW w:w="825" w:type="dxa"/>
            <w:vMerge w:val="restart"/>
            <w:shd w:val="clear" w:color="auto" w:fill="FFFFFF"/>
            <w:hideMark/>
          </w:tcPr>
          <w:p w14:paraId="4D9B662B" w14:textId="2BC95B78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25.1</w:t>
            </w:r>
          </w:p>
        </w:tc>
        <w:tc>
          <w:tcPr>
            <w:tcW w:w="7320" w:type="dxa"/>
            <w:shd w:val="clear" w:color="auto" w:fill="FFFFFF"/>
            <w:hideMark/>
          </w:tcPr>
          <w:p w14:paraId="5DAB69DE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Ответ на вопрос</w:t>
            </w:r>
          </w:p>
        </w:tc>
        <w:tc>
          <w:tcPr>
            <w:tcW w:w="1065" w:type="dxa"/>
            <w:shd w:val="clear" w:color="auto" w:fill="FFFFFF"/>
            <w:hideMark/>
          </w:tcPr>
          <w:p w14:paraId="14095938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</w:tr>
      <w:tr w:rsidR="00F22B77" w:rsidRPr="00F22B77" w14:paraId="574D0698" w14:textId="77777777" w:rsidTr="00990782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EF4C750" w14:textId="77777777" w:rsidR="00F22B77" w:rsidRPr="00F22B77" w:rsidRDefault="00F22B77" w:rsidP="00F22B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hideMark/>
          </w:tcPr>
          <w:p w14:paraId="2F8F0FD8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Дан правильный ответ на вопрос: указано необходимое количество требуемых объектов при отсутствии неверных позиций</w:t>
            </w:r>
          </w:p>
        </w:tc>
        <w:tc>
          <w:tcPr>
            <w:tcW w:w="1065" w:type="dxa"/>
            <w:shd w:val="clear" w:color="auto" w:fill="FFFFFF"/>
            <w:hideMark/>
          </w:tcPr>
          <w:p w14:paraId="1E5FABC2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F22B77" w:rsidRPr="00F22B77" w14:paraId="6ED32294" w14:textId="77777777" w:rsidTr="00990782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102DC3F" w14:textId="77777777" w:rsidR="00F22B77" w:rsidRPr="00F22B77" w:rsidRDefault="00F22B77" w:rsidP="00F22B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hideMark/>
          </w:tcPr>
          <w:p w14:paraId="25C82D5D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Все иные ситуации, включая отсутствие данного в явном виде ответа на вопрос, оформленного как самостоятельный элемент</w:t>
            </w:r>
          </w:p>
        </w:tc>
        <w:tc>
          <w:tcPr>
            <w:tcW w:w="1065" w:type="dxa"/>
            <w:shd w:val="clear" w:color="auto" w:fill="FFFFFF"/>
            <w:hideMark/>
          </w:tcPr>
          <w:p w14:paraId="0B80FF69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  <w:tr w:rsidR="00F22B77" w:rsidRPr="00F22B77" w14:paraId="049E1726" w14:textId="77777777" w:rsidTr="00990782">
        <w:tc>
          <w:tcPr>
            <w:tcW w:w="825" w:type="dxa"/>
            <w:shd w:val="clear" w:color="auto" w:fill="FFFFFF"/>
            <w:hideMark/>
          </w:tcPr>
          <w:p w14:paraId="34E273E3" w14:textId="769DEED9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color w:val="000000"/>
                <w:lang w:eastAsia="ru-RU"/>
              </w:rPr>
              <w:t>25.2.</w:t>
            </w:r>
          </w:p>
        </w:tc>
        <w:tc>
          <w:tcPr>
            <w:tcW w:w="7320" w:type="dxa"/>
            <w:shd w:val="clear" w:color="auto" w:fill="FFFFFF"/>
            <w:hideMark/>
          </w:tcPr>
          <w:p w14:paraId="6E84A97F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Примеры</w:t>
            </w:r>
          </w:p>
        </w:tc>
        <w:tc>
          <w:tcPr>
            <w:tcW w:w="1065" w:type="dxa"/>
            <w:shd w:val="clear" w:color="auto" w:fill="FFFFFF"/>
            <w:hideMark/>
          </w:tcPr>
          <w:p w14:paraId="72676BC3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</w:tr>
      <w:tr w:rsidR="00F22B77" w:rsidRPr="00F22B77" w14:paraId="43B49474" w14:textId="77777777" w:rsidTr="00990782">
        <w:tc>
          <w:tcPr>
            <w:tcW w:w="825" w:type="dxa"/>
            <w:vMerge w:val="restart"/>
            <w:shd w:val="clear" w:color="auto" w:fill="FFFFFF"/>
            <w:hideMark/>
          </w:tcPr>
          <w:p w14:paraId="3FEAB14C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 </w:t>
            </w:r>
          </w:p>
        </w:tc>
        <w:tc>
          <w:tcPr>
            <w:tcW w:w="7320" w:type="dxa"/>
            <w:shd w:val="clear" w:color="auto" w:fill="FFFFFF"/>
            <w:hideMark/>
          </w:tcPr>
          <w:p w14:paraId="29A075B2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В соответствии с требованиями конкретного задания правильно приведены три примера при отсутствии дополнительных (сверх требуемых трёх) примеров, содержащих неточности/ошибки</w:t>
            </w:r>
          </w:p>
        </w:tc>
        <w:tc>
          <w:tcPr>
            <w:tcW w:w="1065" w:type="dxa"/>
            <w:shd w:val="clear" w:color="auto" w:fill="FFFFFF"/>
            <w:hideMark/>
          </w:tcPr>
          <w:p w14:paraId="0BCFF347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F22B77" w:rsidRPr="00F22B77" w14:paraId="114929B3" w14:textId="77777777" w:rsidTr="00990782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1AFFFAF" w14:textId="77777777" w:rsidR="00F22B77" w:rsidRPr="00F22B77" w:rsidRDefault="00F22B77" w:rsidP="00F22B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hideMark/>
          </w:tcPr>
          <w:p w14:paraId="57F0925F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В соответствии с требованиями конкретного задания правильно приведены только два примера при отсутствии дополнительных (сверх требуемых трёх) примеров, содержащих неточности/ошибки</w:t>
            </w:r>
          </w:p>
        </w:tc>
        <w:tc>
          <w:tcPr>
            <w:tcW w:w="1065" w:type="dxa"/>
            <w:shd w:val="clear" w:color="auto" w:fill="FFFFFF"/>
            <w:hideMark/>
          </w:tcPr>
          <w:p w14:paraId="432C3063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F22B77" w:rsidRPr="00F22B77" w14:paraId="5228455E" w14:textId="77777777" w:rsidTr="00990782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ED16270" w14:textId="77777777" w:rsidR="00F22B77" w:rsidRPr="00F22B77" w:rsidRDefault="00F22B77" w:rsidP="00F22B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hideMark/>
          </w:tcPr>
          <w:p w14:paraId="5F972563" w14:textId="4BA41985" w:rsidR="00F22B77" w:rsidRPr="00F22B77" w:rsidRDefault="00F22B77" w:rsidP="00F22B77">
            <w:pPr>
              <w:spacing w:before="100" w:beforeAutospacing="1"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В соответствии с требованиями конкретного задания правильно приведён только один пример при отсутствии дополнительных (сверх требуемых трёх) примеров, содержащих неточности/ошибки. ИЛИ В соответствии с требованиями конкретного задания правильно приведены два-три примера при наличии одного или более дополнительных (сверх требуемых трёх), содержащих неточности/ошибки</w:t>
            </w:r>
          </w:p>
        </w:tc>
        <w:tc>
          <w:tcPr>
            <w:tcW w:w="1065" w:type="dxa"/>
            <w:shd w:val="clear" w:color="auto" w:fill="FFFFFF"/>
            <w:hideMark/>
          </w:tcPr>
          <w:p w14:paraId="44823496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F22B77" w:rsidRPr="00F22B77" w14:paraId="1049C12C" w14:textId="77777777" w:rsidTr="00990782"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DFA100C" w14:textId="77777777" w:rsidR="00F22B77" w:rsidRPr="00F22B77" w:rsidRDefault="00F22B77" w:rsidP="00F22B77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320" w:type="dxa"/>
            <w:shd w:val="clear" w:color="auto" w:fill="FFFFFF"/>
            <w:hideMark/>
          </w:tcPr>
          <w:p w14:paraId="2D468197" w14:textId="77777777" w:rsidR="00F22B77" w:rsidRPr="00F22B77" w:rsidRDefault="00F22B77" w:rsidP="00F22B77">
            <w:pPr>
              <w:spacing w:after="0" w:line="240" w:lineRule="auto"/>
              <w:jc w:val="both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Все иные ситуации, не соответствующие правилам выставления 3, 2 и 1 балла</w:t>
            </w:r>
          </w:p>
        </w:tc>
        <w:tc>
          <w:tcPr>
            <w:tcW w:w="1065" w:type="dxa"/>
            <w:shd w:val="clear" w:color="auto" w:fill="FFFFFF"/>
            <w:hideMark/>
          </w:tcPr>
          <w:p w14:paraId="04E6409F" w14:textId="77777777" w:rsidR="00F22B77" w:rsidRPr="00F22B77" w:rsidRDefault="00F22B77" w:rsidP="00F22B77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F22B77">
              <w:rPr>
                <w:rFonts w:eastAsia="Times New Roman"/>
                <w:color w:val="000000"/>
                <w:lang w:eastAsia="ru-RU"/>
              </w:rPr>
              <w:t>0</w:t>
            </w:r>
          </w:p>
        </w:tc>
      </w:tr>
    </w:tbl>
    <w:p w14:paraId="6E82370A" w14:textId="5545ACFC" w:rsidR="00AD42F8" w:rsidRDefault="00ED73F7" w:rsidP="00AC7B9D">
      <w:pPr>
        <w:spacing w:after="0" w:line="240" w:lineRule="auto"/>
        <w:jc w:val="both"/>
      </w:pPr>
      <w:r w:rsidRPr="00F22B77">
        <w:t xml:space="preserve"> </w:t>
      </w:r>
      <w:r w:rsidR="00AD42F8">
        <w:t>Перевод баллов:</w:t>
      </w:r>
    </w:p>
    <w:p w14:paraId="2FC00207" w14:textId="00546731" w:rsidR="00430A5C" w:rsidRDefault="00430A5C" w:rsidP="00AC7B9D">
      <w:pPr>
        <w:spacing w:after="0" w:line="240" w:lineRule="auto"/>
        <w:jc w:val="both"/>
      </w:pPr>
      <w:r>
        <w:t>0-10 = «2»</w:t>
      </w:r>
    </w:p>
    <w:p w14:paraId="151C8A8D" w14:textId="231D2277" w:rsidR="00AD42F8" w:rsidRDefault="00AD42F8" w:rsidP="00AC7B9D">
      <w:pPr>
        <w:spacing w:after="0" w:line="240" w:lineRule="auto"/>
        <w:jc w:val="both"/>
      </w:pPr>
      <w:r>
        <w:t>11-14 = «3»</w:t>
      </w:r>
    </w:p>
    <w:p w14:paraId="465404A0" w14:textId="1DD94C87" w:rsidR="00AD42F8" w:rsidRDefault="00AD42F8" w:rsidP="00AC7B9D">
      <w:pPr>
        <w:spacing w:after="0" w:line="240" w:lineRule="auto"/>
        <w:jc w:val="both"/>
      </w:pPr>
      <w:r>
        <w:t>15-18 = «4»</w:t>
      </w:r>
    </w:p>
    <w:p w14:paraId="2091048B" w14:textId="0DE17885" w:rsidR="00AD42F8" w:rsidRPr="00F22B77" w:rsidRDefault="00AD42F8" w:rsidP="00AC7B9D">
      <w:pPr>
        <w:spacing w:after="0" w:line="240" w:lineRule="auto"/>
        <w:jc w:val="both"/>
      </w:pPr>
      <w:r>
        <w:t>19-22 = «5»</w:t>
      </w:r>
    </w:p>
    <w:sectPr w:rsidR="00AD42F8" w:rsidRPr="00F22B77" w:rsidSect="00430A5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0A8"/>
    <w:multiLevelType w:val="multilevel"/>
    <w:tmpl w:val="00004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D93"/>
    <w:rsid w:val="000D0AF5"/>
    <w:rsid w:val="001728AD"/>
    <w:rsid w:val="001A45B9"/>
    <w:rsid w:val="002426B3"/>
    <w:rsid w:val="00265255"/>
    <w:rsid w:val="00430A5C"/>
    <w:rsid w:val="004B74D9"/>
    <w:rsid w:val="00566F9B"/>
    <w:rsid w:val="008E0B39"/>
    <w:rsid w:val="00986741"/>
    <w:rsid w:val="00990782"/>
    <w:rsid w:val="009F1F78"/>
    <w:rsid w:val="00AC7B9D"/>
    <w:rsid w:val="00AD42F8"/>
    <w:rsid w:val="00B138B7"/>
    <w:rsid w:val="00B20CBF"/>
    <w:rsid w:val="00B32D93"/>
    <w:rsid w:val="00B70EB0"/>
    <w:rsid w:val="00ED73F7"/>
    <w:rsid w:val="00F22B77"/>
    <w:rsid w:val="00F9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C2A7D"/>
  <w15:chartTrackingRefBased/>
  <w15:docId w15:val="{EA5F09E5-907A-4607-B7B3-2C836BF6D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2D93"/>
    <w:rPr>
      <w:sz w:val="24"/>
      <w:szCs w:val="24"/>
    </w:rPr>
  </w:style>
  <w:style w:type="character" w:styleId="a4">
    <w:name w:val="Emphasis"/>
    <w:basedOn w:val="a0"/>
    <w:uiPriority w:val="20"/>
    <w:qFormat/>
    <w:rsid w:val="00AC7B9D"/>
    <w:rPr>
      <w:i/>
      <w:iCs/>
    </w:rPr>
  </w:style>
  <w:style w:type="character" w:styleId="a5">
    <w:name w:val="Strong"/>
    <w:basedOn w:val="a0"/>
    <w:uiPriority w:val="22"/>
    <w:qFormat/>
    <w:rsid w:val="00AC7B9D"/>
    <w:rPr>
      <w:b/>
      <w:bCs/>
    </w:rPr>
  </w:style>
  <w:style w:type="table" w:styleId="a6">
    <w:name w:val="Table Grid"/>
    <w:basedOn w:val="a1"/>
    <w:uiPriority w:val="39"/>
    <w:rsid w:val="00ED7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13801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3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17940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3909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2737</Words>
  <Characters>15607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Василий Виктрович</cp:lastModifiedBy>
  <cp:revision>16</cp:revision>
  <dcterms:created xsi:type="dcterms:W3CDTF">2026-04-17T05:35:00Z</dcterms:created>
  <dcterms:modified xsi:type="dcterms:W3CDTF">2026-05-08T06:54:00Z</dcterms:modified>
</cp:coreProperties>
</file>