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F922B" w14:textId="63DE07F2" w:rsidR="00DE5299" w:rsidRPr="00DE5299" w:rsidRDefault="00DE5299" w:rsidP="00DE5299">
      <w:pPr>
        <w:spacing w:after="0" w:line="240" w:lineRule="auto"/>
        <w:jc w:val="both"/>
        <w:outlineLvl w:val="0"/>
        <w:rPr>
          <w:rFonts w:eastAsia="Times New Roman"/>
          <w:b/>
          <w:bCs/>
          <w:kern w:val="36"/>
          <w:lang w:eastAsia="ru-RU"/>
        </w:rPr>
      </w:pPr>
      <w:r w:rsidRPr="00DE5299">
        <w:rPr>
          <w:rFonts w:eastAsia="Times New Roman"/>
          <w:b/>
          <w:bCs/>
          <w:kern w:val="36"/>
          <w:lang w:eastAsia="ru-RU"/>
        </w:rPr>
        <w:t>Тема «Государство</w:t>
      </w:r>
      <w:r w:rsidRPr="00DE5299">
        <w:rPr>
          <w:rFonts w:eastAsia="Times New Roman"/>
          <w:b/>
          <w:bCs/>
          <w:kern w:val="36"/>
          <w:lang w:eastAsia="ru-RU"/>
        </w:rPr>
        <w:t>»</w:t>
      </w:r>
    </w:p>
    <w:p w14:paraId="3A976BA4" w14:textId="03ED7DB5" w:rsidR="00DE5299" w:rsidRPr="00DE5299" w:rsidRDefault="00DE5299" w:rsidP="00DE5299">
      <w:pPr>
        <w:spacing w:after="0" w:line="240" w:lineRule="auto"/>
        <w:jc w:val="both"/>
        <w:outlineLvl w:val="1"/>
        <w:rPr>
          <w:rFonts w:eastAsia="Times New Roman"/>
          <w:b/>
          <w:bCs/>
          <w:lang w:eastAsia="ru-RU"/>
        </w:rPr>
      </w:pPr>
      <w:r w:rsidRPr="00DE5299">
        <w:rPr>
          <w:rFonts w:eastAsia="Times New Roman"/>
          <w:b/>
          <w:bCs/>
          <w:lang w:eastAsia="ru-RU"/>
        </w:rPr>
        <w:t>1. Что такое государство и каковы его признаки</w:t>
      </w:r>
      <w:r>
        <w:rPr>
          <w:rFonts w:eastAsia="Times New Roman"/>
          <w:b/>
          <w:bCs/>
          <w:lang w:eastAsia="ru-RU"/>
        </w:rPr>
        <w:t>.</w:t>
      </w:r>
    </w:p>
    <w:p w14:paraId="5E093B55" w14:textId="77777777" w:rsidR="00DE5299" w:rsidRPr="00DE5299" w:rsidRDefault="00DE5299" w:rsidP="00DE5299">
      <w:pPr>
        <w:spacing w:after="0" w:line="240" w:lineRule="auto"/>
        <w:jc w:val="both"/>
        <w:rPr>
          <w:rFonts w:eastAsia="Times New Roman"/>
          <w:lang w:eastAsia="ru-RU"/>
        </w:rPr>
      </w:pPr>
      <w:r w:rsidRPr="00DE5299">
        <w:rPr>
          <w:rFonts w:eastAsia="Times New Roman"/>
          <w:b/>
          <w:bCs/>
          <w:lang w:eastAsia="ru-RU"/>
        </w:rPr>
        <w:t>Государство — это организация политической власти, которая управляет обществом и обеспечивает в нём порядок и стабильность.</w:t>
      </w:r>
    </w:p>
    <w:p w14:paraId="23361408" w14:textId="77777777" w:rsidR="00DE5299" w:rsidRPr="00DE5299" w:rsidRDefault="00DE5299" w:rsidP="00DE5299">
      <w:pPr>
        <w:spacing w:after="0" w:line="240" w:lineRule="auto"/>
        <w:jc w:val="both"/>
        <w:rPr>
          <w:rFonts w:eastAsia="Times New Roman"/>
          <w:lang w:eastAsia="ru-RU"/>
        </w:rPr>
      </w:pPr>
      <w:r w:rsidRPr="00DE5299">
        <w:rPr>
          <w:rFonts w:eastAsia="Times New Roman"/>
          <w:lang w:eastAsia="ru-RU"/>
        </w:rPr>
        <w:t>Государство появляется, когда общество становится сложным и требует организованного управления. Древнейшие государства возникли более 5 тысяч лет назад в долинах крупных рек — например, Древний Египет в долине Нила.</w:t>
      </w:r>
    </w:p>
    <w:p w14:paraId="6CAB3CD0" w14:textId="77777777" w:rsidR="00DE5299" w:rsidRPr="00DE5299" w:rsidRDefault="00DE5299" w:rsidP="00DE5299">
      <w:pPr>
        <w:spacing w:after="0" w:line="240" w:lineRule="auto"/>
        <w:jc w:val="both"/>
        <w:rPr>
          <w:rFonts w:eastAsia="Times New Roman"/>
          <w:lang w:eastAsia="ru-RU"/>
        </w:rPr>
      </w:pPr>
      <w:r w:rsidRPr="00DE5299">
        <w:rPr>
          <w:rFonts w:eastAsia="Times New Roman"/>
          <w:b/>
          <w:bCs/>
          <w:lang w:eastAsia="ru-RU"/>
        </w:rPr>
        <w:t>Пять главных признаков государства: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4"/>
        <w:gridCol w:w="3700"/>
        <w:gridCol w:w="3791"/>
      </w:tblGrid>
      <w:tr w:rsidR="00DE5299" w:rsidRPr="00DE5299" w14:paraId="41EE59DB" w14:textId="77777777" w:rsidTr="00DE529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48E377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Признак</w:t>
            </w:r>
          </w:p>
        </w:tc>
        <w:tc>
          <w:tcPr>
            <w:tcW w:w="0" w:type="auto"/>
            <w:vAlign w:val="center"/>
            <w:hideMark/>
          </w:tcPr>
          <w:p w14:paraId="074AEEED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Что это значит</w:t>
            </w:r>
          </w:p>
        </w:tc>
        <w:tc>
          <w:tcPr>
            <w:tcW w:w="0" w:type="auto"/>
            <w:vAlign w:val="center"/>
            <w:hideMark/>
          </w:tcPr>
          <w:p w14:paraId="60BCB165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Простой пример</w:t>
            </w:r>
          </w:p>
        </w:tc>
      </w:tr>
      <w:tr w:rsidR="00DE5299" w:rsidRPr="00DE5299" w14:paraId="5B5D9C0B" w14:textId="77777777" w:rsidTr="00DE52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9FFDF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Территория</w:t>
            </w:r>
          </w:p>
        </w:tc>
        <w:tc>
          <w:tcPr>
            <w:tcW w:w="0" w:type="auto"/>
            <w:vAlign w:val="center"/>
            <w:hideMark/>
          </w:tcPr>
          <w:p w14:paraId="64D9FBA1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У государства есть границы, внутри которых действует его власть</w:t>
            </w:r>
          </w:p>
        </w:tc>
        <w:tc>
          <w:tcPr>
            <w:tcW w:w="0" w:type="auto"/>
            <w:vAlign w:val="center"/>
            <w:hideMark/>
          </w:tcPr>
          <w:p w14:paraId="199745CD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Россия имеет границы, отмеченные на карте; за их пределами российские законы не действуют</w:t>
            </w:r>
          </w:p>
        </w:tc>
      </w:tr>
      <w:tr w:rsidR="00DE5299" w:rsidRPr="00DE5299" w14:paraId="738A3837" w14:textId="77777777" w:rsidTr="00DE52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83248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Публичная власть</w:t>
            </w:r>
          </w:p>
        </w:tc>
        <w:tc>
          <w:tcPr>
            <w:tcW w:w="0" w:type="auto"/>
            <w:vAlign w:val="center"/>
            <w:hideMark/>
          </w:tcPr>
          <w:p w14:paraId="53EDB74B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Есть специальный аппарат управления: глава государства, парламент, суды, армия, полиция</w:t>
            </w:r>
          </w:p>
        </w:tc>
        <w:tc>
          <w:tcPr>
            <w:tcW w:w="0" w:type="auto"/>
            <w:vAlign w:val="center"/>
            <w:hideMark/>
          </w:tcPr>
          <w:p w14:paraId="619D887E" w14:textId="38E846E9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В России власть осуществляют Президент, Федеральное Собрание, Правительство, суды</w:t>
            </w:r>
          </w:p>
        </w:tc>
      </w:tr>
      <w:tr w:rsidR="00DE5299" w:rsidRPr="00DE5299" w14:paraId="0F9D513E" w14:textId="77777777" w:rsidTr="00DE52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B8C25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Законы</w:t>
            </w:r>
          </w:p>
        </w:tc>
        <w:tc>
          <w:tcPr>
            <w:tcW w:w="0" w:type="auto"/>
            <w:vAlign w:val="center"/>
            <w:hideMark/>
          </w:tcPr>
          <w:p w14:paraId="225C2C27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Только государство может устанавливать общие для всех правила</w:t>
            </w:r>
          </w:p>
        </w:tc>
        <w:tc>
          <w:tcPr>
            <w:tcW w:w="0" w:type="auto"/>
            <w:vAlign w:val="center"/>
            <w:hideMark/>
          </w:tcPr>
          <w:p w14:paraId="45169D4C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Никто, кроме государства, не может принять закон, обязывающий всех платить налоги</w:t>
            </w:r>
          </w:p>
        </w:tc>
      </w:tr>
      <w:tr w:rsidR="00DE5299" w:rsidRPr="00DE5299" w14:paraId="316C3CB9" w14:textId="77777777" w:rsidTr="00DE52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268D4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Налоги</w:t>
            </w:r>
          </w:p>
        </w:tc>
        <w:tc>
          <w:tcPr>
            <w:tcW w:w="0" w:type="auto"/>
            <w:vAlign w:val="center"/>
            <w:hideMark/>
          </w:tcPr>
          <w:p w14:paraId="0BBC546D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Государство собирает деньги с граждан и предприятий для выполнения своих задач</w:t>
            </w:r>
          </w:p>
        </w:tc>
        <w:tc>
          <w:tcPr>
            <w:tcW w:w="0" w:type="auto"/>
            <w:vAlign w:val="center"/>
            <w:hideMark/>
          </w:tcPr>
          <w:p w14:paraId="52FF910B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Из налогов финансируются школы, больницы, армия</w:t>
            </w:r>
          </w:p>
        </w:tc>
      </w:tr>
      <w:tr w:rsidR="00DE5299" w:rsidRPr="00DE5299" w14:paraId="12A15DA4" w14:textId="77777777" w:rsidTr="00DE52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624400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Суверенитет</w:t>
            </w:r>
          </w:p>
        </w:tc>
        <w:tc>
          <w:tcPr>
            <w:tcW w:w="0" w:type="auto"/>
            <w:vAlign w:val="center"/>
            <w:hideMark/>
          </w:tcPr>
          <w:p w14:paraId="74D76FB7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Государство самостоятельно и независимо от других государств</w:t>
            </w:r>
          </w:p>
        </w:tc>
        <w:tc>
          <w:tcPr>
            <w:tcW w:w="0" w:type="auto"/>
            <w:vAlign w:val="center"/>
            <w:hideMark/>
          </w:tcPr>
          <w:p w14:paraId="07E5B6C5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Россия сама решает свои внутренние вопросы и строит отношения с другими странами</w:t>
            </w:r>
          </w:p>
        </w:tc>
      </w:tr>
    </w:tbl>
    <w:p w14:paraId="5E1AA7CD" w14:textId="1D211D18" w:rsidR="00DE5299" w:rsidRDefault="00DE5299" w:rsidP="00DE5299">
      <w:pPr>
        <w:spacing w:after="0" w:line="240" w:lineRule="auto"/>
        <w:jc w:val="both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noProof/>
          <w:lang w:eastAsia="ru-RU"/>
        </w:rPr>
        <w:drawing>
          <wp:inline distT="0" distB="0" distL="0" distR="0" wp14:anchorId="1A65F62A" wp14:editId="7FCD1733">
            <wp:extent cx="3955312" cy="2371060"/>
            <wp:effectExtent l="38100" t="0" r="4572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23A118A9" w14:textId="6726C09B" w:rsidR="00DE5299" w:rsidRPr="00DE5299" w:rsidRDefault="00DE5299" w:rsidP="00DE5299">
      <w:pPr>
        <w:spacing w:after="0" w:line="240" w:lineRule="auto"/>
        <w:jc w:val="both"/>
        <w:outlineLvl w:val="1"/>
        <w:rPr>
          <w:rFonts w:eastAsia="Times New Roman"/>
          <w:b/>
          <w:bCs/>
          <w:lang w:eastAsia="ru-RU"/>
        </w:rPr>
      </w:pPr>
      <w:r w:rsidRPr="00DE5299">
        <w:rPr>
          <w:rFonts w:eastAsia="Times New Roman"/>
          <w:b/>
          <w:bCs/>
          <w:lang w:eastAsia="ru-RU"/>
        </w:rPr>
        <w:t>2. Форма государства</w:t>
      </w:r>
    </w:p>
    <w:p w14:paraId="763BD426" w14:textId="77777777" w:rsidR="00DE5299" w:rsidRPr="00DE5299" w:rsidRDefault="00DE5299" w:rsidP="00DE5299">
      <w:pPr>
        <w:spacing w:after="0" w:line="240" w:lineRule="auto"/>
        <w:jc w:val="both"/>
        <w:rPr>
          <w:rFonts w:eastAsia="Times New Roman"/>
          <w:lang w:eastAsia="ru-RU"/>
        </w:rPr>
      </w:pPr>
      <w:r w:rsidRPr="00DE5299">
        <w:rPr>
          <w:rFonts w:eastAsia="Times New Roman"/>
          <w:b/>
          <w:bCs/>
          <w:lang w:eastAsia="ru-RU"/>
        </w:rPr>
        <w:t>Форма государства</w:t>
      </w:r>
      <w:r w:rsidRPr="00DE5299">
        <w:rPr>
          <w:rFonts w:eastAsia="Times New Roman"/>
          <w:lang w:eastAsia="ru-RU"/>
        </w:rPr>
        <w:t xml:space="preserve"> — как устроено государство: кто правит, как организована территория, какими методами осуществляется власть.</w:t>
      </w:r>
    </w:p>
    <w:p w14:paraId="70469DF4" w14:textId="77777777" w:rsidR="00DE5299" w:rsidRPr="00DE5299" w:rsidRDefault="00DE5299" w:rsidP="00DE5299">
      <w:pPr>
        <w:spacing w:after="0" w:line="240" w:lineRule="auto"/>
        <w:jc w:val="both"/>
        <w:rPr>
          <w:rFonts w:eastAsia="Times New Roman"/>
          <w:lang w:eastAsia="ru-RU"/>
        </w:rPr>
      </w:pPr>
      <w:r w:rsidRPr="00DE5299">
        <w:rPr>
          <w:rFonts w:eastAsia="Times New Roman"/>
          <w:lang w:eastAsia="ru-RU"/>
        </w:rPr>
        <w:lastRenderedPageBreak/>
        <w:t xml:space="preserve">Форма государства складывается из </w:t>
      </w:r>
      <w:r w:rsidRPr="00DE5299">
        <w:rPr>
          <w:rFonts w:eastAsia="Times New Roman"/>
          <w:b/>
          <w:bCs/>
          <w:lang w:eastAsia="ru-RU"/>
        </w:rPr>
        <w:t>трёх элементов</w:t>
      </w:r>
      <w:r w:rsidRPr="00DE5299">
        <w:rPr>
          <w:rFonts w:eastAsia="Times New Roman"/>
          <w:lang w:eastAsia="ru-RU"/>
        </w:rPr>
        <w:t>:</w:t>
      </w:r>
    </w:p>
    <w:p w14:paraId="6026860F" w14:textId="77777777" w:rsidR="00DE5299" w:rsidRPr="00DE5299" w:rsidRDefault="00DE5299" w:rsidP="00DE5299">
      <w:pPr>
        <w:spacing w:after="0" w:line="240" w:lineRule="auto"/>
        <w:jc w:val="both"/>
        <w:outlineLvl w:val="2"/>
        <w:rPr>
          <w:rFonts w:eastAsia="Times New Roman"/>
          <w:b/>
          <w:bCs/>
          <w:lang w:eastAsia="ru-RU"/>
        </w:rPr>
      </w:pPr>
      <w:r w:rsidRPr="00DE5299">
        <w:rPr>
          <w:rFonts w:eastAsia="Times New Roman"/>
          <w:b/>
          <w:bCs/>
          <w:lang w:eastAsia="ru-RU"/>
        </w:rPr>
        <w:t>2.1. Форма правления (кто правит)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4"/>
        <w:gridCol w:w="2388"/>
        <w:gridCol w:w="2715"/>
        <w:gridCol w:w="2108"/>
      </w:tblGrid>
      <w:tr w:rsidR="00DE5299" w:rsidRPr="00DE5299" w14:paraId="000EDA0C" w14:textId="77777777" w:rsidTr="00DE529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F1E75C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Форма</w:t>
            </w:r>
          </w:p>
        </w:tc>
        <w:tc>
          <w:tcPr>
            <w:tcW w:w="0" w:type="auto"/>
            <w:vAlign w:val="center"/>
            <w:hideMark/>
          </w:tcPr>
          <w:p w14:paraId="1B457C35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Виды</w:t>
            </w:r>
          </w:p>
        </w:tc>
        <w:tc>
          <w:tcPr>
            <w:tcW w:w="0" w:type="auto"/>
            <w:vAlign w:val="center"/>
            <w:hideMark/>
          </w:tcPr>
          <w:p w14:paraId="53BAB12E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3C2C06D4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Примеры</w:t>
            </w:r>
          </w:p>
        </w:tc>
      </w:tr>
      <w:tr w:rsidR="00DE5299" w:rsidRPr="00DE5299" w14:paraId="4DB7B762" w14:textId="77777777" w:rsidTr="00DE5299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54CFA878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Монархия</w:t>
            </w:r>
            <w:r w:rsidRPr="00DE5299">
              <w:rPr>
                <w:rFonts w:eastAsia="Times New Roman"/>
                <w:lang w:eastAsia="ru-RU"/>
              </w:rPr>
              <w:t xml:space="preserve"> — власть принадлежит одному лицу (монарху)</w:t>
            </w:r>
          </w:p>
        </w:tc>
        <w:tc>
          <w:tcPr>
            <w:tcW w:w="0" w:type="auto"/>
            <w:vAlign w:val="center"/>
            <w:hideMark/>
          </w:tcPr>
          <w:p w14:paraId="3D7EE095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Абсолютная</w:t>
            </w:r>
          </w:p>
        </w:tc>
        <w:tc>
          <w:tcPr>
            <w:tcW w:w="0" w:type="auto"/>
            <w:vAlign w:val="center"/>
            <w:hideMark/>
          </w:tcPr>
          <w:p w14:paraId="477A8534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Вся власть у наследного правителя</w:t>
            </w:r>
          </w:p>
        </w:tc>
        <w:tc>
          <w:tcPr>
            <w:tcW w:w="0" w:type="auto"/>
            <w:vAlign w:val="center"/>
            <w:hideMark/>
          </w:tcPr>
          <w:p w14:paraId="4254E3E6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Саудовская Аравия</w:t>
            </w:r>
          </w:p>
        </w:tc>
      </w:tr>
      <w:tr w:rsidR="00DE5299" w:rsidRPr="00DE5299" w14:paraId="6EA352BE" w14:textId="77777777" w:rsidTr="00DE529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C0319B9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DFE8FFF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Конституционная (парламентарная)</w:t>
            </w:r>
          </w:p>
        </w:tc>
        <w:tc>
          <w:tcPr>
            <w:tcW w:w="0" w:type="auto"/>
            <w:vAlign w:val="center"/>
            <w:hideMark/>
          </w:tcPr>
          <w:p w14:paraId="69E6EF8B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Монарх — скорее символ, законы принимает парламент</w:t>
            </w:r>
          </w:p>
        </w:tc>
        <w:tc>
          <w:tcPr>
            <w:tcW w:w="0" w:type="auto"/>
            <w:vAlign w:val="center"/>
            <w:hideMark/>
          </w:tcPr>
          <w:p w14:paraId="5B809364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Великобритания</w:t>
            </w:r>
          </w:p>
        </w:tc>
      </w:tr>
      <w:tr w:rsidR="00DE5299" w:rsidRPr="00DE5299" w14:paraId="23450F47" w14:textId="77777777" w:rsidTr="00DE529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AAA470D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174734C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Теократическая</w:t>
            </w:r>
          </w:p>
        </w:tc>
        <w:tc>
          <w:tcPr>
            <w:tcW w:w="0" w:type="auto"/>
            <w:vAlign w:val="center"/>
            <w:hideMark/>
          </w:tcPr>
          <w:p w14:paraId="2B77FF94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Монарх одновременно и глава церкви</w:t>
            </w:r>
          </w:p>
        </w:tc>
        <w:tc>
          <w:tcPr>
            <w:tcW w:w="0" w:type="auto"/>
            <w:vAlign w:val="center"/>
            <w:hideMark/>
          </w:tcPr>
          <w:p w14:paraId="3594A9DB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Ватикан</w:t>
            </w:r>
          </w:p>
        </w:tc>
      </w:tr>
      <w:tr w:rsidR="00DE5299" w:rsidRPr="00DE5299" w14:paraId="09AD1FD7" w14:textId="77777777" w:rsidTr="00DE5299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2B67CCAB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Республика</w:t>
            </w:r>
            <w:r w:rsidRPr="00DE5299">
              <w:rPr>
                <w:rFonts w:eastAsia="Times New Roman"/>
                <w:lang w:eastAsia="ru-RU"/>
              </w:rPr>
              <w:t xml:space="preserve"> — власть принадлежит избранным органам</w:t>
            </w:r>
          </w:p>
        </w:tc>
        <w:tc>
          <w:tcPr>
            <w:tcW w:w="0" w:type="auto"/>
            <w:vAlign w:val="center"/>
            <w:hideMark/>
          </w:tcPr>
          <w:p w14:paraId="4823869A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Президентская</w:t>
            </w:r>
          </w:p>
        </w:tc>
        <w:tc>
          <w:tcPr>
            <w:tcW w:w="0" w:type="auto"/>
            <w:vAlign w:val="center"/>
            <w:hideMark/>
          </w:tcPr>
          <w:p w14:paraId="15EF8A8E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Президент — и глава государства, и глава правительства</w:t>
            </w:r>
          </w:p>
        </w:tc>
        <w:tc>
          <w:tcPr>
            <w:tcW w:w="0" w:type="auto"/>
            <w:vAlign w:val="center"/>
            <w:hideMark/>
          </w:tcPr>
          <w:p w14:paraId="21A31D70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США</w:t>
            </w:r>
          </w:p>
        </w:tc>
      </w:tr>
      <w:tr w:rsidR="00DE5299" w:rsidRPr="00DE5299" w14:paraId="3D159F95" w14:textId="77777777" w:rsidTr="00DE529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1AB3FE4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1BEDDED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Парламентская</w:t>
            </w:r>
          </w:p>
        </w:tc>
        <w:tc>
          <w:tcPr>
            <w:tcW w:w="0" w:type="auto"/>
            <w:vAlign w:val="center"/>
            <w:hideMark/>
          </w:tcPr>
          <w:p w14:paraId="0254AD9C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Правительство формирует парламент</w:t>
            </w:r>
          </w:p>
        </w:tc>
        <w:tc>
          <w:tcPr>
            <w:tcW w:w="0" w:type="auto"/>
            <w:vAlign w:val="center"/>
            <w:hideMark/>
          </w:tcPr>
          <w:p w14:paraId="0594EB5A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Германия</w:t>
            </w:r>
          </w:p>
        </w:tc>
      </w:tr>
      <w:tr w:rsidR="00DE5299" w:rsidRPr="00DE5299" w14:paraId="4D6266E6" w14:textId="77777777" w:rsidTr="00DE529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197F755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DF824C3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Смешанная</w:t>
            </w:r>
          </w:p>
        </w:tc>
        <w:tc>
          <w:tcPr>
            <w:tcW w:w="0" w:type="auto"/>
            <w:vAlign w:val="center"/>
            <w:hideMark/>
          </w:tcPr>
          <w:p w14:paraId="73A71F1C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Президент избирается, но правительство возглавляет премьер-министр</w:t>
            </w:r>
          </w:p>
        </w:tc>
        <w:tc>
          <w:tcPr>
            <w:tcW w:w="0" w:type="auto"/>
            <w:vAlign w:val="center"/>
            <w:hideMark/>
          </w:tcPr>
          <w:p w14:paraId="6D616B68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Россия</w:t>
            </w:r>
          </w:p>
        </w:tc>
      </w:tr>
    </w:tbl>
    <w:p w14:paraId="5312519B" w14:textId="77777777" w:rsidR="00DE5299" w:rsidRPr="00DE5299" w:rsidRDefault="00DE5299" w:rsidP="00DE5299">
      <w:pPr>
        <w:spacing w:after="0" w:line="240" w:lineRule="auto"/>
        <w:jc w:val="both"/>
        <w:rPr>
          <w:rFonts w:eastAsia="Times New Roman"/>
          <w:lang w:eastAsia="ru-RU"/>
        </w:rPr>
      </w:pPr>
      <w:r w:rsidRPr="00DE5299">
        <w:rPr>
          <w:rFonts w:eastAsia="Times New Roman"/>
          <w:lang w:eastAsia="ru-RU"/>
        </w:rPr>
        <w:t xml:space="preserve">Россия — </w:t>
      </w:r>
      <w:r w:rsidRPr="00DE5299">
        <w:rPr>
          <w:rFonts w:eastAsia="Times New Roman"/>
          <w:b/>
          <w:bCs/>
          <w:lang w:eastAsia="ru-RU"/>
        </w:rPr>
        <w:t>смешанная республика</w:t>
      </w:r>
      <w:r w:rsidRPr="00DE5299">
        <w:rPr>
          <w:rFonts w:eastAsia="Times New Roman"/>
          <w:lang w:eastAsia="ru-RU"/>
        </w:rPr>
        <w:t>: Президент избирается народом, а Председатель Правительства назначается с согласия парламента.</w:t>
      </w:r>
    </w:p>
    <w:p w14:paraId="00D18F2A" w14:textId="77777777" w:rsidR="00DE5299" w:rsidRPr="00DE5299" w:rsidRDefault="00DE5299" w:rsidP="00DE5299">
      <w:pPr>
        <w:spacing w:after="0" w:line="240" w:lineRule="auto"/>
        <w:jc w:val="both"/>
        <w:outlineLvl w:val="2"/>
        <w:rPr>
          <w:rFonts w:eastAsia="Times New Roman"/>
          <w:b/>
          <w:bCs/>
          <w:lang w:eastAsia="ru-RU"/>
        </w:rPr>
      </w:pPr>
      <w:r w:rsidRPr="00DE5299">
        <w:rPr>
          <w:rFonts w:eastAsia="Times New Roman"/>
          <w:b/>
          <w:bCs/>
          <w:lang w:eastAsia="ru-RU"/>
        </w:rPr>
        <w:t>2.2. Форма государственного устройства (как организована территория)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0"/>
        <w:gridCol w:w="5236"/>
        <w:gridCol w:w="1989"/>
      </w:tblGrid>
      <w:tr w:rsidR="00DE5299" w:rsidRPr="00DE5299" w14:paraId="374B7FE8" w14:textId="77777777" w:rsidTr="00DE529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6DE84C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Форма</w:t>
            </w:r>
          </w:p>
        </w:tc>
        <w:tc>
          <w:tcPr>
            <w:tcW w:w="0" w:type="auto"/>
            <w:vAlign w:val="center"/>
            <w:hideMark/>
          </w:tcPr>
          <w:p w14:paraId="4D755B44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Суть</w:t>
            </w:r>
          </w:p>
        </w:tc>
        <w:tc>
          <w:tcPr>
            <w:tcW w:w="0" w:type="auto"/>
            <w:vAlign w:val="center"/>
            <w:hideMark/>
          </w:tcPr>
          <w:p w14:paraId="2A3B12C3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Примеры</w:t>
            </w:r>
          </w:p>
        </w:tc>
      </w:tr>
      <w:tr w:rsidR="00DE5299" w:rsidRPr="00DE5299" w14:paraId="7C962D0E" w14:textId="77777777" w:rsidTr="00DE52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6C28B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Унитарное государство</w:t>
            </w:r>
          </w:p>
        </w:tc>
        <w:tc>
          <w:tcPr>
            <w:tcW w:w="0" w:type="auto"/>
            <w:vAlign w:val="center"/>
            <w:hideMark/>
          </w:tcPr>
          <w:p w14:paraId="75123179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Вся власть сосредоточена в центре, регионы не имеют политической самостоятельности</w:t>
            </w:r>
          </w:p>
        </w:tc>
        <w:tc>
          <w:tcPr>
            <w:tcW w:w="0" w:type="auto"/>
            <w:vAlign w:val="center"/>
            <w:hideMark/>
          </w:tcPr>
          <w:p w14:paraId="5600ED23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Франция, Италия, Польша</w:t>
            </w:r>
          </w:p>
        </w:tc>
      </w:tr>
      <w:tr w:rsidR="00DE5299" w:rsidRPr="00DE5299" w14:paraId="5C7D3F6B" w14:textId="77777777" w:rsidTr="00DE52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4B6E05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Федерация</w:t>
            </w:r>
          </w:p>
        </w:tc>
        <w:tc>
          <w:tcPr>
            <w:tcW w:w="0" w:type="auto"/>
            <w:vAlign w:val="center"/>
            <w:hideMark/>
          </w:tcPr>
          <w:p w14:paraId="70C87A13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Состоит из относительно самостоятельных субъектов (республик, областей, штатов)</w:t>
            </w:r>
          </w:p>
        </w:tc>
        <w:tc>
          <w:tcPr>
            <w:tcW w:w="0" w:type="auto"/>
            <w:vAlign w:val="center"/>
            <w:hideMark/>
          </w:tcPr>
          <w:p w14:paraId="560016F3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Россия</w:t>
            </w:r>
            <w:r w:rsidRPr="00DE5299">
              <w:rPr>
                <w:rFonts w:eastAsia="Times New Roman"/>
                <w:lang w:eastAsia="ru-RU"/>
              </w:rPr>
              <w:t>, США, Германия</w:t>
            </w:r>
          </w:p>
        </w:tc>
      </w:tr>
    </w:tbl>
    <w:p w14:paraId="4BF6CF3A" w14:textId="77777777" w:rsidR="00DE5299" w:rsidRPr="00DE5299" w:rsidRDefault="00DE5299" w:rsidP="00DE5299">
      <w:pPr>
        <w:spacing w:after="0" w:line="240" w:lineRule="auto"/>
        <w:jc w:val="both"/>
        <w:rPr>
          <w:rFonts w:eastAsia="Times New Roman"/>
          <w:lang w:eastAsia="ru-RU"/>
        </w:rPr>
      </w:pPr>
      <w:r w:rsidRPr="00DE5299">
        <w:rPr>
          <w:rFonts w:eastAsia="Times New Roman"/>
          <w:lang w:eastAsia="ru-RU"/>
        </w:rPr>
        <w:t>Российская Федерация состоит из субъектов шести видов: республики, края, области, города федерального значения, автономная область, автономные округа.</w:t>
      </w:r>
    </w:p>
    <w:p w14:paraId="5678B85D" w14:textId="77777777" w:rsidR="00DE5299" w:rsidRPr="00DE5299" w:rsidRDefault="00DE5299" w:rsidP="00DE5299">
      <w:pPr>
        <w:spacing w:after="0" w:line="240" w:lineRule="auto"/>
        <w:jc w:val="both"/>
        <w:outlineLvl w:val="2"/>
        <w:rPr>
          <w:rFonts w:eastAsia="Times New Roman"/>
          <w:b/>
          <w:bCs/>
          <w:lang w:eastAsia="ru-RU"/>
        </w:rPr>
      </w:pPr>
      <w:r w:rsidRPr="00DE5299">
        <w:rPr>
          <w:rFonts w:eastAsia="Times New Roman"/>
          <w:b/>
          <w:bCs/>
          <w:lang w:eastAsia="ru-RU"/>
        </w:rPr>
        <w:t>2.3. Политический режим (какими методами осуществляется власть)</w:t>
      </w:r>
    </w:p>
    <w:p w14:paraId="7045AEE2" w14:textId="77777777" w:rsidR="00DE5299" w:rsidRPr="00DE5299" w:rsidRDefault="00DE5299" w:rsidP="00DE5299">
      <w:pPr>
        <w:spacing w:after="0" w:line="240" w:lineRule="auto"/>
        <w:jc w:val="both"/>
        <w:rPr>
          <w:rFonts w:eastAsia="Times New Roman"/>
          <w:lang w:eastAsia="ru-RU"/>
        </w:rPr>
      </w:pPr>
      <w:r w:rsidRPr="00DE5299">
        <w:rPr>
          <w:rFonts w:eastAsia="Times New Roman"/>
          <w:b/>
          <w:bCs/>
          <w:lang w:eastAsia="ru-RU"/>
        </w:rPr>
        <w:t>Демократический режим</w:t>
      </w:r>
      <w:r w:rsidRPr="00DE5299">
        <w:rPr>
          <w:rFonts w:eastAsia="Times New Roman"/>
          <w:lang w:eastAsia="ru-RU"/>
        </w:rPr>
        <w:t xml:space="preserve"> — народ признаётся источником власти; граждане равны, имеют права и свободы; проводятся свободные выборы; действует разделение властей. Россия — демократическое государство (ст. 1 Конституции РФ).</w:t>
      </w:r>
    </w:p>
    <w:p w14:paraId="3C5311E8" w14:textId="77777777" w:rsidR="00DE5299" w:rsidRPr="00DE5299" w:rsidRDefault="00DE5299" w:rsidP="00DE5299">
      <w:pPr>
        <w:spacing w:after="0" w:line="240" w:lineRule="auto"/>
        <w:jc w:val="both"/>
        <w:rPr>
          <w:rFonts w:eastAsia="Times New Roman"/>
          <w:lang w:eastAsia="ru-RU"/>
        </w:rPr>
      </w:pPr>
      <w:r w:rsidRPr="00DE5299">
        <w:rPr>
          <w:rFonts w:eastAsia="Times New Roman"/>
          <w:b/>
          <w:bCs/>
          <w:lang w:eastAsia="ru-RU"/>
        </w:rPr>
        <w:t>Авторитарный режим</w:t>
      </w:r>
      <w:r w:rsidRPr="00DE5299">
        <w:rPr>
          <w:rFonts w:eastAsia="Times New Roman"/>
          <w:lang w:eastAsia="ru-RU"/>
        </w:rPr>
        <w:t xml:space="preserve"> — власть сосредоточена в руках одного лица или группы, права провозглашаются, но полностью не реализуются.</w:t>
      </w:r>
    </w:p>
    <w:p w14:paraId="59E2CA38" w14:textId="77777777" w:rsidR="00DE5299" w:rsidRPr="00DE5299" w:rsidRDefault="00DE5299" w:rsidP="00DE5299">
      <w:pPr>
        <w:spacing w:after="0" w:line="240" w:lineRule="auto"/>
        <w:jc w:val="both"/>
        <w:rPr>
          <w:rFonts w:eastAsia="Times New Roman"/>
          <w:lang w:eastAsia="ru-RU"/>
        </w:rPr>
      </w:pPr>
      <w:r w:rsidRPr="00DE5299">
        <w:rPr>
          <w:rFonts w:eastAsia="Times New Roman"/>
          <w:b/>
          <w:bCs/>
          <w:lang w:eastAsia="ru-RU"/>
        </w:rPr>
        <w:lastRenderedPageBreak/>
        <w:t>Тоталитарный режим</w:t>
      </w:r>
      <w:r w:rsidRPr="00DE5299">
        <w:rPr>
          <w:rFonts w:eastAsia="Times New Roman"/>
          <w:lang w:eastAsia="ru-RU"/>
        </w:rPr>
        <w:t xml:space="preserve"> — государство полностью контролирует все сферы жизни, включая частную жизнь граждан; существует единая обязательная идеология (пример — нацистская Германия).</w:t>
      </w:r>
    </w:p>
    <w:p w14:paraId="54AFF486" w14:textId="4AED7ADC" w:rsidR="00DE5299" w:rsidRPr="00DE5299" w:rsidRDefault="00DE5299" w:rsidP="00DE5299">
      <w:pPr>
        <w:spacing w:after="0" w:line="240" w:lineRule="auto"/>
        <w:jc w:val="both"/>
        <w:outlineLvl w:val="1"/>
        <w:rPr>
          <w:rFonts w:eastAsia="Times New Roman"/>
          <w:b/>
          <w:bCs/>
          <w:lang w:eastAsia="ru-RU"/>
        </w:rPr>
      </w:pPr>
      <w:r w:rsidRPr="00DE5299">
        <w:rPr>
          <w:rFonts w:eastAsia="Times New Roman"/>
          <w:b/>
          <w:bCs/>
          <w:lang w:eastAsia="ru-RU"/>
        </w:rPr>
        <w:t>3. Функции государства</w:t>
      </w:r>
    </w:p>
    <w:p w14:paraId="7D44A8D8" w14:textId="77777777" w:rsidR="00DE5299" w:rsidRPr="00DE5299" w:rsidRDefault="00DE5299" w:rsidP="00DE5299">
      <w:pPr>
        <w:spacing w:after="0" w:line="240" w:lineRule="auto"/>
        <w:jc w:val="both"/>
        <w:rPr>
          <w:rFonts w:eastAsia="Times New Roman"/>
          <w:lang w:eastAsia="ru-RU"/>
        </w:rPr>
      </w:pPr>
      <w:r w:rsidRPr="00DE5299">
        <w:rPr>
          <w:rFonts w:eastAsia="Times New Roman"/>
          <w:b/>
          <w:bCs/>
          <w:lang w:eastAsia="ru-RU"/>
        </w:rPr>
        <w:t>Функции государства</w:t>
      </w:r>
      <w:r w:rsidRPr="00DE5299">
        <w:rPr>
          <w:rFonts w:eastAsia="Times New Roman"/>
          <w:lang w:eastAsia="ru-RU"/>
        </w:rPr>
        <w:t xml:space="preserve"> — это основные направления его деятельности.</w:t>
      </w:r>
    </w:p>
    <w:p w14:paraId="4E0E6373" w14:textId="77777777" w:rsidR="00DE5299" w:rsidRPr="00DE5299" w:rsidRDefault="00DE5299" w:rsidP="00DE5299">
      <w:pPr>
        <w:spacing w:after="0" w:line="240" w:lineRule="auto"/>
        <w:jc w:val="both"/>
        <w:outlineLvl w:val="2"/>
        <w:rPr>
          <w:rFonts w:eastAsia="Times New Roman"/>
          <w:b/>
          <w:bCs/>
          <w:lang w:eastAsia="ru-RU"/>
        </w:rPr>
      </w:pPr>
      <w:r w:rsidRPr="00DE5299">
        <w:rPr>
          <w:rFonts w:eastAsia="Times New Roman"/>
          <w:b/>
          <w:bCs/>
          <w:lang w:eastAsia="ru-RU"/>
        </w:rPr>
        <w:t>Внутренние функции (действуют внутри страны)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8"/>
        <w:gridCol w:w="3659"/>
        <w:gridCol w:w="2868"/>
      </w:tblGrid>
      <w:tr w:rsidR="00DE5299" w:rsidRPr="00DE5299" w14:paraId="53E12841" w14:textId="77777777" w:rsidTr="00DE529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0A0BB8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Функция</w:t>
            </w:r>
          </w:p>
        </w:tc>
        <w:tc>
          <w:tcPr>
            <w:tcW w:w="0" w:type="auto"/>
            <w:vAlign w:val="center"/>
            <w:hideMark/>
          </w:tcPr>
          <w:p w14:paraId="31705CA0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Что делает государство</w:t>
            </w:r>
          </w:p>
        </w:tc>
        <w:tc>
          <w:tcPr>
            <w:tcW w:w="0" w:type="auto"/>
            <w:vAlign w:val="center"/>
            <w:hideMark/>
          </w:tcPr>
          <w:p w14:paraId="3E9E243E" w14:textId="6D19DC0C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Пример</w:t>
            </w:r>
          </w:p>
        </w:tc>
      </w:tr>
      <w:tr w:rsidR="00DE5299" w:rsidRPr="00DE5299" w14:paraId="19F19D09" w14:textId="77777777" w:rsidTr="00DE52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21542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Экономическая</w:t>
            </w:r>
          </w:p>
        </w:tc>
        <w:tc>
          <w:tcPr>
            <w:tcW w:w="0" w:type="auto"/>
            <w:vAlign w:val="center"/>
            <w:hideMark/>
          </w:tcPr>
          <w:p w14:paraId="39868867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Регулирует экономику: собирает налоги, организует денежное обращение, может владеть предприятиями</w:t>
            </w:r>
          </w:p>
        </w:tc>
        <w:tc>
          <w:tcPr>
            <w:tcW w:w="0" w:type="auto"/>
            <w:vAlign w:val="center"/>
            <w:hideMark/>
          </w:tcPr>
          <w:p w14:paraId="792BA1F8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Строит дороги, поддерживает заводы, контролирует цены на важные товары</w:t>
            </w:r>
          </w:p>
        </w:tc>
      </w:tr>
      <w:tr w:rsidR="00DE5299" w:rsidRPr="00DE5299" w14:paraId="32F2D699" w14:textId="77777777" w:rsidTr="00DE52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221226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Политическая</w:t>
            </w:r>
          </w:p>
        </w:tc>
        <w:tc>
          <w:tcPr>
            <w:tcW w:w="0" w:type="auto"/>
            <w:vAlign w:val="center"/>
            <w:hideMark/>
          </w:tcPr>
          <w:p w14:paraId="671F1844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Формирует систему управления обществом</w:t>
            </w:r>
          </w:p>
        </w:tc>
        <w:tc>
          <w:tcPr>
            <w:tcW w:w="0" w:type="auto"/>
            <w:vAlign w:val="center"/>
            <w:hideMark/>
          </w:tcPr>
          <w:p w14:paraId="2EF2C817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Организует выборы Президента и депутатов</w:t>
            </w:r>
          </w:p>
        </w:tc>
      </w:tr>
      <w:tr w:rsidR="00DE5299" w:rsidRPr="00DE5299" w14:paraId="0E017AC5" w14:textId="77777777" w:rsidTr="00DE52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1F86EC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Правоохранительная</w:t>
            </w:r>
          </w:p>
        </w:tc>
        <w:tc>
          <w:tcPr>
            <w:tcW w:w="0" w:type="auto"/>
            <w:vAlign w:val="center"/>
            <w:hideMark/>
          </w:tcPr>
          <w:p w14:paraId="3987CF52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Охраняет права граждан, борется с преступностью, обеспечивает порядок</w:t>
            </w:r>
          </w:p>
        </w:tc>
        <w:tc>
          <w:tcPr>
            <w:tcW w:w="0" w:type="auto"/>
            <w:vAlign w:val="center"/>
            <w:hideMark/>
          </w:tcPr>
          <w:p w14:paraId="2A29507C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Полиция ловит преступников, суды наказывают нарушителей</w:t>
            </w:r>
          </w:p>
        </w:tc>
      </w:tr>
      <w:tr w:rsidR="00DE5299" w:rsidRPr="00DE5299" w14:paraId="52EBF5BA" w14:textId="77777777" w:rsidTr="00DE52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F833F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Социальная</w:t>
            </w:r>
          </w:p>
        </w:tc>
        <w:tc>
          <w:tcPr>
            <w:tcW w:w="0" w:type="auto"/>
            <w:vAlign w:val="center"/>
            <w:hideMark/>
          </w:tcPr>
          <w:p w14:paraId="58EB041E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Создаёт условия для достойной жизни: образование, здравоохранение, соцобеспечение</w:t>
            </w:r>
          </w:p>
        </w:tc>
        <w:tc>
          <w:tcPr>
            <w:tcW w:w="0" w:type="auto"/>
            <w:vAlign w:val="center"/>
            <w:hideMark/>
          </w:tcPr>
          <w:p w14:paraId="4B09D2E2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Выплачивает пенсии, строит школы и больницы</w:t>
            </w:r>
          </w:p>
        </w:tc>
      </w:tr>
      <w:tr w:rsidR="00DE5299" w:rsidRPr="00DE5299" w14:paraId="5E00BA4E" w14:textId="77777777" w:rsidTr="00DE52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3EC14E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b/>
                <w:bCs/>
                <w:lang w:eastAsia="ru-RU"/>
              </w:rPr>
              <w:t>Экологическая</w:t>
            </w:r>
          </w:p>
        </w:tc>
        <w:tc>
          <w:tcPr>
            <w:tcW w:w="0" w:type="auto"/>
            <w:vAlign w:val="center"/>
            <w:hideMark/>
          </w:tcPr>
          <w:p w14:paraId="1F8A93EC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Охраняет природу, рационально использует ресурсы</w:t>
            </w:r>
          </w:p>
        </w:tc>
        <w:tc>
          <w:tcPr>
            <w:tcW w:w="0" w:type="auto"/>
            <w:vAlign w:val="center"/>
            <w:hideMark/>
          </w:tcPr>
          <w:p w14:paraId="22597C42" w14:textId="77777777" w:rsidR="00DE5299" w:rsidRPr="00DE5299" w:rsidRDefault="00DE5299" w:rsidP="00DE529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E5299">
              <w:rPr>
                <w:rFonts w:eastAsia="Times New Roman"/>
                <w:lang w:eastAsia="ru-RU"/>
              </w:rPr>
              <w:t>Запрещает выброс вредных отходов, создаёт заповедники</w:t>
            </w:r>
          </w:p>
        </w:tc>
      </w:tr>
    </w:tbl>
    <w:p w14:paraId="5CF8235E" w14:textId="77777777" w:rsidR="00DE5299" w:rsidRPr="00DE5299" w:rsidRDefault="00DE5299" w:rsidP="00DE5299">
      <w:pPr>
        <w:spacing w:after="0" w:line="240" w:lineRule="auto"/>
        <w:jc w:val="both"/>
        <w:outlineLvl w:val="2"/>
        <w:rPr>
          <w:rFonts w:eastAsia="Times New Roman"/>
          <w:b/>
          <w:bCs/>
          <w:lang w:eastAsia="ru-RU"/>
        </w:rPr>
      </w:pPr>
      <w:r w:rsidRPr="00DE5299">
        <w:rPr>
          <w:rFonts w:eastAsia="Times New Roman"/>
          <w:b/>
          <w:bCs/>
          <w:lang w:eastAsia="ru-RU"/>
        </w:rPr>
        <w:t>Внешние функции (действуют за пределами страны)</w:t>
      </w:r>
    </w:p>
    <w:p w14:paraId="23465D86" w14:textId="57D28926" w:rsidR="00DE5299" w:rsidRPr="00DE5299" w:rsidRDefault="00DE5299" w:rsidP="00DE5299">
      <w:pPr>
        <w:spacing w:after="0" w:line="240" w:lineRule="auto"/>
        <w:jc w:val="both"/>
        <w:rPr>
          <w:rFonts w:eastAsia="Times New Roman"/>
          <w:lang w:eastAsia="ru-RU"/>
        </w:rPr>
      </w:pPr>
      <w:r w:rsidRPr="00DE5299">
        <w:rPr>
          <w:rFonts w:eastAsia="Times New Roman"/>
          <w:lang w:eastAsia="ru-RU"/>
        </w:rPr>
        <w:t>К внешним функциям относятся: оборона страны, международное сотрудничество, участие в решении глобальных проблем. Например, российская армия защищает границы страны, а Министерство иностранных дел ведёт переговоры с другими государствами.</w:t>
      </w:r>
    </w:p>
    <w:p w14:paraId="7947A878" w14:textId="7CAC7559" w:rsidR="008E0B39" w:rsidRPr="00DE5299" w:rsidRDefault="008E0B39" w:rsidP="00DE5299">
      <w:pPr>
        <w:spacing w:after="0" w:line="240" w:lineRule="auto"/>
        <w:jc w:val="both"/>
        <w:rPr>
          <w:rFonts w:eastAsia="Times New Roman"/>
          <w:lang w:eastAsia="ru-RU"/>
        </w:rPr>
      </w:pPr>
    </w:p>
    <w:sectPr w:rsidR="008E0B39" w:rsidRPr="00DE5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6792"/>
    <w:multiLevelType w:val="multilevel"/>
    <w:tmpl w:val="20BC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D5203"/>
    <w:multiLevelType w:val="multilevel"/>
    <w:tmpl w:val="1590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E070F6"/>
    <w:multiLevelType w:val="multilevel"/>
    <w:tmpl w:val="D47AD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7816B8"/>
    <w:multiLevelType w:val="multilevel"/>
    <w:tmpl w:val="81F4D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CC32C0"/>
    <w:multiLevelType w:val="multilevel"/>
    <w:tmpl w:val="68308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5535A1"/>
    <w:multiLevelType w:val="multilevel"/>
    <w:tmpl w:val="5E3A7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0276D0"/>
    <w:multiLevelType w:val="multilevel"/>
    <w:tmpl w:val="D8E67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BC4DBB"/>
    <w:multiLevelType w:val="multilevel"/>
    <w:tmpl w:val="93605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9411D"/>
    <w:multiLevelType w:val="multilevel"/>
    <w:tmpl w:val="5AA4C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F9009A"/>
    <w:multiLevelType w:val="multilevel"/>
    <w:tmpl w:val="72B0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B51E86"/>
    <w:multiLevelType w:val="multilevel"/>
    <w:tmpl w:val="598A8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DA072B"/>
    <w:multiLevelType w:val="multilevel"/>
    <w:tmpl w:val="3C0A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8B2430"/>
    <w:multiLevelType w:val="multilevel"/>
    <w:tmpl w:val="02B4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167773"/>
    <w:multiLevelType w:val="multilevel"/>
    <w:tmpl w:val="909A0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0D0740"/>
    <w:multiLevelType w:val="multilevel"/>
    <w:tmpl w:val="C8C6D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621727"/>
    <w:multiLevelType w:val="multilevel"/>
    <w:tmpl w:val="CF0EF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EC75A0"/>
    <w:multiLevelType w:val="multilevel"/>
    <w:tmpl w:val="91BC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EF0BAC"/>
    <w:multiLevelType w:val="multilevel"/>
    <w:tmpl w:val="012C2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4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13"/>
  </w:num>
  <w:num w:numId="9">
    <w:abstractNumId w:val="6"/>
  </w:num>
  <w:num w:numId="10">
    <w:abstractNumId w:val="12"/>
  </w:num>
  <w:num w:numId="11">
    <w:abstractNumId w:val="11"/>
  </w:num>
  <w:num w:numId="12">
    <w:abstractNumId w:val="1"/>
  </w:num>
  <w:num w:numId="13">
    <w:abstractNumId w:val="0"/>
  </w:num>
  <w:num w:numId="14">
    <w:abstractNumId w:val="10"/>
  </w:num>
  <w:num w:numId="15">
    <w:abstractNumId w:val="9"/>
  </w:num>
  <w:num w:numId="16">
    <w:abstractNumId w:val="16"/>
  </w:num>
  <w:num w:numId="17">
    <w:abstractNumId w:val="1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5DF"/>
    <w:rsid w:val="001605DF"/>
    <w:rsid w:val="008E0B39"/>
    <w:rsid w:val="00DE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31621"/>
  <w15:chartTrackingRefBased/>
  <w15:docId w15:val="{D3ED74D6-5FF6-4699-AE34-AEF2A4F1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529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E5299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E5299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5299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E5299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5299"/>
    <w:rPr>
      <w:rFonts w:eastAsia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E529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5299"/>
    <w:rPr>
      <w:b/>
      <w:bCs/>
    </w:rPr>
  </w:style>
  <w:style w:type="character" w:styleId="a5">
    <w:name w:val="Emphasis"/>
    <w:basedOn w:val="a0"/>
    <w:uiPriority w:val="20"/>
    <w:qFormat/>
    <w:rsid w:val="00DE52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7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582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4203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6BB086A-9B92-48C2-98B3-D91917AA2387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8353F1DC-5A29-4CB2-917F-EABAE67BFAA9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Как возникло государство?</a:t>
          </a:r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B5919A6-5E26-4EAE-B780-F1AAED9F3536}" type="parTrans" cxnId="{4CE3CC7F-1DDE-4F69-857B-4CFFC659A812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2AE84AE-8579-4F5B-A075-C9014CDEE15C}" type="sibTrans" cxnId="{4CE3CC7F-1DDE-4F69-857B-4CFFC659A812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1CD1A8D-08D5-48CF-9F7D-2C0A6330905E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По </a:t>
          </a:r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теологической</a:t>
          </a:r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 теории, государство установлено Богом и является частью всеобщего порядка</a:t>
          </a:r>
        </a:p>
      </dgm:t>
    </dgm:pt>
    <dgm:pt modelId="{E976348C-72CE-4B7C-8268-936131E9E6E1}" type="parTrans" cxnId="{54067659-1F73-4841-941A-9AD75BFC5A67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958631B-AA08-4673-B50F-F41CAF1C31D3}" type="sibTrans" cxnId="{54067659-1F73-4841-941A-9AD75BFC5A67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60BB93E-032D-444A-8FF2-14521B468CC8}">
      <dgm:prSet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По </a:t>
          </a:r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патриархальной</a:t>
          </a:r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 теории (Аристотель), государство выросло из семьи — как дети подчиняются отцу, так и граждане подчиняются правителю</a:t>
          </a:r>
        </a:p>
      </dgm:t>
    </dgm:pt>
    <dgm:pt modelId="{BF92902B-B63C-4C9E-A0CA-D98B5B480954}" type="parTrans" cxnId="{FAED6421-BB53-4288-B29C-36C0015BFA61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18CB1ED-4B02-4A80-832B-B6D4A6BE6220}" type="sibTrans" cxnId="{FAED6421-BB53-4288-B29C-36C0015BFA61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A870592-D465-412C-8ED8-79C39E546F09}" type="pres">
      <dgm:prSet presAssocID="{26BB086A-9B92-48C2-98B3-D91917AA238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E17BCBC8-F5DB-4567-8E87-1BF160B5CA9C}" type="pres">
      <dgm:prSet presAssocID="{8353F1DC-5A29-4CB2-917F-EABAE67BFAA9}" presName="hierRoot1" presStyleCnt="0">
        <dgm:presLayoutVars>
          <dgm:hierBranch val="init"/>
        </dgm:presLayoutVars>
      </dgm:prSet>
      <dgm:spPr/>
    </dgm:pt>
    <dgm:pt modelId="{B4C4B8FA-E692-48B9-B468-5880F040FC26}" type="pres">
      <dgm:prSet presAssocID="{8353F1DC-5A29-4CB2-917F-EABAE67BFAA9}" presName="rootComposite1" presStyleCnt="0"/>
      <dgm:spPr/>
    </dgm:pt>
    <dgm:pt modelId="{95EF0562-24CC-49A5-9FBA-F9EF1FE56132}" type="pres">
      <dgm:prSet presAssocID="{8353F1DC-5A29-4CB2-917F-EABAE67BFAA9}" presName="rootText1" presStyleLbl="node0" presStyleIdx="0" presStyleCnt="1">
        <dgm:presLayoutVars>
          <dgm:chPref val="3"/>
        </dgm:presLayoutVars>
      </dgm:prSet>
      <dgm:spPr/>
    </dgm:pt>
    <dgm:pt modelId="{1C0CEB77-B5CD-4882-8E20-73647B462E7A}" type="pres">
      <dgm:prSet presAssocID="{8353F1DC-5A29-4CB2-917F-EABAE67BFAA9}" presName="rootConnector1" presStyleLbl="node1" presStyleIdx="0" presStyleCnt="0"/>
      <dgm:spPr/>
    </dgm:pt>
    <dgm:pt modelId="{4FACF8C8-E5AA-4574-BD7B-48AF7D237A7C}" type="pres">
      <dgm:prSet presAssocID="{8353F1DC-5A29-4CB2-917F-EABAE67BFAA9}" presName="hierChild2" presStyleCnt="0"/>
      <dgm:spPr/>
    </dgm:pt>
    <dgm:pt modelId="{2760A665-FA9B-498B-A607-FC4BF96FB88E}" type="pres">
      <dgm:prSet presAssocID="{BF92902B-B63C-4C9E-A0CA-D98B5B480954}" presName="Name37" presStyleLbl="parChTrans1D2" presStyleIdx="0" presStyleCnt="2"/>
      <dgm:spPr/>
    </dgm:pt>
    <dgm:pt modelId="{43D04E30-3BE3-4645-876A-AD8CC6D1DED3}" type="pres">
      <dgm:prSet presAssocID="{C60BB93E-032D-444A-8FF2-14521B468CC8}" presName="hierRoot2" presStyleCnt="0">
        <dgm:presLayoutVars>
          <dgm:hierBranch val="init"/>
        </dgm:presLayoutVars>
      </dgm:prSet>
      <dgm:spPr/>
    </dgm:pt>
    <dgm:pt modelId="{9427E297-FADE-4A7F-B007-3AE07435214F}" type="pres">
      <dgm:prSet presAssocID="{C60BB93E-032D-444A-8FF2-14521B468CC8}" presName="rootComposite" presStyleCnt="0"/>
      <dgm:spPr/>
    </dgm:pt>
    <dgm:pt modelId="{488AD161-0E88-40A9-B2F7-48AAAF0BD053}" type="pres">
      <dgm:prSet presAssocID="{C60BB93E-032D-444A-8FF2-14521B468CC8}" presName="rootText" presStyleLbl="node2" presStyleIdx="0" presStyleCnt="2">
        <dgm:presLayoutVars>
          <dgm:chPref val="3"/>
        </dgm:presLayoutVars>
      </dgm:prSet>
      <dgm:spPr/>
    </dgm:pt>
    <dgm:pt modelId="{4E6FFA6D-24DC-4C17-B249-F33C2DE459B2}" type="pres">
      <dgm:prSet presAssocID="{C60BB93E-032D-444A-8FF2-14521B468CC8}" presName="rootConnector" presStyleLbl="node2" presStyleIdx="0" presStyleCnt="2"/>
      <dgm:spPr/>
    </dgm:pt>
    <dgm:pt modelId="{25A0CF10-3690-4277-B0BD-FC6478170453}" type="pres">
      <dgm:prSet presAssocID="{C60BB93E-032D-444A-8FF2-14521B468CC8}" presName="hierChild4" presStyleCnt="0"/>
      <dgm:spPr/>
    </dgm:pt>
    <dgm:pt modelId="{9EEEBA54-810D-43BC-BC9A-2C35A7D06CC0}" type="pres">
      <dgm:prSet presAssocID="{C60BB93E-032D-444A-8FF2-14521B468CC8}" presName="hierChild5" presStyleCnt="0"/>
      <dgm:spPr/>
    </dgm:pt>
    <dgm:pt modelId="{69A9F236-F6ED-421E-9E20-FBE59F937B08}" type="pres">
      <dgm:prSet presAssocID="{E976348C-72CE-4B7C-8268-936131E9E6E1}" presName="Name37" presStyleLbl="parChTrans1D2" presStyleIdx="1" presStyleCnt="2"/>
      <dgm:spPr/>
    </dgm:pt>
    <dgm:pt modelId="{F3653A6D-1374-45B3-BE11-B43D52DA5330}" type="pres">
      <dgm:prSet presAssocID="{81CD1A8D-08D5-48CF-9F7D-2C0A6330905E}" presName="hierRoot2" presStyleCnt="0">
        <dgm:presLayoutVars>
          <dgm:hierBranch val="init"/>
        </dgm:presLayoutVars>
      </dgm:prSet>
      <dgm:spPr/>
    </dgm:pt>
    <dgm:pt modelId="{65F3016B-AC67-4EC4-81EA-98650CBEF244}" type="pres">
      <dgm:prSet presAssocID="{81CD1A8D-08D5-48CF-9F7D-2C0A6330905E}" presName="rootComposite" presStyleCnt="0"/>
      <dgm:spPr/>
    </dgm:pt>
    <dgm:pt modelId="{11AE7D2A-5E2E-4B32-BE24-CF1B7306CABC}" type="pres">
      <dgm:prSet presAssocID="{81CD1A8D-08D5-48CF-9F7D-2C0A6330905E}" presName="rootText" presStyleLbl="node2" presStyleIdx="1" presStyleCnt="2">
        <dgm:presLayoutVars>
          <dgm:chPref val="3"/>
        </dgm:presLayoutVars>
      </dgm:prSet>
      <dgm:spPr/>
    </dgm:pt>
    <dgm:pt modelId="{69C1207B-2F89-45F9-A16E-73770E12D90E}" type="pres">
      <dgm:prSet presAssocID="{81CD1A8D-08D5-48CF-9F7D-2C0A6330905E}" presName="rootConnector" presStyleLbl="node2" presStyleIdx="1" presStyleCnt="2"/>
      <dgm:spPr/>
    </dgm:pt>
    <dgm:pt modelId="{A4E1CAF3-334E-4943-B07A-FE2075836793}" type="pres">
      <dgm:prSet presAssocID="{81CD1A8D-08D5-48CF-9F7D-2C0A6330905E}" presName="hierChild4" presStyleCnt="0"/>
      <dgm:spPr/>
    </dgm:pt>
    <dgm:pt modelId="{FF4740E3-67DF-4083-83C9-B9DFA757723D}" type="pres">
      <dgm:prSet presAssocID="{81CD1A8D-08D5-48CF-9F7D-2C0A6330905E}" presName="hierChild5" presStyleCnt="0"/>
      <dgm:spPr/>
    </dgm:pt>
    <dgm:pt modelId="{665FFB72-F6B3-4BEB-A968-993A44A1DB06}" type="pres">
      <dgm:prSet presAssocID="{8353F1DC-5A29-4CB2-917F-EABAE67BFAA9}" presName="hierChild3" presStyleCnt="0"/>
      <dgm:spPr/>
    </dgm:pt>
  </dgm:ptLst>
  <dgm:cxnLst>
    <dgm:cxn modelId="{BEA24214-CBDD-49A7-B9A9-F60C419571AE}" type="presOf" srcId="{E976348C-72CE-4B7C-8268-936131E9E6E1}" destId="{69A9F236-F6ED-421E-9E20-FBE59F937B08}" srcOrd="0" destOrd="0" presId="urn:microsoft.com/office/officeart/2005/8/layout/orgChart1"/>
    <dgm:cxn modelId="{3A489A1E-D365-410A-A31C-E62B2BE3B0C3}" type="presOf" srcId="{81CD1A8D-08D5-48CF-9F7D-2C0A6330905E}" destId="{11AE7D2A-5E2E-4B32-BE24-CF1B7306CABC}" srcOrd="0" destOrd="0" presId="urn:microsoft.com/office/officeart/2005/8/layout/orgChart1"/>
    <dgm:cxn modelId="{FAED6421-BB53-4288-B29C-36C0015BFA61}" srcId="{8353F1DC-5A29-4CB2-917F-EABAE67BFAA9}" destId="{C60BB93E-032D-444A-8FF2-14521B468CC8}" srcOrd="0" destOrd="0" parTransId="{BF92902B-B63C-4C9E-A0CA-D98B5B480954}" sibTransId="{118CB1ED-4B02-4A80-832B-B6D4A6BE6220}"/>
    <dgm:cxn modelId="{753A6E42-2086-4096-B330-6242FD0E02FF}" type="presOf" srcId="{8353F1DC-5A29-4CB2-917F-EABAE67BFAA9}" destId="{1C0CEB77-B5CD-4882-8E20-73647B462E7A}" srcOrd="1" destOrd="0" presId="urn:microsoft.com/office/officeart/2005/8/layout/orgChart1"/>
    <dgm:cxn modelId="{FDAC0F4E-E391-4F6E-AB9F-85BBA238E8A8}" type="presOf" srcId="{C60BB93E-032D-444A-8FF2-14521B468CC8}" destId="{488AD161-0E88-40A9-B2F7-48AAAF0BD053}" srcOrd="0" destOrd="0" presId="urn:microsoft.com/office/officeart/2005/8/layout/orgChart1"/>
    <dgm:cxn modelId="{54067659-1F73-4841-941A-9AD75BFC5A67}" srcId="{8353F1DC-5A29-4CB2-917F-EABAE67BFAA9}" destId="{81CD1A8D-08D5-48CF-9F7D-2C0A6330905E}" srcOrd="1" destOrd="0" parTransId="{E976348C-72CE-4B7C-8268-936131E9E6E1}" sibTransId="{7958631B-AA08-4673-B50F-F41CAF1C31D3}"/>
    <dgm:cxn modelId="{4CE3CC7F-1DDE-4F69-857B-4CFFC659A812}" srcId="{26BB086A-9B92-48C2-98B3-D91917AA2387}" destId="{8353F1DC-5A29-4CB2-917F-EABAE67BFAA9}" srcOrd="0" destOrd="0" parTransId="{CB5919A6-5E26-4EAE-B780-F1AAED9F3536}" sibTransId="{22AE84AE-8579-4F5B-A075-C9014CDEE15C}"/>
    <dgm:cxn modelId="{05EC2B86-EEAA-472B-89DC-339C18717420}" type="presOf" srcId="{BF92902B-B63C-4C9E-A0CA-D98B5B480954}" destId="{2760A665-FA9B-498B-A607-FC4BF96FB88E}" srcOrd="0" destOrd="0" presId="urn:microsoft.com/office/officeart/2005/8/layout/orgChart1"/>
    <dgm:cxn modelId="{1E257296-C986-45E0-B6E4-95AA0AD0A06C}" type="presOf" srcId="{C60BB93E-032D-444A-8FF2-14521B468CC8}" destId="{4E6FFA6D-24DC-4C17-B249-F33C2DE459B2}" srcOrd="1" destOrd="0" presId="urn:microsoft.com/office/officeart/2005/8/layout/orgChart1"/>
    <dgm:cxn modelId="{5F7D1FA4-F6EF-4FBD-99B3-F050A2CE015A}" type="presOf" srcId="{26BB086A-9B92-48C2-98B3-D91917AA2387}" destId="{4A870592-D465-412C-8ED8-79C39E546F09}" srcOrd="0" destOrd="0" presId="urn:microsoft.com/office/officeart/2005/8/layout/orgChart1"/>
    <dgm:cxn modelId="{414D7FAC-FB74-4B55-9907-83F08846A5BC}" type="presOf" srcId="{8353F1DC-5A29-4CB2-917F-EABAE67BFAA9}" destId="{95EF0562-24CC-49A5-9FBA-F9EF1FE56132}" srcOrd="0" destOrd="0" presId="urn:microsoft.com/office/officeart/2005/8/layout/orgChart1"/>
    <dgm:cxn modelId="{8D90C7B5-C873-4F33-9A8D-0A45871B4EC4}" type="presOf" srcId="{81CD1A8D-08D5-48CF-9F7D-2C0A6330905E}" destId="{69C1207B-2F89-45F9-A16E-73770E12D90E}" srcOrd="1" destOrd="0" presId="urn:microsoft.com/office/officeart/2005/8/layout/orgChart1"/>
    <dgm:cxn modelId="{E452B48A-2D65-4F15-AEDB-19973AD92EC0}" type="presParOf" srcId="{4A870592-D465-412C-8ED8-79C39E546F09}" destId="{E17BCBC8-F5DB-4567-8E87-1BF160B5CA9C}" srcOrd="0" destOrd="0" presId="urn:microsoft.com/office/officeart/2005/8/layout/orgChart1"/>
    <dgm:cxn modelId="{08072D38-40E6-4C31-A591-E6A443535555}" type="presParOf" srcId="{E17BCBC8-F5DB-4567-8E87-1BF160B5CA9C}" destId="{B4C4B8FA-E692-48B9-B468-5880F040FC26}" srcOrd="0" destOrd="0" presId="urn:microsoft.com/office/officeart/2005/8/layout/orgChart1"/>
    <dgm:cxn modelId="{0BABBAB7-0561-4A03-B1D6-BEDA51BA15F0}" type="presParOf" srcId="{B4C4B8FA-E692-48B9-B468-5880F040FC26}" destId="{95EF0562-24CC-49A5-9FBA-F9EF1FE56132}" srcOrd="0" destOrd="0" presId="urn:microsoft.com/office/officeart/2005/8/layout/orgChart1"/>
    <dgm:cxn modelId="{97F3299D-6678-4803-8983-F07CC3DEA6AB}" type="presParOf" srcId="{B4C4B8FA-E692-48B9-B468-5880F040FC26}" destId="{1C0CEB77-B5CD-4882-8E20-73647B462E7A}" srcOrd="1" destOrd="0" presId="urn:microsoft.com/office/officeart/2005/8/layout/orgChart1"/>
    <dgm:cxn modelId="{3ED7129E-4A45-4403-B7E8-36DEBC5D3558}" type="presParOf" srcId="{E17BCBC8-F5DB-4567-8E87-1BF160B5CA9C}" destId="{4FACF8C8-E5AA-4574-BD7B-48AF7D237A7C}" srcOrd="1" destOrd="0" presId="urn:microsoft.com/office/officeart/2005/8/layout/orgChart1"/>
    <dgm:cxn modelId="{A0EB5ABD-784E-49BC-8F9F-A5FDE7141E5F}" type="presParOf" srcId="{4FACF8C8-E5AA-4574-BD7B-48AF7D237A7C}" destId="{2760A665-FA9B-498B-A607-FC4BF96FB88E}" srcOrd="0" destOrd="0" presId="urn:microsoft.com/office/officeart/2005/8/layout/orgChart1"/>
    <dgm:cxn modelId="{EEDC2EE8-DACA-4946-A922-04F447441FE9}" type="presParOf" srcId="{4FACF8C8-E5AA-4574-BD7B-48AF7D237A7C}" destId="{43D04E30-3BE3-4645-876A-AD8CC6D1DED3}" srcOrd="1" destOrd="0" presId="urn:microsoft.com/office/officeart/2005/8/layout/orgChart1"/>
    <dgm:cxn modelId="{F9EB9382-B9E9-4C02-8335-BC2E178E175C}" type="presParOf" srcId="{43D04E30-3BE3-4645-876A-AD8CC6D1DED3}" destId="{9427E297-FADE-4A7F-B007-3AE07435214F}" srcOrd="0" destOrd="0" presId="urn:microsoft.com/office/officeart/2005/8/layout/orgChart1"/>
    <dgm:cxn modelId="{1AA70468-C8C2-4CB4-A345-A41470DEE498}" type="presParOf" srcId="{9427E297-FADE-4A7F-B007-3AE07435214F}" destId="{488AD161-0E88-40A9-B2F7-48AAAF0BD053}" srcOrd="0" destOrd="0" presId="urn:microsoft.com/office/officeart/2005/8/layout/orgChart1"/>
    <dgm:cxn modelId="{E4903A0B-49FA-4EBE-97D6-A16AFA915B99}" type="presParOf" srcId="{9427E297-FADE-4A7F-B007-3AE07435214F}" destId="{4E6FFA6D-24DC-4C17-B249-F33C2DE459B2}" srcOrd="1" destOrd="0" presId="urn:microsoft.com/office/officeart/2005/8/layout/orgChart1"/>
    <dgm:cxn modelId="{4515230C-428D-45A6-87F7-62FB2AFCE675}" type="presParOf" srcId="{43D04E30-3BE3-4645-876A-AD8CC6D1DED3}" destId="{25A0CF10-3690-4277-B0BD-FC6478170453}" srcOrd="1" destOrd="0" presId="urn:microsoft.com/office/officeart/2005/8/layout/orgChart1"/>
    <dgm:cxn modelId="{71CBC225-8C19-4044-9AF6-A42FCFB6CA8C}" type="presParOf" srcId="{43D04E30-3BE3-4645-876A-AD8CC6D1DED3}" destId="{9EEEBA54-810D-43BC-BC9A-2C35A7D06CC0}" srcOrd="2" destOrd="0" presId="urn:microsoft.com/office/officeart/2005/8/layout/orgChart1"/>
    <dgm:cxn modelId="{D262ACCC-82AE-42F6-B1FD-214AC91A5E64}" type="presParOf" srcId="{4FACF8C8-E5AA-4574-BD7B-48AF7D237A7C}" destId="{69A9F236-F6ED-421E-9E20-FBE59F937B08}" srcOrd="2" destOrd="0" presId="urn:microsoft.com/office/officeart/2005/8/layout/orgChart1"/>
    <dgm:cxn modelId="{37ED9C5E-9AB0-4195-967D-5E29F6C679D9}" type="presParOf" srcId="{4FACF8C8-E5AA-4574-BD7B-48AF7D237A7C}" destId="{F3653A6D-1374-45B3-BE11-B43D52DA5330}" srcOrd="3" destOrd="0" presId="urn:microsoft.com/office/officeart/2005/8/layout/orgChart1"/>
    <dgm:cxn modelId="{20844B05-495B-42BE-A832-39F649354070}" type="presParOf" srcId="{F3653A6D-1374-45B3-BE11-B43D52DA5330}" destId="{65F3016B-AC67-4EC4-81EA-98650CBEF244}" srcOrd="0" destOrd="0" presId="urn:microsoft.com/office/officeart/2005/8/layout/orgChart1"/>
    <dgm:cxn modelId="{4028D41F-EE2A-4A98-8AE5-3F21F34952FA}" type="presParOf" srcId="{65F3016B-AC67-4EC4-81EA-98650CBEF244}" destId="{11AE7D2A-5E2E-4B32-BE24-CF1B7306CABC}" srcOrd="0" destOrd="0" presId="urn:microsoft.com/office/officeart/2005/8/layout/orgChart1"/>
    <dgm:cxn modelId="{096197FD-C8E4-422D-8071-297D8C424FB6}" type="presParOf" srcId="{65F3016B-AC67-4EC4-81EA-98650CBEF244}" destId="{69C1207B-2F89-45F9-A16E-73770E12D90E}" srcOrd="1" destOrd="0" presId="urn:microsoft.com/office/officeart/2005/8/layout/orgChart1"/>
    <dgm:cxn modelId="{BA6454C0-61EC-4391-A1EB-FD2B639D7528}" type="presParOf" srcId="{F3653A6D-1374-45B3-BE11-B43D52DA5330}" destId="{A4E1CAF3-334E-4943-B07A-FE2075836793}" srcOrd="1" destOrd="0" presId="urn:microsoft.com/office/officeart/2005/8/layout/orgChart1"/>
    <dgm:cxn modelId="{E705C081-DD6B-492F-908F-35B47F189FF1}" type="presParOf" srcId="{F3653A6D-1374-45B3-BE11-B43D52DA5330}" destId="{FF4740E3-67DF-4083-83C9-B9DFA757723D}" srcOrd="2" destOrd="0" presId="urn:microsoft.com/office/officeart/2005/8/layout/orgChart1"/>
    <dgm:cxn modelId="{4D76A3BA-5370-4047-A1BA-BFD7F187CA6D}" type="presParOf" srcId="{E17BCBC8-F5DB-4567-8E87-1BF160B5CA9C}" destId="{665FFB72-F6B3-4BEB-A968-993A44A1DB0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9A9F236-F6ED-421E-9E20-FBE59F937B08}">
      <dsp:nvSpPr>
        <dsp:cNvPr id="0" name=""/>
        <dsp:cNvSpPr/>
      </dsp:nvSpPr>
      <dsp:spPr>
        <a:xfrm>
          <a:off x="1977656" y="997698"/>
          <a:ext cx="1082266" cy="3756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7831"/>
              </a:lnTo>
              <a:lnTo>
                <a:pt x="1082266" y="187831"/>
              </a:lnTo>
              <a:lnTo>
                <a:pt x="1082266" y="37566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60A665-FA9B-498B-A607-FC4BF96FB88E}">
      <dsp:nvSpPr>
        <dsp:cNvPr id="0" name=""/>
        <dsp:cNvSpPr/>
      </dsp:nvSpPr>
      <dsp:spPr>
        <a:xfrm>
          <a:off x="895389" y="997698"/>
          <a:ext cx="1082266" cy="375662"/>
        </a:xfrm>
        <a:custGeom>
          <a:avLst/>
          <a:gdLst/>
          <a:ahLst/>
          <a:cxnLst/>
          <a:rect l="0" t="0" r="0" b="0"/>
          <a:pathLst>
            <a:path>
              <a:moveTo>
                <a:pt x="1082266" y="0"/>
              </a:moveTo>
              <a:lnTo>
                <a:pt x="1082266" y="187831"/>
              </a:lnTo>
              <a:lnTo>
                <a:pt x="0" y="187831"/>
              </a:lnTo>
              <a:lnTo>
                <a:pt x="0" y="37566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EF0562-24CC-49A5-9FBA-F9EF1FE56132}">
      <dsp:nvSpPr>
        <dsp:cNvPr id="0" name=""/>
        <dsp:cNvSpPr/>
      </dsp:nvSpPr>
      <dsp:spPr>
        <a:xfrm>
          <a:off x="1083220" y="103263"/>
          <a:ext cx="1788870" cy="8944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Как возникло государство?</a:t>
          </a:r>
          <a:endParaRPr lang="ru-RU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083220" y="103263"/>
        <a:ext cx="1788870" cy="894435"/>
      </dsp:txXfrm>
    </dsp:sp>
    <dsp:sp modelId="{488AD161-0E88-40A9-B2F7-48AAAF0BD053}">
      <dsp:nvSpPr>
        <dsp:cNvPr id="0" name=""/>
        <dsp:cNvSpPr/>
      </dsp:nvSpPr>
      <dsp:spPr>
        <a:xfrm>
          <a:off x="953" y="1373361"/>
          <a:ext cx="1788870" cy="8944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По </a:t>
          </a: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патриархальной</a:t>
          </a: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 теории (Аристотель), государство выросло из семьи — как дети подчиняются отцу, так и граждане подчиняются правителю</a:t>
          </a:r>
        </a:p>
      </dsp:txBody>
      <dsp:txXfrm>
        <a:off x="953" y="1373361"/>
        <a:ext cx="1788870" cy="894435"/>
      </dsp:txXfrm>
    </dsp:sp>
    <dsp:sp modelId="{11AE7D2A-5E2E-4B32-BE24-CF1B7306CABC}">
      <dsp:nvSpPr>
        <dsp:cNvPr id="0" name=""/>
        <dsp:cNvSpPr/>
      </dsp:nvSpPr>
      <dsp:spPr>
        <a:xfrm>
          <a:off x="2165487" y="1373361"/>
          <a:ext cx="1788870" cy="8944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По </a:t>
          </a: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теологической</a:t>
          </a: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 теории, государство установлено Богом и является частью всеобщего порядка</a:t>
          </a:r>
        </a:p>
      </dsp:txBody>
      <dsp:txXfrm>
        <a:off x="2165487" y="1373361"/>
        <a:ext cx="1788870" cy="8944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660</Words>
  <Characters>3766</Characters>
  <Application>Microsoft Office Word</Application>
  <DocSecurity>0</DocSecurity>
  <Lines>31</Lines>
  <Paragraphs>8</Paragraphs>
  <ScaleCrop>false</ScaleCrop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krippo23</dc:creator>
  <cp:keywords/>
  <dc:description/>
  <cp:lastModifiedBy>krippo23</cp:lastModifiedBy>
  <cp:revision>2</cp:revision>
  <dcterms:created xsi:type="dcterms:W3CDTF">2026-10-01T07:12:00Z</dcterms:created>
  <dcterms:modified xsi:type="dcterms:W3CDTF">2026-10-01T07:19:00Z</dcterms:modified>
</cp:coreProperties>
</file>