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4612" w14:textId="77777777" w:rsidR="00FA6935" w:rsidRPr="00F65B0D" w:rsidRDefault="00F65B0D" w:rsidP="00F65B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B0D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2A3D191A" w14:textId="70FC5871" w:rsidR="00F65B0D" w:rsidRDefault="00F65B0D" w:rsidP="00F65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B0D">
        <w:rPr>
          <w:rFonts w:ascii="Times New Roman" w:hAnsi="Times New Roman" w:cs="Times New Roman"/>
          <w:b/>
          <w:sz w:val="28"/>
          <w:szCs w:val="28"/>
        </w:rPr>
        <w:t xml:space="preserve">Рабочий лист к теме </w:t>
      </w:r>
      <w:r w:rsidR="001F4377">
        <w:rPr>
          <w:rFonts w:ascii="Times New Roman" w:hAnsi="Times New Roman" w:cs="Times New Roman"/>
          <w:b/>
          <w:sz w:val="28"/>
          <w:szCs w:val="28"/>
        </w:rPr>
        <w:t>«</w:t>
      </w:r>
      <w:r w:rsidRPr="00F65B0D">
        <w:rPr>
          <w:rFonts w:ascii="Times New Roman" w:hAnsi="Times New Roman" w:cs="Times New Roman"/>
          <w:b/>
          <w:sz w:val="28"/>
          <w:szCs w:val="28"/>
        </w:rPr>
        <w:t>Функционально-смысловые типы речи: описание, повествование, рассуждение</w:t>
      </w:r>
      <w:r w:rsidR="001F4377">
        <w:rPr>
          <w:rFonts w:ascii="Times New Roman" w:hAnsi="Times New Roman" w:cs="Times New Roman"/>
          <w:b/>
          <w:sz w:val="28"/>
          <w:szCs w:val="28"/>
        </w:rPr>
        <w:t>»</w:t>
      </w:r>
    </w:p>
    <w:p w14:paraId="04F8B7F7" w14:textId="77777777" w:rsidR="00976F4B" w:rsidRDefault="00976F4B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76F4B" w14:paraId="12CF69DF" w14:textId="77777777" w:rsidTr="00976F4B">
        <w:tc>
          <w:tcPr>
            <w:tcW w:w="9571" w:type="dxa"/>
          </w:tcPr>
          <w:p w14:paraId="54B63713" w14:textId="77777777" w:rsidR="00976F4B" w:rsidRPr="00933DE4" w:rsidRDefault="00976F4B" w:rsidP="00976F4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Описание</w:t>
            </w:r>
          </w:p>
          <w:p w14:paraId="6D6BC484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Зачем нужно?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Чтобы «нарисовать» словами какой-то предмет, человека, природу или место — рассказать, какой он, какие у него признаки и свойства. </w:t>
            </w:r>
          </w:p>
          <w:p w14:paraId="5A5EFC61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Какой вопрос задаём?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«Какой? Какая? Какое? Какие?». </w:t>
            </w:r>
          </w:p>
          <w:p w14:paraId="0904FBF8" w14:textId="77777777" w:rsidR="00976F4B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это выглядит?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Текст 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статичен — как одна фотография. Можно «сфотографировать» то, о чём написано. </w:t>
            </w:r>
          </w:p>
          <w:p w14:paraId="1F430DB2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встречаются прилагательные (описывают качества), а глаголы либо отсутствуют, либо показывают состояние, а не действие (например, «был», «стоял», «смеркалось»). Могут использоваться красивые обороты: эпитеты, сравнения. </w:t>
            </w:r>
          </w:p>
          <w:p w14:paraId="6A712CC5" w14:textId="77777777" w:rsidR="00976F4B" w:rsidRDefault="00976F4B" w:rsidP="00976F4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Пример: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33D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 столе лежало спелое яблоко. Оно было крупное, ярко-красное, и его бок блестел на солнце». </w:t>
            </w:r>
          </w:p>
        </w:tc>
      </w:tr>
    </w:tbl>
    <w:p w14:paraId="3A1D3D7E" w14:textId="77777777" w:rsidR="00976F4B" w:rsidRDefault="00976F4B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</w:t>
      </w:r>
      <w:r w:rsidRPr="00976F4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8AAD0D2" wp14:editId="2C19FE01">
            <wp:extent cx="1648055" cy="924054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14:paraId="0ECCEE6E" w14:textId="77777777" w:rsidR="00976F4B" w:rsidRDefault="00976F4B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76F4B" w14:paraId="74C43FCF" w14:textId="77777777" w:rsidTr="00976F4B">
        <w:tc>
          <w:tcPr>
            <w:tcW w:w="9571" w:type="dxa"/>
          </w:tcPr>
          <w:p w14:paraId="66E3BBC3" w14:textId="77777777" w:rsidR="00976F4B" w:rsidRPr="00933DE4" w:rsidRDefault="00976F4B" w:rsidP="00976F4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Повествование</w:t>
            </w:r>
          </w:p>
          <w:p w14:paraId="49A724D2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Зачем нужно?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Чтобы рассказать историю, цепочку событий — что, где и когда произошло. </w:t>
            </w:r>
          </w:p>
          <w:p w14:paraId="2C3C653B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Какой вопрос задаём?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«Что произошло? Как что-либо произошло? Что делали?». </w:t>
            </w:r>
          </w:p>
          <w:p w14:paraId="24045337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это выглядит?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Здесь есть динамика: действия сменяют друг друга, как кадры в фильме. Часто встречаются глаголы в прошедшем времени и слова, которые показывают последовательность: «сначала», «потом», «затем», «вдруг». У такого текста обычно есть структура: завязка (начало), развитие действия, кульминация (самый напряжённый момент), развязка (конец). </w:t>
            </w:r>
          </w:p>
          <w:p w14:paraId="54F92318" w14:textId="77777777" w:rsidR="00976F4B" w:rsidRPr="00976F4B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Пример: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33D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«Я вышел из дома, пошёл в парк, встретил друзей, и мы вместе играли в футбол до самого вечера».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7D0DE37" w14:textId="77777777" w:rsidR="00976F4B" w:rsidRPr="00933DE4" w:rsidRDefault="00976F4B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</w:t>
      </w:r>
      <w:r w:rsidRPr="00976F4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C322D8C" wp14:editId="2C0A551D">
            <wp:extent cx="1343212" cy="138131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13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</w:p>
    <w:p w14:paraId="12E99AC2" w14:textId="77777777" w:rsidR="00976F4B" w:rsidRDefault="00976F4B" w:rsidP="00976F4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76F4B" w14:paraId="630BE977" w14:textId="77777777" w:rsidTr="00976F4B">
        <w:tc>
          <w:tcPr>
            <w:tcW w:w="9571" w:type="dxa"/>
          </w:tcPr>
          <w:p w14:paraId="26E2AF7D" w14:textId="77777777" w:rsidR="00976F4B" w:rsidRPr="00933DE4" w:rsidRDefault="00976F4B" w:rsidP="00976F4B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Рассуждение</w:t>
            </w:r>
          </w:p>
          <w:p w14:paraId="61730BED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Зачем нужно?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Чтобы объяснить какую-то мысль, доказать или опровергнуть 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что-то, разоб</w:t>
            </w:r>
            <w:r w:rsidRPr="0097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раться в причинах и следствиях.</w:t>
            </w:r>
          </w:p>
          <w:p w14:paraId="159D61CF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Какой вопрос задаём?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«Почему? Зачем?». </w:t>
            </w:r>
          </w:p>
          <w:p w14:paraId="51BE0C74" w14:textId="77777777" w:rsidR="00976F4B" w:rsidRPr="00933DE4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это выглядит?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Текст строится по чёткой схеме: сначала формулируется </w:t>
            </w: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тезис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(основная мысль, которую нужно доказать), затем идут </w:t>
            </w: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аргументы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(доказательства, примеры), и в конце — </w:t>
            </w: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(итог размышлений). В таких текстах часто встречаются слова-помощники: «во-первых», «во-вторых», «следовательно», «таким образом», а также союзы, указывающие на причину или следствие («потому что», «так как», «поэтому»). </w:t>
            </w:r>
          </w:p>
          <w:p w14:paraId="02F09835" w14:textId="77777777" w:rsidR="00976F4B" w:rsidRPr="00976F4B" w:rsidRDefault="00976F4B" w:rsidP="00976F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Пример:</w:t>
            </w:r>
            <w:r w:rsidRPr="009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33D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«Заниматься спортом очень полезно. Во-первых, это укрепляет здоровье. Во-вторых, поднимает настроение. Поэтому каждый человек должен находить время для физической активности». </w:t>
            </w:r>
          </w:p>
        </w:tc>
      </w:tr>
    </w:tbl>
    <w:p w14:paraId="5B086D9F" w14:textId="77777777" w:rsidR="00976F4B" w:rsidRDefault="00976F4B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FF9C0" wp14:editId="19CD07C7">
            <wp:extent cx="882595" cy="139038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69" cy="1389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2531C" w14:textId="77777777" w:rsidR="00976F4B" w:rsidRPr="00976F4B" w:rsidRDefault="00976F4B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76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!!!</w:t>
      </w:r>
      <w:proofErr w:type="gramEnd"/>
    </w:p>
    <w:p w14:paraId="701B5E04" w14:textId="77777777" w:rsidR="00976F4B" w:rsidRPr="00933DE4" w:rsidRDefault="00933DE4" w:rsidP="00976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D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 одном тексте смешиваются разные типы речи. Например, в рассказе (повествование) автор может вставить описание героя или места, а в конце добавить пару строк рассуждения — почему герой поступил так, а не иначе. В таких случаях говорят, что один тип речи преобладает, а другие выступают как элементы. </w:t>
      </w:r>
    </w:p>
    <w:p w14:paraId="64F2C19A" w14:textId="77777777" w:rsidR="00933DE4" w:rsidRDefault="008B0A50" w:rsidP="00F65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A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9B02CA4" wp14:editId="26AD7722">
            <wp:extent cx="5940425" cy="192087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1E6A" w14:textId="77777777" w:rsidR="00595AC2" w:rsidRDefault="00595AC2" w:rsidP="00F65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DB0CF" w14:textId="77777777" w:rsidR="007F448D" w:rsidRPr="007F448D" w:rsidRDefault="007F448D" w:rsidP="007F448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Примеры</w:t>
      </w:r>
    </w:p>
    <w:p w14:paraId="1024C90C" w14:textId="77777777" w:rsidR="007F448D" w:rsidRPr="007F448D" w:rsidRDefault="007F448D" w:rsidP="007F44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uturismarkdown-word"/>
        </w:rPr>
        <w:t>1.</w:t>
      </w:r>
      <w:r w:rsidRPr="007F448D">
        <w:rPr>
          <w:rFonts w:ascii="Times New Roman" w:hAnsi="Times New Roman" w:cs="Times New Roman"/>
          <w:sz w:val="24"/>
          <w:szCs w:val="24"/>
        </w:rPr>
        <w:t xml:space="preserve"> </w:t>
      </w:r>
      <w:r w:rsidRPr="007F448D">
        <w:rPr>
          <w:rFonts w:ascii="Times New Roman" w:hAnsi="Times New Roman" w:cs="Times New Roman"/>
          <w:i/>
          <w:sz w:val="24"/>
          <w:szCs w:val="24"/>
        </w:rPr>
        <w:t>Наш кот Барсик — пушистый и мягкий. Шерсть у него серая с тёмными полосками, а на грудке — белое пятнышко, похожее на сердечко. У Барсика большие зелёные глаза и длинные усы. Он любит сидеть на подоконнике и важно смотреть на улицу.</w:t>
      </w:r>
    </w:p>
    <w:p w14:paraId="6E418EA6" w14:textId="77777777" w:rsidR="007F448D" w:rsidRPr="007F448D" w:rsidRDefault="007F448D" w:rsidP="007F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sz w:val="24"/>
          <w:szCs w:val="24"/>
        </w:rPr>
        <w:t>Это</w:t>
      </w:r>
      <w:r w:rsidRPr="0021229F">
        <w:rPr>
          <w:rFonts w:ascii="Times New Roman" w:hAnsi="Times New Roman" w:cs="Times New Roman"/>
          <w:b/>
          <w:sz w:val="24"/>
          <w:szCs w:val="24"/>
        </w:rPr>
        <w:t xml:space="preserve"> описание</w:t>
      </w:r>
      <w:r w:rsidRPr="007F448D">
        <w:rPr>
          <w:rFonts w:ascii="Times New Roman" w:hAnsi="Times New Roman" w:cs="Times New Roman"/>
          <w:sz w:val="24"/>
          <w:szCs w:val="24"/>
        </w:rPr>
        <w:t>, потому что в нём рассказывают, какой кот Барсик — про его внешность и привычки.</w:t>
      </w:r>
    </w:p>
    <w:p w14:paraId="640A6678" w14:textId="77777777" w:rsidR="007F448D" w:rsidRPr="007F448D" w:rsidRDefault="0021229F" w:rsidP="00212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♦ </w:t>
      </w:r>
      <w:r w:rsidR="007F448D" w:rsidRPr="007F448D">
        <w:rPr>
          <w:rFonts w:ascii="Times New Roman" w:hAnsi="Times New Roman" w:cs="Times New Roman"/>
          <w:sz w:val="24"/>
          <w:szCs w:val="24"/>
        </w:rPr>
        <w:t>«Пушистый и мягкий» — это про ощущения, как Барсика приятно гладить.</w:t>
      </w:r>
    </w:p>
    <w:p w14:paraId="7E0A06A5" w14:textId="77777777" w:rsidR="007F448D" w:rsidRPr="007F448D" w:rsidRDefault="0021229F" w:rsidP="007F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 w:rsidRPr="007F448D">
        <w:rPr>
          <w:rFonts w:ascii="Times New Roman" w:hAnsi="Times New Roman" w:cs="Times New Roman"/>
          <w:sz w:val="24"/>
          <w:szCs w:val="24"/>
        </w:rPr>
        <w:t xml:space="preserve"> </w:t>
      </w:r>
      <w:r w:rsidR="007F448D" w:rsidRPr="007F448D">
        <w:rPr>
          <w:rFonts w:ascii="Times New Roman" w:hAnsi="Times New Roman" w:cs="Times New Roman"/>
          <w:sz w:val="24"/>
          <w:szCs w:val="24"/>
        </w:rPr>
        <w:t>«Шерсть серая с тёмными полосками» и «на грудке — белое пятнышко, похожее на сердечко» — тут названы цвет и особые приметы. Так можно сразу отличить Барсика от других котов.</w:t>
      </w:r>
    </w:p>
    <w:p w14:paraId="61ADEE36" w14:textId="77777777" w:rsidR="007F448D" w:rsidRPr="007F448D" w:rsidRDefault="0021229F" w:rsidP="007F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♦</w:t>
      </w:r>
      <w:r w:rsidRPr="007F448D">
        <w:rPr>
          <w:rFonts w:ascii="Times New Roman" w:hAnsi="Times New Roman" w:cs="Times New Roman"/>
          <w:sz w:val="24"/>
          <w:szCs w:val="24"/>
        </w:rPr>
        <w:t xml:space="preserve"> </w:t>
      </w:r>
      <w:r w:rsidR="007F448D" w:rsidRPr="007F448D">
        <w:rPr>
          <w:rFonts w:ascii="Times New Roman" w:hAnsi="Times New Roman" w:cs="Times New Roman"/>
          <w:sz w:val="24"/>
          <w:szCs w:val="24"/>
        </w:rPr>
        <w:t>«Большие зелёные глаза и длинные усы» — это детали, которые делают портрет ярким. Про усы, кстати, интересно: они нужны коту, чтобы чувствовать пространство вокруг и не врезаться в предметы.</w:t>
      </w:r>
    </w:p>
    <w:p w14:paraId="68987AA3" w14:textId="77777777" w:rsidR="007F448D" w:rsidRPr="007F448D" w:rsidRDefault="0021229F" w:rsidP="007F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</w:t>
      </w:r>
      <w:r w:rsidRPr="007F448D">
        <w:rPr>
          <w:rFonts w:ascii="Times New Roman" w:hAnsi="Times New Roman" w:cs="Times New Roman"/>
          <w:sz w:val="24"/>
          <w:szCs w:val="24"/>
        </w:rPr>
        <w:t xml:space="preserve"> </w:t>
      </w:r>
      <w:r w:rsidR="007F448D" w:rsidRPr="007F448D">
        <w:rPr>
          <w:rFonts w:ascii="Times New Roman" w:hAnsi="Times New Roman" w:cs="Times New Roman"/>
          <w:sz w:val="24"/>
          <w:szCs w:val="24"/>
        </w:rPr>
        <w:t>«Любит сидеть на подоконнике и важно смотреть на улицу» — это уже не про внешность, а про поведение. Так мы понимаем, какой у Барсика характер: он любопытный и любит наблюдать.</w:t>
      </w:r>
    </w:p>
    <w:p w14:paraId="3CA5A412" w14:textId="77777777" w:rsidR="007F448D" w:rsidRPr="007F448D" w:rsidRDefault="007F448D" w:rsidP="007F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48D">
        <w:rPr>
          <w:rFonts w:ascii="Times New Roman" w:hAnsi="Times New Roman" w:cs="Times New Roman"/>
          <w:sz w:val="24"/>
          <w:szCs w:val="24"/>
        </w:rPr>
        <w:t>Получается, автор описания как будто рисует словами картинку: сначала про то, как кот выглядит, а потом про то, что он любит делать. Если бы ты увидел такого кота, ты бы сразу понял, что это именно Барсик.</w:t>
      </w:r>
    </w:p>
    <w:p w14:paraId="39940CBF" w14:textId="77777777" w:rsidR="007F448D" w:rsidRDefault="0021229F" w:rsidP="0021229F">
      <w:pPr>
        <w:pStyle w:val="a6"/>
        <w:spacing w:before="0" w:beforeAutospacing="0" w:after="0" w:afterAutospacing="0"/>
        <w:jc w:val="both"/>
        <w:rPr>
          <w:rStyle w:val="futurismarkdown-word"/>
          <w:i/>
        </w:rPr>
      </w:pPr>
      <w:r>
        <w:rPr>
          <w:rStyle w:val="futurismarkdown-word"/>
        </w:rPr>
        <w:t xml:space="preserve">2.  </w:t>
      </w:r>
      <w:r w:rsidR="007F448D" w:rsidRPr="0021229F">
        <w:rPr>
          <w:rStyle w:val="futurismarkdown-word"/>
          <w:i/>
        </w:rPr>
        <w:t>Утром я проснулся, быстро позавтракал и выбежал во двор. Мой друг уже ждал меня с мячом. Мы начали играть в футбол. Сначала у меня не очень получалось, но потом я забил первый гол! Мы радовались и играли до самого обеда.</w:t>
      </w:r>
    </w:p>
    <w:p w14:paraId="7FB9DCCA" w14:textId="77777777" w:rsidR="0021229F" w:rsidRPr="0021229F" w:rsidRDefault="0021229F" w:rsidP="0021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212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повествование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в тексте рассказывается о событиях, которые происходили одно за другим — как будто автор выкладывает кадры из фильма.</w:t>
      </w:r>
    </w:p>
    <w:p w14:paraId="185836AF" w14:textId="77777777" w:rsidR="0021229F" w:rsidRPr="0021229F" w:rsidRDefault="0021229F" w:rsidP="002122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цепочка действий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глаголы: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«проснулся»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«позавтракал»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«выбежал»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«начали играть»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«забил»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«радовались»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2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«играли»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показывают, что и в каком порядке делал герой. В повествовании всегда много действий.</w:t>
      </w:r>
    </w:p>
    <w:p w14:paraId="0B369073" w14:textId="77777777" w:rsidR="0021229F" w:rsidRPr="0021229F" w:rsidRDefault="0021229F" w:rsidP="002122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Соблюдается порядок по времени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Сначала было утро и завтрак, потом выход во двор, затем сама игра, а в конце — обед. Мы можем легко расставить эти события по порядку.</w:t>
      </w:r>
    </w:p>
    <w:p w14:paraId="47503A15" w14:textId="77777777" w:rsidR="0021229F" w:rsidRPr="0021229F" w:rsidRDefault="0021229F" w:rsidP="002122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отвечает на вопросы «Что случилось?» и «Что происходило?»</w:t>
      </w:r>
      <w:r w:rsidRPr="0021229F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прочитаешь этот отрывок, ты сразу поймешь, что мальчик играл в футбол с другом и даже забил гол.</w:t>
      </w:r>
    </w:p>
    <w:p w14:paraId="6BD11B35" w14:textId="77777777" w:rsidR="007F448D" w:rsidRPr="0021229F" w:rsidRDefault="0021229F" w:rsidP="0021229F">
      <w:pPr>
        <w:pStyle w:val="a6"/>
        <w:spacing w:before="0" w:beforeAutospacing="0" w:after="0" w:afterAutospacing="0"/>
        <w:rPr>
          <w:i/>
        </w:rPr>
      </w:pPr>
      <w:r w:rsidRPr="0021229F">
        <w:t xml:space="preserve">3. </w:t>
      </w:r>
      <w:r>
        <w:t xml:space="preserve"> </w:t>
      </w:r>
      <w:r w:rsidR="007F448D" w:rsidRPr="0021229F">
        <w:rPr>
          <w:i/>
        </w:rPr>
        <w:t>Я думаю, что лето — самое лучшее время года. Во-первых, наступили каникулы, и не нужно ходить в школу. Во-вторых, можно целыми днями гулять, кататься на велосипеде и купаться. В-третьих, летом созревают самые вкусные фрукты и ягоды. Поэтому я так люблю лето!</w:t>
      </w:r>
    </w:p>
    <w:p w14:paraId="500DA974" w14:textId="77777777" w:rsidR="007F448D" w:rsidRPr="007F448D" w:rsidRDefault="007F448D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48D">
        <w:rPr>
          <w:rFonts w:ascii="Times New Roman" w:hAnsi="Times New Roman" w:cs="Times New Roman"/>
          <w:sz w:val="24"/>
          <w:szCs w:val="24"/>
        </w:rPr>
        <w:t xml:space="preserve">Это </w:t>
      </w:r>
      <w:r w:rsidRPr="0021229F">
        <w:rPr>
          <w:rFonts w:ascii="Times New Roman" w:hAnsi="Times New Roman" w:cs="Times New Roman"/>
          <w:b/>
          <w:sz w:val="24"/>
          <w:szCs w:val="24"/>
        </w:rPr>
        <w:t>рассуждение,</w:t>
      </w:r>
      <w:r w:rsidRPr="007F448D">
        <w:rPr>
          <w:rFonts w:ascii="Times New Roman" w:hAnsi="Times New Roman" w:cs="Times New Roman"/>
          <w:sz w:val="24"/>
          <w:szCs w:val="24"/>
        </w:rPr>
        <w:t xml:space="preserve"> потому что ты не просто говоришь «я люблю лето», а объясняешь, почему тебе оно нравится. Ты приводишь доводы</w:t>
      </w:r>
      <w:r w:rsidR="0021229F">
        <w:rPr>
          <w:rFonts w:ascii="Times New Roman" w:hAnsi="Times New Roman" w:cs="Times New Roman"/>
          <w:sz w:val="24"/>
          <w:szCs w:val="24"/>
        </w:rPr>
        <w:t> — их ещё называют аргументами.</w:t>
      </w:r>
    </w:p>
    <w:p w14:paraId="372AA1E1" w14:textId="77777777" w:rsidR="007F448D" w:rsidRPr="007F448D" w:rsidRDefault="0021229F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sz w:val="24"/>
          <w:szCs w:val="24"/>
        </w:rPr>
        <w:t>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48D" w:rsidRPr="007F448D">
        <w:rPr>
          <w:rFonts w:ascii="Times New Roman" w:hAnsi="Times New Roman" w:cs="Times New Roman"/>
          <w:sz w:val="24"/>
          <w:szCs w:val="24"/>
        </w:rPr>
        <w:t>«Я думаю, что лето — самое лучшее время года». Это главная мысль, или тезис. То, что ты хочешь доказать.</w:t>
      </w:r>
    </w:p>
    <w:p w14:paraId="79910D4D" w14:textId="77777777" w:rsidR="007F448D" w:rsidRPr="007F448D" w:rsidRDefault="0021229F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sz w:val="24"/>
          <w:szCs w:val="24"/>
        </w:rPr>
        <w:t xml:space="preserve">☼ </w:t>
      </w:r>
      <w:r w:rsidR="007F448D" w:rsidRPr="007F448D">
        <w:rPr>
          <w:rFonts w:ascii="Times New Roman" w:hAnsi="Times New Roman" w:cs="Times New Roman"/>
          <w:sz w:val="24"/>
          <w:szCs w:val="24"/>
        </w:rPr>
        <w:t>«Во-первых...», «Во-вторых...», «В-третьих...». Это слова-помощники, они показывают, что сейчас будет объяснение. Они как ступеньки, по которым ты ведёшь слушателя за собой.</w:t>
      </w:r>
    </w:p>
    <w:p w14:paraId="4CB837A3" w14:textId="77777777" w:rsidR="007F448D" w:rsidRPr="007F448D" w:rsidRDefault="0021229F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sz w:val="24"/>
          <w:szCs w:val="24"/>
        </w:rPr>
        <w:t>☼</w:t>
      </w:r>
      <w:r w:rsidRPr="007F448D">
        <w:rPr>
          <w:rFonts w:ascii="Times New Roman" w:hAnsi="Times New Roman" w:cs="Times New Roman"/>
          <w:sz w:val="24"/>
          <w:szCs w:val="24"/>
        </w:rPr>
        <w:t xml:space="preserve"> </w:t>
      </w:r>
      <w:r w:rsidR="007F448D" w:rsidRPr="007F448D">
        <w:rPr>
          <w:rFonts w:ascii="Times New Roman" w:hAnsi="Times New Roman" w:cs="Times New Roman"/>
          <w:sz w:val="24"/>
          <w:szCs w:val="24"/>
        </w:rPr>
        <w:t>«Наступили каникулы...», «Можно гулять...», «Созревают фрукты...». Это и есть доказательства. Каждый пункт — это отдельная причина, которая подтверждает твою главную мысль.</w:t>
      </w:r>
    </w:p>
    <w:p w14:paraId="523B3B03" w14:textId="77777777" w:rsidR="007F448D" w:rsidRPr="007F448D" w:rsidRDefault="0021229F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sz w:val="24"/>
          <w:szCs w:val="24"/>
        </w:rPr>
        <w:t>☼</w:t>
      </w:r>
      <w:r w:rsidRPr="007F448D">
        <w:rPr>
          <w:rFonts w:ascii="Times New Roman" w:hAnsi="Times New Roman" w:cs="Times New Roman"/>
          <w:sz w:val="24"/>
          <w:szCs w:val="24"/>
        </w:rPr>
        <w:t xml:space="preserve"> </w:t>
      </w:r>
      <w:r w:rsidR="007F448D" w:rsidRPr="007F448D">
        <w:rPr>
          <w:rFonts w:ascii="Times New Roman" w:hAnsi="Times New Roman" w:cs="Times New Roman"/>
          <w:sz w:val="24"/>
          <w:szCs w:val="24"/>
        </w:rPr>
        <w:t>«Поэтому я так люблю лето!». Это вывод. Ты подводишь итог: из-за всех этих причин ты и любишь лето.</w:t>
      </w:r>
    </w:p>
    <w:p w14:paraId="4553B0EA" w14:textId="77777777" w:rsidR="0021229F" w:rsidRDefault="007F448D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48D">
        <w:rPr>
          <w:rFonts w:ascii="Times New Roman" w:hAnsi="Times New Roman" w:cs="Times New Roman"/>
          <w:sz w:val="24"/>
          <w:szCs w:val="24"/>
        </w:rPr>
        <w:t>Простой прим</w:t>
      </w:r>
      <w:r w:rsidR="0021229F">
        <w:rPr>
          <w:rFonts w:ascii="Times New Roman" w:hAnsi="Times New Roman" w:cs="Times New Roman"/>
          <w:sz w:val="24"/>
          <w:szCs w:val="24"/>
        </w:rPr>
        <w:t xml:space="preserve">ер, чтобы стало совсем понятно. </w:t>
      </w:r>
      <w:r w:rsidRPr="007F448D">
        <w:rPr>
          <w:rFonts w:ascii="Times New Roman" w:hAnsi="Times New Roman" w:cs="Times New Roman"/>
          <w:sz w:val="24"/>
          <w:szCs w:val="24"/>
        </w:rPr>
        <w:t>Представь, что ты хочешь угово</w:t>
      </w:r>
      <w:r w:rsidR="0021229F">
        <w:rPr>
          <w:rFonts w:ascii="Times New Roman" w:hAnsi="Times New Roman" w:cs="Times New Roman"/>
          <w:sz w:val="24"/>
          <w:szCs w:val="24"/>
        </w:rPr>
        <w:t>рить друга пойти с тобой в кино.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5494"/>
      </w:tblGrid>
      <w:tr w:rsidR="0021229F" w14:paraId="20EF4D19" w14:textId="77777777" w:rsidTr="0021229F">
        <w:tc>
          <w:tcPr>
            <w:tcW w:w="2093" w:type="dxa"/>
          </w:tcPr>
          <w:p w14:paraId="36B6DE25" w14:textId="77777777" w:rsidR="0021229F" w:rsidRPr="007F448D" w:rsidRDefault="0021229F" w:rsidP="002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48D">
              <w:rPr>
                <w:rFonts w:ascii="Times New Roman" w:hAnsi="Times New Roman" w:cs="Times New Roman"/>
                <w:sz w:val="24"/>
                <w:szCs w:val="24"/>
              </w:rPr>
              <w:t>Ты можешь просто сказать: «Пойдём в кино». Это просто предложение.</w:t>
            </w:r>
          </w:p>
          <w:p w14:paraId="207502D1" w14:textId="77777777" w:rsidR="0021229F" w:rsidRDefault="0021229F" w:rsidP="002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F9C971" w14:textId="77777777" w:rsidR="0021229F" w:rsidRDefault="0021229F" w:rsidP="0021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C007E0" wp14:editId="4CFB02E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148120</wp:posOffset>
                      </wp:positionV>
                      <wp:extent cx="675337" cy="301625"/>
                      <wp:effectExtent l="0" t="0" r="10795" b="22225"/>
                      <wp:wrapNone/>
                      <wp:docPr id="9" name="Двойная стрелка влево/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337" cy="30162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7ADA7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9" o:spid="_x0000_s1026" type="#_x0000_t69" style="position:absolute;margin-left:9pt;margin-top:11.65pt;width:53.2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" adj="482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494" w:type="dxa"/>
          </w:tcPr>
          <w:p w14:paraId="60B1D2C2" w14:textId="77777777" w:rsidR="0021229F" w:rsidRDefault="0021229F" w:rsidP="0021229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48D">
              <w:rPr>
                <w:rFonts w:ascii="Times New Roman" w:hAnsi="Times New Roman" w:cs="Times New Roman"/>
                <w:sz w:val="24"/>
                <w:szCs w:val="24"/>
              </w:rPr>
              <w:t>А можешь рассуждать: «Пойдём в кино. Во-первых, там показывают мультик про роботов, а ты их любишь. Во-вторых, сеанс начинается скоро, мы не опоздаем. В-третьих, мама дала мне денег на попкорн». Вот это уже рассуждение: ты приводишь причины, чтобы доказать, что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кино пойти — это хорошая идея.</w:t>
            </w:r>
          </w:p>
        </w:tc>
      </w:tr>
    </w:tbl>
    <w:p w14:paraId="176D6BC9" w14:textId="77777777" w:rsidR="0021229F" w:rsidRPr="007F448D" w:rsidRDefault="0021229F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CBE3B" w14:textId="77777777" w:rsidR="007F448D" w:rsidRPr="007F448D" w:rsidRDefault="007F448D" w:rsidP="00212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48D">
        <w:rPr>
          <w:rFonts w:ascii="Times New Roman" w:hAnsi="Times New Roman" w:cs="Times New Roman"/>
          <w:sz w:val="24"/>
          <w:szCs w:val="24"/>
        </w:rPr>
        <w:t>Вот и в твоём тексте про лето ты точно так же доказываешь, почему это самое лучшее время года.</w:t>
      </w:r>
    </w:p>
    <w:sectPr w:rsidR="007F448D" w:rsidRPr="007F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E23FF"/>
    <w:multiLevelType w:val="multilevel"/>
    <w:tmpl w:val="650C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1F0"/>
    <w:rsid w:val="001B31F0"/>
    <w:rsid w:val="001F4377"/>
    <w:rsid w:val="0021229F"/>
    <w:rsid w:val="003D2497"/>
    <w:rsid w:val="00595AC2"/>
    <w:rsid w:val="007F448D"/>
    <w:rsid w:val="008B0A50"/>
    <w:rsid w:val="00933DE4"/>
    <w:rsid w:val="00976F4B"/>
    <w:rsid w:val="00F65B0D"/>
    <w:rsid w:val="00FA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6095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A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F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7F4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7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9</cp:revision>
  <dcterms:created xsi:type="dcterms:W3CDTF">2026-08-14T14:47:00Z</dcterms:created>
  <dcterms:modified xsi:type="dcterms:W3CDTF">2026-08-31T09:01:00Z</dcterms:modified>
</cp:coreProperties>
</file>