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A3A41" w14:textId="77777777" w:rsidR="00554882" w:rsidRPr="00774ADE" w:rsidRDefault="00774ADE" w:rsidP="00774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4ADE"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5D09B25E" w14:textId="6E663FB0" w:rsidR="00774ADE" w:rsidRDefault="00774ADE" w:rsidP="00774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ADE"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BB0BD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74ADE">
        <w:rPr>
          <w:rFonts w:ascii="Times New Roman" w:hAnsi="Times New Roman" w:cs="Times New Roman"/>
          <w:b/>
          <w:sz w:val="28"/>
          <w:szCs w:val="28"/>
        </w:rPr>
        <w:t>Изобразительно-выразительные средства синтаксиса (градация, инверсия, анафора, эпифора, антитеза)</w:t>
      </w:r>
      <w:r w:rsidR="00BB0BDD">
        <w:rPr>
          <w:rFonts w:ascii="Times New Roman" w:hAnsi="Times New Roman" w:cs="Times New Roman"/>
          <w:b/>
          <w:sz w:val="28"/>
          <w:szCs w:val="28"/>
        </w:rPr>
        <w:t>»</w:t>
      </w:r>
    </w:p>
    <w:p w14:paraId="580CA96C" w14:textId="77777777" w:rsidR="00352358" w:rsidRDefault="00352358" w:rsidP="00774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C75F0" w14:textId="77777777" w:rsidR="00352358" w:rsidRDefault="00352358" w:rsidP="00774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766105" w14:paraId="2C9B91FA" w14:textId="77777777" w:rsidTr="00352358">
        <w:tc>
          <w:tcPr>
            <w:tcW w:w="4219" w:type="dxa"/>
            <w:vMerge w:val="restart"/>
          </w:tcPr>
          <w:p w14:paraId="56D572FE" w14:textId="77777777" w:rsidR="00766105" w:rsidRPr="00352358" w:rsidRDefault="00766105" w:rsidP="0035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358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Изобразительно-выразительное средство синтаксиса, подразумевающее ступенчатое проявление того или иного качества, действия и проч. Это особое расположение частей высказывания, при котором каждая последующая часть заключает в себе усиливающее или ослабевающее значение чего-либо. Используется для акцентирования смыслового и/или эмоционально-экспрессивного начала фразы. </w:t>
            </w:r>
          </w:p>
        </w:tc>
        <w:tc>
          <w:tcPr>
            <w:tcW w:w="2693" w:type="dxa"/>
          </w:tcPr>
          <w:p w14:paraId="55A96F63" w14:textId="77777777" w:rsidR="00766105" w:rsidRPr="00352358" w:rsidRDefault="00766105" w:rsidP="00352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58">
              <w:rPr>
                <w:rFonts w:ascii="Times New Roman" w:hAnsi="Times New Roman" w:cs="Times New Roman"/>
                <w:sz w:val="28"/>
                <w:szCs w:val="28"/>
              </w:rPr>
              <w:t xml:space="preserve">Градация-нагнетание (возрастающая градация, прямая градация) </w:t>
            </w:r>
          </w:p>
          <w:p w14:paraId="6022FF21" w14:textId="77777777" w:rsidR="00766105" w:rsidRPr="00352358" w:rsidRDefault="00766105" w:rsidP="00352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39A290D8" w14:textId="77777777" w:rsidR="00766105" w:rsidRPr="00955CD7" w:rsidRDefault="00766105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5CD7">
              <w:rPr>
                <w:rFonts w:ascii="Times New Roman" w:hAnsi="Times New Roman" w:cs="Times New Roman"/>
                <w:i/>
                <w:sz w:val="28"/>
                <w:szCs w:val="28"/>
              </w:rPr>
              <w:t>Я звал тебя, но ты не оглянулась, / Я слёзы лил, но ты не снизошла» (А. А. Блок).</w:t>
            </w:r>
          </w:p>
        </w:tc>
      </w:tr>
      <w:tr w:rsidR="00766105" w14:paraId="0F92E6DF" w14:textId="77777777" w:rsidTr="00352358">
        <w:tc>
          <w:tcPr>
            <w:tcW w:w="4219" w:type="dxa"/>
            <w:vMerge/>
          </w:tcPr>
          <w:p w14:paraId="673BDFB0" w14:textId="77777777" w:rsidR="00766105" w:rsidRPr="00352358" w:rsidRDefault="00766105" w:rsidP="003523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F0141CB" w14:textId="77777777" w:rsidR="00766105" w:rsidRPr="00352358" w:rsidRDefault="00766105" w:rsidP="00253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358">
              <w:rPr>
                <w:rFonts w:ascii="Times New Roman" w:hAnsi="Times New Roman" w:cs="Times New Roman"/>
                <w:sz w:val="28"/>
                <w:szCs w:val="28"/>
              </w:rPr>
              <w:t>Градация-ослабление (нисходящая градация, убывающая градация)</w:t>
            </w:r>
          </w:p>
        </w:tc>
        <w:tc>
          <w:tcPr>
            <w:tcW w:w="2659" w:type="dxa"/>
          </w:tcPr>
          <w:p w14:paraId="6E46074C" w14:textId="77777777" w:rsidR="00766105" w:rsidRPr="00DD7BD3" w:rsidRDefault="00766105" w:rsidP="00973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B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«Принёс он смертную смолу / Да ветвь с увядшими листами»</w:t>
            </w:r>
            <w:r w:rsidRPr="00DD7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D7B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(А. С. Пушкин).</w:t>
            </w:r>
            <w:r w:rsidRPr="00DD7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766105" w14:paraId="5D6CEEDA" w14:textId="77777777" w:rsidTr="00744F7D">
        <w:tc>
          <w:tcPr>
            <w:tcW w:w="9571" w:type="dxa"/>
            <w:gridSpan w:val="3"/>
          </w:tcPr>
          <w:p w14:paraId="11AFC105" w14:textId="77777777" w:rsidR="00766105" w:rsidRPr="00766105" w:rsidRDefault="00766105" w:rsidP="00766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>Признаки градации:</w:t>
            </w:r>
          </w:p>
          <w:p w14:paraId="1E8CA5A6" w14:textId="77777777" w:rsidR="00766105" w:rsidRPr="00766105" w:rsidRDefault="00766105" w:rsidP="00766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6105">
              <w:rPr>
                <w:rFonts w:ascii="Times New Roman" w:hAnsi="Times New Roman" w:cs="Times New Roman"/>
                <w:b/>
                <w:sz w:val="28"/>
                <w:szCs w:val="28"/>
              </w:rPr>
              <w:t>Последовательность по интенсивности:</w:t>
            </w: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 xml:space="preserve"> можно выстроить шкалу «слабее — сильнее» или наоборот.</w:t>
            </w:r>
          </w:p>
          <w:p w14:paraId="14BB9A10" w14:textId="77777777" w:rsidR="00766105" w:rsidRPr="00766105" w:rsidRDefault="00766105" w:rsidP="00766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66105">
              <w:rPr>
                <w:rFonts w:ascii="Times New Roman" w:hAnsi="Times New Roman" w:cs="Times New Roman"/>
                <w:b/>
                <w:sz w:val="28"/>
                <w:szCs w:val="28"/>
              </w:rPr>
              <w:t>Эмоциональный эффект:</w:t>
            </w: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 xml:space="preserve"> приём создаёт динамику, напряжение или, наоборот, его снятие.</w:t>
            </w:r>
          </w:p>
          <w:p w14:paraId="7C121999" w14:textId="77777777" w:rsidR="00766105" w:rsidRPr="00766105" w:rsidRDefault="00766105" w:rsidP="00766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Часто используются </w:t>
            </w:r>
            <w:r w:rsidRPr="00766105">
              <w:rPr>
                <w:rFonts w:ascii="Times New Roman" w:hAnsi="Times New Roman" w:cs="Times New Roman"/>
                <w:b/>
                <w:sz w:val="28"/>
                <w:szCs w:val="28"/>
              </w:rPr>
              <w:t>синонимы</w:t>
            </w: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 xml:space="preserve"> с разной силой значения либо </w:t>
            </w:r>
            <w:r w:rsidRPr="00766105">
              <w:rPr>
                <w:rFonts w:ascii="Times New Roman" w:hAnsi="Times New Roman" w:cs="Times New Roman"/>
                <w:b/>
                <w:sz w:val="28"/>
                <w:szCs w:val="28"/>
              </w:rPr>
              <w:t>однокоренные слова,</w:t>
            </w:r>
            <w:r w:rsidRPr="00766105">
              <w:rPr>
                <w:rFonts w:ascii="Times New Roman" w:hAnsi="Times New Roman" w:cs="Times New Roman"/>
                <w:sz w:val="28"/>
                <w:szCs w:val="28"/>
              </w:rPr>
              <w:t xml:space="preserve"> усиливающие смысл</w:t>
            </w:r>
          </w:p>
        </w:tc>
      </w:tr>
    </w:tbl>
    <w:p w14:paraId="37140D2B" w14:textId="77777777" w:rsidR="00352358" w:rsidRPr="00DD7BD3" w:rsidRDefault="00DD7BD3" w:rsidP="00DD7B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7BD3">
        <w:rPr>
          <w:rFonts w:ascii="Times New Roman" w:hAnsi="Times New Roman" w:cs="Times New Roman"/>
          <w:b/>
          <w:sz w:val="28"/>
          <w:szCs w:val="28"/>
        </w:rPr>
        <w:t xml:space="preserve">Пример. </w:t>
      </w:r>
    </w:p>
    <w:p w14:paraId="1749FAA6" w14:textId="77777777" w:rsidR="00DD7BD3" w:rsidRPr="00DD7BD3" w:rsidRDefault="00DD7BD3" w:rsidP="00DD7BD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Восходящая градация (усиление признака)</w:t>
      </w:r>
    </w:p>
    <w:p w14:paraId="0C21657C" w14:textId="77777777" w:rsidR="00DD7BD3" w:rsidRPr="00DD7BD3" w:rsidRDefault="00DD7BD3" w:rsidP="00DD7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каждое следующее слово сильнее по смыслу или эмоциональному накалу.</w:t>
      </w:r>
    </w:p>
    <w:p w14:paraId="783EFBD8" w14:textId="77777777" w:rsidR="00DD7BD3" w:rsidRPr="00DD7BD3" w:rsidRDefault="00DD7BD3" w:rsidP="00DD7B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«Он волновался, потом тревожился, наконец, был в панике».</w:t>
      </w: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Эмоция нарастает: от лёгкого волнения к сильной панике.</w:t>
      </w:r>
    </w:p>
    <w:p w14:paraId="23507758" w14:textId="77777777" w:rsidR="00DD7BD3" w:rsidRPr="00DD7BD3" w:rsidRDefault="00DD7BD3" w:rsidP="00DD7B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«Свет мелькнул, вспыхнул, ослепил».</w:t>
      </w: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Действие усиливается: от слабого проявления света к полной ослепляющей вспышке.</w:t>
      </w:r>
    </w:p>
    <w:p w14:paraId="60FF37C5" w14:textId="77777777" w:rsidR="00DD7BD3" w:rsidRPr="00DD7BD3" w:rsidRDefault="00DD7BD3" w:rsidP="00DD7B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«Это не просто ошибка, это промах, это катастрофа».</w:t>
      </w: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становится всё более серьёзной: от бытовой ошибки до масштабной катастрофы.</w:t>
      </w:r>
    </w:p>
    <w:p w14:paraId="3A0B6160" w14:textId="77777777" w:rsidR="00DD7BD3" w:rsidRPr="00DD7BD3" w:rsidRDefault="00DD7BD3" w:rsidP="00DD7BD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просил, умолял, кричал».</w:t>
      </w: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Интенсивность речи и эмоции растёт: от просьбы к крику.</w:t>
      </w:r>
    </w:p>
    <w:p w14:paraId="61A36D6D" w14:textId="77777777" w:rsidR="00DD7BD3" w:rsidRPr="00DD7BD3" w:rsidRDefault="00DD7BD3" w:rsidP="00DD7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D7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ажно:</w:t>
      </w: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восходящей градации часто используют синонимы с разной степенью интенсивности либо выстраивают цепочку действий/состояний, где каждое следующее «сильнее».</w:t>
      </w:r>
    </w:p>
    <w:p w14:paraId="55A9C85C" w14:textId="77777777" w:rsidR="00DD7BD3" w:rsidRPr="00DD7BD3" w:rsidRDefault="00DD7BD3" w:rsidP="00DD7BD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Нисходящая градация (ослабление признака)</w:t>
      </w:r>
    </w:p>
    <w:p w14:paraId="6D78627C" w14:textId="77777777" w:rsidR="00DD7BD3" w:rsidRPr="00DD7BD3" w:rsidRDefault="00DD7BD3" w:rsidP="00DD7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признак или эмоция постепенно «сходит на нет», становится слабее.</w:t>
      </w:r>
    </w:p>
    <w:p w14:paraId="3E6732EC" w14:textId="77777777" w:rsidR="00DD7BD3" w:rsidRPr="00DD7BD3" w:rsidRDefault="00DD7BD3" w:rsidP="00DD7B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«Она сначала кричала, потом говорила резко, затем просто хмурилась».</w:t>
      </w: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Накал эмоций снижается: от крика к молчаливому недовольству.</w:t>
      </w:r>
    </w:p>
    <w:p w14:paraId="18195596" w14:textId="77777777" w:rsidR="00DD7BD3" w:rsidRPr="00DD7BD3" w:rsidRDefault="00DD7BD3" w:rsidP="00DD7B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«Огонь пылал, тлел, едва мерцал».</w:t>
      </w: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Сила огня последовательно уменьшается.</w:t>
      </w:r>
    </w:p>
    <w:p w14:paraId="1EF52AC5" w14:textId="77777777" w:rsidR="00DD7BD3" w:rsidRPr="00DD7BD3" w:rsidRDefault="00DD7BD3" w:rsidP="00DD7B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«Это была не просто удача, а успех, в конце концов — просто везение».</w:t>
      </w: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Значение события постепенно «обесценивается» в восприятии говорящего.</w:t>
      </w:r>
    </w:p>
    <w:p w14:paraId="3E7681C9" w14:textId="77777777" w:rsidR="00DD7BD3" w:rsidRPr="00DD7BD3" w:rsidRDefault="00DD7BD3" w:rsidP="00DD7B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«Ветер рвал, дул, едва шевелил листву».</w:t>
      </w:r>
      <w:r w:rsidRPr="00DD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сильного порыва к лёгкому движению воздуха.</w:t>
      </w:r>
    </w:p>
    <w:p w14:paraId="635DDB07" w14:textId="77777777" w:rsidR="00DD7BD3" w:rsidRDefault="00DD7BD3" w:rsidP="00DD7BD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7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отличать градацию от простого перечисления</w:t>
      </w:r>
      <w:r w:rsidR="00766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66105" w14:paraId="0DFBE6E4" w14:textId="77777777" w:rsidTr="00766105">
        <w:tc>
          <w:tcPr>
            <w:tcW w:w="4077" w:type="dxa"/>
          </w:tcPr>
          <w:p w14:paraId="22A881AC" w14:textId="77777777" w:rsidR="00766105" w:rsidRDefault="00766105" w:rsidP="00DD7BD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7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Простое перечисление</w:t>
            </w:r>
          </w:p>
        </w:tc>
        <w:tc>
          <w:tcPr>
            <w:tcW w:w="5494" w:type="dxa"/>
          </w:tcPr>
          <w:p w14:paraId="35836D11" w14:textId="77777777" w:rsidR="00766105" w:rsidRDefault="00766105" w:rsidP="00DD7BD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7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Градация</w:t>
            </w:r>
          </w:p>
        </w:tc>
      </w:tr>
      <w:tr w:rsidR="00766105" w14:paraId="35A37563" w14:textId="77777777" w:rsidTr="00766105">
        <w:tc>
          <w:tcPr>
            <w:tcW w:w="4077" w:type="dxa"/>
          </w:tcPr>
          <w:p w14:paraId="13D577C5" w14:textId="77777777" w:rsidR="00766105" w:rsidRDefault="00766105" w:rsidP="00DD7BD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7B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«Он купил хлеб, молоко и сыр».</w:t>
            </w:r>
            <w:r w:rsidRPr="00DD7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нарастания или ослабления: это нейтральный список покупок.</w:t>
            </w:r>
          </w:p>
        </w:tc>
        <w:tc>
          <w:tcPr>
            <w:tcW w:w="5494" w:type="dxa"/>
          </w:tcPr>
          <w:p w14:paraId="7F608A38" w14:textId="77777777" w:rsidR="00766105" w:rsidRDefault="00766105" w:rsidP="00DD7BD3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7B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«Он не просто устал, он изнемог, он был сломлен».</w:t>
            </w:r>
            <w:r w:rsidRPr="00DD7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Каждое слово сильнее предыдущего: от обычного состояния к крайней степени истощения.</w:t>
            </w:r>
          </w:p>
        </w:tc>
      </w:tr>
    </w:tbl>
    <w:p w14:paraId="5ADB384C" w14:textId="77777777" w:rsidR="0021359B" w:rsidRDefault="0021359B" w:rsidP="00213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0B9394" w14:textId="77777777" w:rsidR="008A0424" w:rsidRDefault="0023610D" w:rsidP="00236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0D">
        <w:rPr>
          <w:rFonts w:ascii="Times New Roman" w:hAnsi="Times New Roman" w:cs="Times New Roman"/>
          <w:b/>
          <w:sz w:val="28"/>
          <w:szCs w:val="28"/>
        </w:rPr>
        <w:t>Инверсия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B2B3A" w14:paraId="4355C12B" w14:textId="77777777" w:rsidTr="0023610D">
        <w:tc>
          <w:tcPr>
            <w:tcW w:w="3190" w:type="dxa"/>
            <w:vMerge w:val="restart"/>
          </w:tcPr>
          <w:p w14:paraId="022951B0" w14:textId="77777777" w:rsidR="004B2B3A" w:rsidRPr="0023610D" w:rsidRDefault="004B2B3A" w:rsidP="00D14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10D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Изобразительно-выразительное средство синтаксиса, заключающееся в расположении слов в ином порядке, чем установлено грамматическими правилами современного русского литературного языка. Образно называют «перевёртыванием», «перестановкой». Используется с целью придать значимость отдельным словам и/или для сохранения ритма (рифмы). </w:t>
            </w:r>
          </w:p>
          <w:p w14:paraId="062F73E7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657E29C7" w14:textId="77777777" w:rsidR="004B2B3A" w:rsidRPr="0023610D" w:rsidRDefault="004B2B3A" w:rsidP="00D14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10D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Расположение подлежащего после сказуемого  </w:t>
            </w:r>
          </w:p>
          <w:p w14:paraId="3415A55B" w14:textId="77777777" w:rsidR="004B2B3A" w:rsidRPr="0023610D" w:rsidRDefault="004B2B3A" w:rsidP="00D14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55818" w14:textId="77777777" w:rsidR="004B2B3A" w:rsidRPr="0023610D" w:rsidRDefault="004B2B3A" w:rsidP="00D14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167DC" w14:textId="77777777" w:rsidR="004B2B3A" w:rsidRPr="0023610D" w:rsidRDefault="004B2B3A" w:rsidP="00D14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BA4646" w14:textId="77777777" w:rsidR="004B2B3A" w:rsidRDefault="004B2B3A" w:rsidP="00D14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14:paraId="6426E616" w14:textId="77777777" w:rsidR="004B2B3A" w:rsidRPr="00D14DB6" w:rsidRDefault="004B2B3A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2B3A">
              <w:rPr>
                <w:rFonts w:ascii="Times New Roman" w:hAnsi="Times New Roman" w:cs="Times New Roman"/>
                <w:i/>
                <w:sz w:val="28"/>
                <w:szCs w:val="28"/>
              </w:rPr>
              <w:t>В большую уборную из коридора, где уже трещали сигнальные звонки, под разными предлогами заглядывал</w:t>
            </w:r>
            <w:r w:rsidR="00D14D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любопытные.  (М.А. Булгаков) </w:t>
            </w:r>
          </w:p>
        </w:tc>
      </w:tr>
      <w:tr w:rsidR="004B2B3A" w14:paraId="7BF21751" w14:textId="77777777" w:rsidTr="0023610D">
        <w:tc>
          <w:tcPr>
            <w:tcW w:w="3190" w:type="dxa"/>
            <w:vMerge/>
          </w:tcPr>
          <w:p w14:paraId="4BE06D08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7BC3A0A6" w14:textId="77777777" w:rsidR="004B2B3A" w:rsidRPr="0023610D" w:rsidRDefault="004B2B3A" w:rsidP="00D14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10D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Расположение согласованного определения после определяемого слова  </w:t>
            </w:r>
          </w:p>
          <w:p w14:paraId="1AF6EADB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14:paraId="0D9C926D" w14:textId="77777777" w:rsidR="004B2B3A" w:rsidRPr="004B2B3A" w:rsidRDefault="004B2B3A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2B3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Подобно птичке перелётной,  И он, изгнанник беззаботный,  Гнезда надёжного не знал.  </w:t>
            </w:r>
          </w:p>
          <w:p w14:paraId="4AAA2249" w14:textId="77777777" w:rsidR="004B2B3A" w:rsidRPr="004B2B3A" w:rsidRDefault="004B2B3A" w:rsidP="009735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2B3A">
              <w:rPr>
                <w:rFonts w:ascii="Times New Roman" w:hAnsi="Times New Roman" w:cs="Times New Roman"/>
                <w:i/>
                <w:sz w:val="28"/>
                <w:szCs w:val="28"/>
              </w:rPr>
              <w:t>(А.С. Пушкин)</w:t>
            </w:r>
          </w:p>
        </w:tc>
      </w:tr>
      <w:tr w:rsidR="004B2B3A" w14:paraId="4C41B488" w14:textId="77777777" w:rsidTr="0023610D">
        <w:tc>
          <w:tcPr>
            <w:tcW w:w="3190" w:type="dxa"/>
            <w:vMerge/>
          </w:tcPr>
          <w:p w14:paraId="11758599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64930C22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10D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Расположение несогласованного определения до определяемого слова  </w:t>
            </w:r>
          </w:p>
        </w:tc>
        <w:tc>
          <w:tcPr>
            <w:tcW w:w="3191" w:type="dxa"/>
          </w:tcPr>
          <w:p w14:paraId="78454E1D" w14:textId="77777777" w:rsidR="004B2B3A" w:rsidRPr="004B2B3A" w:rsidRDefault="004B2B3A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2B3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Сравнится ль что в моих стихах  С нежнейшей матери слезами? </w:t>
            </w:r>
          </w:p>
          <w:p w14:paraId="15D29F9B" w14:textId="77777777" w:rsidR="004B2B3A" w:rsidRPr="004B2B3A" w:rsidRDefault="004B2B3A" w:rsidP="009735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2B3A">
              <w:rPr>
                <w:rFonts w:ascii="Times New Roman" w:hAnsi="Times New Roman" w:cs="Times New Roman"/>
                <w:i/>
                <w:sz w:val="28"/>
                <w:szCs w:val="28"/>
              </w:rPr>
              <w:t>(В.А. Жуковский)</w:t>
            </w:r>
          </w:p>
        </w:tc>
      </w:tr>
      <w:tr w:rsidR="004B2B3A" w14:paraId="0C5E038C" w14:textId="77777777" w:rsidTr="0023610D">
        <w:tc>
          <w:tcPr>
            <w:tcW w:w="3190" w:type="dxa"/>
            <w:vMerge/>
          </w:tcPr>
          <w:p w14:paraId="0FB79A3A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11A46E3A" w14:textId="77777777" w:rsidR="004B2B3A" w:rsidRPr="0023610D" w:rsidRDefault="004B2B3A" w:rsidP="00D14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10D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Расположение дополнения перед сказуемым  </w:t>
            </w:r>
          </w:p>
          <w:p w14:paraId="6C2561A9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14:paraId="7120923E" w14:textId="77777777" w:rsidR="004B2B3A" w:rsidRPr="004B2B3A" w:rsidRDefault="004B2B3A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2B3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Присмиревшую музу мою  Я сам неохотно ласкаю!  </w:t>
            </w:r>
          </w:p>
          <w:p w14:paraId="09974C7D" w14:textId="77777777" w:rsidR="004B2B3A" w:rsidRPr="004B2B3A" w:rsidRDefault="004B2B3A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(Н.А. Некрасов) </w:t>
            </w:r>
          </w:p>
        </w:tc>
      </w:tr>
      <w:tr w:rsidR="004B2B3A" w14:paraId="1BCA14DD" w14:textId="77777777" w:rsidTr="0023610D">
        <w:tc>
          <w:tcPr>
            <w:tcW w:w="3190" w:type="dxa"/>
            <w:vMerge/>
          </w:tcPr>
          <w:p w14:paraId="0DBAC4D0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511D26D2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10D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Расположение предлога после слова, к которому он относится  </w:t>
            </w:r>
          </w:p>
        </w:tc>
        <w:tc>
          <w:tcPr>
            <w:tcW w:w="3191" w:type="dxa"/>
          </w:tcPr>
          <w:p w14:paraId="66671629" w14:textId="77777777" w:rsidR="004B2B3A" w:rsidRPr="004B2B3A" w:rsidRDefault="004B2B3A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2B3A">
              <w:rPr>
                <w:rFonts w:ascii="Times New Roman" w:hAnsi="Times New Roman" w:cs="Times New Roman"/>
                <w:i/>
                <w:sz w:val="28"/>
                <w:szCs w:val="28"/>
              </w:rPr>
              <w:t>Живым – Европы посреди –  Зарыть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такой народ?  (М.И. Цветаева) </w:t>
            </w:r>
          </w:p>
        </w:tc>
      </w:tr>
      <w:tr w:rsidR="004B2B3A" w14:paraId="015D2701" w14:textId="77777777" w:rsidTr="0023610D">
        <w:tc>
          <w:tcPr>
            <w:tcW w:w="3190" w:type="dxa"/>
            <w:vMerge/>
          </w:tcPr>
          <w:p w14:paraId="328F2054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37D7F947" w14:textId="77777777" w:rsidR="004B2B3A" w:rsidRDefault="004B2B3A" w:rsidP="00D14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10D">
              <w:rPr>
                <w:rFonts w:ascii="Times New Roman" w:hAnsi="Times New Roman" w:cs="Times New Roman"/>
                <w:sz w:val="28"/>
                <w:szCs w:val="28"/>
              </w:rPr>
              <w:t>Разрыв зависящих друг от друга членов предложения</w:t>
            </w:r>
          </w:p>
        </w:tc>
        <w:tc>
          <w:tcPr>
            <w:tcW w:w="3191" w:type="dxa"/>
          </w:tcPr>
          <w:p w14:paraId="7382EC8F" w14:textId="77777777" w:rsidR="004B2B3A" w:rsidRPr="004B2B3A" w:rsidRDefault="004B2B3A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2B3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Покорный Перуну старик одному,  Заветов грядущего вестник. </w:t>
            </w:r>
          </w:p>
          <w:p w14:paraId="00BA2D01" w14:textId="77777777" w:rsidR="004B2B3A" w:rsidRPr="004B2B3A" w:rsidRDefault="004B2B3A" w:rsidP="009735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2B3A">
              <w:rPr>
                <w:rFonts w:ascii="Times New Roman" w:hAnsi="Times New Roman" w:cs="Times New Roman"/>
                <w:i/>
                <w:sz w:val="28"/>
                <w:szCs w:val="28"/>
              </w:rPr>
              <w:t>(А.С. Пушкин)</w:t>
            </w:r>
          </w:p>
        </w:tc>
      </w:tr>
      <w:tr w:rsidR="00AA668E" w14:paraId="14B333D5" w14:textId="77777777" w:rsidTr="00154782">
        <w:tc>
          <w:tcPr>
            <w:tcW w:w="9571" w:type="dxa"/>
            <w:gridSpan w:val="3"/>
          </w:tcPr>
          <w:p w14:paraId="6DAE0836" w14:textId="77777777" w:rsidR="00AA668E" w:rsidRPr="00D14DB6" w:rsidRDefault="00AA668E" w:rsidP="00AA66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 инверсии</w:t>
            </w:r>
          </w:p>
          <w:p w14:paraId="487DE375" w14:textId="77777777" w:rsidR="00AA668E" w:rsidRPr="00D14DB6" w:rsidRDefault="00AA668E" w:rsidP="00AA668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Выделение ключевого слова или образа</w:t>
            </w:r>
            <w:r w:rsidRPr="00D14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автор ставит его на «сильную» </w:t>
            </w:r>
            <w:r w:rsidRPr="00D14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позицию — в начало или конец строки/фразы.</w:t>
            </w:r>
          </w:p>
          <w:p w14:paraId="208BD6F3" w14:textId="77777777" w:rsidR="00AA668E" w:rsidRPr="00D14DB6" w:rsidRDefault="00AA668E" w:rsidP="00AA668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ритма и музыкальности</w:t>
            </w:r>
            <w:r w:rsidRPr="00D14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особенно в стихах.</w:t>
            </w:r>
          </w:p>
          <w:p w14:paraId="2FC1DAC8" w14:textId="77777777" w:rsidR="00AA668E" w:rsidRPr="00D14DB6" w:rsidRDefault="00AA668E" w:rsidP="00AA668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Придание речи особой стилистической окраски</w:t>
            </w:r>
            <w:r w:rsidRPr="00D14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торжественности, лиричности, архаичности.</w:t>
            </w:r>
          </w:p>
          <w:p w14:paraId="3AF2EE78" w14:textId="77777777" w:rsidR="00AA668E" w:rsidRPr="00AA668E" w:rsidRDefault="00AA668E" w:rsidP="00973567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Усиление выразительности и эмоционального напряжения</w:t>
            </w:r>
            <w:r w:rsidRPr="00D14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9D83BBC" w14:textId="77777777" w:rsidR="00034941" w:rsidRDefault="00034941" w:rsidP="00D14D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786E78" w14:textId="77777777" w:rsidR="00D14DB6" w:rsidRPr="00D14DB6" w:rsidRDefault="00D14DB6" w:rsidP="00D14D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инверсии в прозе</w:t>
      </w:r>
    </w:p>
    <w:p w14:paraId="2232BCE6" w14:textId="77777777" w:rsidR="00D14DB6" w:rsidRPr="00D14DB6" w:rsidRDefault="00D14DB6" w:rsidP="00D14DB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«Сметливость его и тонкость чутья меня поражали»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(вместо обычного: «Меня поражали его сметливость и тонкость чутья»).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Перестановка выделяет качества героя («сметливость», «тонкость чутья») — они становятся смысловым центром фразы.</w:t>
      </w:r>
    </w:p>
    <w:p w14:paraId="0F858C17" w14:textId="77777777" w:rsidR="00D14DB6" w:rsidRPr="00D14DB6" w:rsidRDefault="00D14DB6" w:rsidP="00D14DB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«Тяжёлые, серые тучи плыли по небу»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(вместо: «По небу плыли тяжёлые, серые тучи»).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вынесено в начало, чтобы сразу создать нужную атмосферу, усилить впечатление от картины.</w:t>
      </w:r>
    </w:p>
    <w:p w14:paraId="115BFB3E" w14:textId="77777777" w:rsidR="00D14DB6" w:rsidRPr="00D14DB6" w:rsidRDefault="00D14DB6" w:rsidP="00D14D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Примеры инверсии в поэзии </w:t>
      </w:r>
    </w:p>
    <w:p w14:paraId="10C2256F" w14:textId="77777777" w:rsidR="00D14DB6" w:rsidRPr="00D14DB6" w:rsidRDefault="00D14DB6" w:rsidP="00D14DB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«Роняет лес багряный свой убор…»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 С. Пушкин).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Обычный порядок: «Лес роняет свой багряный убор». Инверсия («роняет лес») придаёт фразе торжественность, эпический тон, поддерживает стихотворный ритм.</w:t>
      </w:r>
    </w:p>
    <w:p w14:paraId="0322D7BD" w14:textId="77777777" w:rsidR="00D14DB6" w:rsidRPr="00D14DB6" w:rsidRDefault="00D14DB6" w:rsidP="00D14DB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«Белеет парус одинокий / В тумане моря голубом…»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(М. Ю. Лермонтов).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Вынесение сказуемого в начало строки делает образ более заметным: сначала читатель видит «белеет», а потом уже «парус». Так создаётся эффект появления, внезапного пятна на фоне моря.</w:t>
      </w:r>
    </w:p>
    <w:p w14:paraId="6ABB1AEA" w14:textId="77777777" w:rsidR="00D14DB6" w:rsidRPr="00D14DB6" w:rsidRDefault="00D14DB6" w:rsidP="00D14DB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 заре туманной юности моей…»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романса на стихи А. В. Кольцова).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Инверсивный порядок («на заре туманной юности») звучит поэтично, в отличие от нейтрального «в туманную зарю моей юности».</w:t>
      </w:r>
    </w:p>
    <w:p w14:paraId="27047820" w14:textId="77777777" w:rsidR="00D14DB6" w:rsidRPr="00D14DB6" w:rsidRDefault="00D14DB6" w:rsidP="00D14D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Разные тип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инверсии</w:t>
      </w:r>
    </w:p>
    <w:p w14:paraId="71812A6E" w14:textId="77777777" w:rsidR="00D14DB6" w:rsidRPr="00D14DB6" w:rsidRDefault="00D14DB6" w:rsidP="00D14DB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Инверсия подлежащего и сказуемого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(сказуемое ставится перед подлежащим):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«Шумели волны, ветер выл…»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(вместо «Волны шумели, выл ветер»).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Такой порядок часто встречается в художественных описаниях: он делает повествование более динамичным и образным.</w:t>
      </w:r>
    </w:p>
    <w:p w14:paraId="0345B0C1" w14:textId="77777777" w:rsidR="00D14DB6" w:rsidRPr="00D14DB6" w:rsidRDefault="00D14DB6" w:rsidP="00D14DB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Вынесение определения в начало или конец фразы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«Тихая, звёздная ночь…»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 А. Фет).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определения стоят в начале, без существительного сразу после них: это создаёт интонацию созерцания, замедляет ритм, усиливает лиричность.</w:t>
      </w:r>
    </w:p>
    <w:p w14:paraId="239A9A15" w14:textId="77777777" w:rsidR="00D14DB6" w:rsidRPr="00D14DB6" w:rsidRDefault="00D14DB6" w:rsidP="00D14DB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Инверсия дополнения и обстоятельства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«Словами этими он меня успокоил»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(вместо нейтрального: «Он меня успокоил этими словами»).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Вынесение «этими словами» на первое место подчёркивает, что именно слова, а не что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другое, оказали действие.</w:t>
      </w:r>
    </w:p>
    <w:p w14:paraId="7D15D36C" w14:textId="77777777" w:rsidR="00D14DB6" w:rsidRPr="00D14DB6" w:rsidRDefault="00D14DB6" w:rsidP="00D14DB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Инверсия в конструкциях с отрицанием и усилением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4D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 радость я испытывал, а горькое разочарование».</w:t>
      </w:r>
      <w:r w:rsidRPr="00D14D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Перестановка помогает противопоставить два состояния и усилить контраст.</w:t>
      </w:r>
    </w:p>
    <w:p w14:paraId="495CC521" w14:textId="77777777" w:rsidR="00D14DB6" w:rsidRDefault="00D14DB6" w:rsidP="00D14D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отличать инверсию от обычного порядка слов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D14DB6" w14:paraId="50F88CF3" w14:textId="77777777" w:rsidTr="00D14DB6">
        <w:tc>
          <w:tcPr>
            <w:tcW w:w="2943" w:type="dxa"/>
          </w:tcPr>
          <w:p w14:paraId="0703563D" w14:textId="77777777" w:rsidR="00D14DB6" w:rsidRDefault="00D14DB6" w:rsidP="00D14DB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4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Нейтральный вариант</w:t>
            </w:r>
            <w:r w:rsidRPr="00D14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(обычный порядок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28" w:type="dxa"/>
          </w:tcPr>
          <w:p w14:paraId="26100E12" w14:textId="77777777" w:rsidR="00D14DB6" w:rsidRDefault="00D14DB6" w:rsidP="00D14DB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4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Инверсия</w:t>
            </w:r>
          </w:p>
        </w:tc>
      </w:tr>
      <w:tr w:rsidR="00D14DB6" w14:paraId="5C959581" w14:textId="77777777" w:rsidTr="00D14DB6">
        <w:tc>
          <w:tcPr>
            <w:tcW w:w="2943" w:type="dxa"/>
          </w:tcPr>
          <w:p w14:paraId="6A4419E5" w14:textId="77777777" w:rsidR="00D14DB6" w:rsidRDefault="00D14DB6" w:rsidP="00D14DB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4D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увидел красивый закат.</w:t>
            </w:r>
          </w:p>
        </w:tc>
        <w:tc>
          <w:tcPr>
            <w:tcW w:w="6628" w:type="dxa"/>
          </w:tcPr>
          <w:p w14:paraId="51A25B4E" w14:textId="77777777" w:rsidR="00D14DB6" w:rsidRDefault="00D14DB6" w:rsidP="00D14DB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4D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Красивый закат увидел я.</w:t>
            </w:r>
            <w:r w:rsidRPr="00D14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 втором случае фраза звучит книжно, поэтично; местоимение «я» в конце подчёркивает личное восприятие, а определение «красивый» сразу задаёт оценку.</w:t>
            </w:r>
          </w:p>
        </w:tc>
      </w:tr>
    </w:tbl>
    <w:p w14:paraId="71954B5B" w14:textId="77777777" w:rsidR="00034941" w:rsidRDefault="00034941" w:rsidP="00270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8C591" w14:textId="77777777" w:rsidR="0023610D" w:rsidRDefault="00270053" w:rsidP="00270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Анафора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3509"/>
      </w:tblGrid>
      <w:tr w:rsidR="00F21E41" w14:paraId="6B3B15A1" w14:textId="77777777" w:rsidTr="00F21E41">
        <w:tc>
          <w:tcPr>
            <w:tcW w:w="2660" w:type="dxa"/>
            <w:vMerge w:val="restart"/>
          </w:tcPr>
          <w:p w14:paraId="3F40078B" w14:textId="77777777" w:rsidR="00F21E41" w:rsidRPr="00270053" w:rsidRDefault="00F21E41" w:rsidP="0027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53">
              <w:rPr>
                <w:rFonts w:ascii="Times New Roman" w:hAnsi="Times New Roman" w:cs="Times New Roman"/>
                <w:sz w:val="28"/>
                <w:szCs w:val="28"/>
              </w:rPr>
              <w:t>Изобразительно-выразительное средство синтаксиса, состоящее в единоначатии, то есть повторении полнозначных(-ого) слов(а) в начале той или иной конструкции. Используется для усиления смысла и/или эмоцион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ального воздействия</w:t>
            </w:r>
          </w:p>
        </w:tc>
        <w:tc>
          <w:tcPr>
            <w:tcW w:w="3402" w:type="dxa"/>
          </w:tcPr>
          <w:p w14:paraId="166E3E5C" w14:textId="77777777" w:rsidR="00F21E41" w:rsidRPr="00270053" w:rsidRDefault="00F21E41" w:rsidP="0027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53">
              <w:rPr>
                <w:rFonts w:ascii="Times New Roman" w:hAnsi="Times New Roman" w:cs="Times New Roman"/>
                <w:sz w:val="28"/>
                <w:szCs w:val="28"/>
              </w:rPr>
              <w:t xml:space="preserve">Анафора в начале соседних предложений </w:t>
            </w:r>
          </w:p>
          <w:p w14:paraId="1E5B0140" w14:textId="77777777" w:rsidR="00F21E41" w:rsidRPr="00270053" w:rsidRDefault="00F21E41" w:rsidP="00270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BC613" w14:textId="77777777" w:rsidR="00F21E41" w:rsidRPr="00F21E41" w:rsidRDefault="00F21E41" w:rsidP="00F21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14:paraId="09FA87DE" w14:textId="77777777" w:rsidR="00F21E41" w:rsidRPr="00F21E41" w:rsidRDefault="00F21E41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35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Влюбиться не значит любить. Влюбиться можно и ненавидя.  (Ф.М. Достоевский) </w:t>
            </w:r>
          </w:p>
        </w:tc>
      </w:tr>
      <w:tr w:rsidR="00F21E41" w14:paraId="170037BA" w14:textId="77777777" w:rsidTr="00F21E41">
        <w:tc>
          <w:tcPr>
            <w:tcW w:w="2660" w:type="dxa"/>
            <w:vMerge/>
          </w:tcPr>
          <w:p w14:paraId="54B9B45A" w14:textId="77777777" w:rsidR="00F21E41" w:rsidRDefault="00F21E41" w:rsidP="00270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7348CC11" w14:textId="77777777" w:rsidR="00F21E41" w:rsidRDefault="00F21E41" w:rsidP="00270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053">
              <w:rPr>
                <w:rFonts w:ascii="Times New Roman" w:hAnsi="Times New Roman" w:cs="Times New Roman"/>
                <w:sz w:val="28"/>
                <w:szCs w:val="28"/>
              </w:rPr>
              <w:t>Анафора в начале удалённых друг от друга предложений</w:t>
            </w:r>
          </w:p>
        </w:tc>
        <w:tc>
          <w:tcPr>
            <w:tcW w:w="3509" w:type="dxa"/>
          </w:tcPr>
          <w:p w14:paraId="4AC98D2E" w14:textId="77777777" w:rsidR="00F21E41" w:rsidRPr="00973567" w:rsidRDefault="00F21E41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35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Люблю зимы твоей жестокой Недвижный воздух и мороз… &lt;…&gt; Люблю воинственную живость Потешных Марсовых полей… </w:t>
            </w:r>
          </w:p>
          <w:p w14:paraId="3139F1DB" w14:textId="77777777" w:rsidR="00F21E41" w:rsidRPr="00973567" w:rsidRDefault="00F21E41" w:rsidP="009735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3567">
              <w:rPr>
                <w:rFonts w:ascii="Times New Roman" w:hAnsi="Times New Roman" w:cs="Times New Roman"/>
                <w:i/>
                <w:sz w:val="28"/>
                <w:szCs w:val="28"/>
              </w:rPr>
              <w:t>(А.С. Пушкин)</w:t>
            </w:r>
          </w:p>
        </w:tc>
      </w:tr>
      <w:tr w:rsidR="00F21E41" w14:paraId="01B6B948" w14:textId="77777777" w:rsidTr="00F21E41">
        <w:tc>
          <w:tcPr>
            <w:tcW w:w="2660" w:type="dxa"/>
            <w:vMerge/>
          </w:tcPr>
          <w:p w14:paraId="7E6693E3" w14:textId="77777777" w:rsidR="00F21E41" w:rsidRDefault="00F21E41" w:rsidP="00270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404469F2" w14:textId="77777777" w:rsidR="00F21E41" w:rsidRPr="00270053" w:rsidRDefault="00F21E41" w:rsidP="00973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053">
              <w:rPr>
                <w:rFonts w:ascii="Times New Roman" w:hAnsi="Times New Roman" w:cs="Times New Roman"/>
                <w:sz w:val="28"/>
                <w:szCs w:val="28"/>
              </w:rPr>
              <w:t xml:space="preserve">Анафора внутри одного предложения </w:t>
            </w:r>
          </w:p>
          <w:p w14:paraId="1BA133C5" w14:textId="77777777" w:rsidR="00F21E41" w:rsidRDefault="00F21E41" w:rsidP="00270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9" w:type="dxa"/>
          </w:tcPr>
          <w:p w14:paraId="124BD1A7" w14:textId="77777777" w:rsidR="00F21E41" w:rsidRPr="00973567" w:rsidRDefault="00F21E41" w:rsidP="009735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3567">
              <w:rPr>
                <w:rFonts w:ascii="Times New Roman" w:hAnsi="Times New Roman" w:cs="Times New Roman"/>
                <w:i/>
                <w:sz w:val="28"/>
                <w:szCs w:val="28"/>
              </w:rPr>
              <w:t>Каждый хочет быть любимым, каждый желает любить.</w:t>
            </w:r>
          </w:p>
        </w:tc>
      </w:tr>
      <w:tr w:rsidR="00F21E41" w14:paraId="45761A0D" w14:textId="77777777" w:rsidTr="00F21E41">
        <w:tc>
          <w:tcPr>
            <w:tcW w:w="2660" w:type="dxa"/>
            <w:vMerge/>
          </w:tcPr>
          <w:p w14:paraId="59EEA8D1" w14:textId="77777777" w:rsidR="00F21E41" w:rsidRDefault="00F21E41" w:rsidP="00270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33CF3378" w14:textId="77777777" w:rsidR="00F21E41" w:rsidRDefault="00F21E41" w:rsidP="00270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053">
              <w:rPr>
                <w:rFonts w:ascii="Times New Roman" w:hAnsi="Times New Roman" w:cs="Times New Roman"/>
                <w:sz w:val="28"/>
                <w:szCs w:val="28"/>
              </w:rPr>
              <w:t>Анафора в начале стихотворных строк</w:t>
            </w:r>
          </w:p>
        </w:tc>
        <w:tc>
          <w:tcPr>
            <w:tcW w:w="3509" w:type="dxa"/>
          </w:tcPr>
          <w:p w14:paraId="2EF64F66" w14:textId="77777777" w:rsidR="00F21E41" w:rsidRPr="00973567" w:rsidRDefault="00F21E41" w:rsidP="009735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35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Эта мгла и жар постели, Эта дробь и эти трели… </w:t>
            </w:r>
          </w:p>
          <w:p w14:paraId="3A50B680" w14:textId="77777777" w:rsidR="00F21E41" w:rsidRPr="00973567" w:rsidRDefault="00F21E41" w:rsidP="009735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3567">
              <w:rPr>
                <w:rFonts w:ascii="Times New Roman" w:hAnsi="Times New Roman" w:cs="Times New Roman"/>
                <w:i/>
                <w:sz w:val="28"/>
                <w:szCs w:val="28"/>
              </w:rPr>
              <w:t>(А.А. Фет)</w:t>
            </w:r>
          </w:p>
        </w:tc>
      </w:tr>
      <w:tr w:rsidR="00FE2FCE" w14:paraId="596B5D69" w14:textId="77777777" w:rsidTr="0039788E">
        <w:tc>
          <w:tcPr>
            <w:tcW w:w="9571" w:type="dxa"/>
            <w:gridSpan w:val="3"/>
          </w:tcPr>
          <w:p w14:paraId="5ED23E7C" w14:textId="77777777" w:rsidR="00FE2FCE" w:rsidRPr="00FE2FCE" w:rsidRDefault="00FE2FCE" w:rsidP="00FE2F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 анафоры</w:t>
            </w:r>
          </w:p>
          <w:p w14:paraId="42B40C1D" w14:textId="77777777" w:rsidR="00FE2FCE" w:rsidRPr="00FE2FCE" w:rsidRDefault="00FE2FCE" w:rsidP="00FE2FCE">
            <w:pPr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Усиление эмоционального напряжения.</w:t>
            </w: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 делает мысль более настойчивой.</w:t>
            </w:r>
          </w:p>
          <w:p w14:paraId="1041920D" w14:textId="77777777" w:rsidR="00FE2FCE" w:rsidRPr="00FE2FCE" w:rsidRDefault="00FE2FCE" w:rsidP="00FE2FCE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ритма и музыкальности.</w:t>
            </w: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 важно в поэзии.</w:t>
            </w:r>
          </w:p>
          <w:p w14:paraId="3E8CA436" w14:textId="77777777" w:rsidR="00FE2FCE" w:rsidRDefault="00FE2FCE" w:rsidP="00973567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Выделение ключевой идеи.</w:t>
            </w: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Повторяемое слово становится смысловым 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ом.</w:t>
            </w:r>
          </w:p>
          <w:p w14:paraId="34847AE4" w14:textId="77777777" w:rsidR="00FE2FCE" w:rsidRPr="00FE2FCE" w:rsidRDefault="00FE2FCE" w:rsidP="00FE2FCE">
            <w:pPr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Объединение частей текста.</w:t>
            </w: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Анафора связывает строки или предложения в единое целое.</w:t>
            </w:r>
          </w:p>
        </w:tc>
      </w:tr>
    </w:tbl>
    <w:p w14:paraId="06EB6428" w14:textId="77777777" w:rsidR="00FE2FCE" w:rsidRPr="00FE2FCE" w:rsidRDefault="00A3471E" w:rsidP="00FE2F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Пример.</w:t>
      </w:r>
    </w:p>
    <w:p w14:paraId="0F6E124C" w14:textId="77777777" w:rsidR="00A3471E" w:rsidRDefault="00FE2FCE" w:rsidP="00A3471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F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«Он не мог забыть этот взгляд. Он не мог забыть тихий голос. Он не мог стереть из памяти тот вечер».</w:t>
      </w:r>
    </w:p>
    <w:p w14:paraId="0CC0B731" w14:textId="77777777" w:rsidR="00FE2FCE" w:rsidRPr="00FE2FCE" w:rsidRDefault="00FE2FCE" w:rsidP="00A347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F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Лексическая анафора («он не мог») показывает навязчивость воспоминаний, внутреннее напряжение героя.</w:t>
      </w:r>
    </w:p>
    <w:p w14:paraId="58409483" w14:textId="77777777" w:rsidR="00FE2FCE" w:rsidRPr="00FE2FCE" w:rsidRDefault="00FE2FCE" w:rsidP="00FE2FC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F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«Сначала всё казалось простым. Сначала не было сомнений. Сначала он верил, что справится».</w:t>
      </w:r>
      <w:r w:rsidRPr="00FE2F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 «сначала» подчёркивает контраст с последующим развитием событий: читатель сразу понимает, что потом всё изменилось.</w:t>
      </w:r>
    </w:p>
    <w:p w14:paraId="408E4AE5" w14:textId="77777777" w:rsidR="00FE2FCE" w:rsidRDefault="00FE2FCE" w:rsidP="00FE2F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отличать анафору от других приёмов</w:t>
      </w:r>
      <w:r w:rsidR="00A34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A3471E" w14:paraId="22C857C6" w14:textId="77777777" w:rsidTr="00A3471E">
        <w:tc>
          <w:tcPr>
            <w:tcW w:w="2660" w:type="dxa"/>
          </w:tcPr>
          <w:p w14:paraId="2DDBFCD9" w14:textId="77777777" w:rsidR="00A3471E" w:rsidRDefault="00A3471E" w:rsidP="00FE2F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Анафора</w:t>
            </w:r>
          </w:p>
        </w:tc>
        <w:tc>
          <w:tcPr>
            <w:tcW w:w="6911" w:type="dxa"/>
          </w:tcPr>
          <w:p w14:paraId="6B7FD983" w14:textId="77777777" w:rsidR="00A3471E" w:rsidRDefault="00A3471E" w:rsidP="00FE2F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Pr="00FE2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ексический повтор</w:t>
            </w:r>
          </w:p>
        </w:tc>
      </w:tr>
      <w:tr w:rsidR="00A3471E" w14:paraId="2713DB83" w14:textId="77777777" w:rsidTr="00A3471E">
        <w:tc>
          <w:tcPr>
            <w:tcW w:w="2660" w:type="dxa"/>
          </w:tcPr>
          <w:p w14:paraId="7ADC1108" w14:textId="77777777" w:rsidR="00A3471E" w:rsidRDefault="00A3471E" w:rsidP="00A3471E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Анафора — это строго повтор </w:t>
            </w:r>
            <w:r w:rsidRPr="00FE2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начале</w:t>
            </w: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отрезков (строк, предложений).</w:t>
            </w:r>
          </w:p>
        </w:tc>
        <w:tc>
          <w:tcPr>
            <w:tcW w:w="6911" w:type="dxa"/>
          </w:tcPr>
          <w:p w14:paraId="67865265" w14:textId="77777777" w:rsidR="00A3471E" w:rsidRDefault="00A3471E" w:rsidP="00A3471E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повтор может быть в любом месте фразы.</w:t>
            </w: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Пример анафоры: </w:t>
            </w:r>
            <w:r w:rsidRPr="00FE2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«И день, и ночь, и каждый час я думаю о тебе»</w:t>
            </w: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(повтор «и» в начале однородных членов).</w:t>
            </w: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Пример простого лексического повтора: </w:t>
            </w:r>
            <w:r w:rsidRPr="00FE2F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«Это была долгая, очень долгая дорога»</w:t>
            </w:r>
            <w:r w:rsidRPr="00FE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(слово «долгая» повторяется внутри одной фразы).</w:t>
            </w:r>
          </w:p>
        </w:tc>
      </w:tr>
    </w:tbl>
    <w:p w14:paraId="3FD8FCDE" w14:textId="77777777" w:rsidR="00A3471E" w:rsidRPr="00FE2FCE" w:rsidRDefault="00A3471E" w:rsidP="00FE2FC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69A70B" w14:textId="77777777" w:rsidR="00FE2FCE" w:rsidRDefault="00A3471E" w:rsidP="00A34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71E">
        <w:rPr>
          <w:rFonts w:ascii="Times New Roman" w:hAnsi="Times New Roman" w:cs="Times New Roman"/>
          <w:b/>
          <w:sz w:val="28"/>
          <w:szCs w:val="28"/>
        </w:rPr>
        <w:t>Эпифора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F27C4" w14:paraId="34DC8F13" w14:textId="77777777" w:rsidTr="009F27C4">
        <w:tc>
          <w:tcPr>
            <w:tcW w:w="3190" w:type="dxa"/>
            <w:vMerge w:val="restart"/>
          </w:tcPr>
          <w:p w14:paraId="2A3A1508" w14:textId="77777777" w:rsidR="009F27C4" w:rsidRDefault="009F27C4" w:rsidP="009F2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Изобразительно-выразительное средство синтаксиса, состоящее в </w:t>
            </w:r>
            <w:r w:rsidRPr="009F2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повторении                  полнозначных(-ого) слов(а) в конце той или иной конструкции. Образно называют «анафорой наоборот». Используется для усиления смысла и/или эмоционального воздействия.</w:t>
            </w:r>
          </w:p>
        </w:tc>
        <w:tc>
          <w:tcPr>
            <w:tcW w:w="3190" w:type="dxa"/>
          </w:tcPr>
          <w:p w14:paraId="1145AB0E" w14:textId="77777777" w:rsidR="009F27C4" w:rsidRDefault="009F27C4" w:rsidP="0045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Pr="009F27C4">
              <w:rPr>
                <w:rFonts w:ascii="Times New Roman" w:hAnsi="Times New Roman" w:cs="Times New Roman"/>
                <w:sz w:val="28"/>
                <w:szCs w:val="28"/>
              </w:rPr>
              <w:t>пифор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 конце соседних предложений</w:t>
            </w:r>
          </w:p>
        </w:tc>
        <w:tc>
          <w:tcPr>
            <w:tcW w:w="3191" w:type="dxa"/>
          </w:tcPr>
          <w:p w14:paraId="38BFE5B8" w14:textId="77777777" w:rsidR="009F27C4" w:rsidRPr="009F27C4" w:rsidRDefault="009F27C4" w:rsidP="009F27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i/>
                <w:sz w:val="28"/>
                <w:szCs w:val="28"/>
              </w:rPr>
              <w:t>Солнце будет светить всег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да. Счастливы мы будем всегда. </w:t>
            </w:r>
          </w:p>
        </w:tc>
      </w:tr>
      <w:tr w:rsidR="009F27C4" w14:paraId="47737D43" w14:textId="77777777" w:rsidTr="009F27C4">
        <w:tc>
          <w:tcPr>
            <w:tcW w:w="3190" w:type="dxa"/>
            <w:vMerge/>
          </w:tcPr>
          <w:p w14:paraId="0C698D78" w14:textId="77777777" w:rsidR="009F27C4" w:rsidRDefault="009F27C4" w:rsidP="009F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4864E599" w14:textId="77777777" w:rsidR="009F27C4" w:rsidRDefault="009F27C4" w:rsidP="0045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sz w:val="28"/>
                <w:szCs w:val="28"/>
              </w:rPr>
              <w:t>Эпифора в конце удалённых друг от друга предложений</w:t>
            </w:r>
          </w:p>
        </w:tc>
        <w:tc>
          <w:tcPr>
            <w:tcW w:w="3191" w:type="dxa"/>
          </w:tcPr>
          <w:p w14:paraId="61C8F07A" w14:textId="77777777" w:rsidR="009F27C4" w:rsidRPr="009F27C4" w:rsidRDefault="009F27C4" w:rsidP="009F27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огромном городе моём – ночь. Из дома сонного иду – прочь. И люди думают: жена, дочь, – А я запомнила одно: ночь.  </w:t>
            </w:r>
          </w:p>
          <w:p w14:paraId="74BE669D" w14:textId="77777777" w:rsidR="009F27C4" w:rsidRPr="009F27C4" w:rsidRDefault="009F27C4" w:rsidP="009F27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(М.И. Цветаева) </w:t>
            </w:r>
          </w:p>
        </w:tc>
      </w:tr>
      <w:tr w:rsidR="009F27C4" w14:paraId="583BFFA8" w14:textId="77777777" w:rsidTr="009F27C4">
        <w:tc>
          <w:tcPr>
            <w:tcW w:w="3190" w:type="dxa"/>
            <w:vMerge/>
          </w:tcPr>
          <w:p w14:paraId="3499404B" w14:textId="77777777" w:rsidR="009F27C4" w:rsidRDefault="009F27C4" w:rsidP="009F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764445A0" w14:textId="77777777" w:rsidR="009F27C4" w:rsidRDefault="009F27C4" w:rsidP="0045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sz w:val="28"/>
                <w:szCs w:val="28"/>
              </w:rPr>
              <w:t>Эпифора внутри одного предложения</w:t>
            </w:r>
          </w:p>
        </w:tc>
        <w:tc>
          <w:tcPr>
            <w:tcW w:w="3191" w:type="dxa"/>
          </w:tcPr>
          <w:p w14:paraId="342FF6CC" w14:textId="77777777" w:rsidR="009F27C4" w:rsidRPr="009F27C4" w:rsidRDefault="009F27C4" w:rsidP="009F27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ворота въезжает он; На дворе встречает он. </w:t>
            </w:r>
          </w:p>
          <w:p w14:paraId="2F1BCAB3" w14:textId="77777777" w:rsidR="009F27C4" w:rsidRPr="009F27C4" w:rsidRDefault="009F27C4" w:rsidP="009F27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i/>
                <w:sz w:val="28"/>
                <w:szCs w:val="28"/>
              </w:rPr>
              <w:t>(В.А. Жуковский)</w:t>
            </w:r>
          </w:p>
        </w:tc>
      </w:tr>
      <w:tr w:rsidR="009F27C4" w14:paraId="37B09264" w14:textId="77777777" w:rsidTr="009F27C4">
        <w:tc>
          <w:tcPr>
            <w:tcW w:w="3190" w:type="dxa"/>
            <w:vMerge/>
          </w:tcPr>
          <w:p w14:paraId="10CBA694" w14:textId="77777777" w:rsidR="009F27C4" w:rsidRDefault="009F27C4" w:rsidP="009F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6FC2275F" w14:textId="77777777" w:rsidR="009F27C4" w:rsidRDefault="009F27C4" w:rsidP="0045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sz w:val="28"/>
                <w:szCs w:val="28"/>
              </w:rPr>
              <w:t>Эпифора в конце стихотворных строк</w:t>
            </w:r>
          </w:p>
        </w:tc>
        <w:tc>
          <w:tcPr>
            <w:tcW w:w="3191" w:type="dxa"/>
          </w:tcPr>
          <w:p w14:paraId="066D5CC7" w14:textId="77777777" w:rsidR="009F27C4" w:rsidRPr="009F27C4" w:rsidRDefault="009F27C4" w:rsidP="009F27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Милый друг, и в этом тихом доме Лихорадка бьёт меня. Не найти мне места в тихом доме Возле мирного огня! </w:t>
            </w:r>
          </w:p>
          <w:p w14:paraId="2C8CFC1C" w14:textId="77777777" w:rsidR="009F27C4" w:rsidRPr="009F27C4" w:rsidRDefault="009F27C4" w:rsidP="009F27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27C4">
              <w:rPr>
                <w:rFonts w:ascii="Times New Roman" w:hAnsi="Times New Roman" w:cs="Times New Roman"/>
                <w:i/>
                <w:sz w:val="28"/>
                <w:szCs w:val="28"/>
              </w:rPr>
              <w:t>(А.А. Блок)</w:t>
            </w:r>
          </w:p>
        </w:tc>
      </w:tr>
      <w:tr w:rsidR="00DC5FF9" w14:paraId="660F0507" w14:textId="77777777" w:rsidTr="009B469B">
        <w:tc>
          <w:tcPr>
            <w:tcW w:w="9571" w:type="dxa"/>
            <w:gridSpan w:val="3"/>
          </w:tcPr>
          <w:p w14:paraId="0BECE677" w14:textId="77777777" w:rsidR="00DC5FF9" w:rsidRPr="00DC5FF9" w:rsidRDefault="00DC5FF9" w:rsidP="00DC5FF9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Функции эпифоры </w:t>
            </w:r>
          </w:p>
          <w:p w14:paraId="1A52186F" w14:textId="77777777" w:rsidR="00DC5FF9" w:rsidRPr="00DC5FF9" w:rsidRDefault="00DC5FF9" w:rsidP="00DC5FF9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Усиление смыслового акцента</w:t>
            </w: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Повторяемое в конце слово воспринимается как вывод, итог, ключевая мысль.</w:t>
            </w:r>
          </w:p>
          <w:p w14:paraId="5A800C73" w14:textId="77777777" w:rsidR="00DC5FF9" w:rsidRPr="00DC5FF9" w:rsidRDefault="00DC5FF9" w:rsidP="00DC5FF9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ритма и интонации</w:t>
            </w: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 важно в поэтической речи и в ораторских фрагментах.</w:t>
            </w:r>
          </w:p>
          <w:p w14:paraId="7D6A8578" w14:textId="77777777" w:rsidR="00DC5FF9" w:rsidRPr="00DC5FF9" w:rsidRDefault="00DC5FF9" w:rsidP="00DC5FF9">
            <w:pPr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Передача эмоций через настойчивость</w:t>
            </w: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 в конце делает интонацию более твёрдой, иногда даже категоричной.</w:t>
            </w:r>
          </w:p>
          <w:p w14:paraId="7A8F49CC" w14:textId="77777777" w:rsidR="00DC5FF9" w:rsidRPr="00DC5FF9" w:rsidRDefault="00DC5FF9" w:rsidP="00DC5FF9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Объединение частей текста</w:t>
            </w: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Эпифора связывает параллельные конструкции в единую смысловую цепочку.</w:t>
            </w:r>
          </w:p>
        </w:tc>
      </w:tr>
    </w:tbl>
    <w:p w14:paraId="6940C95D" w14:textId="77777777" w:rsidR="00DC5FF9" w:rsidRPr="00DC5FF9" w:rsidRDefault="00DC5FF9" w:rsidP="00DC5FF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F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</w:p>
    <w:p w14:paraId="7579DD3B" w14:textId="77777777" w:rsidR="00DC5FF9" w:rsidRPr="00DC5FF9" w:rsidRDefault="00DC5FF9" w:rsidP="00DC5FF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5F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Лексическая эпифора (повтор слов в конце)</w:t>
      </w:r>
    </w:p>
    <w:p w14:paraId="5F292894" w14:textId="77777777" w:rsidR="00DC5FF9" w:rsidRDefault="00DC5FF9" w:rsidP="00DC5FF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«Фестончики, всё фестончики: пелеринка из фестончиков, на рукавах фестончики, эполетцы из фестончиков, внизу фестончики, везде фестончики»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(Н. В. Гоголь,</w:t>
      </w:r>
    </w:p>
    <w:p w14:paraId="49069141" w14:textId="77777777" w:rsidR="00DC5FF9" w:rsidRDefault="00DC5FF9" w:rsidP="00DC5F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«Мёртвые души»).</w:t>
      </w:r>
    </w:p>
    <w:p w14:paraId="1BFF3C23" w14:textId="77777777" w:rsidR="00DC5FF9" w:rsidRPr="00DC5FF9" w:rsidRDefault="00DC5FF9" w:rsidP="00DC5F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F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 слова «фестончики» в конце отрезков подчёркивает навязчивую избыточность, создаёт комический эффект и сатирическую деталь.</w:t>
      </w:r>
    </w:p>
    <w:p w14:paraId="29B2D62B" w14:textId="77777777" w:rsidR="00DC5FF9" w:rsidRPr="00DC5FF9" w:rsidRDefault="00DC5FF9" w:rsidP="00DC5FF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F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«Лес не тот! Куст не тот! Дрозд не тот!»</w:t>
      </w:r>
      <w:r w:rsidRPr="00DC5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(М. И. Цветаева).</w:t>
      </w:r>
      <w:r w:rsidRPr="00DC5F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Эпифора «не тот» усиливает ощущение разочарования, утраты привычного мира.</w:t>
      </w:r>
    </w:p>
    <w:p w14:paraId="4CCF0616" w14:textId="77777777" w:rsidR="00DC5FF9" w:rsidRDefault="00DC5FF9" w:rsidP="00DC5FF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C5F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отличать эпифору от других приёмов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DC5FF9" w14:paraId="79087B70" w14:textId="77777777" w:rsidTr="00806945">
        <w:tc>
          <w:tcPr>
            <w:tcW w:w="9571" w:type="dxa"/>
            <w:gridSpan w:val="2"/>
          </w:tcPr>
          <w:p w14:paraId="3D296B5C" w14:textId="77777777" w:rsidR="00DC5FF9" w:rsidRDefault="00DC5FF9" w:rsidP="00DC5FF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Эпифора и</w:t>
            </w:r>
            <w:r w:rsidRPr="00DC5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анафора</w:t>
            </w:r>
          </w:p>
        </w:tc>
      </w:tr>
      <w:tr w:rsidR="00DC5FF9" w14:paraId="2E377C54" w14:textId="77777777" w:rsidTr="00B777C7">
        <w:tc>
          <w:tcPr>
            <w:tcW w:w="2802" w:type="dxa"/>
          </w:tcPr>
          <w:p w14:paraId="557481C8" w14:textId="77777777" w:rsidR="00DC5FF9" w:rsidRPr="00DC5FF9" w:rsidRDefault="00DC5FF9" w:rsidP="00DC5FF9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Эпифора</w:t>
            </w:r>
          </w:p>
        </w:tc>
        <w:tc>
          <w:tcPr>
            <w:tcW w:w="6769" w:type="dxa"/>
          </w:tcPr>
          <w:p w14:paraId="71A3A680" w14:textId="77777777" w:rsidR="00DC5FF9" w:rsidRDefault="00DC5FF9" w:rsidP="00DC5FF9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пифора 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</w:t>
            </w: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конце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C5F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«Я ждал этого дня, мечтал об этом дне, жил этим днём»</w:t>
            </w: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5FF9" w14:paraId="1B1A8DE3" w14:textId="77777777" w:rsidTr="00B777C7">
        <w:tc>
          <w:tcPr>
            <w:tcW w:w="2802" w:type="dxa"/>
          </w:tcPr>
          <w:p w14:paraId="21A977DC" w14:textId="77777777" w:rsidR="00DC5FF9" w:rsidRDefault="00DC5FF9" w:rsidP="00DC5FF9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Анафора</w:t>
            </w:r>
          </w:p>
        </w:tc>
        <w:tc>
          <w:tcPr>
            <w:tcW w:w="6769" w:type="dxa"/>
          </w:tcPr>
          <w:p w14:paraId="7D68087D" w14:textId="77777777" w:rsidR="00DC5FF9" w:rsidRDefault="00DC5FF9" w:rsidP="00DC5FF9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Анафора — повтор в начале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C5F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«И день, и ночь, и каждый час…»</w:t>
            </w: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DC5FF9" w14:paraId="7FEBD7B8" w14:textId="77777777" w:rsidTr="002350CB">
        <w:tc>
          <w:tcPr>
            <w:tcW w:w="9571" w:type="dxa"/>
            <w:gridSpan w:val="2"/>
          </w:tcPr>
          <w:p w14:paraId="64C1F549" w14:textId="77777777" w:rsidR="00DC5FF9" w:rsidRPr="00DC5FF9" w:rsidRDefault="00DC5FF9" w:rsidP="00DC5FF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Эпифора и лексический повтор</w:t>
            </w:r>
          </w:p>
        </w:tc>
      </w:tr>
      <w:tr w:rsidR="00DC5FF9" w14:paraId="19AEA5BA" w14:textId="77777777" w:rsidTr="00B777C7">
        <w:tc>
          <w:tcPr>
            <w:tcW w:w="2802" w:type="dxa"/>
          </w:tcPr>
          <w:p w14:paraId="15BFA4C2" w14:textId="77777777" w:rsidR="00DC5FF9" w:rsidRPr="00DC5FF9" w:rsidRDefault="00DC5FF9" w:rsidP="00DC5FF9">
            <w:pPr>
              <w:outlineLvl w:val="1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Эпифора</w:t>
            </w:r>
          </w:p>
        </w:tc>
        <w:tc>
          <w:tcPr>
            <w:tcW w:w="6769" w:type="dxa"/>
          </w:tcPr>
          <w:p w14:paraId="74206424" w14:textId="77777777" w:rsidR="00DC5FF9" w:rsidRDefault="00B777C7" w:rsidP="00DC5FF9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Эпифора — это именно повтор </w:t>
            </w:r>
            <w:r w:rsidRPr="00DC5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конце</w:t>
            </w: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параллельных отрезков</w:t>
            </w:r>
          </w:p>
        </w:tc>
      </w:tr>
      <w:tr w:rsidR="00DC5FF9" w14:paraId="6D6E28DD" w14:textId="77777777" w:rsidTr="00B777C7">
        <w:tc>
          <w:tcPr>
            <w:tcW w:w="2802" w:type="dxa"/>
          </w:tcPr>
          <w:p w14:paraId="5C1892BB" w14:textId="77777777" w:rsidR="00DC5FF9" w:rsidRPr="00DC5FF9" w:rsidRDefault="00DC5FF9" w:rsidP="00DC5FF9">
            <w:pPr>
              <w:outlineLvl w:val="1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Лексический повтор</w:t>
            </w:r>
          </w:p>
        </w:tc>
        <w:tc>
          <w:tcPr>
            <w:tcW w:w="6769" w:type="dxa"/>
          </w:tcPr>
          <w:p w14:paraId="35C1F8AF" w14:textId="77777777" w:rsidR="00DC5FF9" w:rsidRDefault="00B777C7" w:rsidP="00DC5FF9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C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лексическом повторе слово может встречаться где угодно.</w:t>
            </w:r>
          </w:p>
        </w:tc>
      </w:tr>
    </w:tbl>
    <w:p w14:paraId="36229794" w14:textId="77777777" w:rsidR="00DC5FF9" w:rsidRDefault="00DC5FF9" w:rsidP="00B777C7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DD4D1" w14:textId="77777777" w:rsidR="00351AA6" w:rsidRPr="00351AA6" w:rsidRDefault="00351AA6" w:rsidP="00351AA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Антитеза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2A93" w14:paraId="2A26E51B" w14:textId="77777777" w:rsidTr="00DF2A93">
        <w:tc>
          <w:tcPr>
            <w:tcW w:w="3190" w:type="dxa"/>
            <w:vMerge w:val="restart"/>
          </w:tcPr>
          <w:p w14:paraId="5B7A3DC6" w14:textId="77777777" w:rsidR="00DF2A93" w:rsidRPr="00DF2A93" w:rsidRDefault="00DF2A93" w:rsidP="00DF2A9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Изобразительно-выразительное средство </w:t>
            </w:r>
            <w:r w:rsidRPr="00DF2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синтаксиса, состоящее в резком противопоставлении чего-либо. Используется для создания контраста и выражения авторской позиции. </w:t>
            </w:r>
          </w:p>
        </w:tc>
        <w:tc>
          <w:tcPr>
            <w:tcW w:w="3190" w:type="dxa"/>
          </w:tcPr>
          <w:p w14:paraId="7BA0CBB0" w14:textId="77777777" w:rsidR="00EB7159" w:rsidRPr="00EB7159" w:rsidRDefault="00EB7159" w:rsidP="006A5A5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</w:t>
            </w:r>
            <w:r w:rsidRPr="00EB7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нтитеза, создаваемая при помощи антонимов</w:t>
            </w:r>
          </w:p>
          <w:p w14:paraId="62B31B51" w14:textId="77777777" w:rsidR="00EB7159" w:rsidRPr="00EB7159" w:rsidRDefault="00EB7159" w:rsidP="006A5A5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2BE059" w14:textId="77777777" w:rsidR="00EB7159" w:rsidRPr="00EB7159" w:rsidRDefault="00EB7159" w:rsidP="006A5A5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4A7BB8" w14:textId="77777777" w:rsidR="00DF2A93" w:rsidRPr="006A5A55" w:rsidRDefault="00DF2A93" w:rsidP="006A5A5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14:paraId="6678FCF6" w14:textId="77777777" w:rsidR="006A5A55" w:rsidRPr="006A5A55" w:rsidRDefault="006A5A55" w:rsidP="006A5A55">
            <w:pPr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5A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Ты и убогая, Ты и обильная, Ты и могучая, </w:t>
            </w:r>
            <w:r w:rsidRPr="006A5A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Ты и бессильная, Матушка Русь! </w:t>
            </w:r>
          </w:p>
          <w:p w14:paraId="4A8D4F45" w14:textId="77777777" w:rsidR="00DF2A93" w:rsidRPr="006A5A55" w:rsidRDefault="006A5A55" w:rsidP="006A5A55">
            <w:pPr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A5A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(Н.А. Некрасов)</w:t>
            </w:r>
          </w:p>
        </w:tc>
      </w:tr>
      <w:tr w:rsidR="006A5A55" w14:paraId="48CF815D" w14:textId="77777777" w:rsidTr="00DF2A93">
        <w:tc>
          <w:tcPr>
            <w:tcW w:w="3190" w:type="dxa"/>
            <w:vMerge/>
          </w:tcPr>
          <w:p w14:paraId="31300AE3" w14:textId="77777777" w:rsidR="006A5A55" w:rsidRPr="00DF2A93" w:rsidRDefault="006A5A55" w:rsidP="00DF2A93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1B1E6449" w14:textId="77777777" w:rsidR="006A5A55" w:rsidRDefault="006A5A55" w:rsidP="006A5A5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Антитеза, создаваемая в том числе при помощи противительных союзов а, но, 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значении но), зато, однако</w:t>
            </w:r>
          </w:p>
        </w:tc>
        <w:tc>
          <w:tcPr>
            <w:tcW w:w="3191" w:type="dxa"/>
          </w:tcPr>
          <w:p w14:paraId="77F9F25F" w14:textId="77777777" w:rsidR="006A5A55" w:rsidRPr="006A5A55" w:rsidRDefault="006A5A55" w:rsidP="006A5A55">
            <w:pPr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5A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Забывается быстро плохое, А хорошее долго живёт.   </w:t>
            </w:r>
          </w:p>
          <w:p w14:paraId="4AD42D02" w14:textId="77777777" w:rsidR="006A5A55" w:rsidRPr="006A5A55" w:rsidRDefault="006A5A55" w:rsidP="00B777C7">
            <w:pPr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5A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(К.Я. Ваншенкин) </w:t>
            </w:r>
          </w:p>
        </w:tc>
      </w:tr>
      <w:tr w:rsidR="00DF2A93" w14:paraId="7FC2FBEE" w14:textId="77777777" w:rsidTr="00DF2A93">
        <w:tc>
          <w:tcPr>
            <w:tcW w:w="3190" w:type="dxa"/>
            <w:vMerge/>
          </w:tcPr>
          <w:p w14:paraId="5BA2AC3E" w14:textId="77777777" w:rsidR="00DF2A93" w:rsidRDefault="00DF2A93" w:rsidP="00B777C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14:paraId="0AB6B01A" w14:textId="77777777" w:rsidR="00DF2A93" w:rsidRDefault="006A5A55" w:rsidP="006A5A5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Антитеза, создаваемая в том числе особыми предлогами</w:t>
            </w:r>
          </w:p>
        </w:tc>
        <w:tc>
          <w:tcPr>
            <w:tcW w:w="3191" w:type="dxa"/>
          </w:tcPr>
          <w:p w14:paraId="1D8E864D" w14:textId="77777777" w:rsidR="00DF2A93" w:rsidRPr="006A5A55" w:rsidRDefault="006A5A55" w:rsidP="00B777C7">
            <w:pPr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5A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Человек, в отличие от животных, приобрёл могучее мышление и воображение. (И.А. Ефремов) </w:t>
            </w:r>
          </w:p>
        </w:tc>
      </w:tr>
      <w:tr w:rsidR="00DF2A93" w14:paraId="31A2EC2F" w14:textId="77777777" w:rsidTr="00DF2A93">
        <w:tc>
          <w:tcPr>
            <w:tcW w:w="3190" w:type="dxa"/>
            <w:vMerge/>
          </w:tcPr>
          <w:p w14:paraId="7647CFFF" w14:textId="77777777" w:rsidR="00DF2A93" w:rsidRDefault="00DF2A93" w:rsidP="00B777C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14:paraId="3C035143" w14:textId="77777777" w:rsidR="00DF2A93" w:rsidRPr="006A5A55" w:rsidRDefault="006A5A55" w:rsidP="006A5A5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Антитеза, создаваемая в том числе выбранной автором синтаксической конструкцией (включая усту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пительные конструкции и проч.)</w:t>
            </w:r>
          </w:p>
        </w:tc>
        <w:tc>
          <w:tcPr>
            <w:tcW w:w="3191" w:type="dxa"/>
          </w:tcPr>
          <w:p w14:paraId="66515945" w14:textId="77777777" w:rsidR="006A5A55" w:rsidRPr="006A5A55" w:rsidRDefault="006A5A55" w:rsidP="006A5A55">
            <w:pPr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5A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Хотя всеми принят, но вовсе не любим. </w:t>
            </w:r>
          </w:p>
          <w:p w14:paraId="59DA956A" w14:textId="77777777" w:rsidR="00DF2A93" w:rsidRPr="006A5A55" w:rsidRDefault="00DF2A93" w:rsidP="00B777C7">
            <w:pPr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F2A93" w14:paraId="7645FBDF" w14:textId="77777777" w:rsidTr="00DF2A93">
        <w:tc>
          <w:tcPr>
            <w:tcW w:w="3190" w:type="dxa"/>
            <w:vMerge/>
          </w:tcPr>
          <w:p w14:paraId="524B9766" w14:textId="77777777" w:rsidR="00DF2A93" w:rsidRDefault="00DF2A93" w:rsidP="00B777C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14:paraId="38FBF31B" w14:textId="77777777" w:rsidR="006A5A55" w:rsidRPr="00EB7159" w:rsidRDefault="006A5A55" w:rsidP="006A5A5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Развёрнутая антитеза</w:t>
            </w:r>
          </w:p>
          <w:p w14:paraId="34AA1E7D" w14:textId="77777777" w:rsidR="00DF2A93" w:rsidRDefault="00DF2A93" w:rsidP="006A5A5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7D60666A" w14:textId="77777777" w:rsidR="00DF2A93" w:rsidRPr="006A5A55" w:rsidRDefault="006A5A55" w:rsidP="00B777C7">
            <w:pPr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A5A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Туристу интересно всё понемногу, паломнику – только те святыни, ради которых он отправился в свой долгий путь. Турист подвержен настроениям. Паломник слышит зов. (Т.Н. Толстая)</w:t>
            </w:r>
          </w:p>
        </w:tc>
      </w:tr>
      <w:tr w:rsidR="00624506" w14:paraId="4FCA689B" w14:textId="77777777" w:rsidTr="00D2723A">
        <w:tc>
          <w:tcPr>
            <w:tcW w:w="9571" w:type="dxa"/>
            <w:gridSpan w:val="3"/>
          </w:tcPr>
          <w:p w14:paraId="75DC9484" w14:textId="77777777" w:rsidR="001D2C1C" w:rsidRPr="006723EA" w:rsidRDefault="001D2C1C" w:rsidP="001D2C1C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 антитезы (что писать в разборе для 11 класса)</w:t>
            </w:r>
          </w:p>
          <w:p w14:paraId="2A3A8B8F" w14:textId="77777777" w:rsidR="001D2C1C" w:rsidRPr="006723EA" w:rsidRDefault="001D2C1C" w:rsidP="001D2C1C">
            <w:pPr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контраста и драматизма</w:t>
            </w:r>
            <w:r w:rsidRPr="0067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Резкое противопоставление делает сцену напряжённой.</w:t>
            </w:r>
          </w:p>
          <w:p w14:paraId="2308AD51" w14:textId="77777777" w:rsidR="001D2C1C" w:rsidRPr="006723EA" w:rsidRDefault="001D2C1C" w:rsidP="001D2C1C">
            <w:pPr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Раскрытие двойственности, противоречивости</w:t>
            </w:r>
            <w:r w:rsidRPr="0067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Например, в строке Державина «я царь — я раб» показана сложность человеческой природы.</w:t>
            </w:r>
          </w:p>
          <w:p w14:paraId="1EEDB107" w14:textId="77777777" w:rsidR="001D2C1C" w:rsidRDefault="001D2C1C" w:rsidP="001D2C1C">
            <w:pPr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Подчёркивание авторской идеи</w:t>
            </w:r>
            <w:r w:rsidRPr="0067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Через контраст автор ярче формулирует свою мысль (как Толстой через Жилина и Костылина).</w:t>
            </w:r>
          </w:p>
          <w:p w14:paraId="1FAD20A7" w14:textId="77777777" w:rsidR="00624506" w:rsidRPr="001D2C1C" w:rsidRDefault="001D2C1C" w:rsidP="001D2C1C">
            <w:pPr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Усиление выразительности и запоминаемости фразы</w:t>
            </w:r>
            <w:r w:rsidRPr="0067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Контрастные образы врезаются в память.</w:t>
            </w:r>
          </w:p>
        </w:tc>
      </w:tr>
    </w:tbl>
    <w:p w14:paraId="231BD628" w14:textId="77777777" w:rsidR="006723EA" w:rsidRPr="006723EA" w:rsidRDefault="006723EA" w:rsidP="006723E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2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антитезы в поэзии</w:t>
      </w:r>
    </w:p>
    <w:p w14:paraId="7DF379D2" w14:textId="77777777" w:rsidR="006723EA" w:rsidRPr="006723EA" w:rsidRDefault="006723EA" w:rsidP="006723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«Они сошлись. Волна и камень, / Стихи и проза, лёд и пламень / Не столь различны меж собой»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 С. Пушкин, «Евгений Онегин»).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Антитеза подчёркивает непохожесть Онегина и Ленского: природные стихии и виды искусства противопоставлены, чтобы показать разницу характеров.</w:t>
      </w:r>
    </w:p>
    <w:p w14:paraId="00955D76" w14:textId="77777777" w:rsidR="006723EA" w:rsidRPr="006723EA" w:rsidRDefault="006723EA" w:rsidP="006723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царь — я раб, я червь — я бог!»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 Р. Державин, «Бог»).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Контрастные пары раскрывают противоречивость человеческой природы, масштаб внутреннего мира человека.</w:t>
      </w:r>
    </w:p>
    <w:p w14:paraId="7D2F2831" w14:textId="77777777" w:rsidR="006723EA" w:rsidRPr="006723EA" w:rsidRDefault="006723EA" w:rsidP="006723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«Где стол был яств, там гроб стоит»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 Р. Державин).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Резкое противопоставление жизни и смерти создаёт философский эффект, подчёркивает быстротечность бытия.</w:t>
      </w:r>
    </w:p>
    <w:p w14:paraId="1525E614" w14:textId="77777777" w:rsidR="006723EA" w:rsidRPr="006723EA" w:rsidRDefault="006723EA" w:rsidP="006723E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2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антитезы в прозе</w:t>
      </w:r>
    </w:p>
    <w:p w14:paraId="69F83919" w14:textId="77777777" w:rsidR="006723EA" w:rsidRDefault="006723EA" w:rsidP="006723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Противопоставление </w:t>
      </w:r>
      <w:r w:rsidRPr="006723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Жилина и Костылина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рассказе Л. 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Толстого «Кавказский пленник».</w:t>
      </w:r>
    </w:p>
    <w:p w14:paraId="72B357E2" w14:textId="77777777" w:rsidR="006723EA" w:rsidRPr="006723EA" w:rsidRDefault="006723EA" w:rsidP="006723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Жилин — деятельный, смелый, изобретательный; Костылин — пассивный, трусливый, полагающийся на других. Антитеза характеров помогает раскрыть главную идею: сила духа важнее физических обстоятельств.</w:t>
      </w:r>
    </w:p>
    <w:p w14:paraId="653F7734" w14:textId="77777777" w:rsidR="006723EA" w:rsidRDefault="006723EA" w:rsidP="006723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«Глаза смеются, а душа плачет»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CCFAB4" w14:textId="77777777" w:rsidR="006723EA" w:rsidRPr="006723EA" w:rsidRDefault="006723EA" w:rsidP="006723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пример антитезы в речи: внешнее состояние (веселье) противопоставлено внутреннему (печали). Такой приём передаёт сложность переживаний.</w:t>
      </w:r>
    </w:p>
    <w:p w14:paraId="28BAAC0D" w14:textId="77777777" w:rsidR="006723EA" w:rsidRDefault="006723EA" w:rsidP="006723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«Он был богат, но несчастен»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672E57" w14:textId="77777777" w:rsidR="006723EA" w:rsidRPr="006723EA" w:rsidRDefault="006723EA" w:rsidP="001D2C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Материальное благополучие противопоставлено эмоциональному состоянию: антитеза показывает, что богатство не гарантирует счастья.</w:t>
      </w:r>
    </w:p>
    <w:p w14:paraId="3D697B40" w14:textId="77777777" w:rsidR="006723EA" w:rsidRPr="006723EA" w:rsidRDefault="006723EA" w:rsidP="006723E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2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Разные формы антитезы</w:t>
      </w:r>
    </w:p>
    <w:p w14:paraId="12AA1035" w14:textId="77777777" w:rsidR="006723EA" w:rsidRPr="006723EA" w:rsidRDefault="006723EA" w:rsidP="006723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уровне слов (антонимические пары)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23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день — ночь, свет — тьма, добро — зло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3C7F72" w14:textId="77777777" w:rsidR="006723EA" w:rsidRPr="006723EA" w:rsidRDefault="006723EA" w:rsidP="006723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уровне образов и персонажей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противопоставление героев (как в «Кавказском пленнике» или «Войне и мире»: Кутузов и Наполеон, мир и война).</w:t>
      </w:r>
    </w:p>
    <w:p w14:paraId="28F2091D" w14:textId="77777777" w:rsidR="006723EA" w:rsidRPr="006723EA" w:rsidRDefault="006723EA" w:rsidP="006723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уровне целых фрагментов текста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>: глобальная антитеза может охватывать целые сцены или главы (например, мирная жизнь и сцены войны в «Войне и мире»).</w:t>
      </w:r>
    </w:p>
    <w:p w14:paraId="68546910" w14:textId="77777777" w:rsidR="006723EA" w:rsidRPr="006723EA" w:rsidRDefault="006723EA" w:rsidP="006723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Контекстуальная антитеза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слова не являются прямыми антонимами, но в данном тексте противопоставляются по смыслу: </w:t>
      </w:r>
      <w:r w:rsidRPr="006723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«Он сиял как солнце, но холодил, как лёд»</w:t>
      </w:r>
      <w:r w:rsidRPr="006723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4F6840" w14:textId="77777777" w:rsidR="006723EA" w:rsidRDefault="006723EA" w:rsidP="006723E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2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отличать антитезу от других приёмов</w:t>
      </w:r>
      <w:r w:rsidR="001D2C1C" w:rsidRPr="001D2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2C1C" w14:paraId="7350B498" w14:textId="77777777" w:rsidTr="001D2C1C">
        <w:tc>
          <w:tcPr>
            <w:tcW w:w="4785" w:type="dxa"/>
          </w:tcPr>
          <w:p w14:paraId="465F2622" w14:textId="77777777" w:rsidR="001D2C1C" w:rsidRPr="001D2C1C" w:rsidRDefault="001D2C1C" w:rsidP="001D2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Антитеза и</w:t>
            </w:r>
            <w:r w:rsidRPr="00672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оксюморон</w:t>
            </w:r>
            <w:r w:rsidRPr="0067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Оксюморон соединяет противоположности в одном образе (</w:t>
            </w:r>
            <w:r w:rsidRPr="006723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«живой труп», «горькая радость»</w:t>
            </w:r>
            <w:r w:rsidRPr="0067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а антитеза противопоставляет их как разные элементы.</w:t>
            </w:r>
          </w:p>
        </w:tc>
        <w:tc>
          <w:tcPr>
            <w:tcW w:w="4786" w:type="dxa"/>
          </w:tcPr>
          <w:p w14:paraId="4B46B9BF" w14:textId="77777777" w:rsidR="001D2C1C" w:rsidRDefault="001D2C1C" w:rsidP="006723EA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Антитеза и</w:t>
            </w:r>
            <w:r w:rsidRPr="00672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градация</w:t>
            </w:r>
            <w:r w:rsidRPr="0067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Градация — это нарастание или убывание признака, а антитеза — резкий контраст</w:t>
            </w:r>
          </w:p>
        </w:tc>
      </w:tr>
    </w:tbl>
    <w:p w14:paraId="7A2D0DBF" w14:textId="77777777" w:rsidR="006723EA" w:rsidRPr="006723EA" w:rsidRDefault="006723EA" w:rsidP="001D2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723EA" w:rsidRPr="0067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EF1"/>
    <w:multiLevelType w:val="multilevel"/>
    <w:tmpl w:val="CF0C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A068D"/>
    <w:multiLevelType w:val="multilevel"/>
    <w:tmpl w:val="22EC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90403"/>
    <w:multiLevelType w:val="multilevel"/>
    <w:tmpl w:val="2C4A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915F2"/>
    <w:multiLevelType w:val="multilevel"/>
    <w:tmpl w:val="583A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2157E"/>
    <w:multiLevelType w:val="multilevel"/>
    <w:tmpl w:val="6E00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8195C"/>
    <w:multiLevelType w:val="multilevel"/>
    <w:tmpl w:val="211A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CE4DF8"/>
    <w:multiLevelType w:val="multilevel"/>
    <w:tmpl w:val="E2D8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F62DA8"/>
    <w:multiLevelType w:val="multilevel"/>
    <w:tmpl w:val="A486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A2E2B"/>
    <w:multiLevelType w:val="multilevel"/>
    <w:tmpl w:val="C51C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ED7037"/>
    <w:multiLevelType w:val="multilevel"/>
    <w:tmpl w:val="88CA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957BF"/>
    <w:multiLevelType w:val="multilevel"/>
    <w:tmpl w:val="1934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732FF"/>
    <w:multiLevelType w:val="multilevel"/>
    <w:tmpl w:val="487E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3B5CBA"/>
    <w:multiLevelType w:val="multilevel"/>
    <w:tmpl w:val="066E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95E2B"/>
    <w:multiLevelType w:val="multilevel"/>
    <w:tmpl w:val="CC56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6F5265"/>
    <w:multiLevelType w:val="multilevel"/>
    <w:tmpl w:val="4A5E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1B058E"/>
    <w:multiLevelType w:val="multilevel"/>
    <w:tmpl w:val="AB14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51277"/>
    <w:multiLevelType w:val="multilevel"/>
    <w:tmpl w:val="0650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952BB2"/>
    <w:multiLevelType w:val="multilevel"/>
    <w:tmpl w:val="061E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A75DF3"/>
    <w:multiLevelType w:val="multilevel"/>
    <w:tmpl w:val="1E2C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9172FD"/>
    <w:multiLevelType w:val="multilevel"/>
    <w:tmpl w:val="6DDA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ED48A1"/>
    <w:multiLevelType w:val="multilevel"/>
    <w:tmpl w:val="1F00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A04DD7"/>
    <w:multiLevelType w:val="multilevel"/>
    <w:tmpl w:val="FF30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E5710C"/>
    <w:multiLevelType w:val="multilevel"/>
    <w:tmpl w:val="765C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B014BD"/>
    <w:multiLevelType w:val="multilevel"/>
    <w:tmpl w:val="9FBA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EC0E13"/>
    <w:multiLevelType w:val="multilevel"/>
    <w:tmpl w:val="1C5A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1A77B7"/>
    <w:multiLevelType w:val="multilevel"/>
    <w:tmpl w:val="E458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470B28"/>
    <w:multiLevelType w:val="multilevel"/>
    <w:tmpl w:val="72AA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F2194"/>
    <w:multiLevelType w:val="multilevel"/>
    <w:tmpl w:val="D090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316CCB"/>
    <w:multiLevelType w:val="multilevel"/>
    <w:tmpl w:val="F9F6F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8E5114"/>
    <w:multiLevelType w:val="multilevel"/>
    <w:tmpl w:val="7E2E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0"/>
  </w:num>
  <w:num w:numId="3">
    <w:abstractNumId w:val="18"/>
  </w:num>
  <w:num w:numId="4">
    <w:abstractNumId w:val="24"/>
  </w:num>
  <w:num w:numId="5">
    <w:abstractNumId w:val="28"/>
  </w:num>
  <w:num w:numId="6">
    <w:abstractNumId w:val="12"/>
  </w:num>
  <w:num w:numId="7">
    <w:abstractNumId w:val="27"/>
  </w:num>
  <w:num w:numId="8">
    <w:abstractNumId w:val="29"/>
  </w:num>
  <w:num w:numId="9">
    <w:abstractNumId w:val="20"/>
  </w:num>
  <w:num w:numId="10">
    <w:abstractNumId w:val="21"/>
  </w:num>
  <w:num w:numId="11">
    <w:abstractNumId w:val="4"/>
  </w:num>
  <w:num w:numId="12">
    <w:abstractNumId w:val="7"/>
  </w:num>
  <w:num w:numId="13">
    <w:abstractNumId w:val="5"/>
  </w:num>
  <w:num w:numId="14">
    <w:abstractNumId w:val="17"/>
  </w:num>
  <w:num w:numId="15">
    <w:abstractNumId w:val="2"/>
  </w:num>
  <w:num w:numId="16">
    <w:abstractNumId w:val="22"/>
  </w:num>
  <w:num w:numId="17">
    <w:abstractNumId w:val="26"/>
  </w:num>
  <w:num w:numId="18">
    <w:abstractNumId w:val="13"/>
  </w:num>
  <w:num w:numId="19">
    <w:abstractNumId w:val="3"/>
  </w:num>
  <w:num w:numId="20">
    <w:abstractNumId w:val="19"/>
  </w:num>
  <w:num w:numId="21">
    <w:abstractNumId w:val="25"/>
  </w:num>
  <w:num w:numId="22">
    <w:abstractNumId w:val="14"/>
  </w:num>
  <w:num w:numId="23">
    <w:abstractNumId w:val="15"/>
  </w:num>
  <w:num w:numId="24">
    <w:abstractNumId w:val="16"/>
  </w:num>
  <w:num w:numId="25">
    <w:abstractNumId w:val="1"/>
  </w:num>
  <w:num w:numId="26">
    <w:abstractNumId w:val="8"/>
  </w:num>
  <w:num w:numId="27">
    <w:abstractNumId w:val="9"/>
  </w:num>
  <w:num w:numId="28">
    <w:abstractNumId w:val="10"/>
  </w:num>
  <w:num w:numId="29">
    <w:abstractNumId w:val="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DF2"/>
    <w:rsid w:val="00034941"/>
    <w:rsid w:val="001D2C1C"/>
    <w:rsid w:val="0021359B"/>
    <w:rsid w:val="0023610D"/>
    <w:rsid w:val="00270053"/>
    <w:rsid w:val="00351AA6"/>
    <w:rsid w:val="00352358"/>
    <w:rsid w:val="00457ACB"/>
    <w:rsid w:val="004B2B3A"/>
    <w:rsid w:val="00554882"/>
    <w:rsid w:val="005844FF"/>
    <w:rsid w:val="00624506"/>
    <w:rsid w:val="006723EA"/>
    <w:rsid w:val="006A5A55"/>
    <w:rsid w:val="00766105"/>
    <w:rsid w:val="00774ADE"/>
    <w:rsid w:val="008A0424"/>
    <w:rsid w:val="008D6DF2"/>
    <w:rsid w:val="00955CD7"/>
    <w:rsid w:val="00973567"/>
    <w:rsid w:val="009F27C4"/>
    <w:rsid w:val="00A3471E"/>
    <w:rsid w:val="00AA668E"/>
    <w:rsid w:val="00B404A3"/>
    <w:rsid w:val="00B777C7"/>
    <w:rsid w:val="00BB0BDD"/>
    <w:rsid w:val="00D14DB6"/>
    <w:rsid w:val="00DC5FF9"/>
    <w:rsid w:val="00DD7BD3"/>
    <w:rsid w:val="00DF2A93"/>
    <w:rsid w:val="00EB7159"/>
    <w:rsid w:val="00EE4A2C"/>
    <w:rsid w:val="00F21E41"/>
    <w:rsid w:val="00FE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73EB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29</cp:revision>
  <dcterms:created xsi:type="dcterms:W3CDTF">2026-08-16T07:57:00Z</dcterms:created>
  <dcterms:modified xsi:type="dcterms:W3CDTF">2026-08-31T09:20:00Z</dcterms:modified>
</cp:coreProperties>
</file>