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00C4B" w14:textId="77777777" w:rsidR="00310E6E" w:rsidRPr="00310E6E" w:rsidRDefault="00310E6E" w:rsidP="00310E6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ПЕРВАЯ ПОМОЩЬ ПРИ НЕОТЛОЖНЫХ СОСТОЯНИЯХ</w:t>
      </w:r>
    </w:p>
    <w:p w14:paraId="6DEAD749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такое неотложное состояние</w:t>
      </w:r>
    </w:p>
    <w:p w14:paraId="65520BA5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Неотложное состояние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резкое ухудшение здоровья, которое создаёт угрозу жизни и требует срочных действий. От «обычной болезни» оно отличается скоростью: счёт идёт не на дни, а на минуты и часы. Неотложные состояния бывают от болезней (инфаркт, приступ астмы, гипертонический криз), от травм (сильное кровотечение, потеря сознания) и от внешних воздействий (аллергическая реакция, отравление). Памятки по первой помощи при неотложных состояниях стоит изучить заранее — в реальной ситуации перечитывать будет некогда:</w:t>
      </w:r>
    </w:p>
    <w:p w14:paraId="1795AA29" w14:textId="471450C0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310E6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7B434E09" wp14:editId="66225852">
              <wp:extent cx="6173470" cy="6035040"/>
              <wp:effectExtent l="0" t="0" r="0" b="3810"/>
              <wp:docPr id="16" name="Рисунок 16" descr="Плакат универсальный алгоритм оказания первой помощи - Санаторий &quot;Прибой&quot; г. Евпатория - официальный сайт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Плакат универсальный алгоритм оказания первой помощи - Санаторий &quot;Прибой&quot; г. Евпатория - официальный сайт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210908" cy="607163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AFD7BDC" w14:textId="77777777" w:rsid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63ADABFA" w14:textId="628D1F7A" w:rsidR="00310E6E" w:rsidRPr="00310E6E" w:rsidRDefault="00310E6E" w:rsidP="00310E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Общие правила</w:t>
      </w:r>
    </w:p>
    <w:p w14:paraId="18AB81CB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правило для всех неотложных состояний: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вызвать скорую помощь (103 или 112) и не оставлять пострадавшего одного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. Большинство таких состояний не лечится на месте — но правильные действия до приезда медиков сохраняют жизнь.</w:t>
      </w:r>
    </w:p>
    <w:p w14:paraId="069F18C6" w14:textId="77777777" w:rsidR="00310E6E" w:rsidRPr="00310E6E" w:rsidRDefault="00310E6E" w:rsidP="00310E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Обморок</w:t>
      </w:r>
    </w:p>
    <w:p w14:paraId="2086171C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Обморок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кратковременная потеря сознания из-за внезапного оттока крови от головного мозга. Признаки: бледность, холодный пот, потемнение в глазах, звон в ушах, «ватные» ноги, затем падение с потерей сознания на несколько секунд.</w:t>
      </w:r>
    </w:p>
    <w:p w14:paraId="533142F8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23E30DF8" w14:textId="77777777" w:rsidR="00310E6E" w:rsidRPr="00310E6E" w:rsidRDefault="00310E6E" w:rsidP="00310E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Уложить пострадавшего,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приподнять ноги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30–40 см (можно на сумку, свёрнутую куртку) — кровь вернётся к голове.</w:t>
      </w:r>
    </w:p>
    <w:p w14:paraId="589BAFD2" w14:textId="77777777" w:rsidR="00310E6E" w:rsidRPr="00310E6E" w:rsidRDefault="00310E6E" w:rsidP="00310E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Расстегнуть стесняющую одежду, открыть окно, дать доступ свежего воздуха.</w:t>
      </w:r>
    </w:p>
    <w:p w14:paraId="67B4E520" w14:textId="77777777" w:rsidR="00310E6E" w:rsidRPr="00310E6E" w:rsidRDefault="00310E6E" w:rsidP="00310E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Побрызгать в лицо прохладной водой, дать понюхать ватный тампон с нашатырным спиртом (на расстоянии 5–10 см, не подносить близко к носу).</w:t>
      </w:r>
    </w:p>
    <w:p w14:paraId="21C6F4AA" w14:textId="77777777" w:rsidR="00310E6E" w:rsidRPr="00310E6E" w:rsidRDefault="00310E6E" w:rsidP="00310E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человек очнулся — не поднимать резко: пусть полежит 10–15 минут, затем медленно сядет и встанет.</w:t>
      </w:r>
    </w:p>
    <w:p w14:paraId="68A4D0C8" w14:textId="77777777" w:rsidR="00310E6E" w:rsidRPr="00310E6E" w:rsidRDefault="00310E6E" w:rsidP="00310E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обмороки повторяются — обязательно показать врачу.</w:t>
      </w:r>
    </w:p>
    <w:p w14:paraId="15EA7D3F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Нельзя: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сажать или поднимать пострадавшего во время обморока, хлопать по щекам, лить воду на голову.</w:t>
      </w:r>
    </w:p>
    <w:p w14:paraId="5FD3A5A3" w14:textId="77777777" w:rsidR="00310E6E" w:rsidRPr="00310E6E" w:rsidRDefault="00310E6E" w:rsidP="00310E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Сердечный приступ (приступ стенокардии, инфаркт)</w:t>
      </w:r>
    </w:p>
    <w:p w14:paraId="5586508E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Стенокардия («грудная жаба»)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боль за грудиной из-за недостатка крови в сердечной мышце. Инфаркт — её тяжёлая форма, когда участок сердца погибает.</w:t>
      </w:r>
    </w:p>
    <w:p w14:paraId="1CCD3878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Признаки: давящая, сжимающая, жгущая боль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грудиной или в левой части груди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часто отдаёт в левую руку, плечо, шею, нижнюю челюсть; ощущение страха, нехватка воздуха; боль длится от нескольких минут до получаса и не снимается привычными лекарствами — тревожный признак инфаркта. Памятка первой помощи при сердечном приступе:</w:t>
      </w:r>
    </w:p>
    <w:p w14:paraId="07FC281E" w14:textId="4985A061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310E6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35EDD54" wp14:editId="2D1B25A7">
              <wp:extent cx="5920740" cy="3848100"/>
              <wp:effectExtent l="0" t="0" r="3810" b="0"/>
              <wp:docPr id="18" name="Рисунок 18" descr="Первая помощь при сердечном приступе (инфаркте миокарда) - Государственное бюджетное учреждение здравоохранения &quot;Оренбургский об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Первая помощь при сердечном приступе (инфаркте миокарда) - Государственное бюджетное учреждение здравоохранения &quot;Оренбургский об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39742" cy="3860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6F9BB62D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Первая помощь:</w:t>
      </w:r>
    </w:p>
    <w:p w14:paraId="43A8CDCA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Усадить пострадавшего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полусидя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(спиной к опоре), ноги согнуть — так сердцу легче работать.</w:t>
      </w:r>
    </w:p>
    <w:p w14:paraId="3DEB9886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свежий воздух: открыть окно, расстегнуть воротник.</w:t>
      </w:r>
    </w:p>
    <w:p w14:paraId="124713DD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человека есть лекарство от стенокардии (нитроглицерин или подобное) — помочь его принять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 язык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; давать чужие лекарства нельзя.</w:t>
      </w:r>
    </w:p>
    <w:p w14:paraId="4BD1CE31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Разжевать таблетку аспирина, если нет противопоказаний (об этом нужно спросить пострадавшего).</w:t>
      </w:r>
    </w:p>
    <w:p w14:paraId="4ADFFD86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Вызвать скорую — 103 или 112; при подозрении на инфаркт звонить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ждать «пройдёт само».</w:t>
      </w:r>
    </w:p>
    <w:p w14:paraId="0E0DE1B6" w14:textId="77777777" w:rsidR="00310E6E" w:rsidRPr="00310E6E" w:rsidRDefault="00310E6E" w:rsidP="00310E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пострадавший теряет сознание и не дышит — начать сердечно-лёгочную реанимацию.</w:t>
      </w:r>
    </w:p>
    <w:p w14:paraId="4598C966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Нельзя: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паниковать и торопить больного, давать ему вставать и ходить, «полечиться» горячим чаем и кофе.</w:t>
      </w:r>
    </w:p>
    <w:p w14:paraId="1173366F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Гипертонический криз</w:t>
      </w:r>
    </w:p>
    <w:p w14:paraId="0BFBF4C7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Гипертонический криз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резкое повышение артериального давления (обычно выше 180/120 мм рт. ст.), которое может осложниться инсультом или инфарктом.</w:t>
      </w:r>
    </w:p>
    <w:p w14:paraId="5BEA2F76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Признаки: сильная головная боль, «мушки» и туман перед глазами, тошнота, головокружение, покраснение лица, ощущение дрожи, боли в области сердца, иногда носовое кровотечение. Алгоритм помощи при гипертоническом кризе должен знать каждый, у кого в семье есть гипертоник:</w:t>
      </w:r>
    </w:p>
    <w:p w14:paraId="422BB269" w14:textId="05804EBD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310E6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DDB7E6A" wp14:editId="605F91FB">
              <wp:extent cx="5534024" cy="8016240"/>
              <wp:effectExtent l="0" t="0" r="0" b="3810"/>
              <wp:docPr id="20" name="Рисунок 20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550656" cy="80403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168393E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3668C3DC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Усадить пострадавшего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полусидя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опорой под спину, ноги слегка опустить.</w:t>
      </w:r>
    </w:p>
    <w:p w14:paraId="6C2E9B92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Успокоить: паника поднимает давление ещё сильнее.</w:t>
      </w:r>
    </w:p>
    <w:p w14:paraId="53132946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приток свежего воздуха, расстегнуть одежду.</w:t>
      </w:r>
    </w:p>
    <w:p w14:paraId="21233860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у человека есть назначенные врачом препараты «скорой помощи» от гипертонии — помочь принять их по инструкции;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таблетки самостоятельно не подбирать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367B76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Измерить давление, если есть тонометр, и запомнить цифры — они понадобятся медикам.</w:t>
      </w:r>
    </w:p>
    <w:p w14:paraId="482B4DBC" w14:textId="77777777" w:rsidR="00310E6E" w:rsidRPr="00310E6E" w:rsidRDefault="00310E6E" w:rsidP="00310E6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скорую, если боль не проходит за 20–30 минут, появилась рвота, нарушение речи, асимметрия лица или слабость в руке и ноге — это признаки инсульта.</w:t>
      </w:r>
    </w:p>
    <w:p w14:paraId="40520667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Нельзя: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резко снижать давление большими дозами лекарств, игнорировать состояние «вдруг само пройдёт».</w:t>
      </w:r>
    </w:p>
    <w:p w14:paraId="25CC86D8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Приступ бронхиальной астмы</w:t>
      </w:r>
    </w:p>
    <w:p w14:paraId="325DD5C0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Признаки: свистящее дыхание с затруднённым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выдохом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, удушье, вынужденное положение «сидя, опираясь на руки», синюшность губ.</w:t>
      </w:r>
    </w:p>
    <w:p w14:paraId="54DDF2F3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61BE4A10" w14:textId="77777777" w:rsidR="00310E6E" w:rsidRPr="00310E6E" w:rsidRDefault="00310E6E" w:rsidP="00310E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принять удобное положение сидя, расстегнуть одежду, открыть окно.</w:t>
      </w:r>
    </w:p>
    <w:p w14:paraId="5C2C3655" w14:textId="77777777" w:rsidR="00310E6E" w:rsidRPr="00310E6E" w:rsidRDefault="00310E6E" w:rsidP="00310E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воспользоваться карманным ингалятором, который человек носит с собой.</w:t>
      </w:r>
    </w:p>
    <w:p w14:paraId="272D31A6" w14:textId="77777777" w:rsidR="00310E6E" w:rsidRPr="00310E6E" w:rsidRDefault="00310E6E" w:rsidP="00310E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Успокоить: страх усиливает спазм.</w:t>
      </w:r>
    </w:p>
    <w:p w14:paraId="0BD66DD2" w14:textId="77777777" w:rsidR="00310E6E" w:rsidRPr="00310E6E" w:rsidRDefault="00310E6E" w:rsidP="00310E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Убрать из помещения возможные аллергены (цветы, животных, резкие запахи).</w:t>
      </w:r>
    </w:p>
    <w:p w14:paraId="3C3FD3D3" w14:textId="77777777" w:rsidR="00310E6E" w:rsidRPr="00310E6E" w:rsidRDefault="00310E6E" w:rsidP="00310E6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скорую, если приступ не снимается ингалятором за 15–20 минут или нарастает.</w:t>
      </w:r>
    </w:p>
    <w:p w14:paraId="77AE2AE1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Гипогликемия (резкое снижение сахара крови)</w:t>
      </w:r>
    </w:p>
    <w:p w14:paraId="6FAFE2C9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Гипогликемия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состояние, при котором уровень сахара в крови падает слишком низко; чаще всего бывает у людей с сахарным диабетом после инсулина, а также у здоровых людей при длительном голодании, тяжёлой нагрузке, злоупотреблении алкоголем.</w:t>
      </w:r>
    </w:p>
    <w:p w14:paraId="499C2C55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Признаки: резкая слабость, дрожь в теле, обильный пот, голод, бледность, головокружение, спутанность мышления, неадекватное поведение; без помощи — потеря сознания и судороги. Признаки низкого сахара крови полезно распознавать не только диабетикам: от гипогликемии не застрахован никто:</w:t>
      </w:r>
    </w:p>
    <w:p w14:paraId="075DA7B4" w14:textId="4D703E06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310E6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E2373C8" wp14:editId="4F12C2DF">
              <wp:extent cx="5966460" cy="6065434"/>
              <wp:effectExtent l="0" t="0" r="0" b="0"/>
              <wp:docPr id="22" name="Рисунок 22" descr="Первая помощь при гипогликемии (снижении уровня сахара в крови) и поддержка человека с диабетом - Фармация ГАУ СО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Первая помощь при гипогликемии (снижении уровня сахара в крови) и поддержка человека с диабетом - Фармация ГАУ СО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89268" cy="60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2EF74A4E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5FEA68BA" w14:textId="77777777" w:rsidR="00310E6E" w:rsidRPr="00310E6E" w:rsidRDefault="00310E6E" w:rsidP="00310E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пострадавший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сознании и может глотать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дать быстроусвояемые углеводы: кусок сахара, конфету, сладкий сок, чай с сахаром, мёд. Именно быстрые углеводы, а не шоколад: в нём много жира, который замедляет усвоение.</w:t>
      </w:r>
    </w:p>
    <w:p w14:paraId="3EC091F8" w14:textId="77777777" w:rsidR="00310E6E" w:rsidRPr="00310E6E" w:rsidRDefault="00310E6E" w:rsidP="00310E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10–15 минут дать более «долгую» еду — бутерброд, печенье — чтобы сахар не упал снова.</w:t>
      </w:r>
    </w:p>
    <w:p w14:paraId="7CACAE3B" w14:textId="77777777" w:rsidR="00310E6E" w:rsidRPr="00310E6E" w:rsidRDefault="00310E6E" w:rsidP="00310E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пострадавший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 сознания — ничего не давать в рот!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Уложить на бок, вызвать скорую.</w:t>
      </w:r>
    </w:p>
    <w:p w14:paraId="07A51728" w14:textId="77777777" w:rsidR="00310E6E" w:rsidRPr="00310E6E" w:rsidRDefault="00310E6E" w:rsidP="00310E6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Наблюдать за состоянием: гипогликемия может вернуться.</w:t>
      </w:r>
    </w:p>
    <w:p w14:paraId="6376079C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Правило, которое стоит запомнить всем: после первой порции сахара человека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оставлять одного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пока состояние не нормализуется полностью.</w:t>
      </w:r>
    </w:p>
    <w:p w14:paraId="0461F5E2" w14:textId="77777777" w:rsid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420EE0B6" w14:textId="1DCAB3D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Анафилактический шок</w:t>
      </w:r>
    </w:p>
    <w:p w14:paraId="4FCF7551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Анафилактический шок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самая опасная аллергическая реакция: развивается за минуты после укуса насекомого, приёма лекарства, еды (орехи, морепродукты, яйца), контакта с аллергеном.</w:t>
      </w:r>
    </w:p>
    <w:p w14:paraId="64D47E0A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Признаки: внезапная слабость, чувство жара, страх; крапивница и отёк лица, губ, горла; осиплость голоса, затруднённое дыхание, свистящий вдох; головокружение, падение давления, потеря сознания; резкая боль в животе, рвота. Алгоритм действий при анафилактическом шоке должен знать каждый — развивается он слишком быстро, чтобы «сходить в интернет»:</w:t>
      </w:r>
    </w:p>
    <w:p w14:paraId="46F428C3" w14:textId="3D228A1C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tgtFrame="_blank" w:history="1">
        <w:r w:rsidRPr="00310E6E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2FC7D517" wp14:editId="768F9CDF">
              <wp:extent cx="5913120" cy="4434840"/>
              <wp:effectExtent l="0" t="0" r="0" b="3810"/>
              <wp:docPr id="24" name="Рисунок 24" descr="Неотложная помощь при острых состояниях">
                <a:hlinkClick xmlns:a="http://schemas.openxmlformats.org/drawingml/2006/main" r:id="rId13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4" descr="Неотложная помощь при острых состояниях">
                        <a:hlinkClick r:id="rId13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913120" cy="4434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1FCCA698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091FE253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Прекратить контакт с аллергеном: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удалить жало пчелы (соскоблить, а не выдавливать), прекратить приём лекарства.</w:t>
      </w:r>
    </w:p>
    <w:p w14:paraId="273A3A1C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Уложить пострадавшего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приподнятыми ногами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затруднённом дыхании — полусидя), расстегнуть одежду, обеспечить воздух.</w:t>
      </w:r>
    </w:p>
    <w:p w14:paraId="7FD4013C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 — 103 или 112 — немедленно: шок прогрессирует за минуты.</w:t>
      </w:r>
    </w:p>
    <w:p w14:paraId="03405C6D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у человека есть с собой </w:t>
      </w:r>
      <w:proofErr w:type="spellStart"/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автоинъектор</w:t>
      </w:r>
      <w:proofErr w:type="spellEnd"/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адреналина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(назначен врачом аллергологом) — помочь ввести его в наружную часть бедра.</w:t>
      </w:r>
    </w:p>
    <w:p w14:paraId="57267E5D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потере сознания и остановке дыхания — сердечно-лёгочная реанимация.</w:t>
      </w:r>
    </w:p>
    <w:p w14:paraId="7ACA9B89" w14:textId="77777777" w:rsidR="00310E6E" w:rsidRPr="00310E6E" w:rsidRDefault="00310E6E" w:rsidP="00310E6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укусе в конечность — наложить жгут или давящую повязку выше укуса (замедлит всасывание аллергена), приложить холод.</w:t>
      </w:r>
    </w:p>
    <w:p w14:paraId="49BDE13D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Нельзя: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ждать «само пройдёт», давать пострадавшему идти пешком, оставлять одного. Анафилактический шок смертельно опасен — за первые минуты решается исход.</w:t>
      </w:r>
    </w:p>
    <w:p w14:paraId="1476AE6A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Острое отравление</w:t>
      </w:r>
    </w:p>
    <w:p w14:paraId="280DD666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Признаки: тошнота, рвота, боль в животе, головокружение, слабость, нарушение сознания; при отравлении угарным газом — головная боль, покраснение кожи, сонливость.</w:t>
      </w:r>
    </w:p>
    <w:p w14:paraId="35E6E23E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помощь:</w:t>
      </w:r>
    </w:p>
    <w:p w14:paraId="75824088" w14:textId="77777777" w:rsidR="00310E6E" w:rsidRPr="00310E6E" w:rsidRDefault="00310E6E" w:rsidP="00310E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Прекратить контакт с ядом: вывести пострадавшего на свежий воздух (угарный газ!), смыть яд с кожи, прополоскать рот.</w:t>
      </w:r>
    </w:p>
    <w:p w14:paraId="20F2A3B5" w14:textId="77777777" w:rsidR="00310E6E" w:rsidRPr="00310E6E" w:rsidRDefault="00310E6E" w:rsidP="00310E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Промывание желудка: дать выпить 3–5 стаканов воды и вызвать рвоту —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только если пострадавший в сознании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при отравлении кислотами и щелочами вызывать рвоту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нельзя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повторный ожог пищевода.</w:t>
      </w:r>
    </w:p>
    <w:p w14:paraId="177F2BCD" w14:textId="77777777" w:rsidR="00310E6E" w:rsidRPr="00310E6E" w:rsidRDefault="00310E6E" w:rsidP="00310E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активированный уголь (в дозе по инструкции).</w:t>
      </w:r>
    </w:p>
    <w:p w14:paraId="04C0112C" w14:textId="77777777" w:rsidR="00310E6E" w:rsidRPr="00310E6E" w:rsidRDefault="00310E6E" w:rsidP="00310E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скорую, сохранить упаковку или образец вещества для врачей.</w:t>
      </w:r>
    </w:p>
    <w:p w14:paraId="575F7337" w14:textId="77777777" w:rsidR="00310E6E" w:rsidRPr="00310E6E" w:rsidRDefault="00310E6E" w:rsidP="00310E6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потере сознания — уложить на бок, наблюдать за дыханием.</w:t>
      </w:r>
    </w:p>
    <w:p w14:paraId="03D3E199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неотложных состояний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2528"/>
        <w:gridCol w:w="2179"/>
        <w:gridCol w:w="2479"/>
      </w:tblGrid>
      <w:tr w:rsidR="00310E6E" w:rsidRPr="00310E6E" w14:paraId="1833F4BE" w14:textId="77777777" w:rsidTr="00310E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824B2C" w14:textId="77777777" w:rsidR="00310E6E" w:rsidRPr="00310E6E" w:rsidRDefault="00310E6E" w:rsidP="0031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</w:t>
            </w:r>
          </w:p>
        </w:tc>
        <w:tc>
          <w:tcPr>
            <w:tcW w:w="0" w:type="auto"/>
            <w:vAlign w:val="center"/>
            <w:hideMark/>
          </w:tcPr>
          <w:p w14:paraId="0B8AD7B7" w14:textId="77777777" w:rsidR="00310E6E" w:rsidRPr="00310E6E" w:rsidRDefault="00310E6E" w:rsidP="0031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Главный признак</w:t>
            </w:r>
          </w:p>
        </w:tc>
        <w:tc>
          <w:tcPr>
            <w:tcW w:w="0" w:type="auto"/>
            <w:vAlign w:val="center"/>
            <w:hideMark/>
          </w:tcPr>
          <w:p w14:paraId="68823D5A" w14:textId="77777777" w:rsidR="00310E6E" w:rsidRPr="00310E6E" w:rsidRDefault="00310E6E" w:rsidP="0031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Первое действие</w:t>
            </w:r>
          </w:p>
        </w:tc>
        <w:tc>
          <w:tcPr>
            <w:tcW w:w="0" w:type="auto"/>
            <w:vAlign w:val="center"/>
            <w:hideMark/>
          </w:tcPr>
          <w:p w14:paraId="67789689" w14:textId="77777777" w:rsidR="00310E6E" w:rsidRPr="00310E6E" w:rsidRDefault="00310E6E" w:rsidP="00310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пострадавшего</w:t>
            </w:r>
          </w:p>
        </w:tc>
      </w:tr>
      <w:tr w:rsidR="00310E6E" w:rsidRPr="00310E6E" w14:paraId="364BFBC9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40D0E0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Обморок</w:t>
            </w:r>
          </w:p>
        </w:tc>
        <w:tc>
          <w:tcPr>
            <w:tcW w:w="0" w:type="auto"/>
            <w:vAlign w:val="center"/>
            <w:hideMark/>
          </w:tcPr>
          <w:p w14:paraId="7D99EF86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кратковременная потеря сознания, бледность</w:t>
            </w:r>
          </w:p>
        </w:tc>
        <w:tc>
          <w:tcPr>
            <w:tcW w:w="0" w:type="auto"/>
            <w:vAlign w:val="center"/>
            <w:hideMark/>
          </w:tcPr>
          <w:p w14:paraId="1586D2D4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уложить, приподнять ноги</w:t>
            </w:r>
          </w:p>
        </w:tc>
        <w:tc>
          <w:tcPr>
            <w:tcW w:w="0" w:type="auto"/>
            <w:vAlign w:val="center"/>
            <w:hideMark/>
          </w:tcPr>
          <w:p w14:paraId="7052DF43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спине, ноги выше головы</w:t>
            </w:r>
          </w:p>
        </w:tc>
      </w:tr>
      <w:tr w:rsidR="00310E6E" w:rsidRPr="00310E6E" w14:paraId="01C6509B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071DF8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Сердечный приступ</w:t>
            </w:r>
          </w:p>
        </w:tc>
        <w:tc>
          <w:tcPr>
            <w:tcW w:w="0" w:type="auto"/>
            <w:vAlign w:val="center"/>
            <w:hideMark/>
          </w:tcPr>
          <w:p w14:paraId="581585AA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давящая боль за грудиной</w:t>
            </w:r>
          </w:p>
        </w:tc>
        <w:tc>
          <w:tcPr>
            <w:tcW w:w="0" w:type="auto"/>
            <w:vAlign w:val="center"/>
            <w:hideMark/>
          </w:tcPr>
          <w:p w14:paraId="4CB5AB0A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полусидя, лекарство из кармана, скорая</w:t>
            </w:r>
          </w:p>
        </w:tc>
        <w:tc>
          <w:tcPr>
            <w:tcW w:w="0" w:type="auto"/>
            <w:vAlign w:val="center"/>
            <w:hideMark/>
          </w:tcPr>
          <w:p w14:paraId="706F8821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полусидя с опорой</w:t>
            </w:r>
          </w:p>
        </w:tc>
      </w:tr>
      <w:tr w:rsidR="00310E6E" w:rsidRPr="00310E6E" w14:paraId="7C77D025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EEC1A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Гипертонический криз</w:t>
            </w:r>
          </w:p>
        </w:tc>
        <w:tc>
          <w:tcPr>
            <w:tcW w:w="0" w:type="auto"/>
            <w:vAlign w:val="center"/>
            <w:hideMark/>
          </w:tcPr>
          <w:p w14:paraId="47847837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сильная головная боль, высокое давление</w:t>
            </w:r>
          </w:p>
        </w:tc>
        <w:tc>
          <w:tcPr>
            <w:tcW w:w="0" w:type="auto"/>
            <w:vAlign w:val="center"/>
            <w:hideMark/>
          </w:tcPr>
          <w:p w14:paraId="4004AD7F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полусидя, успокоить, свои препараты</w:t>
            </w:r>
          </w:p>
        </w:tc>
        <w:tc>
          <w:tcPr>
            <w:tcW w:w="0" w:type="auto"/>
            <w:vAlign w:val="center"/>
            <w:hideMark/>
          </w:tcPr>
          <w:p w14:paraId="0E80C0F9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полусидя</w:t>
            </w:r>
          </w:p>
        </w:tc>
      </w:tr>
      <w:tr w:rsidR="00310E6E" w:rsidRPr="00310E6E" w14:paraId="03FAC739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79046B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Приступ астмы</w:t>
            </w:r>
          </w:p>
        </w:tc>
        <w:tc>
          <w:tcPr>
            <w:tcW w:w="0" w:type="auto"/>
            <w:vAlign w:val="center"/>
            <w:hideMark/>
          </w:tcPr>
          <w:p w14:paraId="0CAB42C8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свистящий выдох, удушье</w:t>
            </w:r>
          </w:p>
        </w:tc>
        <w:tc>
          <w:tcPr>
            <w:tcW w:w="0" w:type="auto"/>
            <w:vAlign w:val="center"/>
            <w:hideMark/>
          </w:tcPr>
          <w:p w14:paraId="212DB831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ингалятор, свежий воздух</w:t>
            </w:r>
          </w:p>
        </w:tc>
        <w:tc>
          <w:tcPr>
            <w:tcW w:w="0" w:type="auto"/>
            <w:vAlign w:val="center"/>
            <w:hideMark/>
          </w:tcPr>
          <w:p w14:paraId="71FFF8DA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 с опорой на руки</w:t>
            </w:r>
          </w:p>
        </w:tc>
      </w:tr>
      <w:tr w:rsidR="00310E6E" w:rsidRPr="00310E6E" w14:paraId="62F6C566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B98B48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Гипогликемия</w:t>
            </w:r>
          </w:p>
        </w:tc>
        <w:tc>
          <w:tcPr>
            <w:tcW w:w="0" w:type="auto"/>
            <w:vAlign w:val="center"/>
            <w:hideMark/>
          </w:tcPr>
          <w:p w14:paraId="57211E20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дрожь, пот, голод, спутанность</w:t>
            </w:r>
          </w:p>
        </w:tc>
        <w:tc>
          <w:tcPr>
            <w:tcW w:w="0" w:type="auto"/>
            <w:vAlign w:val="center"/>
            <w:hideMark/>
          </w:tcPr>
          <w:p w14:paraId="2C8D8AB7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дать сахар/сок (если в сознании)</w:t>
            </w:r>
          </w:p>
        </w:tc>
        <w:tc>
          <w:tcPr>
            <w:tcW w:w="0" w:type="auto"/>
            <w:vAlign w:val="center"/>
            <w:hideMark/>
          </w:tcPr>
          <w:p w14:paraId="4D0F6732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сидя или лёжа; без сознания — на боку</w:t>
            </w:r>
          </w:p>
        </w:tc>
      </w:tr>
      <w:tr w:rsidR="00310E6E" w:rsidRPr="00310E6E" w14:paraId="0B79ACF1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FCAE6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Анафилактический шок</w:t>
            </w:r>
          </w:p>
        </w:tc>
        <w:tc>
          <w:tcPr>
            <w:tcW w:w="0" w:type="auto"/>
            <w:vAlign w:val="center"/>
            <w:hideMark/>
          </w:tcPr>
          <w:p w14:paraId="0317A22A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отёк, удушье, слабость после аллергена</w:t>
            </w:r>
          </w:p>
        </w:tc>
        <w:tc>
          <w:tcPr>
            <w:tcW w:w="0" w:type="auto"/>
            <w:vAlign w:val="center"/>
            <w:hideMark/>
          </w:tcPr>
          <w:p w14:paraId="3CB4D91C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убрать аллерген, адреналин, скорая</w:t>
            </w:r>
          </w:p>
        </w:tc>
        <w:tc>
          <w:tcPr>
            <w:tcW w:w="0" w:type="auto"/>
            <w:vAlign w:val="center"/>
            <w:hideMark/>
          </w:tcPr>
          <w:p w14:paraId="00F9D554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спине с приподнятыми ногами</w:t>
            </w:r>
          </w:p>
        </w:tc>
      </w:tr>
      <w:tr w:rsidR="00310E6E" w:rsidRPr="00310E6E" w14:paraId="58FDE1CA" w14:textId="77777777" w:rsidTr="00310E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C6095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Отравление</w:t>
            </w:r>
          </w:p>
        </w:tc>
        <w:tc>
          <w:tcPr>
            <w:tcW w:w="0" w:type="auto"/>
            <w:vAlign w:val="center"/>
            <w:hideMark/>
          </w:tcPr>
          <w:p w14:paraId="684220F6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рвота, боль в животе</w:t>
            </w:r>
          </w:p>
        </w:tc>
        <w:tc>
          <w:tcPr>
            <w:tcW w:w="0" w:type="auto"/>
            <w:vAlign w:val="center"/>
            <w:hideMark/>
          </w:tcPr>
          <w:p w14:paraId="4BF76405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свежий воздух, промывание (если в сознании)</w:t>
            </w:r>
          </w:p>
        </w:tc>
        <w:tc>
          <w:tcPr>
            <w:tcW w:w="0" w:type="auto"/>
            <w:vAlign w:val="center"/>
            <w:hideMark/>
          </w:tcPr>
          <w:p w14:paraId="6CC4E7CF" w14:textId="77777777" w:rsidR="00310E6E" w:rsidRPr="00310E6E" w:rsidRDefault="00310E6E" w:rsidP="00310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зависит от состояния; без сознания — на боку</w:t>
            </w:r>
          </w:p>
        </w:tc>
      </w:tr>
    </w:tbl>
    <w:p w14:paraId="1ECBEA50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Главная мысль темы</w:t>
      </w:r>
    </w:p>
    <w:p w14:paraId="0FE8B012" w14:textId="77777777" w:rsidR="00310E6E" w:rsidRPr="00310E6E" w:rsidRDefault="00310E6E" w:rsidP="00310E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Неотложные состояния объединяет то, что </w:t>
      </w:r>
      <w:r w:rsidRPr="00310E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решает не медицина, а первые минуты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Скорая доедет позже — а вот «</w:t>
      </w:r>
      <w:proofErr w:type="gramStart"/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усадить</w:t>
      </w:r>
      <w:proofErr w:type="gramEnd"/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полусидя», «дать сахар», «открыть окно», «приподнять ноги» можете вы. Все действия из этого конспекта не требуют медицинского образования — они требуют знания алгоритмов, которые стоит выучить заранее: распечатать памятку, разобрать с родителями, потренироваться с одноклассниками. И </w:t>
      </w: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второе: у каждого человека со «своим» хроническим заболеванием (сердце, астма, диабет, аллергия) есть карманные препараты — умение помочь ими правильно воспользоваться подчас важнее любых лекарств, которых у вас нет.</w:t>
      </w:r>
    </w:p>
    <w:p w14:paraId="6CB74E12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56C16C">
          <v:rect id="_x0000_i1026" style="width:0;height:1.5pt" o:hralign="center" o:hrstd="t" o:hr="t" fillcolor="#a0a0a0" stroked="f"/>
        </w:pict>
      </w:r>
    </w:p>
    <w:p w14:paraId="4F3AF6D5" w14:textId="77777777" w:rsidR="00310E6E" w:rsidRPr="00310E6E" w:rsidRDefault="00310E6E" w:rsidP="00310E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0E6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241C319B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неотложное состояние? Чем оно отличается от обычной болезни?</w:t>
      </w:r>
    </w:p>
    <w:p w14:paraId="68A7D42F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первую помощь при обмороке. Почему нельзя поднимать пострадавшего резко?</w:t>
      </w:r>
    </w:p>
    <w:p w14:paraId="0983F6DB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распознать сердечный приступ? В каком положении нужно усадить пострадавшего и почему?</w:t>
      </w:r>
    </w:p>
    <w:p w14:paraId="26A1D2A0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признаки гипертонического криза. Какие симптомы требуют немедленного вызова скорой?</w:t>
      </w:r>
    </w:p>
    <w:p w14:paraId="291A1E44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Опишите первую помощь при приступе бронхиальной астмы.</w:t>
      </w:r>
    </w:p>
    <w:p w14:paraId="6A07DDE2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гипогликемия? Почему пострадавшему без сознания нельзя давать ничего в рот?</w:t>
      </w:r>
    </w:p>
    <w:p w14:paraId="4AD8165F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признаки анафилактического шока и алгоритм помощи. Почему промедление смертельно опасно?</w:t>
      </w:r>
    </w:p>
    <w:p w14:paraId="5EDF0A3C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при отравлении кислотой нельзя вызывать рвоту?</w:t>
      </w:r>
    </w:p>
    <w:p w14:paraId="2D9883D4" w14:textId="77777777" w:rsidR="00310E6E" w:rsidRPr="00310E6E" w:rsidRDefault="00310E6E" w:rsidP="00310E6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памятку «Неотложные состояния: пять действий» — настолько короткую, чтобы вы могли вспомнить её в реальной ситуации.</w:t>
      </w:r>
    </w:p>
    <w:p w14:paraId="4F06224C" w14:textId="77777777" w:rsidR="00310E6E" w:rsidRPr="00310E6E" w:rsidRDefault="00310E6E" w:rsidP="00310E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0E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4723FA">
          <v:rect id="_x0000_i1027" style="width:0;height:1.5pt" o:hralign="center" o:hrstd="t" o:hr="t" fillcolor="#a0a0a0" stroked="f"/>
        </w:pict>
      </w:r>
    </w:p>
    <w:sectPr w:rsidR="00310E6E" w:rsidRPr="00310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455F"/>
    <w:multiLevelType w:val="multilevel"/>
    <w:tmpl w:val="09CE8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8472A3"/>
    <w:multiLevelType w:val="multilevel"/>
    <w:tmpl w:val="2F984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ED7D61"/>
    <w:multiLevelType w:val="multilevel"/>
    <w:tmpl w:val="82D6D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FE6938"/>
    <w:multiLevelType w:val="multilevel"/>
    <w:tmpl w:val="97924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5B4B28"/>
    <w:multiLevelType w:val="multilevel"/>
    <w:tmpl w:val="1ADCD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D87BF3"/>
    <w:multiLevelType w:val="multilevel"/>
    <w:tmpl w:val="CC462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2F3E36"/>
    <w:multiLevelType w:val="multilevel"/>
    <w:tmpl w:val="A246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A12C9F"/>
    <w:multiLevelType w:val="multilevel"/>
    <w:tmpl w:val="113C8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66"/>
    <w:rsid w:val="00090766"/>
    <w:rsid w:val="00310E6E"/>
    <w:rsid w:val="009D5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31C9A"/>
  <w15:chartTrackingRefBased/>
  <w15:docId w15:val="{C21F8811-ADB3-4B2B-8F7B-2C7DA996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8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yslide.ru/presentation/skachat-neotlozhnaya-pomoshh-pri-ostryx-sostoyaniyax?__cf_chl_f_tk=.YRqIomTfiRzP1E.R_80SbIMD5BuPQAN3Bq9s9hHieo-1782761849-1.0.1.1-YBhBLMhMwG4oXJRdo2bnz79.aDzsJ5ugZ5hIpFHbbw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ew.oocmp.ru/left/stranicza-glavnogo-vracha/novosti/news-11102016-01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farmacia.ru/blog/pervaya-pomoshch/pervaya-pomoshch-pri-gipoglikemii-snizhenii-urovnya-sakhara-v-krovi-i-podderzhka-cheloveka-s-diabeto/" TargetMode="External"/><Relationship Id="rId5" Type="http://schemas.openxmlformats.org/officeDocument/2006/relationships/hyperlink" Target="https://sanpriboy.ru/news/first-aid/plakat-universalnyj-algoritm-okazanija-pervoj-pomoshhi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e.zamglvracha.ru/control?path=Article%2FArticleItem&amp;aid=686566&amp;forceDeviceType=1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1608</Words>
  <Characters>9167</Characters>
  <Application>Microsoft Office Word</Application>
  <DocSecurity>0</DocSecurity>
  <Lines>76</Lines>
  <Paragraphs>21</Paragraphs>
  <ScaleCrop>false</ScaleCrop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2026-11-05T07:36:00Z</dcterms:created>
  <dcterms:modified xsi:type="dcterms:W3CDTF">2026-11-05T07:41:00Z</dcterms:modified>
</cp:coreProperties>
</file>