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187CC" w14:textId="6F469AFB" w:rsidR="002271C6" w:rsidRPr="002271C6" w:rsidRDefault="002271C6" w:rsidP="002271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Урок в </w:t>
      </w:r>
      <w:r w:rsidRPr="00227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227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классе по теме «А.С. Пушкин. Роман «Капитанская дочка»: образ Пугачева, его историческая основа и особенности авторской интерпретации</w:t>
      </w:r>
      <w:r w:rsidRPr="00227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4C393B9" w14:textId="14C494F6" w:rsidR="002271C6" w:rsidRPr="002271C6" w:rsidRDefault="002271C6" w:rsidP="002271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Дорогой друг! Мы продолжаем знакомство с творчеством А.С. Пушкина. Сегодня на уроке мы</w:t>
      </w:r>
      <w:r w:rsidRPr="00000A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познакомимся с одним из неоднозначных</w:t>
      </w:r>
      <w:r w:rsidRPr="002271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образов русской литературы —</w:t>
      </w:r>
      <w:r w:rsidRPr="00000A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 </w:t>
      </w:r>
      <w:r w:rsidR="00000AD5" w:rsidRPr="00000A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образом </w:t>
      </w:r>
      <w:r w:rsidR="00000AD5" w:rsidRPr="002271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Емельяна</w:t>
      </w:r>
      <w:r w:rsidRPr="002271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Пугачева. Мы выясним, каким он был в истории, как его изобразил Пушкин и почему авторская интерпретация оказалась столь необычной для своего времени.</w:t>
      </w:r>
    </w:p>
    <w:p w14:paraId="4E06E85D" w14:textId="77777777" w:rsidR="002271C6" w:rsidRPr="002271C6" w:rsidRDefault="002271C6" w:rsidP="00000A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 материал</w:t>
      </w:r>
    </w:p>
    <w:p w14:paraId="7A0D0E8D" w14:textId="77777777" w:rsidR="002271C6" w:rsidRPr="002271C6" w:rsidRDefault="002271C6" w:rsidP="00000A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7"/>
        <w:gridCol w:w="7149"/>
      </w:tblGrid>
      <w:tr w:rsidR="002271C6" w:rsidRPr="002271C6" w14:paraId="6DDD9B48" w14:textId="77777777" w:rsidTr="002271C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F41E19" w14:textId="77777777" w:rsidR="002271C6" w:rsidRPr="002271C6" w:rsidRDefault="002271C6" w:rsidP="0022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6D338E0E" w14:textId="77777777" w:rsidR="002271C6" w:rsidRPr="002271C6" w:rsidRDefault="002271C6" w:rsidP="0022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2271C6" w:rsidRPr="002271C6" w14:paraId="2DDCB1C7" w14:textId="77777777" w:rsidTr="00227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9AFE15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Исторический роман (повесть)</w:t>
            </w:r>
          </w:p>
        </w:tc>
        <w:tc>
          <w:tcPr>
            <w:tcW w:w="0" w:type="auto"/>
            <w:vAlign w:val="center"/>
            <w:hideMark/>
          </w:tcPr>
          <w:p w14:paraId="7A125F3D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Жанр, в котором художественно осмысляются реальные исторические события, а вымышленные герои действуют наравне с реальными историческими лицами.</w:t>
            </w:r>
          </w:p>
        </w:tc>
      </w:tr>
      <w:tr w:rsidR="002271C6" w:rsidRPr="002271C6" w14:paraId="12E08863" w14:textId="77777777" w:rsidTr="00227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9CFAA2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Антитеза</w:t>
            </w:r>
          </w:p>
        </w:tc>
        <w:tc>
          <w:tcPr>
            <w:tcW w:w="0" w:type="auto"/>
            <w:vAlign w:val="center"/>
            <w:hideMark/>
          </w:tcPr>
          <w:p w14:paraId="4F47DC70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Противопоставление образов, характеров или понятий (например, Пугачев — Екатерина II, Гринев — Швабрин).</w:t>
            </w:r>
          </w:p>
        </w:tc>
      </w:tr>
      <w:tr w:rsidR="002271C6" w:rsidRPr="002271C6" w14:paraId="62BCCB9C" w14:textId="77777777" w:rsidTr="00227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DCED52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Авторская интерпретация</w:t>
            </w:r>
          </w:p>
        </w:tc>
        <w:tc>
          <w:tcPr>
            <w:tcW w:w="0" w:type="auto"/>
            <w:vAlign w:val="center"/>
            <w:hideMark/>
          </w:tcPr>
          <w:p w14:paraId="188934D7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Особый, субъективный взгляд писателя на историческую личность, который может отличаться от официальной версии.</w:t>
            </w:r>
          </w:p>
        </w:tc>
      </w:tr>
      <w:tr w:rsidR="002271C6" w:rsidRPr="002271C6" w14:paraId="2B0C16C4" w14:textId="77777777" w:rsidTr="00227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DBFFA7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Мемуарная форма</w:t>
            </w:r>
          </w:p>
        </w:tc>
        <w:tc>
          <w:tcPr>
            <w:tcW w:w="0" w:type="auto"/>
            <w:vAlign w:val="center"/>
            <w:hideMark/>
          </w:tcPr>
          <w:p w14:paraId="35EB9DA8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Повествование от лица участника событий (Петра Гринева), что создает эффект достоверности.</w:t>
            </w:r>
          </w:p>
        </w:tc>
      </w:tr>
      <w:tr w:rsidR="002271C6" w:rsidRPr="002271C6" w14:paraId="5209959C" w14:textId="77777777" w:rsidTr="00227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D223CA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Народный характер</w:t>
            </w:r>
          </w:p>
        </w:tc>
        <w:tc>
          <w:tcPr>
            <w:tcW w:w="0" w:type="auto"/>
            <w:vAlign w:val="center"/>
            <w:hideMark/>
          </w:tcPr>
          <w:p w14:paraId="5DB3B3E7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Совокупность черт, присущих простому народу (смекалка, удаль, широта души, стремление к воле).</w:t>
            </w:r>
          </w:p>
        </w:tc>
      </w:tr>
    </w:tbl>
    <w:p w14:paraId="54BD62B4" w14:textId="77777777" w:rsidR="002271C6" w:rsidRPr="002271C6" w:rsidRDefault="002271C6" w:rsidP="002271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Историческая основа</w:t>
      </w:r>
    </w:p>
    <w:p w14:paraId="008075DA" w14:textId="77777777" w:rsidR="002271C6" w:rsidRPr="002271C6" w:rsidRDefault="002271C6" w:rsidP="00000A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основу повести легло самое крупное народное восстание XVIII века — Крестьянская война 1773–1775 годов под предводительством донского казака Емельяна Ивановича Пугачева, выдававшего себя за чудом спасшегося императора Петра III.</w:t>
      </w:r>
    </w:p>
    <w:p w14:paraId="5B35D33B" w14:textId="77777777" w:rsidR="002271C6" w:rsidRPr="002271C6" w:rsidRDefault="002271C6" w:rsidP="00000A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Причины восстания: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Усиление крепостного гнета, тяжелое положение работных людей на уральских заводах, лишение казаков старинных вольностей.</w:t>
      </w:r>
    </w:p>
    <w:p w14:paraId="3AF570A0" w14:textId="025AB527" w:rsidR="002271C6" w:rsidRDefault="002271C6" w:rsidP="00000A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Пушкина</w:t>
      </w:r>
      <w:proofErr w:type="gramStart"/>
      <w:r w:rsidRPr="00227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</w:t>
      </w:r>
      <w:proofErr w:type="gramEnd"/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написания романа А.С. Пушкин совершил поездку по местам восстания (Оренбург, Казань), изучил архивные документы («Следственное дело Пугачева»), но сознательно ввел вымышленных героев, чьи судьбы переплелись с историей.</w:t>
      </w:r>
    </w:p>
    <w:p w14:paraId="6CE43F9B" w14:textId="785ECE71" w:rsidR="002271C6" w:rsidRDefault="002271C6" w:rsidP="00000A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3164AF9" wp14:editId="00E19872">
            <wp:extent cx="1847850" cy="2063657"/>
            <wp:effectExtent l="0" t="0" r="0" b="0"/>
            <wp:docPr id="2" name="Рисунок 2" descr="«Подлинное изображение бунтовщика и обманщика Емельки Пугачёва.» Неизвестный художник из Симбирска, между 1 и 28 октября 1774 г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«Подлинное изображение бунтовщика и обманщика Емельки Пугачёва.» Неизвестный художник из Симбирска, между 1 и 28 октября 1774 год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097" cy="20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345EC" w14:textId="6867BCD7" w:rsidR="002271C6" w:rsidRPr="002271C6" w:rsidRDefault="002271C6" w:rsidP="00000A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Неизвестный художник из Симбирска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Подлинное изображение бунтовщика и обманщика </w:t>
      </w:r>
      <w:proofErr w:type="spellStart"/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Емельки</w:t>
      </w:r>
      <w:proofErr w:type="spellEnd"/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Пугачёва.</w:t>
      </w:r>
    </w:p>
    <w:p w14:paraId="74EE8888" w14:textId="77777777" w:rsidR="002271C6" w:rsidRPr="002271C6" w:rsidRDefault="002271C6" w:rsidP="00227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 Образ Пугачева: историческая основа и авторская интерпретация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3"/>
        <w:gridCol w:w="3028"/>
        <w:gridCol w:w="4585"/>
      </w:tblGrid>
      <w:tr w:rsidR="002271C6" w:rsidRPr="002271C6" w14:paraId="3323079F" w14:textId="77777777" w:rsidTr="00000A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F8C483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Аспект</w:t>
            </w:r>
          </w:p>
        </w:tc>
        <w:tc>
          <w:tcPr>
            <w:tcW w:w="0" w:type="auto"/>
            <w:vAlign w:val="center"/>
            <w:hideMark/>
          </w:tcPr>
          <w:p w14:paraId="4B97C036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Исторический Пугачев</w:t>
            </w:r>
          </w:p>
        </w:tc>
        <w:tc>
          <w:tcPr>
            <w:tcW w:w="0" w:type="auto"/>
            <w:vAlign w:val="center"/>
            <w:hideMark/>
          </w:tcPr>
          <w:p w14:paraId="17B5C3BE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Пугачев в романе Пушкина</w:t>
            </w:r>
          </w:p>
        </w:tc>
      </w:tr>
      <w:tr w:rsidR="002271C6" w:rsidRPr="002271C6" w14:paraId="12E0EF7F" w14:textId="77777777" w:rsidTr="0000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E8300F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Происхождение</w:t>
            </w:r>
          </w:p>
        </w:tc>
        <w:tc>
          <w:tcPr>
            <w:tcW w:w="0" w:type="auto"/>
            <w:vAlign w:val="center"/>
            <w:hideMark/>
          </w:tcPr>
          <w:p w14:paraId="23888C5D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Донской казак, беглый колодник, самозванец.</w:t>
            </w:r>
          </w:p>
        </w:tc>
        <w:tc>
          <w:tcPr>
            <w:tcW w:w="0" w:type="auto"/>
            <w:vAlign w:val="center"/>
            <w:hideMark/>
          </w:tcPr>
          <w:p w14:paraId="487D8841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Выходец из народа, «вожатый» в метели, человек природной смекалки.</w:t>
            </w:r>
          </w:p>
        </w:tc>
      </w:tr>
      <w:tr w:rsidR="002271C6" w:rsidRPr="002271C6" w14:paraId="157956CF" w14:textId="77777777" w:rsidTr="0000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0925C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Внешность</w:t>
            </w:r>
          </w:p>
        </w:tc>
        <w:tc>
          <w:tcPr>
            <w:tcW w:w="0" w:type="auto"/>
            <w:vAlign w:val="center"/>
            <w:hideMark/>
          </w:tcPr>
          <w:p w14:paraId="600BA83D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документах описывается как человек среднего роста, с живыми глазами.</w:t>
            </w:r>
          </w:p>
        </w:tc>
        <w:tc>
          <w:tcPr>
            <w:tcW w:w="0" w:type="auto"/>
            <w:vAlign w:val="center"/>
            <w:hideMark/>
          </w:tcPr>
          <w:p w14:paraId="3A421DAD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«Лет сорока, росту среднего, худощав и широкоплеч... В черной бороде его показывалась проседь; глаза большие, живые».</w:t>
            </w:r>
          </w:p>
        </w:tc>
      </w:tr>
      <w:tr w:rsidR="002271C6" w:rsidRPr="002271C6" w14:paraId="3B1E1971" w14:textId="77777777" w:rsidTr="0000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03F852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</w:t>
            </w:r>
          </w:p>
        </w:tc>
        <w:tc>
          <w:tcPr>
            <w:tcW w:w="0" w:type="auto"/>
            <w:vAlign w:val="center"/>
            <w:hideMark/>
          </w:tcPr>
          <w:p w14:paraId="125A59AD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Жестокий палач, организатор массовых казней, авантюрист.</w:t>
            </w:r>
          </w:p>
        </w:tc>
        <w:tc>
          <w:tcPr>
            <w:tcW w:w="0" w:type="auto"/>
            <w:vAlign w:val="center"/>
            <w:hideMark/>
          </w:tcPr>
          <w:p w14:paraId="2F2F0D4D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Противоречивый:</w:t>
            </w: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жестокий («казнить так казнить, жаловать так жаловать»), но при этом великодушный, благодарный, способный на милость.</w:t>
            </w:r>
          </w:p>
        </w:tc>
      </w:tr>
      <w:tr w:rsidR="002271C6" w:rsidRPr="002271C6" w14:paraId="593BA8E8" w14:textId="77777777" w:rsidTr="0000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2CF0F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автора</w:t>
            </w:r>
          </w:p>
        </w:tc>
        <w:tc>
          <w:tcPr>
            <w:tcW w:w="0" w:type="auto"/>
            <w:vAlign w:val="center"/>
            <w:hideMark/>
          </w:tcPr>
          <w:p w14:paraId="288E1F1C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преступник, «изверг».</w:t>
            </w:r>
          </w:p>
        </w:tc>
        <w:tc>
          <w:tcPr>
            <w:tcW w:w="0" w:type="auto"/>
            <w:vAlign w:val="center"/>
            <w:hideMark/>
          </w:tcPr>
          <w:p w14:paraId="6F4C3289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Сложное чувство: от страха до глубокого уважения и сочувствия. Пушкин видит в нем яркую, сильную личность.</w:t>
            </w:r>
          </w:p>
        </w:tc>
      </w:tr>
    </w:tbl>
    <w:p w14:paraId="7725D751" w14:textId="77777777" w:rsidR="00000AD5" w:rsidRDefault="00000AD5" w:rsidP="00000AD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0CB9EED" w14:textId="75B9E227" w:rsidR="002271C6" w:rsidRPr="002271C6" w:rsidRDefault="002271C6" w:rsidP="00000AD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авторской интерпретации:</w:t>
      </w:r>
    </w:p>
    <w:p w14:paraId="4E594263" w14:textId="77777777" w:rsidR="00000AD5" w:rsidRDefault="002271C6" w:rsidP="00000AD5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Гуманизация образа: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E9CD158" w14:textId="7850C9C3" w:rsidR="002271C6" w:rsidRPr="002271C6" w:rsidRDefault="002271C6" w:rsidP="00000AD5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Впервые в русской литературе вождь кровавого бунта показан не как картонный злодей, а как живой человек с трагической судьбой.</w:t>
      </w:r>
    </w:p>
    <w:p w14:paraId="39E0400A" w14:textId="77777777" w:rsidR="00000AD5" w:rsidRDefault="002271C6" w:rsidP="00000AD5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Воплощение народного духа: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11828B5" w14:textId="5154B63E" w:rsidR="002271C6" w:rsidRPr="002271C6" w:rsidRDefault="002271C6" w:rsidP="00000AD5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>Пугачев у Пушкина — носитель народной правды. Он кровно связан с простыми людьми, говорит их языком (пословицы, сказки), ценит прямоту (как у Гринева) и презирает трусость (как у Швабрина).</w:t>
      </w:r>
    </w:p>
    <w:p w14:paraId="51C37E48" w14:textId="77777777" w:rsidR="00000AD5" w:rsidRDefault="002271C6" w:rsidP="00000AD5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Мотив благодарности: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6DE9ED0" w14:textId="6B059F77" w:rsidR="002271C6" w:rsidRPr="002271C6" w:rsidRDefault="002271C6" w:rsidP="00000AD5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Ключевой для Пушкина момент. Пугачев помнит добро (заячий тулупчик) и платит за него милостью, спасая жизнь Гринева и Маше. Это показывает, что даже в «русском бунте» для Пушкина есть место человечности.</w:t>
      </w:r>
    </w:p>
    <w:p w14:paraId="7FC992EC" w14:textId="77777777" w:rsidR="00000AD5" w:rsidRDefault="002271C6" w:rsidP="00000AD5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Трагизм: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71219F0" w14:textId="53D07948" w:rsidR="00000AD5" w:rsidRPr="00000AD5" w:rsidRDefault="002271C6" w:rsidP="00000AD5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 не идеализирует героя. Пушкин показывает, что за свободу Пугачев платит чужими жизнями. Сцены расправы в Белогорской крепости вызывают ужас, и автор протестует против бессмысленной жестокости.</w:t>
      </w:r>
    </w:p>
    <w:p w14:paraId="2527DF40" w14:textId="4C68AF18" w:rsidR="002271C6" w:rsidRPr="002271C6" w:rsidRDefault="002271C6" w:rsidP="00000A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 Пугачева в искусстве</w:t>
      </w:r>
    </w:p>
    <w:p w14:paraId="19F86D2E" w14:textId="7D50BEA0" w:rsidR="002271C6" w:rsidRDefault="002271C6" w:rsidP="002271C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3994C08B" wp14:editId="3582FDD6">
            <wp:extent cx="3133725" cy="2162270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669" cy="2167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DEFB2" w14:textId="675BA4A1" w:rsidR="002271C6" w:rsidRDefault="002271C6" w:rsidP="002271C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В.Г. Перов. Суд Пугачева</w:t>
      </w:r>
    </w:p>
    <w:p w14:paraId="2B47DEB7" w14:textId="77777777" w:rsidR="00000AD5" w:rsidRDefault="00000AD5" w:rsidP="002271C6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AEB747" w14:textId="77777777" w:rsidR="00000AD5" w:rsidRDefault="00000AD5" w:rsidP="002271C6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A0ACB3" w14:textId="7F37D9E2" w:rsidR="002271C6" w:rsidRDefault="002271C6" w:rsidP="002271C6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Смерть Петра III породила множество легенд и спровоцировала появление</w:t>
      </w:r>
    </w:p>
    <w:p w14:paraId="57967D19" w14:textId="77777777" w:rsidR="002271C6" w:rsidRDefault="002271C6" w:rsidP="002271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самозванцев. Наибольшую известность из них получил Е. И. Пугачев, предводитель Крестьянской войны (1773–1775). В начале 1870-х годов Перов обратился к теме, посвященной крестьянской войне под предводительством Емельяна Пугачева. Перов поставил перед собой сложную задачу – написать триптих, в котором предполагал развернуть историю Пугачевского восстания. По замыслу художника в первой части триптиха он хотел показать причины восстания (тяжелая жизнь крестьян под властью помещиков), во второй – изобразить само восстание, в третьей – передать расправу с помещиками. Художник тщательно готовился к осуществлению своего творческого замысла: много читал о Пугачевском восстании, совершил поездки в Поволжье, Оренбургскую губернию, Уральскую область, где в конце XVIII столетия полыхало восстание. Из задуманного художник смог осуществить только третью часть. Зловеще-мрачная сцена суда трактуется живописцем как народная трагедия, где каждый присутствующий является носителем своей правды.</w:t>
      </w:r>
    </w:p>
    <w:p w14:paraId="41C7954C" w14:textId="200E1709" w:rsidR="002271C6" w:rsidRPr="002271C6" w:rsidRDefault="002271C6" w:rsidP="00227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Пугачев предстает на картине свирепым тираном, которому противостоят или которому подчиняются остальные герои. Их образы вызывают в памяти персонажей повести «Капитанская дочка» А. С. Пушкина (пожилая женщина, прижимающая свою плачущую дочь, напоминает мужественную Василису Егоровну Миронову, а молодой офицер, целующий руку Пугачеву, — предателя Алексея Швабрина).</w:t>
      </w:r>
    </w:p>
    <w:p w14:paraId="17E2D694" w14:textId="5E0AC391" w:rsidR="002271C6" w:rsidRPr="002271C6" w:rsidRDefault="002271C6" w:rsidP="00227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r w:rsidR="00000A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Отношение персонажей к Пугачеву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1"/>
        <w:gridCol w:w="4144"/>
        <w:gridCol w:w="3901"/>
      </w:tblGrid>
      <w:tr w:rsidR="002271C6" w:rsidRPr="002271C6" w14:paraId="0670CC34" w14:textId="77777777" w:rsidTr="00000A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4EB2A5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Герой</w:t>
            </w:r>
          </w:p>
        </w:tc>
        <w:tc>
          <w:tcPr>
            <w:tcW w:w="0" w:type="auto"/>
            <w:vAlign w:val="center"/>
            <w:hideMark/>
          </w:tcPr>
          <w:p w14:paraId="0A285DB4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Пугачеву</w:t>
            </w:r>
          </w:p>
        </w:tc>
        <w:tc>
          <w:tcPr>
            <w:tcW w:w="0" w:type="auto"/>
            <w:vAlign w:val="center"/>
            <w:hideMark/>
          </w:tcPr>
          <w:p w14:paraId="499F7C4F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это раскрывает в герое?</w:t>
            </w:r>
          </w:p>
        </w:tc>
      </w:tr>
      <w:tr w:rsidR="002271C6" w:rsidRPr="002271C6" w14:paraId="6DC9957B" w14:textId="77777777" w:rsidTr="0000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5690C7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Петр Гринев</w:t>
            </w:r>
          </w:p>
        </w:tc>
        <w:tc>
          <w:tcPr>
            <w:tcW w:w="0" w:type="auto"/>
            <w:vAlign w:val="center"/>
            <w:hideMark/>
          </w:tcPr>
          <w:p w14:paraId="03FCEA61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Сначала страх, затем уважение и человеческая симпатия.</w:t>
            </w:r>
          </w:p>
        </w:tc>
        <w:tc>
          <w:tcPr>
            <w:tcW w:w="0" w:type="auto"/>
            <w:vAlign w:val="center"/>
            <w:hideMark/>
          </w:tcPr>
          <w:p w14:paraId="18B834AD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Нравственную чистоту, честность, способность видеть человека даже в разбойнике.</w:t>
            </w:r>
          </w:p>
        </w:tc>
      </w:tr>
      <w:tr w:rsidR="002271C6" w:rsidRPr="002271C6" w14:paraId="2E1DCCDA" w14:textId="77777777" w:rsidTr="0000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787835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Алексей Швабрин</w:t>
            </w:r>
          </w:p>
        </w:tc>
        <w:tc>
          <w:tcPr>
            <w:tcW w:w="0" w:type="auto"/>
            <w:vAlign w:val="center"/>
            <w:hideMark/>
          </w:tcPr>
          <w:p w14:paraId="4DA87214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Низкопоклонство, предательство, переход на сторону бунтовщиков ради спасения жизни.</w:t>
            </w:r>
          </w:p>
        </w:tc>
        <w:tc>
          <w:tcPr>
            <w:tcW w:w="0" w:type="auto"/>
            <w:vAlign w:val="center"/>
            <w:hideMark/>
          </w:tcPr>
          <w:p w14:paraId="522D4786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Бесчестие, трусость, отсутствие понятий о дворянской чести.</w:t>
            </w:r>
          </w:p>
        </w:tc>
      </w:tr>
      <w:tr w:rsidR="002271C6" w:rsidRPr="002271C6" w14:paraId="5576547B" w14:textId="77777777" w:rsidTr="0000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48939F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Савельич</w:t>
            </w:r>
          </w:p>
        </w:tc>
        <w:tc>
          <w:tcPr>
            <w:tcW w:w="0" w:type="auto"/>
            <w:vAlign w:val="center"/>
            <w:hideMark/>
          </w:tcPr>
          <w:p w14:paraId="23541F18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Преданность барину, попытка защитить его от «собак»-мятежников.</w:t>
            </w:r>
          </w:p>
        </w:tc>
        <w:tc>
          <w:tcPr>
            <w:tcW w:w="0" w:type="auto"/>
            <w:vAlign w:val="center"/>
            <w:hideMark/>
          </w:tcPr>
          <w:p w14:paraId="6D399782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Верность, хозяйственность, народную сметку.</w:t>
            </w:r>
          </w:p>
        </w:tc>
      </w:tr>
    </w:tbl>
    <w:p w14:paraId="0FEEF0EB" w14:textId="77777777" w:rsidR="00000AD5" w:rsidRDefault="00000AD5" w:rsidP="00000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9664333" w14:textId="759EBA6D" w:rsidR="00000AD5" w:rsidRPr="00000AD5" w:rsidRDefault="00000AD5" w:rsidP="00000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r w:rsidRPr="00000A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браз Емельяна Пугачева в романе А.С. Пушкина «Капитанская дочка» — это художественное открытие писателя. Отойдя от официальной историографии, изображавшей предводителя восстания лишь как злодея и «изверга», Пушкин создал сложный, живой и трагический характер. </w:t>
      </w:r>
    </w:p>
    <w:p w14:paraId="732CE39A" w14:textId="77777777" w:rsidR="00000AD5" w:rsidRPr="00000AD5" w:rsidRDefault="00000AD5" w:rsidP="00000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00A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Главный итог нашего анализа заключается в том, что автор показал: за историческими потрясениями и социальными конфликтами стоят живые люди. Пушкин сумел разглядеть в жестоком бунтовщике черты русского национального характера: широту души, обостренное чувство справедливости, удаль и, главное, способность к благодарности и милосердию. </w:t>
      </w:r>
    </w:p>
    <w:p w14:paraId="1C247040" w14:textId="77777777" w:rsidR="00000AD5" w:rsidRPr="00000AD5" w:rsidRDefault="00000AD5" w:rsidP="00000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00A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Через образ Пугачева писатель раскрывает одну из важнейших идей своего творчества: </w:t>
      </w:r>
      <w:r w:rsidRPr="00000A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«человечность» выше сословных предрассудков и политических разногласий</w:t>
      </w:r>
      <w:r w:rsidRPr="00000A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История в повести творится не только указами императриц и приказами самозванцев, но и простыми человеческими поступками — спасенным тулупом, сдержанным словом и верностью долгу. Таким образом, «Капитанская дочка» учит нас видеть в истории не сухую хронологию событий, а поле вечной борьбы добра и зла, где нравственный выбор одного человека оказывается важнее воли целых армий.</w:t>
      </w:r>
    </w:p>
    <w:p w14:paraId="7BD71C7C" w14:textId="6562E3E7" w:rsidR="00000AD5" w:rsidRDefault="00000AD5" w:rsidP="00227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DCDFBF2" w14:textId="4AB220C7" w:rsidR="00000AD5" w:rsidRPr="00000AD5" w:rsidRDefault="00000AD5" w:rsidP="00227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00AD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Работа с текстом</w:t>
      </w:r>
    </w:p>
    <w:p w14:paraId="3C7BBDF4" w14:textId="5DFD8537" w:rsidR="002271C6" w:rsidRPr="002271C6" w:rsidRDefault="002271C6" w:rsidP="00000AD5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Расположите события по порядку:</w:t>
      </w:r>
    </w:p>
    <w:p w14:paraId="3037610F" w14:textId="77777777" w:rsidR="00000AD5" w:rsidRDefault="00000AD5" w:rsidP="00000AD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Взятие Белогорской крепости. </w:t>
      </w:r>
    </w:p>
    <w:p w14:paraId="5FE003F0" w14:textId="77777777" w:rsidR="00000AD5" w:rsidRDefault="00000AD5" w:rsidP="00000AD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Пир в Белогорской крепости, сказка Пугачева об орле и вороне.</w:t>
      </w:r>
    </w:p>
    <w:p w14:paraId="4F1F08CE" w14:textId="77777777" w:rsidR="00000AD5" w:rsidRDefault="00000AD5" w:rsidP="00000AD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Освобождение Маши Мироновой.</w:t>
      </w:r>
    </w:p>
    <w:p w14:paraId="06D08927" w14:textId="77777777" w:rsidR="00000AD5" w:rsidRDefault="002271C6" w:rsidP="00000AD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Буран, встреча Гринева с «вожатым» (Пугачевым). </w:t>
      </w:r>
    </w:p>
    <w:p w14:paraId="26108ADB" w14:textId="5691E7E6" w:rsidR="00000AD5" w:rsidRPr="002271C6" w:rsidRDefault="00000AD5" w:rsidP="00000AD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Казнь Пугачева</w:t>
      </w:r>
    </w:p>
    <w:p w14:paraId="3F27A69A" w14:textId="77777777" w:rsidR="00000AD5" w:rsidRDefault="002271C6" w:rsidP="00000AD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Казнь капитана Миронова и отказ Гринева целовать руку самозванцу.</w:t>
      </w:r>
    </w:p>
    <w:p w14:paraId="2E6D911D" w14:textId="77777777" w:rsidR="002271C6" w:rsidRPr="002271C6" w:rsidRDefault="002271C6" w:rsidP="00227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Система образов произведения</w:t>
      </w:r>
    </w:p>
    <w:p w14:paraId="3C64CCCB" w14:textId="77777777" w:rsidR="002271C6" w:rsidRPr="002271C6" w:rsidRDefault="002271C6" w:rsidP="00227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таблицу.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8"/>
        <w:gridCol w:w="2272"/>
        <w:gridCol w:w="2660"/>
        <w:gridCol w:w="2676"/>
      </w:tblGrid>
      <w:tr w:rsidR="002271C6" w:rsidRPr="002271C6" w14:paraId="6E6DC83F" w14:textId="77777777" w:rsidTr="00000A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1157A0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Герой</w:t>
            </w:r>
          </w:p>
        </w:tc>
        <w:tc>
          <w:tcPr>
            <w:tcW w:w="0" w:type="auto"/>
            <w:vAlign w:val="center"/>
            <w:hideMark/>
          </w:tcPr>
          <w:p w14:paraId="6E5B3A5D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Положение в обществе</w:t>
            </w:r>
          </w:p>
        </w:tc>
        <w:tc>
          <w:tcPr>
            <w:tcW w:w="0" w:type="auto"/>
            <w:vAlign w:val="center"/>
            <w:hideMark/>
          </w:tcPr>
          <w:p w14:paraId="3CDAE631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черты характера</w:t>
            </w:r>
          </w:p>
        </w:tc>
        <w:tc>
          <w:tcPr>
            <w:tcW w:w="0" w:type="auto"/>
            <w:vAlign w:val="center"/>
            <w:hideMark/>
          </w:tcPr>
          <w:p w14:paraId="34BDBFA4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чести и долгу</w:t>
            </w:r>
          </w:p>
        </w:tc>
      </w:tr>
      <w:tr w:rsidR="002271C6" w:rsidRPr="002271C6" w14:paraId="41904F77" w14:textId="77777777" w:rsidTr="0000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A818A5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Емельян Пугачев</w:t>
            </w:r>
          </w:p>
        </w:tc>
        <w:tc>
          <w:tcPr>
            <w:tcW w:w="0" w:type="auto"/>
            <w:vAlign w:val="center"/>
          </w:tcPr>
          <w:p w14:paraId="3FC619E1" w14:textId="3B02206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DDB9F76" w14:textId="0C8DE7CB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D8139B9" w14:textId="367A4AA2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71C6" w:rsidRPr="002271C6" w14:paraId="088E37BA" w14:textId="77777777" w:rsidTr="0000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45593A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Петр Гринев</w:t>
            </w:r>
          </w:p>
        </w:tc>
        <w:tc>
          <w:tcPr>
            <w:tcW w:w="0" w:type="auto"/>
            <w:vAlign w:val="center"/>
          </w:tcPr>
          <w:p w14:paraId="777CED78" w14:textId="7E6BB2BB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EAF07E9" w14:textId="6AEC1843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BCF3E19" w14:textId="5BA1D819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71C6" w:rsidRPr="002271C6" w14:paraId="41861642" w14:textId="77777777" w:rsidTr="0000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FC8AC0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Алексей Швабрин</w:t>
            </w:r>
          </w:p>
        </w:tc>
        <w:tc>
          <w:tcPr>
            <w:tcW w:w="0" w:type="auto"/>
            <w:vAlign w:val="center"/>
          </w:tcPr>
          <w:p w14:paraId="3D63B9B9" w14:textId="22F2656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5D8BD1C" w14:textId="1FBCA428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6DB98E9" w14:textId="04B49B76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9F9C7A6" w14:textId="77777777" w:rsidR="00266CC9" w:rsidRDefault="00266CC9" w:rsidP="00266CC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10C63B" w14:textId="37DBE555" w:rsidR="002271C6" w:rsidRPr="002271C6" w:rsidRDefault="002271C6" w:rsidP="00266CC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Образ Емельяна Пугачева</w:t>
      </w:r>
    </w:p>
    <w:p w14:paraId="2E91A09F" w14:textId="77777777" w:rsidR="002271C6" w:rsidRPr="002271C6" w:rsidRDefault="002271C6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Пугачев — это герой, который…</w:t>
      </w:r>
    </w:p>
    <w:p w14:paraId="23CBCFC7" w14:textId="02DDCD2A" w:rsidR="002271C6" w:rsidRPr="002271C6" w:rsidRDefault="002271C6" w:rsidP="00266CC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воплощает </w:t>
      </w:r>
      <w:r w:rsid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</w:t>
      </w:r>
    </w:p>
    <w:p w14:paraId="5CEEBADE" w14:textId="4DB10365" w:rsidR="002271C6" w:rsidRPr="002271C6" w:rsidRDefault="002271C6" w:rsidP="00266CC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ценит </w:t>
      </w:r>
      <w:r w:rsid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</w:t>
      </w:r>
    </w:p>
    <w:p w14:paraId="4D83AB9E" w14:textId="5EF74A71" w:rsidR="002271C6" w:rsidRPr="002271C6" w:rsidRDefault="002271C6" w:rsidP="00266CC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боится </w:t>
      </w:r>
      <w:r w:rsid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</w:t>
      </w:r>
    </w:p>
    <w:p w14:paraId="11B192D5" w14:textId="77777777" w:rsidR="00266CC9" w:rsidRPr="00266CC9" w:rsidRDefault="002271C6" w:rsidP="00266CC9">
      <w:pPr>
        <w:numPr>
          <w:ilvl w:val="0"/>
          <w:numId w:val="3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способен на милость, потому что </w:t>
      </w:r>
      <w:r w:rsid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14:paraId="09E88521" w14:textId="731F4546" w:rsidR="002271C6" w:rsidRPr="002271C6" w:rsidRDefault="002271C6" w:rsidP="00266C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Сопоставление Пугачева и Екатерины II</w:t>
      </w:r>
    </w:p>
    <w:p w14:paraId="3847F8DD" w14:textId="77777777" w:rsidR="002271C6" w:rsidRPr="002271C6" w:rsidRDefault="002271C6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таблицу.</w:t>
      </w: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8"/>
        <w:gridCol w:w="2996"/>
        <w:gridCol w:w="3969"/>
      </w:tblGrid>
      <w:tr w:rsidR="002271C6" w:rsidRPr="002271C6" w14:paraId="0DB952A9" w14:textId="77777777" w:rsidTr="00266CC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2300C4" w14:textId="77777777" w:rsidR="002271C6" w:rsidRPr="002271C6" w:rsidRDefault="002271C6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2966" w:type="dxa"/>
            <w:vAlign w:val="center"/>
            <w:hideMark/>
          </w:tcPr>
          <w:p w14:paraId="25E127D0" w14:textId="77777777" w:rsidR="002271C6" w:rsidRPr="002271C6" w:rsidRDefault="002271C6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Пугачев</w:t>
            </w:r>
          </w:p>
        </w:tc>
        <w:tc>
          <w:tcPr>
            <w:tcW w:w="3924" w:type="dxa"/>
            <w:vAlign w:val="center"/>
            <w:hideMark/>
          </w:tcPr>
          <w:p w14:paraId="49C10A6A" w14:textId="77777777" w:rsidR="002271C6" w:rsidRPr="002271C6" w:rsidRDefault="002271C6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Екатерина II</w:t>
            </w:r>
          </w:p>
        </w:tc>
      </w:tr>
      <w:tr w:rsidR="002271C6" w:rsidRPr="002271C6" w14:paraId="2F3CE6CC" w14:textId="77777777" w:rsidTr="00266C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A4E22E" w14:textId="77777777" w:rsidR="002271C6" w:rsidRPr="002271C6" w:rsidRDefault="002271C6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 власти</w:t>
            </w:r>
          </w:p>
        </w:tc>
        <w:tc>
          <w:tcPr>
            <w:tcW w:w="2966" w:type="dxa"/>
            <w:vAlign w:val="center"/>
          </w:tcPr>
          <w:p w14:paraId="6585CECF" w14:textId="1127E1A0" w:rsidR="002271C6" w:rsidRPr="002271C6" w:rsidRDefault="002271C6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4" w:type="dxa"/>
            <w:vAlign w:val="center"/>
          </w:tcPr>
          <w:p w14:paraId="595BBBB5" w14:textId="1497731D" w:rsidR="002271C6" w:rsidRPr="002271C6" w:rsidRDefault="002271C6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71C6" w:rsidRPr="002271C6" w14:paraId="328F29F0" w14:textId="77777777" w:rsidTr="00266C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6EE3FE" w14:textId="77777777" w:rsidR="002271C6" w:rsidRPr="002271C6" w:rsidRDefault="002271C6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Гриневу</w:t>
            </w:r>
          </w:p>
        </w:tc>
        <w:tc>
          <w:tcPr>
            <w:tcW w:w="2966" w:type="dxa"/>
            <w:vAlign w:val="center"/>
          </w:tcPr>
          <w:p w14:paraId="0F2D76D8" w14:textId="32C219E9" w:rsidR="002271C6" w:rsidRPr="002271C6" w:rsidRDefault="002271C6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4" w:type="dxa"/>
            <w:vAlign w:val="center"/>
          </w:tcPr>
          <w:p w14:paraId="5E3501B3" w14:textId="4207728B" w:rsidR="002271C6" w:rsidRPr="002271C6" w:rsidRDefault="002271C6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71C6" w:rsidRPr="002271C6" w14:paraId="03BBC0E0" w14:textId="77777777" w:rsidTr="00266C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48A3F8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Стиль общения</w:t>
            </w:r>
          </w:p>
        </w:tc>
        <w:tc>
          <w:tcPr>
            <w:tcW w:w="2966" w:type="dxa"/>
            <w:vAlign w:val="center"/>
          </w:tcPr>
          <w:p w14:paraId="32C73B62" w14:textId="5E21D61A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4" w:type="dxa"/>
            <w:vAlign w:val="center"/>
          </w:tcPr>
          <w:p w14:paraId="203DF3B9" w14:textId="5B68CA32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71C6" w:rsidRPr="002271C6" w14:paraId="75D17A82" w14:textId="77777777" w:rsidTr="00266C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2FB7C" w14:textId="77777777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Проявление власти</w:t>
            </w:r>
          </w:p>
        </w:tc>
        <w:tc>
          <w:tcPr>
            <w:tcW w:w="2966" w:type="dxa"/>
            <w:vAlign w:val="center"/>
          </w:tcPr>
          <w:p w14:paraId="22D6A109" w14:textId="798671A8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4" w:type="dxa"/>
            <w:vAlign w:val="center"/>
          </w:tcPr>
          <w:p w14:paraId="1EEC99B5" w14:textId="531F7989" w:rsidR="002271C6" w:rsidRPr="002271C6" w:rsidRDefault="002271C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510357A" w14:textId="77777777" w:rsidR="00266CC9" w:rsidRDefault="00266CC9" w:rsidP="00266CC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E158DF9" w14:textId="34762FB0" w:rsidR="002271C6" w:rsidRPr="002271C6" w:rsidRDefault="002271C6" w:rsidP="00266CC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Фольклорная традиция</w:t>
      </w:r>
    </w:p>
    <w:p w14:paraId="49613A5F" w14:textId="77777777" w:rsidR="00266CC9" w:rsidRDefault="002271C6" w:rsidP="00266CC9">
      <w:pPr>
        <w:spacing w:after="0" w:line="240" w:lineRule="auto"/>
        <w:rPr>
          <w:rFonts w:eastAsia="Times New Roman" w:cs="Segoe UI Emoji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Отметьте признаки, характерные для образа Пугачева: </w:t>
      </w:r>
    </w:p>
    <w:p w14:paraId="52F4DB0E" w14:textId="62FD51D4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="002271C6"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пословиц и поговорок («Долг платежом красен», «Казнить так казнить»); </w:t>
      </w:r>
      <w:r w:rsidRPr="002271C6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>
        <w:rPr>
          <w:rFonts w:eastAsia="Times New Roman" w:cs="Segoe UI Symbol"/>
          <w:sz w:val="24"/>
          <w:szCs w:val="24"/>
          <w:lang w:eastAsia="ru-RU"/>
        </w:rPr>
        <w:t xml:space="preserve"> </w:t>
      </w:r>
      <w:r w:rsidR="002271C6"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Мотив вещего сна Гринева (заяц, топор); </w:t>
      </w:r>
    </w:p>
    <w:p w14:paraId="1FEF6990" w14:textId="77777777" w:rsidR="00266CC9" w:rsidRDefault="002271C6" w:rsidP="00266CC9">
      <w:pPr>
        <w:spacing w:after="0" w:line="240" w:lineRule="auto"/>
        <w:rPr>
          <w:rFonts w:eastAsia="Times New Roman" w:cs="Segoe UI Emoji"/>
          <w:sz w:val="24"/>
          <w:szCs w:val="24"/>
          <w:lang w:eastAsia="ru-RU"/>
        </w:rPr>
      </w:pPr>
      <w:r w:rsidRPr="002271C6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Описание современных автору балов в Петербурге; </w:t>
      </w:r>
    </w:p>
    <w:p w14:paraId="12C8EF7E" w14:textId="48A22A0C" w:rsidR="00266CC9" w:rsidRDefault="00266CC9" w:rsidP="00266CC9">
      <w:pPr>
        <w:spacing w:after="0" w:line="240" w:lineRule="auto"/>
        <w:rPr>
          <w:rFonts w:eastAsia="Times New Roman" w:cs="Segoe UI Emoji"/>
          <w:sz w:val="24"/>
          <w:szCs w:val="24"/>
          <w:lang w:eastAsia="ru-RU"/>
        </w:rPr>
      </w:pPr>
      <w:r w:rsidRPr="002271C6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>
        <w:rPr>
          <w:rFonts w:eastAsia="Times New Roman" w:cs="Segoe UI Symbol"/>
          <w:sz w:val="24"/>
          <w:szCs w:val="24"/>
          <w:lang w:eastAsia="ru-RU"/>
        </w:rPr>
        <w:t xml:space="preserve"> </w:t>
      </w:r>
      <w:r w:rsidR="002271C6"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Сказка об орле и вороне (философия жизни и смерти); </w:t>
      </w:r>
    </w:p>
    <w:p w14:paraId="6BF44C11" w14:textId="31CD24CC" w:rsidR="002271C6" w:rsidRPr="002271C6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>
        <w:rPr>
          <w:rFonts w:eastAsia="Times New Roman" w:cs="Segoe UI Symbol"/>
          <w:sz w:val="24"/>
          <w:szCs w:val="24"/>
          <w:lang w:eastAsia="ru-RU"/>
        </w:rPr>
        <w:t xml:space="preserve"> </w:t>
      </w:r>
      <w:r w:rsidR="002271C6"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 «вожатого», спасающего героя в метели (архетип чудесного помощника).</w:t>
      </w:r>
    </w:p>
    <w:p w14:paraId="0551465C" w14:textId="77777777" w:rsidR="00266CC9" w:rsidRDefault="00266CC9" w:rsidP="00266CC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171460" w14:textId="68AE6478" w:rsidR="002271C6" w:rsidRPr="002271C6" w:rsidRDefault="002271C6" w:rsidP="00266CC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6. Основной конфликт произведения</w:t>
      </w:r>
    </w:p>
    <w:p w14:paraId="133FB96C" w14:textId="77777777" w:rsidR="00266CC9" w:rsidRDefault="002271C6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Главный конфликт произведения: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528FAA9" w14:textId="6A9421D6" w:rsidR="00266CC9" w:rsidRDefault="002271C6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Столкновение </w:t>
      </w:r>
      <w:r w:rsid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конфликт</w:t>
      </w:r>
      <w:r w:rsid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</w:t>
      </w:r>
    </w:p>
    <w:p w14:paraId="70FCEE30" w14:textId="08122273" w:rsidR="00266CC9" w:rsidRDefault="002271C6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Его причины: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</w:p>
    <w:p w14:paraId="0E756572" w14:textId="1B4614AE" w:rsidR="002271C6" w:rsidRPr="002271C6" w:rsidRDefault="002271C6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он разрешается:</w:t>
      </w: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</w:p>
    <w:p w14:paraId="5A2271A5" w14:textId="77777777" w:rsidR="00266CC9" w:rsidRDefault="00266CC9" w:rsidP="00266CC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C16D3A" w14:textId="69681CB6" w:rsidR="002271C6" w:rsidRPr="002271C6" w:rsidRDefault="002271C6" w:rsidP="00266CC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7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Авторская позиция</w:t>
      </w:r>
    </w:p>
    <w:p w14:paraId="3F88275B" w14:textId="77777777" w:rsidR="002271C6" w:rsidRPr="002271C6" w:rsidRDefault="002271C6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 предложения:</w:t>
      </w:r>
    </w:p>
    <w:p w14:paraId="655AAD5E" w14:textId="5AFD4600" w:rsidR="002271C6" w:rsidRPr="002271C6" w:rsidRDefault="002271C6" w:rsidP="00266CC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произведении осуждается </w:t>
      </w:r>
      <w:r w:rsid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</w:t>
      </w:r>
    </w:p>
    <w:p w14:paraId="62B9CAC9" w14:textId="518AF59C" w:rsidR="002271C6" w:rsidRPr="002271C6" w:rsidRDefault="002271C6" w:rsidP="00266CC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сила человека проявляется </w:t>
      </w:r>
      <w:r w:rsid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>в_________________________________</w:t>
      </w:r>
    </w:p>
    <w:p w14:paraId="3F7311E5" w14:textId="4EB66C20" w:rsidR="002271C6" w:rsidRPr="00266CC9" w:rsidRDefault="002271C6" w:rsidP="005165D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C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мысль произведения заключается в том, что</w:t>
      </w:r>
      <w:r w:rsid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</w:t>
      </w:r>
    </w:p>
    <w:p w14:paraId="018490D5" w14:textId="55B4F932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C8C763" w14:textId="2395E633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AD0612" w14:textId="30CECEAF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DBE9DE" w14:textId="77A79867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8E8E71" w14:textId="3EFB7BF6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CF7065" w14:textId="4117BF56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142E9E" w14:textId="6C4D3E36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587D26" w14:textId="5FC60B6C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B1084C" w14:textId="6198322F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CA2877" w14:textId="347F2C95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DE1152" w14:textId="1B4B2B51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C98291" w14:textId="26A2BABC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E291C4" w14:textId="4DFEF361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CBAEA6" w14:textId="48F7EB0C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0115E8" w14:textId="46B24A5C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DB8689" w14:textId="40C50AD0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3CAD9E" w14:textId="4CDD815B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B85CAB" w14:textId="03C7F972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B93E6A" w14:textId="429C4498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005E21" w14:textId="2927C279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5C756B" w14:textId="77119336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497CDE" w14:textId="36485366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B4488C" w14:textId="124FEA32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D830A5" w14:textId="66CEF16C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10A104" w14:textId="14FDD5B2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FBCCD4" w14:textId="1EEDBF94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DB4D16" w14:textId="752900EF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15B6A7" w14:textId="790CF8CF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21CBB" w14:textId="2904EB68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C7B479" w14:textId="54635F92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56472C" w14:textId="1FF52260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3489FB" w14:textId="6C9E1223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2AAC26" w14:textId="77777777" w:rsidR="00266CC9" w:rsidRPr="002271C6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C3C5BC" w14:textId="5E9B7193" w:rsidR="0043371E" w:rsidRDefault="0043371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60F2AA" w14:textId="7E4A2A90" w:rsidR="00266CC9" w:rsidRDefault="00266C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E4FC919" w14:textId="55E2CEC6" w:rsidR="00266CC9" w:rsidRDefault="00266C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9236428" w14:textId="5DC657C1" w:rsidR="00266CC9" w:rsidRDefault="00266C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4822A76" w14:textId="77777777" w:rsidR="00266CC9" w:rsidRDefault="00266CC9" w:rsidP="00266C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Ответы и ключи к заданиям:</w:t>
      </w:r>
    </w:p>
    <w:p w14:paraId="065BE9AB" w14:textId="306B03EB" w:rsidR="00266CC9" w:rsidRPr="00266CC9" w:rsidRDefault="00266CC9" w:rsidP="00266CC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6C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Расположите события по порядку:</w:t>
      </w:r>
    </w:p>
    <w:p w14:paraId="7A067A4F" w14:textId="77777777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Буран, встреча Гринева с «вожатым» (Пугачевым). </w:t>
      </w:r>
    </w:p>
    <w:p w14:paraId="3D8615AB" w14:textId="77777777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Взятие Белогорской крепости. </w:t>
      </w:r>
    </w:p>
    <w:p w14:paraId="25703AF6" w14:textId="77777777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Казнь капитана Миронова и отказ Гринева целовать руку самозванцу. </w:t>
      </w:r>
    </w:p>
    <w:p w14:paraId="62E4ABEF" w14:textId="77777777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Пир в Белогорской крепости, сказка Пугачева об орле и вороне. </w:t>
      </w:r>
    </w:p>
    <w:p w14:paraId="43ADDB5A" w14:textId="77777777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Освобождение Маши Мироновой. </w:t>
      </w:r>
    </w:p>
    <w:p w14:paraId="0F1FEA97" w14:textId="79A4D5E0" w:rsidR="00266CC9" w:rsidRP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Казнь Пугачева (упоминается в финале).</w:t>
      </w:r>
    </w:p>
    <w:p w14:paraId="3A2F5873" w14:textId="3BCC4A1D" w:rsidR="00266CC9" w:rsidRPr="00266CC9" w:rsidRDefault="00266CC9" w:rsidP="00266C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6C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Система образов произведения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2"/>
        <w:gridCol w:w="1993"/>
        <w:gridCol w:w="2769"/>
        <w:gridCol w:w="3382"/>
      </w:tblGrid>
      <w:tr w:rsidR="00266CC9" w:rsidRPr="00266CC9" w14:paraId="6E537855" w14:textId="77777777" w:rsidTr="00266CC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6108AC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Герой</w:t>
            </w:r>
          </w:p>
        </w:tc>
        <w:tc>
          <w:tcPr>
            <w:tcW w:w="0" w:type="auto"/>
            <w:vAlign w:val="center"/>
            <w:hideMark/>
          </w:tcPr>
          <w:p w14:paraId="3696809B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Положение в обществе</w:t>
            </w:r>
          </w:p>
        </w:tc>
        <w:tc>
          <w:tcPr>
            <w:tcW w:w="0" w:type="auto"/>
            <w:vAlign w:val="center"/>
            <w:hideMark/>
          </w:tcPr>
          <w:p w14:paraId="46D09725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черты характера</w:t>
            </w:r>
          </w:p>
        </w:tc>
        <w:tc>
          <w:tcPr>
            <w:tcW w:w="0" w:type="auto"/>
            <w:vAlign w:val="center"/>
            <w:hideMark/>
          </w:tcPr>
          <w:p w14:paraId="4B43424E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чести и долгу</w:t>
            </w:r>
          </w:p>
        </w:tc>
      </w:tr>
      <w:tr w:rsidR="00266CC9" w:rsidRPr="00266CC9" w14:paraId="6A371372" w14:textId="77777777" w:rsidTr="00266C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3C5875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Емельян Пугачев</w:t>
            </w:r>
          </w:p>
        </w:tc>
        <w:tc>
          <w:tcPr>
            <w:tcW w:w="0" w:type="auto"/>
            <w:vAlign w:val="center"/>
            <w:hideMark/>
          </w:tcPr>
          <w:p w14:paraId="0D1A327C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Самозванец, предводитель восстания</w:t>
            </w:r>
          </w:p>
        </w:tc>
        <w:tc>
          <w:tcPr>
            <w:tcW w:w="0" w:type="auto"/>
            <w:vAlign w:val="center"/>
            <w:hideMark/>
          </w:tcPr>
          <w:p w14:paraId="410F7871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Широта натуры, жестокость, великодушие, ум, связь с народом</w:t>
            </w:r>
          </w:p>
        </w:tc>
        <w:tc>
          <w:tcPr>
            <w:tcW w:w="0" w:type="auto"/>
            <w:vAlign w:val="center"/>
            <w:hideMark/>
          </w:tcPr>
          <w:p w14:paraId="098C6623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Живет по законам «воровской» справедливости: ценит верность, платит добром за добро</w:t>
            </w:r>
          </w:p>
        </w:tc>
      </w:tr>
      <w:tr w:rsidR="00266CC9" w:rsidRPr="00266CC9" w14:paraId="57624952" w14:textId="77777777" w:rsidTr="00266C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F1E83C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Петр Гринев</w:t>
            </w:r>
          </w:p>
        </w:tc>
        <w:tc>
          <w:tcPr>
            <w:tcW w:w="0" w:type="auto"/>
            <w:vAlign w:val="center"/>
            <w:hideMark/>
          </w:tcPr>
          <w:p w14:paraId="24672E40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Молодой дворянин, офицер</w:t>
            </w:r>
          </w:p>
        </w:tc>
        <w:tc>
          <w:tcPr>
            <w:tcW w:w="0" w:type="auto"/>
            <w:vAlign w:val="center"/>
            <w:hideMark/>
          </w:tcPr>
          <w:p w14:paraId="256608AC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Прямодушие, честность, смелость, доброта</w:t>
            </w:r>
          </w:p>
        </w:tc>
        <w:tc>
          <w:tcPr>
            <w:tcW w:w="0" w:type="auto"/>
            <w:vAlign w:val="center"/>
            <w:hideMark/>
          </w:tcPr>
          <w:p w14:paraId="56676388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«Береги честь смолоду». Верен присяге, но человечность ставит выше формального долга</w:t>
            </w:r>
          </w:p>
        </w:tc>
      </w:tr>
      <w:tr w:rsidR="00266CC9" w:rsidRPr="00266CC9" w14:paraId="0F4BA668" w14:textId="77777777" w:rsidTr="00266C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A3C4B9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Алексей Швабрин</w:t>
            </w:r>
          </w:p>
        </w:tc>
        <w:tc>
          <w:tcPr>
            <w:tcW w:w="0" w:type="auto"/>
            <w:vAlign w:val="center"/>
            <w:hideMark/>
          </w:tcPr>
          <w:p w14:paraId="55BEE9A9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Дворянин, офицер</w:t>
            </w:r>
          </w:p>
        </w:tc>
        <w:tc>
          <w:tcPr>
            <w:tcW w:w="0" w:type="auto"/>
            <w:vAlign w:val="center"/>
            <w:hideMark/>
          </w:tcPr>
          <w:p w14:paraId="1816ED5C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Ум, образованность, но цинизм, трусость, мстительность</w:t>
            </w:r>
          </w:p>
        </w:tc>
        <w:tc>
          <w:tcPr>
            <w:tcW w:w="0" w:type="auto"/>
            <w:vAlign w:val="center"/>
            <w:hideMark/>
          </w:tcPr>
          <w:p w14:paraId="429CAAA7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 предает присягу и дворянский долг ради выгоды и спасения жизни</w:t>
            </w:r>
          </w:p>
        </w:tc>
      </w:tr>
    </w:tbl>
    <w:p w14:paraId="643BA02C" w14:textId="77777777" w:rsidR="00266CC9" w:rsidRPr="00266CC9" w:rsidRDefault="00266CC9" w:rsidP="00266C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6C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Образ Емельяна Пугачева</w:t>
      </w:r>
    </w:p>
    <w:p w14:paraId="5E7CA142" w14:textId="77777777" w:rsidR="00266CC9" w:rsidRPr="00266CC9" w:rsidRDefault="00266CC9" w:rsidP="00266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Пугачев — это герой, который…</w:t>
      </w:r>
    </w:p>
    <w:p w14:paraId="6E4342AE" w14:textId="77777777" w:rsidR="00266CC9" w:rsidRPr="00266CC9" w:rsidRDefault="00266CC9" w:rsidP="00266CC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воплощает </w:t>
      </w:r>
      <w:r w:rsidRP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мятежную стихию русского бунта и народный характер</w:t>
      </w:r>
    </w:p>
    <w:p w14:paraId="25620805" w14:textId="77777777" w:rsidR="00266CC9" w:rsidRPr="00266CC9" w:rsidRDefault="00266CC9" w:rsidP="00266CC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ценит </w:t>
      </w:r>
      <w:r w:rsidRP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благодарность и прямоту</w:t>
      </w:r>
    </w:p>
    <w:p w14:paraId="3CDA7691" w14:textId="77777777" w:rsidR="00266CC9" w:rsidRPr="00266CC9" w:rsidRDefault="00266CC9" w:rsidP="00266CC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боится </w:t>
      </w:r>
      <w:r w:rsidRP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 смерти, ни ответственности за свои поступки</w:t>
      </w:r>
    </w:p>
    <w:p w14:paraId="24036ED8" w14:textId="77777777" w:rsidR="00266CC9" w:rsidRPr="00266CC9" w:rsidRDefault="00266CC9" w:rsidP="00266CC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способен на милость, потому что </w:t>
      </w:r>
      <w:r w:rsidRP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помнит сделанное ему добро (заячий тулуп)</w:t>
      </w:r>
    </w:p>
    <w:p w14:paraId="1116A5E0" w14:textId="124B2E2F" w:rsidR="00266CC9" w:rsidRPr="00266CC9" w:rsidRDefault="00266CC9" w:rsidP="00266C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6C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Сопоставление Пугачева и Екатерины II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2"/>
        <w:gridCol w:w="3383"/>
        <w:gridCol w:w="4231"/>
      </w:tblGrid>
      <w:tr w:rsidR="00266CC9" w:rsidRPr="00266CC9" w14:paraId="1CCFAF92" w14:textId="77777777" w:rsidTr="00266CC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CE63E3F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17EEAF63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Пугачев</w:t>
            </w:r>
          </w:p>
        </w:tc>
        <w:tc>
          <w:tcPr>
            <w:tcW w:w="0" w:type="auto"/>
            <w:vAlign w:val="center"/>
            <w:hideMark/>
          </w:tcPr>
          <w:p w14:paraId="3ACB1ACB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Екатерина II</w:t>
            </w:r>
          </w:p>
        </w:tc>
      </w:tr>
      <w:tr w:rsidR="00266CC9" w:rsidRPr="00266CC9" w14:paraId="414C85AD" w14:textId="77777777" w:rsidTr="00266C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8F3500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 власти</w:t>
            </w:r>
          </w:p>
        </w:tc>
        <w:tc>
          <w:tcPr>
            <w:tcW w:w="0" w:type="auto"/>
            <w:vAlign w:val="center"/>
            <w:hideMark/>
          </w:tcPr>
          <w:p w14:paraId="1EF12D59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Самозванство, народная стихия, сила</w:t>
            </w:r>
          </w:p>
        </w:tc>
        <w:tc>
          <w:tcPr>
            <w:tcW w:w="0" w:type="auto"/>
            <w:vAlign w:val="center"/>
            <w:hideMark/>
          </w:tcPr>
          <w:p w14:paraId="25657BD6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Закон, престол, государственная система</w:t>
            </w:r>
          </w:p>
        </w:tc>
      </w:tr>
      <w:tr w:rsidR="00266CC9" w:rsidRPr="00266CC9" w14:paraId="1DE5BD65" w14:textId="77777777" w:rsidTr="00266C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B11BE2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Гриневу</w:t>
            </w:r>
          </w:p>
        </w:tc>
        <w:tc>
          <w:tcPr>
            <w:tcW w:w="0" w:type="auto"/>
            <w:vAlign w:val="center"/>
            <w:hideMark/>
          </w:tcPr>
          <w:p w14:paraId="3887855E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Личное, человеческое (память о тулупе), милосердие</w:t>
            </w:r>
          </w:p>
        </w:tc>
        <w:tc>
          <w:tcPr>
            <w:tcW w:w="0" w:type="auto"/>
            <w:vAlign w:val="center"/>
            <w:hideMark/>
          </w:tcPr>
          <w:p w14:paraId="42143FF0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Официальное, формальное, но справедливое (оправдывает, следуя закону)</w:t>
            </w:r>
          </w:p>
        </w:tc>
      </w:tr>
      <w:tr w:rsidR="00266CC9" w:rsidRPr="00266CC9" w14:paraId="5D344289" w14:textId="77777777" w:rsidTr="00266C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9F920D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Стиль общения</w:t>
            </w:r>
          </w:p>
        </w:tc>
        <w:tc>
          <w:tcPr>
            <w:tcW w:w="0" w:type="auto"/>
            <w:vAlign w:val="center"/>
            <w:hideMark/>
          </w:tcPr>
          <w:p w14:paraId="31B2C5B4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Просторечный, иносказательный (сказки, пословицы)</w:t>
            </w:r>
          </w:p>
        </w:tc>
        <w:tc>
          <w:tcPr>
            <w:tcW w:w="0" w:type="auto"/>
            <w:vAlign w:val="center"/>
            <w:hideMark/>
          </w:tcPr>
          <w:p w14:paraId="32576115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Холодный, дипломатичный, официальный</w:t>
            </w:r>
          </w:p>
        </w:tc>
      </w:tr>
      <w:tr w:rsidR="00266CC9" w:rsidRPr="00266CC9" w14:paraId="603219A1" w14:textId="77777777" w:rsidTr="00266C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E96ECA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Проявление власти</w:t>
            </w:r>
          </w:p>
        </w:tc>
        <w:tc>
          <w:tcPr>
            <w:tcW w:w="0" w:type="auto"/>
            <w:vAlign w:val="center"/>
            <w:hideMark/>
          </w:tcPr>
          <w:p w14:paraId="6E4C203C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Казнить или миловать по прихоти, «по правде»</w:t>
            </w:r>
          </w:p>
        </w:tc>
        <w:tc>
          <w:tcPr>
            <w:tcW w:w="0" w:type="auto"/>
            <w:vAlign w:val="center"/>
            <w:hideMark/>
          </w:tcPr>
          <w:p w14:paraId="797D8A5D" w14:textId="77777777" w:rsidR="00266CC9" w:rsidRPr="00266CC9" w:rsidRDefault="00266CC9" w:rsidP="0026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Судить по закону, отстраненно</w:t>
            </w:r>
          </w:p>
        </w:tc>
      </w:tr>
    </w:tbl>
    <w:p w14:paraId="2140863D" w14:textId="77777777" w:rsidR="00266CC9" w:rsidRPr="00266CC9" w:rsidRDefault="00266CC9" w:rsidP="00266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66CC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Пугачев и Екатерина противопоставлены как </w:t>
      </w:r>
      <w:r w:rsidRPr="00266C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стихия и порядок</w:t>
      </w:r>
      <w:r w:rsidRPr="00266CC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Пугачев — это «живой» человек, способный на мгновенную милость, но несущий хаос. Екатерина — воплощение государственной машины: она холодна, но именно её закон восстанавливает попранную честь Маши Мироновой.</w:t>
      </w:r>
    </w:p>
    <w:p w14:paraId="436A9C1D" w14:textId="77777777" w:rsidR="00266CC9" w:rsidRPr="00266CC9" w:rsidRDefault="00266CC9" w:rsidP="00266CC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6C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Фольклорная традиция</w:t>
      </w:r>
    </w:p>
    <w:p w14:paraId="6AD76FD9" w14:textId="77777777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Отметьте признаки, характерные для образа Пугачева: </w:t>
      </w:r>
    </w:p>
    <w:p w14:paraId="7C942CD7" w14:textId="77777777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Segoe UI Emoji" w:eastAsia="Times New Roman" w:hAnsi="Segoe UI Emoji" w:cs="Segoe UI Emoji"/>
          <w:sz w:val="24"/>
          <w:szCs w:val="24"/>
          <w:lang w:eastAsia="ru-RU"/>
        </w:rPr>
        <w:t>☑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пословиц и поговорок («Долг платежом красен», «Казнить так казнить»);</w:t>
      </w:r>
    </w:p>
    <w:p w14:paraId="3B2C6CF2" w14:textId="0D5F0804" w:rsidR="00266CC9" w:rsidRDefault="00266CC9" w:rsidP="00266CC9">
      <w:pPr>
        <w:spacing w:after="0" w:line="240" w:lineRule="auto"/>
        <w:rPr>
          <w:rFonts w:eastAsia="Times New Roman" w:cs="Segoe UI Symbol"/>
          <w:sz w:val="24"/>
          <w:szCs w:val="24"/>
          <w:lang w:eastAsia="ru-RU"/>
        </w:rPr>
      </w:pPr>
      <w:r w:rsidRPr="00266CC9">
        <w:rPr>
          <w:rFonts w:ascii="Segoe UI Emoji" w:eastAsia="Times New Roman" w:hAnsi="Segoe UI Emoji" w:cs="Segoe UI Emoji"/>
          <w:sz w:val="24"/>
          <w:szCs w:val="24"/>
          <w:lang w:eastAsia="ru-RU"/>
        </w:rPr>
        <w:t>☑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Мотив вещего сна Гринева (заяц, топор); </w:t>
      </w:r>
    </w:p>
    <w:p w14:paraId="1CCC48B3" w14:textId="77777777" w:rsid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Segoe UI Emoji" w:eastAsia="Times New Roman" w:hAnsi="Segoe UI Emoji" w:cs="Segoe UI Emoji"/>
          <w:sz w:val="24"/>
          <w:szCs w:val="24"/>
          <w:lang w:eastAsia="ru-RU"/>
        </w:rPr>
        <w:t>☑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Сказка об орле и вороне (философия жизни и смерти);</w:t>
      </w:r>
    </w:p>
    <w:p w14:paraId="6BF3E916" w14:textId="11C33322" w:rsidR="00266CC9" w:rsidRPr="00266CC9" w:rsidRDefault="00266CC9" w:rsidP="0026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Segoe UI Emoji" w:eastAsia="Times New Roman" w:hAnsi="Segoe UI Emoji" w:cs="Segoe UI Emoji"/>
          <w:sz w:val="24"/>
          <w:szCs w:val="24"/>
          <w:lang w:eastAsia="ru-RU"/>
        </w:rPr>
        <w:t>☑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 «вожатого», спасающего героя в метели (архетип чудесного помощника).</w:t>
      </w:r>
    </w:p>
    <w:p w14:paraId="0741E80F" w14:textId="77777777" w:rsidR="00266CC9" w:rsidRPr="00266CC9" w:rsidRDefault="00266CC9" w:rsidP="00266C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6C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Основной конфликт произведения</w:t>
      </w:r>
    </w:p>
    <w:p w14:paraId="70AA1625" w14:textId="77777777" w:rsidR="00266CC9" w:rsidRDefault="00266CC9" w:rsidP="00266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Главный конфликт произведения: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толкновение </w:t>
      </w:r>
      <w:r w:rsidRP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чести и бесчестия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конфликт </w:t>
      </w:r>
      <w:r w:rsidRP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человека и истории (стихии бунта)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B0D26BD" w14:textId="77777777" w:rsidR="00266CC9" w:rsidRDefault="00266CC9" w:rsidP="00266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Его причины: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оциальная несправедливость (крепостное право) и дворцовые перевороты, рождающие самозванцев. </w:t>
      </w:r>
    </w:p>
    <w:p w14:paraId="06702CB1" w14:textId="60B3410B" w:rsidR="00266CC9" w:rsidRPr="00266CC9" w:rsidRDefault="00266CC9" w:rsidP="00266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он разрешается: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обедой государственного порядка (разгром восстания), но нравственной победой человечности (Гринев сохраняет честь, Маша спасена).</w:t>
      </w:r>
    </w:p>
    <w:p w14:paraId="186F4058" w14:textId="77777777" w:rsidR="00266CC9" w:rsidRPr="00266CC9" w:rsidRDefault="00266CC9" w:rsidP="00266C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6C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Авторская позиция</w:t>
      </w:r>
    </w:p>
    <w:p w14:paraId="7F0432BA" w14:textId="77777777" w:rsidR="00266CC9" w:rsidRPr="00266CC9" w:rsidRDefault="00266CC9" w:rsidP="00266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 предложения:</w:t>
      </w:r>
    </w:p>
    <w:p w14:paraId="5F1B03B4" w14:textId="77777777" w:rsidR="00266CC9" w:rsidRPr="00266CC9" w:rsidRDefault="00266CC9" w:rsidP="00266CC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произведении осуждается </w:t>
      </w:r>
      <w:r w:rsidRP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жестокость «русского бунта, бессмысленного и беспощадного», а также предательство и трусость (Швабрин)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A69ED3A" w14:textId="77777777" w:rsidR="00266CC9" w:rsidRPr="00266CC9" w:rsidRDefault="00266CC9" w:rsidP="00266CC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сила человека проявляется в </w:t>
      </w:r>
      <w:r w:rsidRP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способности сохранить честь, милосердие и человеческое достоинство в любых испытаниях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D215F75" w14:textId="1F27A9B5" w:rsidR="00266CC9" w:rsidRPr="00266CC9" w:rsidRDefault="00266CC9" w:rsidP="00266CC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Главная мысль произведения заключается в том, что </w:t>
      </w:r>
      <w:r w:rsidRPr="00266C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милосердие и человечность выше сословных предрассудков и политических распрей, а история вершится не только указами, но и судьбами простых людей</w:t>
      </w:r>
      <w:r w:rsidRPr="00266C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266CC9" w:rsidRPr="00266CC9" w:rsidSect="00AD36AC">
      <w:type w:val="continuous"/>
      <w:pgSz w:w="11906" w:h="16838"/>
      <w:pgMar w:top="1134" w:right="851" w:bottom="1134" w:left="1559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2403"/>
    <w:multiLevelType w:val="multilevel"/>
    <w:tmpl w:val="76784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6F4EB2"/>
    <w:multiLevelType w:val="multilevel"/>
    <w:tmpl w:val="6B68D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E24EC"/>
    <w:multiLevelType w:val="multilevel"/>
    <w:tmpl w:val="4A62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C42E5"/>
    <w:multiLevelType w:val="multilevel"/>
    <w:tmpl w:val="2E3AC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0F1334"/>
    <w:multiLevelType w:val="multilevel"/>
    <w:tmpl w:val="CA4AF89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A339A8"/>
    <w:multiLevelType w:val="multilevel"/>
    <w:tmpl w:val="497ED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5E59B5"/>
    <w:multiLevelType w:val="multilevel"/>
    <w:tmpl w:val="6CE89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1F0C0B"/>
    <w:multiLevelType w:val="multilevel"/>
    <w:tmpl w:val="82F4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64085A"/>
    <w:multiLevelType w:val="multilevel"/>
    <w:tmpl w:val="0C128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996384"/>
    <w:multiLevelType w:val="multilevel"/>
    <w:tmpl w:val="171CE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3762BA"/>
    <w:multiLevelType w:val="multilevel"/>
    <w:tmpl w:val="8938C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0A683D"/>
    <w:multiLevelType w:val="multilevel"/>
    <w:tmpl w:val="6CE2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021CB8"/>
    <w:multiLevelType w:val="multilevel"/>
    <w:tmpl w:val="0748D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502D53"/>
    <w:multiLevelType w:val="multilevel"/>
    <w:tmpl w:val="1BF01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522389"/>
    <w:multiLevelType w:val="multilevel"/>
    <w:tmpl w:val="FCA2A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6C674B"/>
    <w:multiLevelType w:val="multilevel"/>
    <w:tmpl w:val="F86CF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B433DB"/>
    <w:multiLevelType w:val="multilevel"/>
    <w:tmpl w:val="47B8A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9C83C4B"/>
    <w:multiLevelType w:val="multilevel"/>
    <w:tmpl w:val="A5B46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4B2FB4"/>
    <w:multiLevelType w:val="multilevel"/>
    <w:tmpl w:val="8446D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AC5DBF"/>
    <w:multiLevelType w:val="multilevel"/>
    <w:tmpl w:val="51405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9"/>
  </w:num>
  <w:num w:numId="3">
    <w:abstractNumId w:val="8"/>
  </w:num>
  <w:num w:numId="4">
    <w:abstractNumId w:val="1"/>
  </w:num>
  <w:num w:numId="5">
    <w:abstractNumId w:val="4"/>
  </w:num>
  <w:num w:numId="6">
    <w:abstractNumId w:val="2"/>
  </w:num>
  <w:num w:numId="7">
    <w:abstractNumId w:val="14"/>
  </w:num>
  <w:num w:numId="8">
    <w:abstractNumId w:val="19"/>
  </w:num>
  <w:num w:numId="9">
    <w:abstractNumId w:val="5"/>
  </w:num>
  <w:num w:numId="10">
    <w:abstractNumId w:val="0"/>
  </w:num>
  <w:num w:numId="11">
    <w:abstractNumId w:val="17"/>
  </w:num>
  <w:num w:numId="12">
    <w:abstractNumId w:val="10"/>
  </w:num>
  <w:num w:numId="13">
    <w:abstractNumId w:val="7"/>
  </w:num>
  <w:num w:numId="14">
    <w:abstractNumId w:val="13"/>
  </w:num>
  <w:num w:numId="15">
    <w:abstractNumId w:val="11"/>
  </w:num>
  <w:num w:numId="16">
    <w:abstractNumId w:val="3"/>
  </w:num>
  <w:num w:numId="17">
    <w:abstractNumId w:val="6"/>
  </w:num>
  <w:num w:numId="18">
    <w:abstractNumId w:val="12"/>
  </w:num>
  <w:num w:numId="19">
    <w:abstractNumId w:val="15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818"/>
    <w:rsid w:val="00000AD5"/>
    <w:rsid w:val="002271C6"/>
    <w:rsid w:val="00266CC9"/>
    <w:rsid w:val="0043371E"/>
    <w:rsid w:val="00845818"/>
    <w:rsid w:val="00AD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91E0B"/>
  <w15:chartTrackingRefBased/>
  <w15:docId w15:val="{9D798CEF-E9DD-4DAB-9F73-D8804F862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271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271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71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271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227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2271C6"/>
    <w:rPr>
      <w:i/>
      <w:iCs/>
    </w:rPr>
  </w:style>
  <w:style w:type="paragraph" w:customStyle="1" w:styleId="list-styledstyledli-sc-202d193-2">
    <w:name w:val="list-styled__styledli-sc-202d193-2"/>
    <w:basedOn w:val="a"/>
    <w:rsid w:val="00227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9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5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1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2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01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26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0531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43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13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0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5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82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9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82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4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59966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4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01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1767</Words>
  <Characters>10072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Krippo-2</cp:lastModifiedBy>
  <cp:revision>2</cp:revision>
  <dcterms:created xsi:type="dcterms:W3CDTF">2026-10-01T08:18:00Z</dcterms:created>
  <dcterms:modified xsi:type="dcterms:W3CDTF">2026-10-01T08:18:00Z</dcterms:modified>
</cp:coreProperties>
</file>