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4626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Segoe UI Emoji" w:hAnsi="Segoe UI Emoji" w:cs="Segoe UI Emoji"/>
          <w:sz w:val="28"/>
          <w:szCs w:val="28"/>
        </w:rPr>
        <w:t>📝</w:t>
      </w:r>
      <w:r w:rsidRPr="00740F8E">
        <w:rPr>
          <w:rFonts w:ascii="Times New Roman" w:hAnsi="Times New Roman" w:cs="Times New Roman"/>
          <w:sz w:val="28"/>
          <w:szCs w:val="28"/>
        </w:rPr>
        <w:t xml:space="preserve"> Шпаргалка к ОГЭ: Хозяйство России</w:t>
      </w:r>
    </w:p>
    <w:p w14:paraId="5C1F104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1. Три сектора экономики (База)</w:t>
      </w:r>
    </w:p>
    <w:p w14:paraId="2EBF98D5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Всё хозяйство делится на три части. Запомни их последовательность:</w:t>
      </w:r>
    </w:p>
    <w:p w14:paraId="0756E99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2C4C00E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Первичный (Добыча): Нефть, газ, лес, рыба, зерно.</w:t>
      </w:r>
    </w:p>
    <w:p w14:paraId="7ACB567C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Вторичный (Переработка): Заводы, фабрики, строительство.</w:t>
      </w:r>
    </w:p>
    <w:p w14:paraId="65C1D891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Третичный (Услуги): Транспорт, банки, магазины, образование, медицина.</w:t>
      </w:r>
    </w:p>
    <w:p w14:paraId="589E26E3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Segoe UI Emoji" w:hAnsi="Segoe UI Emoji" w:cs="Segoe UI Emoji"/>
          <w:sz w:val="28"/>
          <w:szCs w:val="28"/>
        </w:rPr>
        <w:t>💡</w:t>
      </w:r>
      <w:r w:rsidRPr="00740F8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0F8E">
        <w:rPr>
          <w:rFonts w:ascii="Times New Roman" w:hAnsi="Times New Roman" w:cs="Times New Roman"/>
          <w:sz w:val="28"/>
          <w:szCs w:val="28"/>
        </w:rPr>
        <w:t>Лайфхак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 xml:space="preserve"> для теста</w:t>
      </w:r>
      <w:proofErr w:type="gramStart"/>
      <w:r w:rsidRPr="00740F8E">
        <w:rPr>
          <w:rFonts w:ascii="Times New Roman" w:hAnsi="Times New Roman" w:cs="Times New Roman"/>
          <w:sz w:val="28"/>
          <w:szCs w:val="28"/>
        </w:rPr>
        <w:t>: Если</w:t>
      </w:r>
      <w:proofErr w:type="gramEnd"/>
      <w:r w:rsidRPr="00740F8E">
        <w:rPr>
          <w:rFonts w:ascii="Times New Roman" w:hAnsi="Times New Roman" w:cs="Times New Roman"/>
          <w:sz w:val="28"/>
          <w:szCs w:val="28"/>
        </w:rPr>
        <w:t xml:space="preserve"> видишь слово «добыча» — это первичный сектор. Если «производство» — вторичный.</w:t>
      </w:r>
    </w:p>
    <w:p w14:paraId="4646C81A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24776E0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 xml:space="preserve">2. Природные ресурсы и </w:t>
      </w:r>
      <w:proofErr w:type="spellStart"/>
      <w:r w:rsidRPr="00740F8E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</w:p>
    <w:p w14:paraId="14C4E18E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Россия — одна из самых богатых ресурсами стран мира.</w:t>
      </w:r>
    </w:p>
    <w:p w14:paraId="600DC459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0B327A4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Классификация ресурсов:</w:t>
      </w:r>
    </w:p>
    <w:p w14:paraId="2A89B78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0051B52C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Неисчерпаемые: Энергия солнца, климатические.</w:t>
      </w:r>
    </w:p>
    <w:p w14:paraId="599FFC46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40F8E">
        <w:rPr>
          <w:rFonts w:ascii="Times New Roman" w:hAnsi="Times New Roman" w:cs="Times New Roman"/>
          <w:sz w:val="28"/>
          <w:szCs w:val="28"/>
        </w:rPr>
        <w:t>Исчерпаемые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>:</w:t>
      </w:r>
    </w:p>
    <w:p w14:paraId="699DF879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40F8E">
        <w:rPr>
          <w:rFonts w:ascii="Times New Roman" w:hAnsi="Times New Roman" w:cs="Times New Roman"/>
          <w:sz w:val="28"/>
          <w:szCs w:val="28"/>
        </w:rPr>
        <w:t>Почерпимые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>: Полезные ископаемые (нефть, газ), земля, леса.</w:t>
      </w:r>
    </w:p>
    <w:p w14:paraId="6C522986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40F8E">
        <w:rPr>
          <w:rFonts w:ascii="Times New Roman" w:hAnsi="Times New Roman" w:cs="Times New Roman"/>
          <w:sz w:val="28"/>
          <w:szCs w:val="28"/>
        </w:rPr>
        <w:t>Восстанавлимые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>: Вода, почва, биоресурсы (животные/растения).</w:t>
      </w:r>
    </w:p>
    <w:p w14:paraId="270FE54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 xml:space="preserve">Что такое </w:t>
      </w:r>
      <w:proofErr w:type="spellStart"/>
      <w:r w:rsidRPr="00740F8E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>?</w:t>
      </w:r>
    </w:p>
    <w:p w14:paraId="27DBA85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Это отношение запасов к добыче.</w:t>
      </w:r>
    </w:p>
    <w:p w14:paraId="30D5D963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1701854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40F8E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</w:p>
    <w:p w14:paraId="3061E3BC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=</w:t>
      </w:r>
    </w:p>
    <w:p w14:paraId="366A63F6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Запасы</w:t>
      </w:r>
    </w:p>
    <w:p w14:paraId="2A89A4D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Добыча</w:t>
      </w:r>
    </w:p>
    <w:p w14:paraId="7D85A91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40F8E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 xml:space="preserve">= </w:t>
      </w:r>
    </w:p>
    <w:p w14:paraId="0BB4C12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Добыча</w:t>
      </w:r>
    </w:p>
    <w:p w14:paraId="3062E14A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Запасы</w:t>
      </w:r>
    </w:p>
    <w:p w14:paraId="5C69B1D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lastRenderedPageBreak/>
        <w:t>​</w:t>
      </w:r>
    </w:p>
    <w:p w14:paraId="5DD87CC4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537481D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Пример</w:t>
      </w:r>
      <w:proofErr w:type="gramStart"/>
      <w:r w:rsidRPr="00740F8E">
        <w:rPr>
          <w:rFonts w:ascii="Times New Roman" w:hAnsi="Times New Roman" w:cs="Times New Roman"/>
          <w:sz w:val="28"/>
          <w:szCs w:val="28"/>
        </w:rPr>
        <w:t>: У</w:t>
      </w:r>
      <w:proofErr w:type="gramEnd"/>
      <w:r w:rsidRPr="00740F8E">
        <w:rPr>
          <w:rFonts w:ascii="Times New Roman" w:hAnsi="Times New Roman" w:cs="Times New Roman"/>
          <w:sz w:val="28"/>
          <w:szCs w:val="28"/>
        </w:rPr>
        <w:t xml:space="preserve"> нас много газа, но мы его мало добываем по сравнению с запасами → </w:t>
      </w:r>
      <w:proofErr w:type="spellStart"/>
      <w:r w:rsidRPr="00740F8E">
        <w:rPr>
          <w:rFonts w:ascii="Times New Roman" w:hAnsi="Times New Roman" w:cs="Times New Roman"/>
          <w:sz w:val="28"/>
          <w:szCs w:val="28"/>
        </w:rPr>
        <w:t>ресурсообеспеченность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 xml:space="preserve"> огромная (тысячи лет).</w:t>
      </w:r>
    </w:p>
    <w:p w14:paraId="44D6635E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6FAED706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3. Промышленность (Главные отрасли)</w:t>
      </w:r>
    </w:p>
    <w:p w14:paraId="217C0521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Segoe UI Emoji" w:hAnsi="Segoe UI Emoji" w:cs="Segoe UI Emoji"/>
          <w:sz w:val="28"/>
          <w:szCs w:val="28"/>
        </w:rPr>
        <w:t>⛽</w:t>
      </w:r>
      <w:r w:rsidRPr="00740F8E">
        <w:rPr>
          <w:rFonts w:ascii="Times New Roman" w:hAnsi="Times New Roman" w:cs="Times New Roman"/>
          <w:sz w:val="28"/>
          <w:szCs w:val="28"/>
        </w:rPr>
        <w:t xml:space="preserve"> ТЭК (Топливно-энергетический комплекс)</w:t>
      </w:r>
    </w:p>
    <w:p w14:paraId="2DDD97E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Основа экономики. Состоит из трех подотраслей:</w:t>
      </w:r>
    </w:p>
    <w:p w14:paraId="29188B3A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2DA1E68B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Нефтегазовая: Западно-Сибирский район (ХМАО, ЯНАО).</w:t>
      </w:r>
    </w:p>
    <w:p w14:paraId="37163E5C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Угольная: Кузбасс (главный), Канско-Ачинский (дешевый бурый уголь).</w:t>
      </w:r>
    </w:p>
    <w:p w14:paraId="6B631D6B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Электроэнергетика:</w:t>
      </w:r>
    </w:p>
    <w:p w14:paraId="546C957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ГЭС: Сибирь (Енисей, Ангара) — самая дешевая энергия.</w:t>
      </w:r>
    </w:p>
    <w:p w14:paraId="64AE0EC1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АЭС: По всей стране (нужна стабильность, не зависит от воды).</w:t>
      </w:r>
    </w:p>
    <w:p w14:paraId="0478E1E0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ТЭЦ</w:t>
      </w:r>
      <w:proofErr w:type="gramStart"/>
      <w:r w:rsidRPr="00740F8E">
        <w:rPr>
          <w:rFonts w:ascii="Times New Roman" w:hAnsi="Times New Roman" w:cs="Times New Roman"/>
          <w:sz w:val="28"/>
          <w:szCs w:val="28"/>
        </w:rPr>
        <w:t>: Работают</w:t>
      </w:r>
      <w:proofErr w:type="gramEnd"/>
      <w:r w:rsidRPr="00740F8E">
        <w:rPr>
          <w:rFonts w:ascii="Times New Roman" w:hAnsi="Times New Roman" w:cs="Times New Roman"/>
          <w:sz w:val="28"/>
          <w:szCs w:val="28"/>
        </w:rPr>
        <w:t xml:space="preserve"> на газе/угле в крупных городах.</w:t>
      </w:r>
    </w:p>
    <w:p w14:paraId="2C7E0719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Segoe UI Emoji" w:hAnsi="Segoe UI Emoji" w:cs="Segoe UI Emoji"/>
          <w:sz w:val="28"/>
          <w:szCs w:val="28"/>
        </w:rPr>
        <w:t>🏗</w:t>
      </w:r>
      <w:r w:rsidRPr="00740F8E">
        <w:rPr>
          <w:rFonts w:ascii="Times New Roman" w:hAnsi="Times New Roman" w:cs="Times New Roman"/>
          <w:sz w:val="28"/>
          <w:szCs w:val="28"/>
        </w:rPr>
        <w:t xml:space="preserve"> Металлургия</w:t>
      </w:r>
    </w:p>
    <w:p w14:paraId="79E310D0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Делится на две большие группы:</w:t>
      </w:r>
    </w:p>
    <w:p w14:paraId="1708E763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4BA18320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Черная металлургия</w:t>
      </w:r>
      <w:r w:rsidRPr="00740F8E">
        <w:rPr>
          <w:rFonts w:ascii="Times New Roman" w:hAnsi="Times New Roman" w:cs="Times New Roman"/>
          <w:sz w:val="28"/>
          <w:szCs w:val="28"/>
        </w:rPr>
        <w:tab/>
        <w:t>Цветная металлургия</w:t>
      </w:r>
    </w:p>
    <w:p w14:paraId="0E304B61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Делает сталь, чугун, прокат.</w:t>
      </w:r>
      <w:r w:rsidRPr="00740F8E">
        <w:rPr>
          <w:rFonts w:ascii="Times New Roman" w:hAnsi="Times New Roman" w:cs="Times New Roman"/>
          <w:sz w:val="28"/>
          <w:szCs w:val="28"/>
        </w:rPr>
        <w:tab/>
        <w:t>Делает алюминий, медь, никель, золото.</w:t>
      </w:r>
    </w:p>
    <w:p w14:paraId="6DC8792A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Зависит от: сырья (руда) и топлива (уголь).</w:t>
      </w:r>
      <w:r w:rsidRPr="00740F8E">
        <w:rPr>
          <w:rFonts w:ascii="Times New Roman" w:hAnsi="Times New Roman" w:cs="Times New Roman"/>
          <w:sz w:val="28"/>
          <w:szCs w:val="28"/>
        </w:rPr>
        <w:tab/>
        <w:t>Зависит от: энергии (много электричества) или сырья.</w:t>
      </w:r>
    </w:p>
    <w:p w14:paraId="3EDD318D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Центры: Урал, Центр, Кузбасс.</w:t>
      </w:r>
      <w:r w:rsidRPr="00740F8E">
        <w:rPr>
          <w:rFonts w:ascii="Times New Roman" w:hAnsi="Times New Roman" w:cs="Times New Roman"/>
          <w:sz w:val="28"/>
          <w:szCs w:val="28"/>
        </w:rPr>
        <w:tab/>
        <w:t>Центры: Норильск (никель), Братск (алюминий).</w:t>
      </w:r>
    </w:p>
    <w:p w14:paraId="46C2BA46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Segoe UI Emoji" w:hAnsi="Segoe UI Emoji" w:cs="Segoe UI Emoji"/>
          <w:sz w:val="28"/>
          <w:szCs w:val="28"/>
        </w:rPr>
        <w:t>🚜</w:t>
      </w:r>
      <w:r w:rsidRPr="00740F8E">
        <w:rPr>
          <w:rFonts w:ascii="Times New Roman" w:hAnsi="Times New Roman" w:cs="Times New Roman"/>
          <w:sz w:val="28"/>
          <w:szCs w:val="28"/>
        </w:rPr>
        <w:t xml:space="preserve"> Машиностроение</w:t>
      </w:r>
    </w:p>
    <w:p w14:paraId="3770F74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Самая сложная отрасль.</w:t>
      </w:r>
    </w:p>
    <w:p w14:paraId="03CB558F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2A9DFE9B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Общее машиностроение: Станки, оборудование (работает на науку и кадры — Москва, СПб).</w:t>
      </w:r>
    </w:p>
    <w:p w14:paraId="0A3D47DE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Транспортное: Поезда, самолеты, корабли.</w:t>
      </w:r>
    </w:p>
    <w:p w14:paraId="6BFAD50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lastRenderedPageBreak/>
        <w:t xml:space="preserve">Сельхозмашиностроение: Тракторы, комбайны (Челябинск, </w:t>
      </w:r>
      <w:proofErr w:type="spellStart"/>
      <w:r w:rsidRPr="00740F8E">
        <w:rPr>
          <w:rFonts w:ascii="Times New Roman" w:hAnsi="Times New Roman" w:cs="Times New Roman"/>
          <w:sz w:val="28"/>
          <w:szCs w:val="28"/>
        </w:rPr>
        <w:t>Ростов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>-на-Дону).</w:t>
      </w:r>
    </w:p>
    <w:p w14:paraId="10CB7564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4. Транспорт (Кровеносная система)</w:t>
      </w:r>
    </w:p>
    <w:p w14:paraId="68633CF1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Виды транспорта (по объемам грузов):</w:t>
      </w:r>
    </w:p>
    <w:p w14:paraId="4225CB8F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3EFEF6E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Трубопроводный (№1 в мире по длине) — нефть и газ.</w:t>
      </w:r>
    </w:p>
    <w:p w14:paraId="5652E07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Железнодорожный — главные грузы: уголь, руда, лес.</w:t>
      </w:r>
    </w:p>
    <w:p w14:paraId="447A52A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Трубопроводный — нефть и газ.</w:t>
      </w:r>
    </w:p>
    <w:p w14:paraId="23C1C290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Автомобильный — пассажировместимость.</w:t>
      </w:r>
    </w:p>
    <w:p w14:paraId="5B51C56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Воздушный — самые дорогие и срочные грузы.</w:t>
      </w:r>
    </w:p>
    <w:p w14:paraId="6B0E2DD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Морской и Речной — экспорт сырья.</w:t>
      </w:r>
    </w:p>
    <w:p w14:paraId="1A01B13B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Главная ось: Транссибирская магистраль (Москва — Владивосток). Она связывает центр страны с Дальним Востоком.</w:t>
      </w:r>
    </w:p>
    <w:p w14:paraId="4DF8DE5A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5F770C31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5. Сельское хозяйство</w:t>
      </w:r>
    </w:p>
    <w:p w14:paraId="751BAA69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Работает правило: «Сельское хозяйство там, где тепло и есть плодородная почва».</w:t>
      </w:r>
    </w:p>
    <w:p w14:paraId="41656C9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6B03ACCD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Зона рискованного земледелия: Большая часть России (короткое лето).</w:t>
      </w:r>
    </w:p>
    <w:p w14:paraId="07092D69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Хлебные регионы: Краснодарский край, Ставрополье, Черноземье, Алтай.</w:t>
      </w:r>
    </w:p>
    <w:p w14:paraId="061FCF3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Культуры:</w:t>
      </w:r>
    </w:p>
    <w:p w14:paraId="0D5D420E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Пшеница: Юг и Поволжье.</w:t>
      </w:r>
    </w:p>
    <w:p w14:paraId="4DBBDB17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Сахарная свекла: Центральная Россия (ей нужно тепло).</w:t>
      </w:r>
    </w:p>
    <w:p w14:paraId="3AD0F08D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Подсолнечник: Юг.</w:t>
      </w:r>
    </w:p>
    <w:p w14:paraId="7CA919FA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Животноводство: Молочное — ближе к городам (молоко портится быстро), мясное — дальше (на пастбищах).</w:t>
      </w:r>
    </w:p>
    <w:p w14:paraId="7E5673F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6. Экономические районы (Карта)</w:t>
      </w:r>
    </w:p>
    <w:p w14:paraId="55ABDD84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На ОГЭ часто просят определить район по описанию или карте.</w:t>
      </w:r>
    </w:p>
    <w:p w14:paraId="3D5DE480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</w:p>
    <w:p w14:paraId="5613CA4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Район</w:t>
      </w:r>
      <w:r w:rsidRPr="00740F8E">
        <w:rPr>
          <w:rFonts w:ascii="Times New Roman" w:hAnsi="Times New Roman" w:cs="Times New Roman"/>
          <w:sz w:val="28"/>
          <w:szCs w:val="28"/>
        </w:rPr>
        <w:tab/>
        <w:t>Главная специализация</w:t>
      </w:r>
    </w:p>
    <w:p w14:paraId="5044067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Центральный</w:t>
      </w:r>
      <w:r w:rsidRPr="00740F8E">
        <w:rPr>
          <w:rFonts w:ascii="Times New Roman" w:hAnsi="Times New Roman" w:cs="Times New Roman"/>
          <w:sz w:val="28"/>
          <w:szCs w:val="28"/>
        </w:rPr>
        <w:tab/>
        <w:t>Наука, высокие технологии, автопром, финансы.</w:t>
      </w:r>
    </w:p>
    <w:p w14:paraId="5CB8188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lastRenderedPageBreak/>
        <w:t>Северо-Западный</w:t>
      </w:r>
      <w:r w:rsidRPr="00740F8E">
        <w:rPr>
          <w:rFonts w:ascii="Times New Roman" w:hAnsi="Times New Roman" w:cs="Times New Roman"/>
          <w:sz w:val="28"/>
          <w:szCs w:val="28"/>
        </w:rPr>
        <w:tab/>
        <w:t>Судостроение, атомная энергетика, порт (СПб).</w:t>
      </w:r>
    </w:p>
    <w:p w14:paraId="1D92006F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Центрально-Черноземный</w:t>
      </w:r>
      <w:r w:rsidRPr="00740F8E">
        <w:rPr>
          <w:rFonts w:ascii="Times New Roman" w:hAnsi="Times New Roman" w:cs="Times New Roman"/>
          <w:sz w:val="28"/>
          <w:szCs w:val="28"/>
        </w:rPr>
        <w:tab/>
        <w:t>Железная руда (КМА), сельское хозяйство.</w:t>
      </w:r>
    </w:p>
    <w:p w14:paraId="052772CD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Поволжский</w:t>
      </w:r>
      <w:r w:rsidRPr="00740F8E">
        <w:rPr>
          <w:rFonts w:ascii="Times New Roman" w:hAnsi="Times New Roman" w:cs="Times New Roman"/>
          <w:sz w:val="28"/>
          <w:szCs w:val="28"/>
        </w:rPr>
        <w:tab/>
        <w:t xml:space="preserve">Нефть, автомобили (Тольятти, КамАЗ), </w:t>
      </w:r>
      <w:proofErr w:type="spellStart"/>
      <w:r w:rsidRPr="00740F8E">
        <w:rPr>
          <w:rFonts w:ascii="Times New Roman" w:hAnsi="Times New Roman" w:cs="Times New Roman"/>
          <w:sz w:val="28"/>
          <w:szCs w:val="28"/>
        </w:rPr>
        <w:t>агропромышленность</w:t>
      </w:r>
      <w:proofErr w:type="spellEnd"/>
      <w:r w:rsidRPr="00740F8E">
        <w:rPr>
          <w:rFonts w:ascii="Times New Roman" w:hAnsi="Times New Roman" w:cs="Times New Roman"/>
          <w:sz w:val="28"/>
          <w:szCs w:val="28"/>
        </w:rPr>
        <w:t>.</w:t>
      </w:r>
    </w:p>
    <w:p w14:paraId="556BD91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Северо-Кавказский</w:t>
      </w:r>
      <w:r w:rsidRPr="00740F8E">
        <w:rPr>
          <w:rFonts w:ascii="Times New Roman" w:hAnsi="Times New Roman" w:cs="Times New Roman"/>
          <w:sz w:val="28"/>
          <w:szCs w:val="28"/>
        </w:rPr>
        <w:tab/>
        <w:t>Туризм, субтропики (чай, фрукты), много народов.</w:t>
      </w:r>
    </w:p>
    <w:p w14:paraId="25745785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Уральский</w:t>
      </w:r>
      <w:r w:rsidRPr="00740F8E">
        <w:rPr>
          <w:rFonts w:ascii="Times New Roman" w:hAnsi="Times New Roman" w:cs="Times New Roman"/>
          <w:sz w:val="28"/>
          <w:szCs w:val="28"/>
        </w:rPr>
        <w:tab/>
        <w:t>Металлургия, тяжелое машиностроение, химия.</w:t>
      </w:r>
    </w:p>
    <w:p w14:paraId="7B4E4F12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Западно-Сибирский</w:t>
      </w:r>
      <w:r w:rsidRPr="00740F8E">
        <w:rPr>
          <w:rFonts w:ascii="Times New Roman" w:hAnsi="Times New Roman" w:cs="Times New Roman"/>
          <w:sz w:val="28"/>
          <w:szCs w:val="28"/>
        </w:rPr>
        <w:tab/>
        <w:t>Нефть, газ, уголь, лес.</w:t>
      </w:r>
    </w:p>
    <w:p w14:paraId="063C69DE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Дальневосточный</w:t>
      </w:r>
      <w:r w:rsidRPr="00740F8E">
        <w:rPr>
          <w:rFonts w:ascii="Times New Roman" w:hAnsi="Times New Roman" w:cs="Times New Roman"/>
          <w:sz w:val="28"/>
          <w:szCs w:val="28"/>
        </w:rPr>
        <w:tab/>
        <w:t>Рыболовство, добыча золота/алмазов, торговля с Азией.</w:t>
      </w:r>
    </w:p>
    <w:p w14:paraId="56B614BB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Segoe UI Emoji" w:hAnsi="Segoe UI Emoji" w:cs="Segoe UI Emoji"/>
          <w:sz w:val="28"/>
          <w:szCs w:val="28"/>
        </w:rPr>
        <w:t>✅</w:t>
      </w:r>
      <w:r w:rsidRPr="00740F8E">
        <w:rPr>
          <w:rFonts w:ascii="Times New Roman" w:hAnsi="Times New Roman" w:cs="Times New Roman"/>
          <w:sz w:val="28"/>
          <w:szCs w:val="28"/>
        </w:rPr>
        <w:t xml:space="preserve"> Чек-лист перед экзаменом (Типовые задания)</w:t>
      </w:r>
    </w:p>
    <w:p w14:paraId="224634C9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Задание с картой</w:t>
      </w:r>
      <w:proofErr w:type="gramStart"/>
      <w:r w:rsidRPr="00740F8E">
        <w:rPr>
          <w:rFonts w:ascii="Times New Roman" w:hAnsi="Times New Roman" w:cs="Times New Roman"/>
          <w:sz w:val="28"/>
          <w:szCs w:val="28"/>
        </w:rPr>
        <w:t>: Умеешь</w:t>
      </w:r>
      <w:proofErr w:type="gramEnd"/>
      <w:r w:rsidRPr="00740F8E">
        <w:rPr>
          <w:rFonts w:ascii="Times New Roman" w:hAnsi="Times New Roman" w:cs="Times New Roman"/>
          <w:sz w:val="28"/>
          <w:szCs w:val="28"/>
        </w:rPr>
        <w:t xml:space="preserve"> читать карту «Хозяйство»? (По ней нужно определять, какой город производит какую технику).</w:t>
      </w:r>
    </w:p>
    <w:p w14:paraId="7A63B73E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Соответствие</w:t>
      </w:r>
      <w:proofErr w:type="gramStart"/>
      <w:r w:rsidRPr="00740F8E">
        <w:rPr>
          <w:rFonts w:ascii="Times New Roman" w:hAnsi="Times New Roman" w:cs="Times New Roman"/>
          <w:sz w:val="28"/>
          <w:szCs w:val="28"/>
        </w:rPr>
        <w:t>: Сопоставить</w:t>
      </w:r>
      <w:proofErr w:type="gramEnd"/>
      <w:r w:rsidRPr="00740F8E">
        <w:rPr>
          <w:rFonts w:ascii="Times New Roman" w:hAnsi="Times New Roman" w:cs="Times New Roman"/>
          <w:sz w:val="28"/>
          <w:szCs w:val="28"/>
        </w:rPr>
        <w:t xml:space="preserve"> регион и отрасль (например, Норильск — цветная металлургия).</w:t>
      </w:r>
    </w:p>
    <w:p w14:paraId="5E79B684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Причины размещения</w:t>
      </w:r>
      <w:proofErr w:type="gramStart"/>
      <w:r w:rsidRPr="00740F8E">
        <w:rPr>
          <w:rFonts w:ascii="Times New Roman" w:hAnsi="Times New Roman" w:cs="Times New Roman"/>
          <w:sz w:val="28"/>
          <w:szCs w:val="28"/>
        </w:rPr>
        <w:t>: Почему</w:t>
      </w:r>
      <w:proofErr w:type="gramEnd"/>
      <w:r w:rsidRPr="00740F8E">
        <w:rPr>
          <w:rFonts w:ascii="Times New Roman" w:hAnsi="Times New Roman" w:cs="Times New Roman"/>
          <w:sz w:val="28"/>
          <w:szCs w:val="28"/>
        </w:rPr>
        <w:t xml:space="preserve"> завод стоит здесь? (Ответ всегда ищут в двух словах: «близость сырья» или «близость рынка сбыта»).</w:t>
      </w:r>
    </w:p>
    <w:p w14:paraId="7E5BBC7E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Факторы размещения:</w:t>
      </w:r>
    </w:p>
    <w:p w14:paraId="205B261C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ТЭК — сырьевой фактор.</w:t>
      </w:r>
    </w:p>
    <w:p w14:paraId="63D1CF38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Машиностроение — научно-технический и трудовой факторы.</w:t>
      </w:r>
    </w:p>
    <w:p w14:paraId="03078963" w14:textId="77777777" w:rsidR="00740F8E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Сельское хозяйство — природный фактор.</w:t>
      </w:r>
    </w:p>
    <w:p w14:paraId="5306CE35" w14:textId="532E5FF9" w:rsidR="00217388" w:rsidRPr="00740F8E" w:rsidRDefault="00740F8E" w:rsidP="00740F8E">
      <w:pPr>
        <w:rPr>
          <w:rFonts w:ascii="Times New Roman" w:hAnsi="Times New Roman" w:cs="Times New Roman"/>
          <w:sz w:val="28"/>
          <w:szCs w:val="28"/>
        </w:rPr>
      </w:pPr>
      <w:r w:rsidRPr="00740F8E">
        <w:rPr>
          <w:rFonts w:ascii="Times New Roman" w:hAnsi="Times New Roman" w:cs="Times New Roman"/>
          <w:sz w:val="28"/>
          <w:szCs w:val="28"/>
        </w:rPr>
        <w:t>Если пройдешься по этим пунктам, у тебя будет твердая база для первой части ОГЭ!</w:t>
      </w:r>
    </w:p>
    <w:sectPr w:rsidR="00217388" w:rsidRPr="00740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388"/>
    <w:rsid w:val="00217388"/>
    <w:rsid w:val="00740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12652-2BCE-495E-8F95-3894F72A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cnppm3</dc:creator>
  <cp:keywords/>
  <dc:description/>
  <cp:lastModifiedBy>cnppm3</cp:lastModifiedBy>
  <cp:revision>2</cp:revision>
  <dcterms:created xsi:type="dcterms:W3CDTF">2026-08-15T06:20:00Z</dcterms:created>
  <dcterms:modified xsi:type="dcterms:W3CDTF">2026-08-15T06:21:00Z</dcterms:modified>
</cp:coreProperties>
</file>