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982" w:rsidRPr="00425D3D" w:rsidRDefault="008A316C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Мини-методические рекомендации</w:t>
      </w:r>
    </w:p>
    <w:p w:rsidR="00FC1982" w:rsidRPr="00425D3D" w:rsidRDefault="008A316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444444"/>
          <w:sz w:val="24"/>
          <w:szCs w:val="24"/>
          <w:lang w:val="ru-RU"/>
        </w:rPr>
        <w:t>20 рабочих промтов для использования ИИ при обучении химии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87"/>
      </w:tblGrid>
      <w:tr w:rsidR="00FC1982" w:rsidRPr="00425D3D">
        <w:trPr>
          <w:jc w:val="center"/>
        </w:trPr>
        <w:tc>
          <w:tcPr>
            <w:tcW w:w="14287" w:type="dxa"/>
            <w:shd w:val="clear" w:color="auto" w:fill="EAF2F8"/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 xml:space="preserve">Как пользоваться: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скопируйте промт целиком и замените текст в квадратных скобках на свою тему, класс, задачу или материал. Хороший результат получается, когда ИИ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получает контекст, понятную роль, последовательность действий и критерии ответа.</w:t>
            </w:r>
          </w:p>
          <w:p w:rsidR="00FC1982" w:rsidRPr="00425D3D" w:rsidRDefault="008A316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B44628"/>
                <w:sz w:val="24"/>
                <w:szCs w:val="24"/>
                <w:lang w:val="ru-RU"/>
              </w:rPr>
              <w:t xml:space="preserve">Важно: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ответ ИИ следует проверять по учебнику, программе и надёжным источникам. При лабораторных и практических работах ИИ не заменяет инструкцию учителя и правила техники без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опасности.</w:t>
            </w:r>
          </w:p>
        </w:tc>
      </w:tr>
    </w:tbl>
    <w:p w:rsidR="00FC1982" w:rsidRPr="00425D3D" w:rsidRDefault="00FC198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FC1982" w:rsidRPr="00425D3D" w:rsidRDefault="008A316C">
      <w:pPr>
        <w:spacing w:before="12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1. Промты для ученика</w:t>
      </w:r>
      <w:bookmarkStart w:id="0" w:name="_GoBack"/>
      <w:bookmarkEnd w:id="0"/>
    </w:p>
    <w:p w:rsidR="00FC1982" w:rsidRPr="00425D3D" w:rsidRDefault="008A316C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color w:val="5A5A5A"/>
          <w:sz w:val="24"/>
          <w:szCs w:val="24"/>
          <w:lang w:val="ru-RU"/>
        </w:rPr>
        <w:t>Цель — использовать ИИ как тьютора: объяснять, задавать вопросы, диагностировать понимание и помогать учиться самостоятельно.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1339"/>
      </w:tblGrid>
      <w:tr w:rsidR="00FC1982" w:rsidRPr="00425D3D">
        <w:trPr>
          <w:tblHeader/>
          <w:jc w:val="center"/>
        </w:trPr>
        <w:tc>
          <w:tcPr>
            <w:tcW w:w="2948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Цель использования</w:t>
            </w:r>
          </w:p>
        </w:tc>
        <w:tc>
          <w:tcPr>
            <w:tcW w:w="11339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Рабочий промт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1. Понять тему на своём уровне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 xml:space="preserve">Объяснение с </w:t>
            </w: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переходом от простого к предметному языку.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терпеливый репетитор по химии. Объясни мне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ученика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Сначала объясни максимально просто — в 5–7 коротких предложениях и с бытовой аналогией. Затем объясни теми терминами и форм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улами, которые я должен знать в школе. После каждого смыслового блока задай мне один вопрос на понимание и дождись моего ответа. Если я ошибусь, не называй сразу правильный ответ: дай подсказку и предложи попробовать ещё раз. В конце попроси меня объяснить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тему своими словами и по моему ответу скажи, что я понял, а что нужно повторить.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2. Разобраться в непонятном фрагменте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Точечная помощь по учебнику, конспекту или объяснению учителя.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Я изучаю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по химии и не понимаю этот фрагмент: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ТЕК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СТ, ФОРМУЛУ ИЛИ СВОЙ ВОПРОС]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Объясни, где именно обычно возникает трудность. Разбери фрагмент пошагово, не пропуская промежуточную логику. Все новые термины сразу поясняй простыми словами. Приведи один простой пример и один школьный химический пример. За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тем задай мне 2 коротких вопроса, чтобы проверить, действительно ли я понял объяснение.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Не переходи дальше, пока я не отвечу.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3. Проверить, усвоена ли тема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Диагностика понимания, а не просто запоминания.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Проверь, насколько я усвоил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по химии,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Проведи мини-диагностику из 7 вопросов: 2 на основные понятия, 2 на объяснение причин «почему?», 2 на применение знаний в новой ситуации и 1 вопрос, где нужно найти ошибку. Задавай вопросы по одному. Не показывай ответы заранее.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После каждого моего ответа кратко оцени: «верно / частично / нужно повторить», объясни причину и при необходимости дай одну подсказку. В конце составь мой профиль: что знаю уверенно, где есть пробелы и что повторить в первую очередь.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4. Подготовиться к ко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нтрольной работе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Персональный тренажёр с адаптацией сложности.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Помоги мне подготовиться к контрольной работе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Сначала спроси, какие подтемы входят в работу и сколько времени у меня на подготовку. Затем предложи короткий план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повторения. После этого проведи тренировку: задания от базовых к более сложным, по одному за раз. Не давай готовое решение до моей попытки. Если я ошибаюсь, сначала укажи тип ошибки и дай подсказку. После каждых 5 заданий подводи промежуточный итог. В кон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це дай 5 заданий, похожих на контрольную, и оцени мою готовность по конкретным темам, а не общей отметкой.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5. Научиться решать расчётные задачи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Тренировка алгоритма без списывания готового решения.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тренер по решению химических задач. Помоги мне решит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ь задачу: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[УСЛОВИЕ ЗАДАЧИ]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Не решай её сразу за меня. Сначала попроси меня назвать: 1) что дано; 2) что нужно найти; 3) какие величины и формулы могут понадобиться. Затем веди меня вопросами по одному шагу. Если я застрял, давай подсказку следующего уро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вня: сначала направление, потом формулу, и только после моей повторной попытки — подробное объяснение. Следи за единицами измерения и химическим смыслом ответа. В конце предложи одну похожую задачу для самостоятельной проверки.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 xml:space="preserve">6. Научиться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составлять уравнения реакций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Отработка химического языка и коэффициентов.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Потренируй меня по теме «уравнения химических реакций» на материале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[ТЕМА/КЛАСС ВЕЩЕСТВ]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Давай по одному заданию: сначала я записываю формулы реагентов и продуктов, затем расставл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яю коэффициенты, после этого определяю тип реакции или условия, если это изучается в моём классе. Не исправляй всё сразу: укажи только место первой ошибки и спроси, как её можно исправить. Напоминай, что индексы в формулах менять нельзя. Подбери 8 заданий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 постепенным усложнением и в конце перечисли мои типичные ошибки.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7. Создать инфографику для запоминания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Структурирование темы в наглядную схему.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Помоги подготовить содержание инфографики по химии на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Сначала выдели 5–7 к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лючевых смысловых блоков, которые действительно нужно знать ученику. Для каждого блока дай: короткий заголовок, 1–2 предложения, формулу/схему/пример, если нужно, и идею простой визуальной метафоры или значка. Не перегружай текстом. Отдельно добавь блок «ч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астая ошибка». В конце предложи логичную компоновку инфографики сверху вниз. Если в теме есть спорные или зависящие от условий утверждения, отметь их, а не упрощай до неверного правила.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8. Запомнить термины и формулы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Активное вспоминание вместо перечитыва</w:t>
            </w: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ния.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Сделай для меня интерактивную тренировку по терминам и формулам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Составь 15 карточек, но не показывай их все сразу. Задавай по одной: определение → я называю термин; термин → я объясняю смысл; формула → я называю величины и единицы; прим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ер → я определяю, какое правило применяется. Перемешивай типы вопросов. Если я отвечаю правильно два раза в разных формулировках — считай элемент усвоенным. Ошибочные элементы возвращай позже. В конце покажи только то, что мне нужно повторить.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 xml:space="preserve">9.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Разобрать свои ошибки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Превращение проверенной работы в план повторения.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Я пришлю свои ответы и исправления учителя по работе на тему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». Проанализируй ошибки, но не переписывай работу за меня. Для каждой ошибки определи её тип: незнание понятия, неве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рная формула, ошибка в уравнении реакции, вычислительная ошибка, единицы измерения, невнимательность или неверное понимание условия. Затем объясни, какое правило мне нужно повторить, и дай одно короткое аналогичное задание. В конце сгруппируй ошибки и сост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авь план повторения на 15–20 минут.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Если данных недостаточно, сначала задай уточняющий вопрос.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10. Связать химию с жизнью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Ответ на вопрос «зачем мне это нужно?».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Покажи, где тема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по химии встречается в реальной жизни. Подбери 5 разных контекстов: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быт, здоровье/безопасность, окружающая среда, технологии/промышленность и деньги/выбор товара. Для каждого объясни связь в 2–3 предложениях без преувеличений. Затем предложи одну жизненную ситуацию-задачу, где мне нужно применить знания по теме и принять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обоснованное решение. Не давай решение заранее: сначала попроси меня рассуждать, а потом помоги проверить аргументы и химическую корректность.</w:t>
            </w:r>
          </w:p>
        </w:tc>
      </w:tr>
    </w:tbl>
    <w:p w:rsidR="00FC1982" w:rsidRPr="00425D3D" w:rsidRDefault="00FC198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C1982" w:rsidRPr="00425D3D" w:rsidRDefault="008A316C">
      <w:pPr>
        <w:spacing w:before="120"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>2. Промты для учителя</w:t>
      </w:r>
    </w:p>
    <w:p w:rsidR="00FC1982" w:rsidRPr="00425D3D" w:rsidRDefault="008A316C">
      <w:pPr>
        <w:spacing w:after="16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color w:val="5A5A5A"/>
          <w:sz w:val="24"/>
          <w:szCs w:val="24"/>
          <w:lang w:val="ru-RU"/>
        </w:rPr>
        <w:t xml:space="preserve">Цель — сократить рутинную подготовку, повысить качество заданий и получить </w:t>
      </w:r>
      <w:r w:rsidRPr="00425D3D">
        <w:rPr>
          <w:rFonts w:ascii="Times New Roman" w:eastAsia="Aptos" w:hAnsi="Times New Roman" w:cs="Times New Roman"/>
          <w:color w:val="5A5A5A"/>
          <w:sz w:val="24"/>
          <w:szCs w:val="24"/>
          <w:lang w:val="ru-RU"/>
        </w:rPr>
        <w:t>методически управляемый, а не случайный ответ нейросети.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1339"/>
      </w:tblGrid>
      <w:tr w:rsidR="00FC1982" w:rsidRPr="00425D3D">
        <w:trPr>
          <w:tblHeader/>
          <w:jc w:val="center"/>
        </w:trPr>
        <w:tc>
          <w:tcPr>
            <w:tcW w:w="2948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Цель использования</w:t>
            </w:r>
          </w:p>
        </w:tc>
        <w:tc>
          <w:tcPr>
            <w:tcW w:w="11339" w:type="dxa"/>
            <w:shd w:val="clear" w:color="auto" w:fill="1F4E79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:rsidR="00FC1982" w:rsidRPr="00425D3D" w:rsidRDefault="008A3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FFFFFF"/>
                <w:sz w:val="24"/>
                <w:szCs w:val="24"/>
              </w:rPr>
              <w:t>Рабочий промт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1. Спроектировать урок по теме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Каркас урока с деятельностью учеников и проверкой понимания.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Ты — методист по школьной химии. Помоги спроектировать урок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класса, уровень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[БАЗОВЫЙ/УГЛУБЛЁННЫЙ]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, длительность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[МИНУТ]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. Цель: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[ЦЕЛЬ]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. Сначала сформулируй 2–3 проверяемых результата обучения в действиях ученика. Затем предложи структуру урока по этапам: проблемный вход, актуализация, открытие/об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ъяснение нового, практика, формирующее оценивание, рефлексия. Для каждого этапа укажи время, действия учителя, действия учеников, конкретный вопрос/задание и способ быстрой проверки понимания. Не перегружай урок активностями. Отдельно отметь возможные труд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ности и способы поддержки слабых учеников.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2. Подготовить объяснение на трёх уровнях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Дифференциация для разных учеников в одном классе.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Подготовь три версии объяснения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класса: 1) очень простая — для ученика с пробелами; 2) стандартная школьная; 3) углублённая — для сильного ученика. Во всех версиях сохрани химическую корректность и одинаковую ключевую идею. Для каждой версии дай: объяснение, один пример, один проверочны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й вопрос и одну типичную ошибку. В конце покажи, что является обязательным минимумом для всех учеников, а что можно оставить как усложнение.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3. Создать формирующее оценивание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Быстро понять, что усвоено прямо на уроке.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Создай набор для формирующего оценива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ния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класс. Мне нужны 8 коротких заданий, которые можно выполнить за 7–10 минут: 2 на воспроизведение, 2 на понимание причин, 2 на применение, 1 на поиск ошибки, 1 на перенос в новую ситуацию. Для каждого задания дай ожидаемый отве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т и диагностический смысл: какую трудность показывает неправильный ответ. Добавь простую схему принятия решения учителем: если большинство ошиблось в пункте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X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— что повторить или объяснить иначе.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4. Составить контрольную с критериями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Сбалансированная пров</w:t>
            </w: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ерка вместо случайного набора заданий.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Составь контрольную работу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 на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[МИНУТ]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минут. Распредели задания по уровням: базовое знание и понимание, применение по образцу, применение в изменённой ситуации. Включи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[КОЛИЧЕСТВО]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заданий и укажи баллы. Для каждого задания дай эталон ответа или ход решения и прозрачные критерии начисления баллов. Проверь, чтобы одно и то же умение не оценивалось многократно, а суммарное время было реалистичным.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В конце сделай таблицу «проверяемое ум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ение → номер задания → баллы».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5. Разработать задания по типичным ошибкам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Адресная коррекция пробелов.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Для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класс, перечисли 7 наиболее вероятных ученических ошибок. Для каждой ошибки укажи: как она выглядит в ответе ученика; почему возникает; один диагностический вопрос; одно короткое корректирующее объяснение; одно тренировочное задание. Раздели ошибки на сод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ержательные и вычислительные/технические. Не придумывай редкие ошибки ради количества. Если тема зависит от конкретной программы или учебника, обозначь это.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6. Создать материал для инфографики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Содержательный макет до этапа дизайна.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Подготовь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текстовый прототип учебной инфографики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класса. Цель инфографики: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[ЧТО УЧЕНИК ДОЛЖЕН ПОНЯТЬ/ЗАПОМНИТЬ]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. Ограничение: один лист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A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4/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</w:rPr>
              <w:t>A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3, минимум сплошного текста. Предложи 6–8 смысловых блоков в порядке чтения. Для каждого дай заго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ловок до 5 слов, текст до 25 слов, формулу/схему/пример и идею визуального образа. Выдели центральную идею, 2–3 акцента цветом и блок «не перепутай». Отдельно проверь химическую точность всех формул, зарядов, коэффициентов и единиц.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lastRenderedPageBreak/>
              <w:t>7. Адаптировать одно з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адание под разные уровни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Дифференциация без подготовки трёх разных уроков.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Возьми учебную задачу: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ЗАДАНИЕ]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» и создай из неё три варианта для одного класса. Уровень 1 — с опорами и подсказками; уровень 2 — стандартный; уровень 3 — с усложнением, тр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ебующим объяснения или переноса знания. Сохрани одну и ту же проверяемую идею, чтобы результаты можно было сравнивать. Для каждого варианта укажи предполагаемую трудность, подсказку учителю и критерий успешного выполнения. Не делай усложнение за счёт лишни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х вычислений, если это не связано с целью.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8. Создать систему вопросов для диалога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  <w:lang w:val="ru-RU"/>
              </w:rPr>
              <w:t>Урок через вопросы «почему?» вместо длинного объяснения.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Построй цепочку вопросов по теме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 для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класса так, чтобы ученики сами пришли к ключевому выводу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[ВЫВОД]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». Начни с наблюдаемого факта или проблемной ситуации. Составь 8–10 вопросов от простых к причинно-следственным. Для каждого укажи вероятный ответ ученика и следующий вопрос учителя. Добавь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2 возможных неверных хода рассуждения и вопросы, которыми можно вернуть ученика к верной логике, не сообщая ответ напрямую.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9. Связать химию с жизнью и другими предметами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</w:rPr>
              <w:t>Контекст, мотивация и межпредметность.</w:t>
            </w:r>
          </w:p>
        </w:tc>
        <w:tc>
          <w:tcPr>
            <w:tcW w:w="11339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Для темы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[ТЕМА]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»,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класс, предложи 5 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содержательных контекстов, где химия помогает понять реальную проблему или принять решение. Среди них должны быть: бытовой, экологический, технологический/промышленный, финансовый и межпредметный (например, физика/биология/география). Для каждого укажи кон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кретную проблему, химические знания, которые понадобятся, и задание ученику. Избегай искусственных связей. Выбери контексты, где без химического знания действительно нельзя дать качественный ответ.</w:t>
            </w:r>
          </w:p>
        </w:tc>
      </w:tr>
      <w:tr w:rsidR="00FC1982" w:rsidRPr="00425D3D">
        <w:trPr>
          <w:cantSplit/>
          <w:jc w:val="center"/>
        </w:trPr>
        <w:tc>
          <w:tcPr>
            <w:tcW w:w="2948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10. Проверить и улучшить свой учебный материал</w:t>
            </w:r>
          </w:p>
          <w:p w:rsidR="00FC1982" w:rsidRPr="00425D3D" w:rsidRDefault="008A3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</w:rPr>
              <w:t>Методическ</w:t>
            </w:r>
            <w:r w:rsidRPr="00425D3D">
              <w:rPr>
                <w:rFonts w:ascii="Times New Roman" w:eastAsia="Aptos" w:hAnsi="Times New Roman" w:cs="Times New Roman"/>
                <w:color w:val="505050"/>
                <w:sz w:val="24"/>
                <w:szCs w:val="24"/>
              </w:rPr>
              <w:t>ая экспертиза черновика.</w:t>
            </w:r>
          </w:p>
        </w:tc>
        <w:tc>
          <w:tcPr>
            <w:tcW w:w="11339" w:type="dxa"/>
            <w:shd w:val="clear" w:color="auto" w:fill="F3F6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C1982" w:rsidRPr="00425D3D" w:rsidRDefault="008A316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Проведи методическую экспертизу моего материала по химии: «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[ВСТАВЬ ТЕКСТ/ЗАДАНИЯ/ПЛАН]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». Целевая группа: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[КЛАСС]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, цель: </w:t>
            </w:r>
            <w:r w:rsidRPr="00425D3D">
              <w:rPr>
                <w:rFonts w:ascii="Times New Roman" w:eastAsia="Aptos" w:hAnsi="Times New Roman" w:cs="Times New Roman"/>
                <w:b/>
                <w:color w:val="1F4E79"/>
                <w:sz w:val="24"/>
                <w:szCs w:val="24"/>
                <w:lang w:val="ru-RU"/>
              </w:rPr>
              <w:t>[ЦЕЛЬ]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. Проверь по пяти критериям: 1) химическая корректность; 2) соответствие возрасту; 3) ясность инструкций;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 xml:space="preserve"> 4) действительно ли задания проверяют заявленную цель; 5) когнитивная перегрузка. Сначала назови сильные стороны, затем только существенные риски. Для каждого риска предложи конкретную правку. Не переписывай весь материал без необходимости. Если для прове</w:t>
            </w:r>
            <w:r w:rsidRPr="00425D3D">
              <w:rPr>
                <w:rFonts w:ascii="Times New Roman" w:eastAsia="Aptos" w:hAnsi="Times New Roman" w:cs="Times New Roman"/>
                <w:sz w:val="24"/>
                <w:szCs w:val="24"/>
                <w:lang w:val="ru-RU"/>
              </w:rPr>
              <w:t>рки соответствия ФРП/программе нужен исходный документ, прямо укажи, что его следует приложить, и не приписывай программе требования по памяти.</w:t>
            </w:r>
          </w:p>
        </w:tc>
      </w:tr>
    </w:tbl>
    <w:p w:rsidR="00FC1982" w:rsidRPr="00425D3D" w:rsidRDefault="008A316C">
      <w:pPr>
        <w:spacing w:before="160" w:after="0"/>
        <w:rPr>
          <w:rFonts w:ascii="Times New Roman" w:hAnsi="Times New Roman" w:cs="Times New Roman"/>
          <w:sz w:val="24"/>
          <w:szCs w:val="24"/>
          <w:lang w:val="ru-RU"/>
        </w:rPr>
      </w:pPr>
      <w:r w:rsidRPr="00425D3D">
        <w:rPr>
          <w:rFonts w:ascii="Times New Roman" w:eastAsia="Aptos" w:hAnsi="Times New Roman" w:cs="Times New Roman"/>
          <w:b/>
          <w:color w:val="1F4E79"/>
          <w:sz w:val="24"/>
          <w:szCs w:val="24"/>
          <w:lang w:val="ru-RU"/>
        </w:rPr>
        <w:t xml:space="preserve">Методический принцип: </w:t>
      </w:r>
      <w:r w:rsidRPr="00425D3D">
        <w:rPr>
          <w:rFonts w:ascii="Times New Roman" w:eastAsia="Aptos" w:hAnsi="Times New Roman" w:cs="Times New Roman"/>
          <w:sz w:val="24"/>
          <w:szCs w:val="24"/>
          <w:lang w:val="ru-RU"/>
        </w:rPr>
        <w:t xml:space="preserve">ИИ эффективнее всего работает не как «генератор готовых ответов», а как </w:t>
      </w:r>
      <w:r w:rsidRPr="00425D3D">
        <w:rPr>
          <w:rFonts w:ascii="Times New Roman" w:eastAsia="Aptos" w:hAnsi="Times New Roman" w:cs="Times New Roman"/>
          <w:sz w:val="24"/>
          <w:szCs w:val="24"/>
          <w:lang w:val="ru-RU"/>
        </w:rPr>
        <w:t>собеседник, который помогает объяснять, задавать вопросы, давать обратную связь и организовывать практику.</w:t>
      </w:r>
    </w:p>
    <w:sectPr w:rsidR="00FC1982" w:rsidRPr="00425D3D" w:rsidSect="00034616">
      <w:footerReference w:type="default" r:id="rId8"/>
      <w:pgSz w:w="15840" w:h="12240" w:orient="landscape"/>
      <w:pgMar w:top="765" w:right="794" w:bottom="765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16C" w:rsidRDefault="008A316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A316C" w:rsidRDefault="008A316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1982" w:rsidRPr="00425D3D" w:rsidRDefault="008A316C">
    <w:pPr>
      <w:pStyle w:val="a7"/>
      <w:jc w:val="right"/>
      <w:rPr>
        <w:rFonts w:hint="eastAsia"/>
        <w:lang w:val="ru-RU"/>
      </w:rPr>
    </w:pPr>
    <w:r w:rsidRPr="00425D3D">
      <w:rPr>
        <w:rFonts w:eastAsia="Aptos"/>
        <w:color w:val="6E6E6E"/>
        <w:sz w:val="16"/>
        <w:lang w:val="ru-RU"/>
      </w:rPr>
      <w:t>ИИ в обучении химии • памятка для учителя и ученика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16C" w:rsidRDefault="008A316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A316C" w:rsidRDefault="008A316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D3D"/>
    <w:rsid w:val="008A316C"/>
    <w:rsid w:val="00AA1D8D"/>
    <w:rsid w:val="00B47730"/>
    <w:rsid w:val="00CB0664"/>
    <w:rsid w:val="00FC19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F71C13D-49CE-4285-8310-9E5204FDC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Aptos" w:hAnsi="Aptos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0505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FCBBB7-D20F-4AEB-9787-B4EE4F38B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софия шафорост</cp:lastModifiedBy>
  <cp:revision>2</cp:revision>
  <dcterms:created xsi:type="dcterms:W3CDTF">2013-12-23T23:15:00Z</dcterms:created>
  <dcterms:modified xsi:type="dcterms:W3CDTF">2026-09-29T21:28:00Z</dcterms:modified>
  <cp:category/>
</cp:coreProperties>
</file>