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A9113" w14:textId="77777777" w:rsidR="007302BA" w:rsidRPr="007302BA" w:rsidRDefault="007302BA" w:rsidP="00420A63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color w:val="0F1115"/>
          <w:sz w:val="28"/>
          <w:szCs w:val="28"/>
        </w:rPr>
      </w:pPr>
      <w:r w:rsidRPr="007302BA">
        <w:rPr>
          <w:rStyle w:val="a3"/>
          <w:color w:val="0F1115"/>
          <w:sz w:val="28"/>
          <w:szCs w:val="28"/>
        </w:rPr>
        <w:t>Уважаемые коллеги!</w:t>
      </w:r>
    </w:p>
    <w:p w14:paraId="4BEC552D" w14:textId="15D883F6" w:rsidR="007302BA" w:rsidRPr="007302BA" w:rsidRDefault="007302BA" w:rsidP="007302BA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7302BA">
        <w:rPr>
          <w:color w:val="0F1115"/>
          <w:sz w:val="28"/>
          <w:szCs w:val="28"/>
        </w:rPr>
        <w:t>Наступающий учебный год может принести новые вызовы: перебои с электричеством, трудности с подвозом обучающихся. Эти обстоятельства способны повлиять на продолжительность и качество уроков. В связи с этим предлагаем заблаговременно пересмотреть подходы к преподаванию биологии и сделать акцент на организации самостоятельной работы учеников.</w:t>
      </w:r>
    </w:p>
    <w:p w14:paraId="448C7FEE" w14:textId="77777777" w:rsidR="007302BA" w:rsidRPr="007302BA" w:rsidRDefault="007302BA" w:rsidP="007302BA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7302BA">
        <w:rPr>
          <w:color w:val="0F1115"/>
          <w:sz w:val="28"/>
          <w:szCs w:val="28"/>
        </w:rPr>
        <w:t>Ваш многолетний опыт — это ценнейший ресурс. Мы предлагаем использовать ваши наработки для создания </w:t>
      </w:r>
      <w:r w:rsidRPr="007302BA">
        <w:rPr>
          <w:rStyle w:val="a3"/>
          <w:color w:val="0F1115"/>
          <w:sz w:val="28"/>
          <w:szCs w:val="28"/>
        </w:rPr>
        <w:t>маршрутных листов</w:t>
      </w:r>
      <w:r w:rsidRPr="007302BA">
        <w:rPr>
          <w:color w:val="0F1115"/>
          <w:sz w:val="28"/>
          <w:szCs w:val="28"/>
        </w:rPr>
        <w:t>, которые помогут ученикам работать с учебником в автономном режиме. Эти материалы станут незаменимым подспорьем для тех, кто пропустил занятия или вынужден заниматься дома.</w:t>
      </w:r>
    </w:p>
    <w:p w14:paraId="5D14AC78" w14:textId="77777777" w:rsidR="007302BA" w:rsidRPr="007302BA" w:rsidRDefault="007302BA" w:rsidP="007302BA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7302BA">
        <w:rPr>
          <w:color w:val="0F1115"/>
          <w:sz w:val="28"/>
          <w:szCs w:val="28"/>
        </w:rPr>
        <w:t>Рекомендуем сделать конспекты максимально удобными для обучающихся:</w:t>
      </w:r>
    </w:p>
    <w:p w14:paraId="7D295DB8" w14:textId="77777777" w:rsidR="007302BA" w:rsidRPr="007302BA" w:rsidRDefault="007302BA" w:rsidP="007302BA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color w:val="0F1115"/>
          <w:sz w:val="28"/>
          <w:szCs w:val="28"/>
        </w:rPr>
      </w:pPr>
      <w:r w:rsidRPr="007302BA">
        <w:rPr>
          <w:rStyle w:val="a3"/>
          <w:color w:val="0F1115"/>
          <w:sz w:val="28"/>
          <w:szCs w:val="28"/>
        </w:rPr>
        <w:t>Лаконичность.</w:t>
      </w:r>
      <w:r w:rsidRPr="007302BA">
        <w:rPr>
          <w:color w:val="0F1115"/>
          <w:sz w:val="28"/>
          <w:szCs w:val="28"/>
        </w:rPr>
        <w:t> Сократите объём до минимума, оставив суть каждой темы: ключевые понятия, главные идеи, основные процессы.</w:t>
      </w:r>
    </w:p>
    <w:p w14:paraId="36FD4BCA" w14:textId="77777777" w:rsidR="007302BA" w:rsidRPr="007302BA" w:rsidRDefault="007302BA" w:rsidP="007302BA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color w:val="0F1115"/>
          <w:sz w:val="28"/>
          <w:szCs w:val="28"/>
        </w:rPr>
      </w:pPr>
      <w:r w:rsidRPr="007302BA">
        <w:rPr>
          <w:rStyle w:val="a3"/>
          <w:color w:val="0F1115"/>
          <w:sz w:val="28"/>
          <w:szCs w:val="28"/>
        </w:rPr>
        <w:t>Чёткая цель.</w:t>
      </w:r>
      <w:r w:rsidRPr="007302BA">
        <w:rPr>
          <w:color w:val="0F1115"/>
          <w:sz w:val="28"/>
          <w:szCs w:val="28"/>
        </w:rPr>
        <w:t> Сформулируйте одну простую и достижимую цель урока. Она должна мотивировать и задавать вектор самостоятельной работы.</w:t>
      </w:r>
    </w:p>
    <w:p w14:paraId="2E51463F" w14:textId="2E4B303C" w:rsidR="007302BA" w:rsidRDefault="007302BA" w:rsidP="007302BA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color w:val="0F1115"/>
          <w:sz w:val="28"/>
          <w:szCs w:val="28"/>
        </w:rPr>
      </w:pPr>
      <w:r w:rsidRPr="007302BA">
        <w:rPr>
          <w:rStyle w:val="a3"/>
          <w:color w:val="0F1115"/>
          <w:sz w:val="28"/>
          <w:szCs w:val="28"/>
        </w:rPr>
        <w:t>Связь с учебником.</w:t>
      </w:r>
      <w:r w:rsidRPr="007302BA">
        <w:rPr>
          <w:color w:val="0F1115"/>
          <w:sz w:val="28"/>
          <w:szCs w:val="28"/>
        </w:rPr>
        <w:t> Изучение нового материала выстраивайте через работу с учебником. Включайте в конспект вопросы, проверяющие понимание прочитанного и умение находить главное.</w:t>
      </w:r>
    </w:p>
    <w:p w14:paraId="12187236" w14:textId="447765EF" w:rsidR="007302BA" w:rsidRPr="00420A63" w:rsidRDefault="007302BA" w:rsidP="00420A63">
      <w:pPr>
        <w:pStyle w:val="a4"/>
        <w:numPr>
          <w:ilvl w:val="0"/>
          <w:numId w:val="1"/>
        </w:numPr>
        <w:tabs>
          <w:tab w:val="clear" w:pos="720"/>
          <w:tab w:val="num" w:pos="360"/>
        </w:tabs>
        <w:ind w:left="0" w:firstLine="709"/>
        <w:jc w:val="both"/>
        <w:rPr>
          <w:rStyle w:val="a3"/>
          <w:rFonts w:ascii="Times New Roman" w:eastAsia="Times New Roman" w:hAnsi="Times New Roman" w:cs="Times New Roman"/>
          <w:b w:val="0"/>
          <w:bCs w:val="0"/>
          <w:color w:val="0F1115"/>
          <w:sz w:val="28"/>
          <w:szCs w:val="28"/>
          <w:lang w:eastAsia="ru-RU"/>
        </w:rPr>
      </w:pPr>
      <w:r w:rsidRPr="00420A63">
        <w:rPr>
          <w:rStyle w:val="a3"/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Особое внимание — практической части.</w:t>
      </w:r>
      <w:r w:rsidRPr="00420A63">
        <w:rPr>
          <w:rStyle w:val="a3"/>
          <w:rFonts w:ascii="Times New Roman" w:eastAsia="Times New Roman" w:hAnsi="Times New Roman" w:cs="Times New Roman"/>
          <w:b w:val="0"/>
          <w:bCs w:val="0"/>
          <w:color w:val="0F1115"/>
          <w:sz w:val="28"/>
          <w:szCs w:val="28"/>
          <w:lang w:eastAsia="ru-RU"/>
        </w:rPr>
        <w:t xml:space="preserve"> Практические и лабораторные работы — важнейший компонент биологического образования. В условиях ограниченного времени в классе предлагайте ученикам выполнять их дома (с использованием доступных материалов) или в формате виртуальных лабораторий. Включайте в маршрутные листы чёткие алгоритмы действий, инструкции по технике безопасности и задания для анализа результатов</w:t>
      </w:r>
      <w:r w:rsidR="00420A63">
        <w:rPr>
          <w:rStyle w:val="a3"/>
          <w:rFonts w:ascii="Times New Roman" w:eastAsia="Times New Roman" w:hAnsi="Times New Roman" w:cs="Times New Roman"/>
          <w:b w:val="0"/>
          <w:bCs w:val="0"/>
          <w:color w:val="0F1115"/>
          <w:sz w:val="28"/>
          <w:szCs w:val="28"/>
          <w:lang w:eastAsia="ru-RU"/>
        </w:rPr>
        <w:t xml:space="preserve"> (</w:t>
      </w:r>
      <w:r w:rsidR="00420A63">
        <w:rPr>
          <w:rStyle w:val="a3"/>
          <w:rFonts w:ascii="Times New Roman" w:eastAsia="Times New Roman" w:hAnsi="Times New Roman" w:cs="Times New Roman"/>
          <w:b w:val="0"/>
          <w:bCs w:val="0"/>
          <w:color w:val="0F1115"/>
          <w:sz w:val="28"/>
          <w:szCs w:val="28"/>
          <w:lang w:eastAsia="ru-RU"/>
        </w:rPr>
        <w:t>например</w:t>
      </w:r>
      <w:r w:rsidR="00420A63">
        <w:rPr>
          <w:rStyle w:val="a3"/>
          <w:rFonts w:ascii="Times New Roman" w:eastAsia="Times New Roman" w:hAnsi="Times New Roman" w:cs="Times New Roman"/>
          <w:b w:val="0"/>
          <w:bCs w:val="0"/>
          <w:color w:val="0F1115"/>
          <w:sz w:val="28"/>
          <w:szCs w:val="28"/>
          <w:lang w:eastAsia="ru-RU"/>
        </w:rPr>
        <w:t>,</w:t>
      </w:r>
      <w:r w:rsidR="00420A63">
        <w:rPr>
          <w:rStyle w:val="a3"/>
          <w:rFonts w:ascii="Times New Roman" w:eastAsia="Times New Roman" w:hAnsi="Times New Roman" w:cs="Times New Roman"/>
          <w:b w:val="0"/>
          <w:bCs w:val="0"/>
          <w:color w:val="0F1115"/>
          <w:sz w:val="28"/>
          <w:szCs w:val="28"/>
          <w:lang w:eastAsia="ru-RU"/>
        </w:rPr>
        <w:t xml:space="preserve"> </w:t>
      </w:r>
      <w:r w:rsidR="00420A63">
        <w:rPr>
          <w:rStyle w:val="a3"/>
          <w:rFonts w:ascii="Times New Roman" w:eastAsia="Times New Roman" w:hAnsi="Times New Roman" w:cs="Times New Roman"/>
          <w:b w:val="0"/>
          <w:bCs w:val="0"/>
          <w:color w:val="0F1115"/>
          <w:sz w:val="28"/>
          <w:szCs w:val="28"/>
          <w:lang w:eastAsia="ru-RU"/>
        </w:rPr>
        <w:t>можно использовать «Тетрадь для лабораторных и практических работ», авторы: Дризуль А.В., Терехова А.В.)</w:t>
      </w:r>
    </w:p>
    <w:p w14:paraId="7F00ABC2" w14:textId="77777777" w:rsidR="007302BA" w:rsidRPr="007302BA" w:rsidRDefault="007302BA" w:rsidP="007302BA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color w:val="0F1115"/>
          <w:sz w:val="28"/>
          <w:szCs w:val="28"/>
        </w:rPr>
      </w:pPr>
      <w:r w:rsidRPr="007302BA">
        <w:rPr>
          <w:rStyle w:val="a3"/>
          <w:color w:val="0F1115"/>
          <w:sz w:val="28"/>
          <w:szCs w:val="28"/>
        </w:rPr>
        <w:t>Поэтапная проверка.</w:t>
      </w:r>
      <w:r w:rsidRPr="007302BA">
        <w:rPr>
          <w:color w:val="0F1115"/>
          <w:sz w:val="28"/>
          <w:szCs w:val="28"/>
        </w:rPr>
        <w:t> Устанавливайте сроки выполнения заданий. Для оценки используйте выборочную проверку, что позволит видеть прогресс каждого ученика.</w:t>
      </w:r>
    </w:p>
    <w:p w14:paraId="57CA3F9D" w14:textId="77777777" w:rsidR="007302BA" w:rsidRPr="007302BA" w:rsidRDefault="007302BA" w:rsidP="007302BA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color w:val="0F1115"/>
          <w:sz w:val="28"/>
          <w:szCs w:val="28"/>
        </w:rPr>
      </w:pPr>
      <w:r w:rsidRPr="007302BA">
        <w:rPr>
          <w:rStyle w:val="a3"/>
          <w:color w:val="0F1115"/>
          <w:sz w:val="28"/>
          <w:szCs w:val="28"/>
        </w:rPr>
        <w:t>Закрепление.</w:t>
      </w:r>
      <w:r w:rsidRPr="007302BA">
        <w:rPr>
          <w:color w:val="0F1115"/>
          <w:sz w:val="28"/>
          <w:szCs w:val="28"/>
        </w:rPr>
        <w:t> Предлагайте разноуровневые задания для отработки материала. Акцентируйте внимание на том, что часть из них войдёт в контрольные работы.</w:t>
      </w:r>
    </w:p>
    <w:p w14:paraId="04F759E8" w14:textId="77777777" w:rsidR="007302BA" w:rsidRPr="007302BA" w:rsidRDefault="007302BA" w:rsidP="007302BA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color w:val="0F1115"/>
          <w:sz w:val="28"/>
          <w:szCs w:val="28"/>
        </w:rPr>
      </w:pPr>
      <w:r w:rsidRPr="007302BA">
        <w:rPr>
          <w:rStyle w:val="a3"/>
          <w:color w:val="0F1115"/>
          <w:sz w:val="28"/>
          <w:szCs w:val="28"/>
        </w:rPr>
        <w:t>Домашнее задание</w:t>
      </w:r>
      <w:r w:rsidRPr="007302BA">
        <w:rPr>
          <w:color w:val="0F1115"/>
          <w:sz w:val="28"/>
          <w:szCs w:val="28"/>
        </w:rPr>
        <w:t> должно быть связано с материалом вашего адаптированного конспекта.</w:t>
      </w:r>
    </w:p>
    <w:p w14:paraId="39011E5B" w14:textId="33BC1392" w:rsidR="008A6738" w:rsidRDefault="007302BA" w:rsidP="00420A63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7302BA">
        <w:rPr>
          <w:color w:val="0F1115"/>
          <w:sz w:val="28"/>
          <w:szCs w:val="28"/>
        </w:rPr>
        <w:t>Перед началом изучения каждой темы рекомендуем знакомить учеников и их родителей с календарно-тематическим планированием и домашними заданиями. Это поможет скоординировать усилия семьи и школы. Ваша поддержка и грамотная организация процесса помогут детям справиться с любыми трудностями.</w:t>
      </w:r>
    </w:p>
    <w:sectPr w:rsidR="008A6738" w:rsidSect="00420A63">
      <w:pgSz w:w="11906" w:h="16838"/>
      <w:pgMar w:top="851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9702D"/>
    <w:multiLevelType w:val="multilevel"/>
    <w:tmpl w:val="95ECF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2BA"/>
    <w:rsid w:val="00420A63"/>
    <w:rsid w:val="00615F5D"/>
    <w:rsid w:val="007302BA"/>
    <w:rsid w:val="00871AF7"/>
    <w:rsid w:val="008A6738"/>
    <w:rsid w:val="00D97AF6"/>
    <w:rsid w:val="00E6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52E04"/>
  <w15:chartTrackingRefBased/>
  <w15:docId w15:val="{FFA16BF3-614B-40CD-9DDF-F73DC7ADF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730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302BA"/>
    <w:rPr>
      <w:b/>
      <w:bCs/>
    </w:rPr>
  </w:style>
  <w:style w:type="paragraph" w:styleId="a4">
    <w:name w:val="List Paragraph"/>
    <w:basedOn w:val="a"/>
    <w:uiPriority w:val="34"/>
    <w:qFormat/>
    <w:rsid w:val="007302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686672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20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35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584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398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Terekhova</dc:creator>
  <cp:keywords/>
  <dc:description/>
  <cp:lastModifiedBy>Ann Terekhova</cp:lastModifiedBy>
  <cp:revision>1</cp:revision>
  <dcterms:created xsi:type="dcterms:W3CDTF">2026-09-03T09:28:00Z</dcterms:created>
  <dcterms:modified xsi:type="dcterms:W3CDTF">2026-09-03T09:45:00Z</dcterms:modified>
</cp:coreProperties>
</file>