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AC458" w14:textId="77777777" w:rsidR="000A1F52" w:rsidRPr="000A1F52" w:rsidRDefault="000A1F52" w:rsidP="000A1F52">
      <w:pPr>
        <w:spacing w:after="0" w:line="240" w:lineRule="auto"/>
        <w:ind w:firstLine="851"/>
        <w:jc w:val="center"/>
        <w:rPr>
          <w:rFonts w:ascii="Times New Roman" w:eastAsia="Times New Roman" w:hAnsi="Times New Roman" w:cs="Times New Roman"/>
          <w:sz w:val="28"/>
          <w:szCs w:val="28"/>
          <w:lang w:eastAsia="ru-RU"/>
        </w:rPr>
      </w:pPr>
      <w:r w:rsidRPr="000A1F52">
        <w:rPr>
          <w:rFonts w:ascii="Times New Roman" w:eastAsia="Times New Roman" w:hAnsi="Times New Roman" w:cs="Times New Roman"/>
          <w:b/>
          <w:bCs/>
          <w:color w:val="000000"/>
          <w:sz w:val="28"/>
          <w:szCs w:val="28"/>
          <w:lang w:eastAsia="ru-RU"/>
        </w:rPr>
        <w:t>Рекомендации по совершенствованию организации</w:t>
      </w:r>
    </w:p>
    <w:p w14:paraId="5E2B36EA" w14:textId="77777777" w:rsidR="000A1F52" w:rsidRPr="000A1F52" w:rsidRDefault="000A1F52" w:rsidP="000A1F52">
      <w:pPr>
        <w:spacing w:after="0" w:line="240" w:lineRule="auto"/>
        <w:ind w:firstLine="851"/>
        <w:jc w:val="center"/>
        <w:rPr>
          <w:rFonts w:ascii="Times New Roman" w:eastAsia="Times New Roman" w:hAnsi="Times New Roman" w:cs="Times New Roman"/>
          <w:b/>
          <w:bCs/>
          <w:color w:val="000000"/>
          <w:sz w:val="28"/>
          <w:szCs w:val="28"/>
          <w:lang w:eastAsia="ru-RU"/>
        </w:rPr>
      </w:pPr>
      <w:r w:rsidRPr="000A1F52">
        <w:rPr>
          <w:rFonts w:ascii="Times New Roman" w:eastAsia="Times New Roman" w:hAnsi="Times New Roman" w:cs="Times New Roman"/>
          <w:b/>
          <w:bCs/>
          <w:color w:val="000000"/>
          <w:sz w:val="28"/>
          <w:szCs w:val="28"/>
          <w:lang w:eastAsia="ru-RU"/>
        </w:rPr>
        <w:t>и методики преподавания предмета в субъекте Российской Федерации на основе</w:t>
      </w:r>
    </w:p>
    <w:p w14:paraId="2585F4EA" w14:textId="0F12A7C0" w:rsidR="00882B6C" w:rsidRPr="000A1F52" w:rsidRDefault="000A1F52" w:rsidP="000A1F52">
      <w:pPr>
        <w:spacing w:after="0" w:line="240" w:lineRule="auto"/>
        <w:jc w:val="center"/>
        <w:rPr>
          <w:rFonts w:ascii="Times New Roman" w:eastAsia="Calibri" w:hAnsi="Times New Roman" w:cs="Times New Roman"/>
          <w:b/>
          <w:bCs/>
          <w:sz w:val="28"/>
          <w:szCs w:val="28"/>
          <w:lang w:eastAsia="ru-RU"/>
        </w:rPr>
      </w:pPr>
      <w:r w:rsidRPr="000A1F52">
        <w:rPr>
          <w:rFonts w:ascii="Times New Roman" w:eastAsia="Calibri" w:hAnsi="Times New Roman" w:cs="Times New Roman"/>
          <w:b/>
          <w:bCs/>
          <w:color w:val="000000"/>
          <w:sz w:val="28"/>
          <w:szCs w:val="28"/>
        </w:rPr>
        <w:t>выявленных типичных затруднений и ошибок 2025 г.</w:t>
      </w:r>
    </w:p>
    <w:p w14:paraId="1F116A82" w14:textId="77777777" w:rsidR="00882B6C" w:rsidRPr="00882B6C" w:rsidRDefault="00882B6C" w:rsidP="00882B6C">
      <w:pPr>
        <w:spacing w:after="0" w:line="240" w:lineRule="auto"/>
        <w:rPr>
          <w:rFonts w:ascii="Cambria" w:eastAsia="SimSun" w:hAnsi="Cambria" w:cs="Times New Roman"/>
          <w:i/>
          <w:sz w:val="32"/>
          <w:szCs w:val="28"/>
          <w:lang w:eastAsia="ru-RU"/>
        </w:rPr>
      </w:pPr>
    </w:p>
    <w:p w14:paraId="7A2FCB39" w14:textId="77777777" w:rsidR="00882B6C" w:rsidRPr="00882B6C" w:rsidRDefault="00882B6C" w:rsidP="00882B6C">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val="x-none" w:eastAsia="ru-RU"/>
        </w:rPr>
      </w:pPr>
      <w:r w:rsidRPr="00882B6C">
        <w:rPr>
          <w:rFonts w:ascii="Times New Roman" w:eastAsia="SimSun" w:hAnsi="Times New Roman" w:cs="Times New Roman"/>
          <w:b/>
          <w:bCs/>
          <w:sz w:val="28"/>
          <w:szCs w:val="28"/>
          <w:lang w:val="x-none" w:eastAsia="ru-RU"/>
        </w:rPr>
        <w:t>РАЗДЕЛ 1. ХАРАКТЕРИСТИКА УЧАСТНИКОВ ЕГЭ</w:t>
      </w:r>
      <w:r w:rsidRPr="00882B6C">
        <w:rPr>
          <w:rFonts w:ascii="Times New Roman" w:eastAsia="SimSun" w:hAnsi="Times New Roman" w:cs="Times New Roman"/>
          <w:b/>
          <w:bCs/>
          <w:sz w:val="28"/>
          <w:szCs w:val="28"/>
          <w:lang w:val="x-none" w:eastAsia="ru-RU"/>
        </w:rPr>
        <w:br/>
        <w:t xml:space="preserve">ПО </w:t>
      </w:r>
      <w:r w:rsidRPr="00882B6C">
        <w:rPr>
          <w:rFonts w:ascii="Times New Roman" w:eastAsia="SimSun" w:hAnsi="Times New Roman" w:cs="Times New Roman"/>
          <w:b/>
          <w:bCs/>
          <w:sz w:val="28"/>
          <w:szCs w:val="28"/>
          <w:lang w:eastAsia="ru-RU"/>
        </w:rPr>
        <w:t>РУССКОМУ ЯЗЫКУ</w:t>
      </w:r>
    </w:p>
    <w:p w14:paraId="16944D49" w14:textId="77777777" w:rsidR="00882B6C" w:rsidRPr="00882B6C" w:rsidRDefault="00882B6C" w:rsidP="00882B6C">
      <w:pPr>
        <w:keepNext/>
        <w:keepLines/>
        <w:numPr>
          <w:ilvl w:val="1"/>
          <w:numId w:val="3"/>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bookmarkStart w:id="0" w:name="_Toc395183639"/>
      <w:bookmarkStart w:id="1" w:name="_Toc423954897"/>
      <w:bookmarkStart w:id="2" w:name="_Toc424490574"/>
      <w:r w:rsidRPr="00882B6C">
        <w:rPr>
          <w:rFonts w:ascii="Times New Roman" w:eastAsia="SimSun" w:hAnsi="Times New Roman" w:cs="Times New Roman"/>
          <w:b/>
          <w:bCs/>
          <w:sz w:val="28"/>
          <w:szCs w:val="24"/>
          <w:lang w:val="x-none" w:eastAsia="ru-RU"/>
        </w:rPr>
        <w:t xml:space="preserve">Количество участников ЕГЭ по </w:t>
      </w:r>
      <w:r w:rsidRPr="00882B6C">
        <w:rPr>
          <w:rFonts w:ascii="Times New Roman" w:eastAsia="SimSun" w:hAnsi="Times New Roman" w:cs="Times New Roman"/>
          <w:b/>
          <w:bCs/>
          <w:sz w:val="28"/>
          <w:szCs w:val="24"/>
          <w:lang w:eastAsia="ru-RU"/>
        </w:rPr>
        <w:t>русскому языку</w:t>
      </w:r>
      <w:r w:rsidRPr="00882B6C">
        <w:rPr>
          <w:rFonts w:ascii="Times New Roman" w:eastAsia="SimSun" w:hAnsi="Times New Roman" w:cs="Times New Roman"/>
          <w:b/>
          <w:bCs/>
          <w:sz w:val="28"/>
          <w:szCs w:val="24"/>
          <w:lang w:val="x-none" w:eastAsia="ru-RU"/>
        </w:rPr>
        <w:t xml:space="preserve"> (за 3</w:t>
      </w:r>
      <w:r w:rsidRPr="00882B6C">
        <w:rPr>
          <w:rFonts w:ascii="Times New Roman" w:eastAsia="SimSun" w:hAnsi="Times New Roman" w:cs="Times New Roman"/>
          <w:b/>
          <w:bCs/>
          <w:sz w:val="28"/>
          <w:szCs w:val="24"/>
          <w:lang w:eastAsia="ru-RU"/>
        </w:rPr>
        <w:t xml:space="preserve"> </w:t>
      </w:r>
      <w:r w:rsidRPr="00882B6C">
        <w:rPr>
          <w:rFonts w:ascii="Times New Roman" w:eastAsia="SimSun" w:hAnsi="Times New Roman" w:cs="Times New Roman"/>
          <w:b/>
          <w:bCs/>
          <w:sz w:val="28"/>
          <w:szCs w:val="24"/>
          <w:lang w:val="x-none" w:eastAsia="ru-RU"/>
        </w:rPr>
        <w:t>года)</w:t>
      </w:r>
      <w:bookmarkEnd w:id="0"/>
      <w:bookmarkEnd w:id="1"/>
      <w:bookmarkEnd w:id="2"/>
    </w:p>
    <w:p w14:paraId="52659B7F" w14:textId="77777777" w:rsidR="00882B6C" w:rsidRPr="00882B6C" w:rsidRDefault="00882B6C" w:rsidP="00882B6C">
      <w:pPr>
        <w:keepNext/>
        <w:spacing w:after="200" w:line="240" w:lineRule="auto"/>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1</w:t>
      </w:r>
      <w:r w:rsidRPr="00882B6C">
        <w:rPr>
          <w:rFonts w:ascii="Times New Roman" w:eastAsia="Calibri" w:hAnsi="Times New Roman" w:cs="Times New Roman"/>
          <w:bCs/>
          <w:i/>
          <w:noProof/>
          <w:sz w:val="18"/>
          <w:szCs w:val="18"/>
          <w:lang w:eastAsia="ru-RU"/>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3"/>
        <w:gridCol w:w="2437"/>
        <w:gridCol w:w="2434"/>
        <w:gridCol w:w="2437"/>
        <w:gridCol w:w="2434"/>
        <w:gridCol w:w="2434"/>
      </w:tblGrid>
      <w:tr w:rsidR="00882B6C" w:rsidRPr="00882B6C" w14:paraId="4A434080" w14:textId="77777777" w:rsidTr="00002304">
        <w:tc>
          <w:tcPr>
            <w:tcW w:w="1667" w:type="pct"/>
            <w:gridSpan w:val="2"/>
          </w:tcPr>
          <w:p w14:paraId="1F0B36E6"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noProof/>
                <w:sz w:val="24"/>
                <w:szCs w:val="24"/>
                <w:lang w:eastAsia="ru-RU"/>
              </w:rPr>
            </w:pPr>
            <w:r w:rsidRPr="00882B6C">
              <w:rPr>
                <w:rFonts w:ascii="Times New Roman" w:eastAsia="Calibri" w:hAnsi="Times New Roman" w:cs="Times New Roman"/>
                <w:b/>
                <w:noProof/>
                <w:sz w:val="24"/>
                <w:szCs w:val="24"/>
                <w:lang w:eastAsia="ru-RU"/>
              </w:rPr>
              <w:t>2024 г.</w:t>
            </w:r>
          </w:p>
        </w:tc>
        <w:tc>
          <w:tcPr>
            <w:tcW w:w="1667" w:type="pct"/>
            <w:gridSpan w:val="2"/>
          </w:tcPr>
          <w:p w14:paraId="0C45CE47"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noProof/>
                <w:sz w:val="24"/>
                <w:szCs w:val="24"/>
                <w:lang w:eastAsia="ru-RU"/>
              </w:rPr>
            </w:pPr>
            <w:r w:rsidRPr="00882B6C">
              <w:rPr>
                <w:rFonts w:ascii="Times New Roman" w:eastAsia="Calibri" w:hAnsi="Times New Roman" w:cs="Times New Roman"/>
                <w:b/>
                <w:noProof/>
                <w:sz w:val="24"/>
                <w:szCs w:val="24"/>
                <w:lang w:eastAsia="ru-RU"/>
              </w:rPr>
              <w:t>2025 г.</w:t>
            </w:r>
          </w:p>
        </w:tc>
        <w:tc>
          <w:tcPr>
            <w:tcW w:w="1666" w:type="pct"/>
            <w:gridSpan w:val="2"/>
          </w:tcPr>
          <w:p w14:paraId="6D074086"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noProof/>
                <w:sz w:val="24"/>
                <w:szCs w:val="24"/>
                <w:lang w:eastAsia="ru-RU"/>
              </w:rPr>
            </w:pPr>
            <w:r w:rsidRPr="00882B6C">
              <w:rPr>
                <w:rFonts w:ascii="Times New Roman" w:eastAsia="Calibri" w:hAnsi="Times New Roman" w:cs="Times New Roman"/>
                <w:b/>
                <w:noProof/>
                <w:sz w:val="24"/>
                <w:szCs w:val="24"/>
                <w:lang w:eastAsia="ru-RU"/>
              </w:rPr>
              <w:t>2026 г.</w:t>
            </w:r>
          </w:p>
        </w:tc>
      </w:tr>
      <w:tr w:rsidR="00882B6C" w:rsidRPr="00882B6C" w14:paraId="19613738" w14:textId="77777777" w:rsidTr="00002304">
        <w:tc>
          <w:tcPr>
            <w:tcW w:w="833" w:type="pct"/>
            <w:vAlign w:val="center"/>
          </w:tcPr>
          <w:p w14:paraId="110E5707"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чел.</w:t>
            </w:r>
          </w:p>
        </w:tc>
        <w:tc>
          <w:tcPr>
            <w:tcW w:w="834" w:type="pct"/>
            <w:vAlign w:val="center"/>
          </w:tcPr>
          <w:p w14:paraId="6E2D69ED"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14:paraId="5F45A6C0"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чел.</w:t>
            </w:r>
          </w:p>
        </w:tc>
        <w:tc>
          <w:tcPr>
            <w:tcW w:w="834" w:type="pct"/>
            <w:vAlign w:val="center"/>
          </w:tcPr>
          <w:p w14:paraId="0E1B051F"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14:paraId="3DA022EB"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чел.</w:t>
            </w:r>
          </w:p>
        </w:tc>
        <w:tc>
          <w:tcPr>
            <w:tcW w:w="833" w:type="pct"/>
            <w:vAlign w:val="center"/>
          </w:tcPr>
          <w:p w14:paraId="4368751A" w14:textId="77777777" w:rsidR="00882B6C" w:rsidRPr="00882B6C" w:rsidRDefault="00882B6C" w:rsidP="00882B6C">
            <w:pPr>
              <w:tabs>
                <w:tab w:val="left" w:pos="10320"/>
              </w:tabs>
              <w:spacing w:after="0" w:line="240" w:lineRule="auto"/>
              <w:jc w:val="center"/>
              <w:rPr>
                <w:rFonts w:ascii="Times New Roman" w:eastAsia="Calibri" w:hAnsi="Times New Roman" w:cs="Times New Roman"/>
                <w:b/>
                <w:bCs/>
                <w:noProof/>
                <w:sz w:val="24"/>
                <w:szCs w:val="24"/>
                <w:lang w:eastAsia="ru-RU"/>
              </w:rPr>
            </w:pPr>
            <w:r w:rsidRPr="00882B6C">
              <w:rPr>
                <w:rFonts w:ascii="Times New Roman" w:eastAsia="Calibri" w:hAnsi="Times New Roman" w:cs="Times New Roman"/>
                <w:b/>
                <w:bCs/>
                <w:noProof/>
                <w:sz w:val="24"/>
                <w:szCs w:val="24"/>
                <w:lang w:eastAsia="ru-RU"/>
              </w:rPr>
              <w:t>% от общего числа участников</w:t>
            </w:r>
          </w:p>
        </w:tc>
      </w:tr>
      <w:tr w:rsidR="00882B6C" w:rsidRPr="00882B6C" w14:paraId="4CD83EB3" w14:textId="77777777" w:rsidTr="00002304">
        <w:tc>
          <w:tcPr>
            <w:tcW w:w="833" w:type="pct"/>
            <w:vAlign w:val="center"/>
          </w:tcPr>
          <w:p w14:paraId="419031D7" w14:textId="77777777" w:rsidR="00882B6C" w:rsidRPr="00882B6C" w:rsidRDefault="00882B6C" w:rsidP="00882B6C">
            <w:pPr>
              <w:spacing w:after="0" w:line="240" w:lineRule="auto"/>
              <w:jc w:val="center"/>
              <w:rPr>
                <w:rFonts w:ascii="Times New Roman" w:eastAsia="Calibri" w:hAnsi="Times New Roman" w:cs="Times New Roman"/>
                <w:sz w:val="24"/>
                <w:szCs w:val="24"/>
                <w:lang w:eastAsia="ru-RU"/>
              </w:rPr>
            </w:pPr>
            <w:r w:rsidRPr="00882B6C">
              <w:rPr>
                <w:rFonts w:ascii="Times New Roman" w:eastAsia="Calibri" w:hAnsi="Times New Roman" w:cs="Times New Roman"/>
                <w:color w:val="000000"/>
                <w:sz w:val="24"/>
                <w:szCs w:val="24"/>
                <w:lang w:eastAsia="ru-RU"/>
              </w:rPr>
              <w:t>9020</w:t>
            </w:r>
          </w:p>
        </w:tc>
        <w:tc>
          <w:tcPr>
            <w:tcW w:w="834" w:type="pct"/>
            <w:vAlign w:val="center"/>
          </w:tcPr>
          <w:p w14:paraId="53D4DE6B" w14:textId="77777777" w:rsidR="00882B6C" w:rsidRPr="00882B6C" w:rsidRDefault="00882B6C" w:rsidP="00882B6C">
            <w:pPr>
              <w:spacing w:after="0" w:line="240" w:lineRule="auto"/>
              <w:jc w:val="center"/>
              <w:rPr>
                <w:rFonts w:ascii="Times New Roman" w:eastAsia="Calibri" w:hAnsi="Times New Roman" w:cs="Times New Roman"/>
                <w:sz w:val="24"/>
                <w:szCs w:val="24"/>
                <w:lang w:eastAsia="ru-RU"/>
              </w:rPr>
            </w:pPr>
            <w:r w:rsidRPr="00882B6C">
              <w:rPr>
                <w:rFonts w:ascii="Times New Roman" w:eastAsia="Calibri" w:hAnsi="Times New Roman" w:cs="Times New Roman"/>
                <w:color w:val="000000"/>
                <w:sz w:val="24"/>
                <w:szCs w:val="24"/>
                <w:lang w:eastAsia="ru-RU"/>
              </w:rPr>
              <w:t>98,65%</w:t>
            </w:r>
          </w:p>
        </w:tc>
        <w:tc>
          <w:tcPr>
            <w:tcW w:w="833" w:type="pct"/>
            <w:vAlign w:val="bottom"/>
          </w:tcPr>
          <w:p w14:paraId="28659C7E" w14:textId="77777777" w:rsidR="00882B6C" w:rsidRPr="00882B6C" w:rsidRDefault="00882B6C" w:rsidP="00882B6C">
            <w:pPr>
              <w:tabs>
                <w:tab w:val="left" w:pos="10320"/>
              </w:tabs>
              <w:spacing w:after="0" w:line="240" w:lineRule="auto"/>
              <w:jc w:val="center"/>
              <w:rPr>
                <w:rFonts w:ascii="Times New Roman" w:eastAsia="Calibri" w:hAnsi="Times New Roman" w:cs="Times New Roman"/>
                <w:noProof/>
                <w:sz w:val="24"/>
                <w:szCs w:val="24"/>
                <w:lang w:eastAsia="ru-RU"/>
              </w:rPr>
            </w:pPr>
            <w:r w:rsidRPr="00882B6C">
              <w:rPr>
                <w:rFonts w:ascii="Times New Roman" w:eastAsia="Calibri" w:hAnsi="Times New Roman" w:cs="Times New Roman"/>
                <w:color w:val="000000"/>
                <w:sz w:val="24"/>
                <w:szCs w:val="24"/>
                <w:lang w:eastAsia="ru-RU"/>
              </w:rPr>
              <w:t>8086</w:t>
            </w:r>
          </w:p>
        </w:tc>
        <w:tc>
          <w:tcPr>
            <w:tcW w:w="834" w:type="pct"/>
            <w:vAlign w:val="bottom"/>
          </w:tcPr>
          <w:p w14:paraId="5D315DA5" w14:textId="77777777" w:rsidR="00882B6C" w:rsidRPr="00882B6C" w:rsidRDefault="00882B6C" w:rsidP="00882B6C">
            <w:pPr>
              <w:tabs>
                <w:tab w:val="left" w:pos="10320"/>
              </w:tabs>
              <w:spacing w:after="0" w:line="240" w:lineRule="auto"/>
              <w:jc w:val="center"/>
              <w:rPr>
                <w:rFonts w:ascii="Times New Roman" w:eastAsia="Calibri" w:hAnsi="Times New Roman" w:cs="Times New Roman"/>
                <w:noProof/>
                <w:sz w:val="24"/>
                <w:szCs w:val="24"/>
                <w:lang w:eastAsia="ru-RU"/>
              </w:rPr>
            </w:pPr>
            <w:r w:rsidRPr="00882B6C">
              <w:rPr>
                <w:rFonts w:ascii="Times New Roman" w:eastAsia="Calibri" w:hAnsi="Times New Roman" w:cs="Times New Roman"/>
                <w:color w:val="000000"/>
                <w:sz w:val="24"/>
                <w:szCs w:val="24"/>
                <w:lang w:eastAsia="ru-RU"/>
              </w:rPr>
              <w:t>99,07%</w:t>
            </w:r>
          </w:p>
        </w:tc>
        <w:tc>
          <w:tcPr>
            <w:tcW w:w="833" w:type="pct"/>
            <w:vAlign w:val="bottom"/>
          </w:tcPr>
          <w:p w14:paraId="49E274E8" w14:textId="77777777" w:rsidR="00882B6C" w:rsidRPr="00882B6C" w:rsidRDefault="00882B6C" w:rsidP="00882B6C">
            <w:pPr>
              <w:tabs>
                <w:tab w:val="left" w:pos="10320"/>
              </w:tabs>
              <w:spacing w:after="0" w:line="240" w:lineRule="auto"/>
              <w:jc w:val="center"/>
              <w:rPr>
                <w:rFonts w:ascii="Times New Roman" w:eastAsia="Calibri" w:hAnsi="Times New Roman" w:cs="Times New Roman"/>
                <w:color w:val="000000"/>
                <w:sz w:val="24"/>
                <w:szCs w:val="24"/>
                <w:lang w:eastAsia="ru-RU"/>
              </w:rPr>
            </w:pPr>
            <w:r w:rsidRPr="00882B6C">
              <w:rPr>
                <w:rFonts w:ascii="Times New Roman" w:eastAsia="Calibri" w:hAnsi="Times New Roman" w:cs="Times New Roman"/>
                <w:color w:val="000000"/>
                <w:sz w:val="24"/>
                <w:szCs w:val="24"/>
                <w:lang w:eastAsia="ru-RU"/>
              </w:rPr>
              <w:t>6593</w:t>
            </w:r>
          </w:p>
        </w:tc>
        <w:tc>
          <w:tcPr>
            <w:tcW w:w="833" w:type="pct"/>
            <w:vAlign w:val="center"/>
          </w:tcPr>
          <w:p w14:paraId="0FABCCB0" w14:textId="77777777" w:rsidR="00882B6C" w:rsidRPr="00882B6C" w:rsidRDefault="00882B6C" w:rsidP="00882B6C">
            <w:pPr>
              <w:tabs>
                <w:tab w:val="left" w:pos="10320"/>
              </w:tabs>
              <w:spacing w:after="0" w:line="240" w:lineRule="auto"/>
              <w:jc w:val="center"/>
              <w:rPr>
                <w:rFonts w:ascii="Times New Roman" w:eastAsia="Calibri" w:hAnsi="Times New Roman" w:cs="Times New Roman"/>
                <w:color w:val="000000"/>
                <w:sz w:val="24"/>
                <w:szCs w:val="24"/>
                <w:lang w:eastAsia="ru-RU"/>
              </w:rPr>
            </w:pPr>
            <w:r w:rsidRPr="00882B6C">
              <w:rPr>
                <w:rFonts w:ascii="Times New Roman" w:eastAsia="Calibri" w:hAnsi="Times New Roman" w:cs="Times New Roman"/>
                <w:color w:val="000000"/>
                <w:sz w:val="24"/>
                <w:szCs w:val="24"/>
                <w:lang w:eastAsia="ru-RU"/>
              </w:rPr>
              <w:t>98,62%</w:t>
            </w:r>
          </w:p>
        </w:tc>
      </w:tr>
    </w:tbl>
    <w:p w14:paraId="20C12DDE" w14:textId="77777777" w:rsidR="00882B6C" w:rsidRPr="00882B6C" w:rsidRDefault="00882B6C" w:rsidP="00882B6C">
      <w:pPr>
        <w:keepNext/>
        <w:keepLines/>
        <w:numPr>
          <w:ilvl w:val="1"/>
          <w:numId w:val="3"/>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r w:rsidRPr="00882B6C">
        <w:rPr>
          <w:rFonts w:ascii="Times New Roman" w:eastAsia="SimSun" w:hAnsi="Times New Roman" w:cs="Times New Roman"/>
          <w:b/>
          <w:bCs/>
          <w:sz w:val="28"/>
          <w:szCs w:val="24"/>
          <w:lang w:val="x-none" w:eastAsia="ru-RU"/>
        </w:rPr>
        <w:t xml:space="preserve">Количество участников ЕГЭ по </w:t>
      </w:r>
      <w:r w:rsidRPr="00882B6C">
        <w:rPr>
          <w:rFonts w:ascii="Times New Roman" w:eastAsia="SimSun" w:hAnsi="Times New Roman" w:cs="Times New Roman"/>
          <w:b/>
          <w:bCs/>
          <w:sz w:val="28"/>
          <w:szCs w:val="24"/>
          <w:lang w:eastAsia="ru-RU"/>
        </w:rPr>
        <w:t>русскому языку</w:t>
      </w:r>
      <w:r w:rsidRPr="00882B6C">
        <w:rPr>
          <w:rFonts w:ascii="Times New Roman" w:eastAsia="SimSun" w:hAnsi="Times New Roman" w:cs="Times New Roman"/>
          <w:b/>
          <w:bCs/>
          <w:sz w:val="28"/>
          <w:szCs w:val="24"/>
          <w:lang w:val="x-none" w:eastAsia="ru-RU"/>
        </w:rPr>
        <w:t xml:space="preserve"> по АТЕ региона</w:t>
      </w:r>
    </w:p>
    <w:p w14:paraId="2E096F06" w14:textId="77777777" w:rsidR="00882B6C" w:rsidRPr="00882B6C" w:rsidRDefault="00882B6C" w:rsidP="00882B6C">
      <w:pPr>
        <w:keepNext/>
        <w:spacing w:after="200" w:line="240" w:lineRule="auto"/>
        <w:ind w:left="567"/>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5</w:t>
      </w:r>
      <w:r w:rsidRPr="00882B6C">
        <w:rPr>
          <w:rFonts w:ascii="Times New Roman" w:eastAsia="Calibri" w:hAnsi="Times New Roman" w:cs="Times New Roman"/>
          <w:bCs/>
          <w:i/>
          <w:noProof/>
          <w:sz w:val="18"/>
          <w:szCs w:val="18"/>
          <w:lang w:eastAsia="ru-RU"/>
        </w:rPr>
        <w:fldChar w:fldCharType="end"/>
      </w:r>
    </w:p>
    <w:tbl>
      <w:tblPr>
        <w:tblpPr w:leftFromText="180" w:rightFromText="180" w:vertAnchor="text" w:tblpY="1"/>
        <w:tblOverlap w:val="neve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819"/>
        <w:gridCol w:w="3398"/>
        <w:gridCol w:w="3257"/>
      </w:tblGrid>
      <w:tr w:rsidR="00882B6C" w:rsidRPr="00882B6C" w14:paraId="6EB1D74C" w14:textId="77777777" w:rsidTr="00002304">
        <w:tc>
          <w:tcPr>
            <w:tcW w:w="560" w:type="dxa"/>
            <w:vAlign w:val="center"/>
          </w:tcPr>
          <w:p w14:paraId="3AF4F6B2"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 п/п</w:t>
            </w:r>
          </w:p>
        </w:tc>
        <w:tc>
          <w:tcPr>
            <w:tcW w:w="6819" w:type="dxa"/>
            <w:vAlign w:val="center"/>
          </w:tcPr>
          <w:p w14:paraId="62A8E95F"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Наименование АТЕ</w:t>
            </w:r>
          </w:p>
        </w:tc>
        <w:tc>
          <w:tcPr>
            <w:tcW w:w="3398" w:type="dxa"/>
          </w:tcPr>
          <w:p w14:paraId="050DD222" w14:textId="77777777" w:rsidR="00882B6C" w:rsidRPr="00882B6C" w:rsidRDefault="00882B6C" w:rsidP="00882B6C">
            <w:pPr>
              <w:spacing w:after="0" w:line="240" w:lineRule="auto"/>
              <w:ind w:hanging="108"/>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Количество участников ЕГЭ по учебному предмету</w:t>
            </w:r>
          </w:p>
        </w:tc>
        <w:tc>
          <w:tcPr>
            <w:tcW w:w="3257" w:type="dxa"/>
          </w:tcPr>
          <w:p w14:paraId="7E43160C"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 от общего числа участников в регионе</w:t>
            </w:r>
          </w:p>
        </w:tc>
      </w:tr>
      <w:tr w:rsidR="00882B6C" w:rsidRPr="00882B6C" w14:paraId="446BD1FC" w14:textId="77777777" w:rsidTr="00002304">
        <w:tc>
          <w:tcPr>
            <w:tcW w:w="560" w:type="dxa"/>
          </w:tcPr>
          <w:p w14:paraId="379D7213"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w:t>
            </w:r>
          </w:p>
        </w:tc>
        <w:tc>
          <w:tcPr>
            <w:tcW w:w="6819" w:type="dxa"/>
            <w:vAlign w:val="center"/>
          </w:tcPr>
          <w:p w14:paraId="2E2E194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Бахчисарайский район</w:t>
            </w:r>
          </w:p>
        </w:tc>
        <w:tc>
          <w:tcPr>
            <w:tcW w:w="3398" w:type="dxa"/>
            <w:vAlign w:val="center"/>
          </w:tcPr>
          <w:p w14:paraId="398D3CA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262</w:t>
            </w:r>
          </w:p>
        </w:tc>
        <w:tc>
          <w:tcPr>
            <w:tcW w:w="3257" w:type="dxa"/>
            <w:vAlign w:val="center"/>
          </w:tcPr>
          <w:p w14:paraId="7A5C5D1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3,97%</w:t>
            </w:r>
          </w:p>
        </w:tc>
      </w:tr>
      <w:tr w:rsidR="00882B6C" w:rsidRPr="00882B6C" w14:paraId="6A765FBC" w14:textId="77777777" w:rsidTr="00002304">
        <w:tc>
          <w:tcPr>
            <w:tcW w:w="560" w:type="dxa"/>
          </w:tcPr>
          <w:p w14:paraId="776384FD"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w:t>
            </w:r>
          </w:p>
        </w:tc>
        <w:tc>
          <w:tcPr>
            <w:tcW w:w="6819" w:type="dxa"/>
            <w:vAlign w:val="center"/>
          </w:tcPr>
          <w:p w14:paraId="3FF1D2F3"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Белогорский район</w:t>
            </w:r>
          </w:p>
        </w:tc>
        <w:tc>
          <w:tcPr>
            <w:tcW w:w="3398" w:type="dxa"/>
            <w:vAlign w:val="center"/>
          </w:tcPr>
          <w:p w14:paraId="3B3683A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173</w:t>
            </w:r>
          </w:p>
        </w:tc>
        <w:tc>
          <w:tcPr>
            <w:tcW w:w="3257" w:type="dxa"/>
            <w:vAlign w:val="center"/>
          </w:tcPr>
          <w:p w14:paraId="356478A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2,62%</w:t>
            </w:r>
          </w:p>
        </w:tc>
      </w:tr>
      <w:tr w:rsidR="00882B6C" w:rsidRPr="00882B6C" w14:paraId="5BB8465F" w14:textId="77777777" w:rsidTr="00002304">
        <w:tc>
          <w:tcPr>
            <w:tcW w:w="560" w:type="dxa"/>
          </w:tcPr>
          <w:p w14:paraId="5A4395CC"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3</w:t>
            </w:r>
          </w:p>
        </w:tc>
        <w:tc>
          <w:tcPr>
            <w:tcW w:w="6819" w:type="dxa"/>
            <w:vAlign w:val="center"/>
          </w:tcPr>
          <w:p w14:paraId="6DD69F87"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Джанкойский район</w:t>
            </w:r>
          </w:p>
        </w:tc>
        <w:tc>
          <w:tcPr>
            <w:tcW w:w="3398" w:type="dxa"/>
            <w:vAlign w:val="center"/>
          </w:tcPr>
          <w:p w14:paraId="5DB2F7E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183</w:t>
            </w:r>
          </w:p>
        </w:tc>
        <w:tc>
          <w:tcPr>
            <w:tcW w:w="3257" w:type="dxa"/>
            <w:vAlign w:val="center"/>
          </w:tcPr>
          <w:p w14:paraId="35DC33B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2,78%</w:t>
            </w:r>
          </w:p>
        </w:tc>
      </w:tr>
      <w:tr w:rsidR="00882B6C" w:rsidRPr="00882B6C" w14:paraId="06898F6C" w14:textId="77777777" w:rsidTr="00002304">
        <w:tc>
          <w:tcPr>
            <w:tcW w:w="560" w:type="dxa"/>
          </w:tcPr>
          <w:p w14:paraId="47709D60"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4</w:t>
            </w:r>
          </w:p>
        </w:tc>
        <w:tc>
          <w:tcPr>
            <w:tcW w:w="6819" w:type="dxa"/>
            <w:vAlign w:val="center"/>
          </w:tcPr>
          <w:p w14:paraId="4652572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Кировский район</w:t>
            </w:r>
          </w:p>
        </w:tc>
        <w:tc>
          <w:tcPr>
            <w:tcW w:w="3398" w:type="dxa"/>
            <w:vAlign w:val="center"/>
          </w:tcPr>
          <w:p w14:paraId="5FE7110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180</w:t>
            </w:r>
          </w:p>
        </w:tc>
        <w:tc>
          <w:tcPr>
            <w:tcW w:w="3257" w:type="dxa"/>
            <w:vAlign w:val="center"/>
          </w:tcPr>
          <w:p w14:paraId="3E84C51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2,73%</w:t>
            </w:r>
          </w:p>
        </w:tc>
      </w:tr>
      <w:tr w:rsidR="00882B6C" w:rsidRPr="00882B6C" w14:paraId="24C72B7C" w14:textId="77777777" w:rsidTr="00002304">
        <w:tc>
          <w:tcPr>
            <w:tcW w:w="560" w:type="dxa"/>
          </w:tcPr>
          <w:p w14:paraId="664FDF13"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5</w:t>
            </w:r>
          </w:p>
        </w:tc>
        <w:tc>
          <w:tcPr>
            <w:tcW w:w="6819" w:type="dxa"/>
            <w:vAlign w:val="center"/>
          </w:tcPr>
          <w:p w14:paraId="212DC8A0"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Красногвардейский район</w:t>
            </w:r>
          </w:p>
        </w:tc>
        <w:tc>
          <w:tcPr>
            <w:tcW w:w="3398" w:type="dxa"/>
            <w:vAlign w:val="center"/>
          </w:tcPr>
          <w:p w14:paraId="74766B1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191</w:t>
            </w:r>
          </w:p>
        </w:tc>
        <w:tc>
          <w:tcPr>
            <w:tcW w:w="3257" w:type="dxa"/>
            <w:vAlign w:val="center"/>
          </w:tcPr>
          <w:p w14:paraId="7DF7C17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2,90%</w:t>
            </w:r>
          </w:p>
        </w:tc>
      </w:tr>
      <w:tr w:rsidR="00882B6C" w:rsidRPr="00882B6C" w14:paraId="58A9B065" w14:textId="77777777" w:rsidTr="00002304">
        <w:tc>
          <w:tcPr>
            <w:tcW w:w="560" w:type="dxa"/>
          </w:tcPr>
          <w:p w14:paraId="07DC01C0"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6</w:t>
            </w:r>
          </w:p>
        </w:tc>
        <w:tc>
          <w:tcPr>
            <w:tcW w:w="6819" w:type="dxa"/>
            <w:vAlign w:val="center"/>
          </w:tcPr>
          <w:p w14:paraId="1E3BE417"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Красноперекопский район</w:t>
            </w:r>
          </w:p>
        </w:tc>
        <w:tc>
          <w:tcPr>
            <w:tcW w:w="3398" w:type="dxa"/>
            <w:vAlign w:val="center"/>
          </w:tcPr>
          <w:p w14:paraId="7AAA08D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44</w:t>
            </w:r>
          </w:p>
        </w:tc>
        <w:tc>
          <w:tcPr>
            <w:tcW w:w="3257" w:type="dxa"/>
            <w:vAlign w:val="center"/>
          </w:tcPr>
          <w:p w14:paraId="6821182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0,67%</w:t>
            </w:r>
          </w:p>
        </w:tc>
      </w:tr>
      <w:tr w:rsidR="00882B6C" w:rsidRPr="00882B6C" w14:paraId="1C3DD187" w14:textId="77777777" w:rsidTr="00002304">
        <w:tc>
          <w:tcPr>
            <w:tcW w:w="560" w:type="dxa"/>
          </w:tcPr>
          <w:p w14:paraId="00E0ED0F"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7</w:t>
            </w:r>
          </w:p>
        </w:tc>
        <w:tc>
          <w:tcPr>
            <w:tcW w:w="6819" w:type="dxa"/>
            <w:vAlign w:val="center"/>
          </w:tcPr>
          <w:p w14:paraId="4FF30E2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Ленинский район</w:t>
            </w:r>
          </w:p>
        </w:tc>
        <w:tc>
          <w:tcPr>
            <w:tcW w:w="3398" w:type="dxa"/>
            <w:vAlign w:val="center"/>
          </w:tcPr>
          <w:p w14:paraId="3A7390E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125</w:t>
            </w:r>
          </w:p>
        </w:tc>
        <w:tc>
          <w:tcPr>
            <w:tcW w:w="3257" w:type="dxa"/>
            <w:vAlign w:val="center"/>
          </w:tcPr>
          <w:p w14:paraId="7E8A572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1,90%</w:t>
            </w:r>
          </w:p>
        </w:tc>
      </w:tr>
      <w:tr w:rsidR="00882B6C" w:rsidRPr="00882B6C" w14:paraId="1144D96A" w14:textId="77777777" w:rsidTr="00002304">
        <w:tc>
          <w:tcPr>
            <w:tcW w:w="560" w:type="dxa"/>
          </w:tcPr>
          <w:p w14:paraId="0A9BEC9B"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8</w:t>
            </w:r>
          </w:p>
        </w:tc>
        <w:tc>
          <w:tcPr>
            <w:tcW w:w="6819" w:type="dxa"/>
            <w:vAlign w:val="center"/>
          </w:tcPr>
          <w:p w14:paraId="1AD0B181"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Нижнегорский район</w:t>
            </w:r>
          </w:p>
        </w:tc>
        <w:tc>
          <w:tcPr>
            <w:tcW w:w="3398" w:type="dxa"/>
            <w:vAlign w:val="center"/>
          </w:tcPr>
          <w:p w14:paraId="5336685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156</w:t>
            </w:r>
          </w:p>
        </w:tc>
        <w:tc>
          <w:tcPr>
            <w:tcW w:w="3257" w:type="dxa"/>
            <w:vAlign w:val="center"/>
          </w:tcPr>
          <w:p w14:paraId="694EDB6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2,37%</w:t>
            </w:r>
          </w:p>
        </w:tc>
      </w:tr>
      <w:tr w:rsidR="00882B6C" w:rsidRPr="00882B6C" w14:paraId="05C89904" w14:textId="77777777" w:rsidTr="00002304">
        <w:tc>
          <w:tcPr>
            <w:tcW w:w="560" w:type="dxa"/>
          </w:tcPr>
          <w:p w14:paraId="195571CE"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9</w:t>
            </w:r>
          </w:p>
        </w:tc>
        <w:tc>
          <w:tcPr>
            <w:tcW w:w="6819" w:type="dxa"/>
            <w:vAlign w:val="center"/>
          </w:tcPr>
          <w:p w14:paraId="7DFBAB72"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Первомайский район</w:t>
            </w:r>
          </w:p>
        </w:tc>
        <w:tc>
          <w:tcPr>
            <w:tcW w:w="3398" w:type="dxa"/>
            <w:vAlign w:val="center"/>
          </w:tcPr>
          <w:p w14:paraId="3AED3CC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97</w:t>
            </w:r>
          </w:p>
        </w:tc>
        <w:tc>
          <w:tcPr>
            <w:tcW w:w="3257" w:type="dxa"/>
            <w:vAlign w:val="center"/>
          </w:tcPr>
          <w:p w14:paraId="3A41B4F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1,47%</w:t>
            </w:r>
          </w:p>
        </w:tc>
      </w:tr>
      <w:tr w:rsidR="00882B6C" w:rsidRPr="00882B6C" w14:paraId="754EE0FB" w14:textId="77777777" w:rsidTr="00002304">
        <w:tc>
          <w:tcPr>
            <w:tcW w:w="560" w:type="dxa"/>
          </w:tcPr>
          <w:p w14:paraId="7BA2D8C9"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10</w:t>
            </w:r>
          </w:p>
        </w:tc>
        <w:tc>
          <w:tcPr>
            <w:tcW w:w="6819" w:type="dxa"/>
            <w:vAlign w:val="center"/>
          </w:tcPr>
          <w:p w14:paraId="316388E9"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Раздольненский район</w:t>
            </w:r>
          </w:p>
        </w:tc>
        <w:tc>
          <w:tcPr>
            <w:tcW w:w="3398" w:type="dxa"/>
            <w:vAlign w:val="center"/>
          </w:tcPr>
          <w:p w14:paraId="5288301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62</w:t>
            </w:r>
          </w:p>
        </w:tc>
        <w:tc>
          <w:tcPr>
            <w:tcW w:w="3257" w:type="dxa"/>
            <w:vAlign w:val="center"/>
          </w:tcPr>
          <w:p w14:paraId="4DA95C8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0,94%</w:t>
            </w:r>
          </w:p>
        </w:tc>
      </w:tr>
      <w:tr w:rsidR="00882B6C" w:rsidRPr="00882B6C" w14:paraId="400FCDA6" w14:textId="77777777" w:rsidTr="00002304">
        <w:tc>
          <w:tcPr>
            <w:tcW w:w="560" w:type="dxa"/>
          </w:tcPr>
          <w:p w14:paraId="6E1A03C1"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11</w:t>
            </w:r>
          </w:p>
        </w:tc>
        <w:tc>
          <w:tcPr>
            <w:tcW w:w="6819" w:type="dxa"/>
            <w:vAlign w:val="center"/>
          </w:tcPr>
          <w:p w14:paraId="770EE5A4"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Сакский район</w:t>
            </w:r>
          </w:p>
        </w:tc>
        <w:tc>
          <w:tcPr>
            <w:tcW w:w="3398" w:type="dxa"/>
            <w:vAlign w:val="center"/>
          </w:tcPr>
          <w:p w14:paraId="118CBF6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222</w:t>
            </w:r>
          </w:p>
        </w:tc>
        <w:tc>
          <w:tcPr>
            <w:tcW w:w="3257" w:type="dxa"/>
            <w:vAlign w:val="center"/>
          </w:tcPr>
          <w:p w14:paraId="5F9707B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3,37%</w:t>
            </w:r>
          </w:p>
        </w:tc>
      </w:tr>
      <w:tr w:rsidR="00882B6C" w:rsidRPr="00882B6C" w14:paraId="05E50761" w14:textId="77777777" w:rsidTr="00002304">
        <w:tc>
          <w:tcPr>
            <w:tcW w:w="560" w:type="dxa"/>
          </w:tcPr>
          <w:p w14:paraId="39512ECC"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12</w:t>
            </w:r>
          </w:p>
        </w:tc>
        <w:tc>
          <w:tcPr>
            <w:tcW w:w="6819" w:type="dxa"/>
            <w:vAlign w:val="center"/>
          </w:tcPr>
          <w:p w14:paraId="7A7D2B9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Симферопольский район</w:t>
            </w:r>
          </w:p>
        </w:tc>
        <w:tc>
          <w:tcPr>
            <w:tcW w:w="3398" w:type="dxa"/>
            <w:vAlign w:val="center"/>
          </w:tcPr>
          <w:p w14:paraId="2EFF084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407</w:t>
            </w:r>
          </w:p>
        </w:tc>
        <w:tc>
          <w:tcPr>
            <w:tcW w:w="3257" w:type="dxa"/>
            <w:vAlign w:val="center"/>
          </w:tcPr>
          <w:p w14:paraId="08ECF7A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6,17%</w:t>
            </w:r>
          </w:p>
        </w:tc>
      </w:tr>
      <w:tr w:rsidR="00882B6C" w:rsidRPr="00882B6C" w14:paraId="07C49233" w14:textId="77777777" w:rsidTr="00002304">
        <w:tc>
          <w:tcPr>
            <w:tcW w:w="560" w:type="dxa"/>
          </w:tcPr>
          <w:p w14:paraId="3E58BB93"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13</w:t>
            </w:r>
          </w:p>
        </w:tc>
        <w:tc>
          <w:tcPr>
            <w:tcW w:w="6819" w:type="dxa"/>
            <w:vAlign w:val="center"/>
          </w:tcPr>
          <w:p w14:paraId="6D20DE1A"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Советский район</w:t>
            </w:r>
          </w:p>
        </w:tc>
        <w:tc>
          <w:tcPr>
            <w:tcW w:w="3398" w:type="dxa"/>
            <w:vAlign w:val="center"/>
          </w:tcPr>
          <w:p w14:paraId="20F5744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93</w:t>
            </w:r>
          </w:p>
        </w:tc>
        <w:tc>
          <w:tcPr>
            <w:tcW w:w="3257" w:type="dxa"/>
            <w:vAlign w:val="center"/>
          </w:tcPr>
          <w:p w14:paraId="037A596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1,41%</w:t>
            </w:r>
          </w:p>
        </w:tc>
      </w:tr>
      <w:tr w:rsidR="00882B6C" w:rsidRPr="00882B6C" w14:paraId="3D26DC2B" w14:textId="77777777" w:rsidTr="00002304">
        <w:tc>
          <w:tcPr>
            <w:tcW w:w="560" w:type="dxa"/>
          </w:tcPr>
          <w:p w14:paraId="1B295079"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lastRenderedPageBreak/>
              <w:t>14</w:t>
            </w:r>
          </w:p>
        </w:tc>
        <w:tc>
          <w:tcPr>
            <w:tcW w:w="6819" w:type="dxa"/>
            <w:vAlign w:val="center"/>
          </w:tcPr>
          <w:p w14:paraId="1B00F04D"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Черноморский район</w:t>
            </w:r>
          </w:p>
        </w:tc>
        <w:tc>
          <w:tcPr>
            <w:tcW w:w="3398" w:type="dxa"/>
            <w:vAlign w:val="center"/>
          </w:tcPr>
          <w:p w14:paraId="0E0F723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179</w:t>
            </w:r>
          </w:p>
        </w:tc>
        <w:tc>
          <w:tcPr>
            <w:tcW w:w="3257" w:type="dxa"/>
            <w:vAlign w:val="center"/>
          </w:tcPr>
          <w:p w14:paraId="019E9E2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2,72%</w:t>
            </w:r>
          </w:p>
        </w:tc>
      </w:tr>
      <w:tr w:rsidR="00882B6C" w:rsidRPr="00882B6C" w14:paraId="2501CEF1" w14:textId="77777777" w:rsidTr="00002304">
        <w:tc>
          <w:tcPr>
            <w:tcW w:w="560" w:type="dxa"/>
          </w:tcPr>
          <w:p w14:paraId="16D943D4"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15</w:t>
            </w:r>
          </w:p>
        </w:tc>
        <w:tc>
          <w:tcPr>
            <w:tcW w:w="6819" w:type="dxa"/>
            <w:vAlign w:val="center"/>
          </w:tcPr>
          <w:p w14:paraId="280BD1AB"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Алушта</w:t>
            </w:r>
          </w:p>
        </w:tc>
        <w:tc>
          <w:tcPr>
            <w:tcW w:w="3398" w:type="dxa"/>
            <w:vAlign w:val="center"/>
          </w:tcPr>
          <w:p w14:paraId="687742B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223</w:t>
            </w:r>
          </w:p>
        </w:tc>
        <w:tc>
          <w:tcPr>
            <w:tcW w:w="3257" w:type="dxa"/>
            <w:vAlign w:val="center"/>
          </w:tcPr>
          <w:p w14:paraId="42467BA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3,38%</w:t>
            </w:r>
          </w:p>
        </w:tc>
      </w:tr>
      <w:tr w:rsidR="00882B6C" w:rsidRPr="00882B6C" w14:paraId="3BDE9ACE" w14:textId="77777777" w:rsidTr="00002304">
        <w:tc>
          <w:tcPr>
            <w:tcW w:w="560" w:type="dxa"/>
          </w:tcPr>
          <w:p w14:paraId="516CCC44"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16</w:t>
            </w:r>
          </w:p>
        </w:tc>
        <w:tc>
          <w:tcPr>
            <w:tcW w:w="6819" w:type="dxa"/>
            <w:vAlign w:val="center"/>
          </w:tcPr>
          <w:p w14:paraId="55E528F0"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Армянск</w:t>
            </w:r>
          </w:p>
        </w:tc>
        <w:tc>
          <w:tcPr>
            <w:tcW w:w="3398" w:type="dxa"/>
            <w:vAlign w:val="center"/>
          </w:tcPr>
          <w:p w14:paraId="5360700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43</w:t>
            </w:r>
          </w:p>
        </w:tc>
        <w:tc>
          <w:tcPr>
            <w:tcW w:w="3257" w:type="dxa"/>
            <w:vAlign w:val="center"/>
          </w:tcPr>
          <w:p w14:paraId="35B6AB8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0,65%</w:t>
            </w:r>
          </w:p>
        </w:tc>
      </w:tr>
      <w:tr w:rsidR="00882B6C" w:rsidRPr="00882B6C" w14:paraId="129D0360" w14:textId="77777777" w:rsidTr="00002304">
        <w:tc>
          <w:tcPr>
            <w:tcW w:w="560" w:type="dxa"/>
          </w:tcPr>
          <w:p w14:paraId="65E59EFC"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17</w:t>
            </w:r>
          </w:p>
        </w:tc>
        <w:tc>
          <w:tcPr>
            <w:tcW w:w="6819" w:type="dxa"/>
            <w:vAlign w:val="center"/>
          </w:tcPr>
          <w:p w14:paraId="351114B2"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Джанкой</w:t>
            </w:r>
          </w:p>
        </w:tc>
        <w:tc>
          <w:tcPr>
            <w:tcW w:w="3398" w:type="dxa"/>
            <w:vAlign w:val="center"/>
          </w:tcPr>
          <w:p w14:paraId="6B53C0C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132</w:t>
            </w:r>
          </w:p>
        </w:tc>
        <w:tc>
          <w:tcPr>
            <w:tcW w:w="3257" w:type="dxa"/>
            <w:vAlign w:val="center"/>
          </w:tcPr>
          <w:p w14:paraId="0716D95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2,00%</w:t>
            </w:r>
          </w:p>
        </w:tc>
      </w:tr>
      <w:tr w:rsidR="00882B6C" w:rsidRPr="00882B6C" w14:paraId="4ED7C8FC" w14:textId="77777777" w:rsidTr="00002304">
        <w:tc>
          <w:tcPr>
            <w:tcW w:w="560" w:type="dxa"/>
          </w:tcPr>
          <w:p w14:paraId="2C973DC3"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18</w:t>
            </w:r>
          </w:p>
        </w:tc>
        <w:tc>
          <w:tcPr>
            <w:tcW w:w="6819" w:type="dxa"/>
            <w:vAlign w:val="center"/>
          </w:tcPr>
          <w:p w14:paraId="41292B0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Евпатория</w:t>
            </w:r>
          </w:p>
        </w:tc>
        <w:tc>
          <w:tcPr>
            <w:tcW w:w="3398" w:type="dxa"/>
            <w:vAlign w:val="center"/>
          </w:tcPr>
          <w:p w14:paraId="6365309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539</w:t>
            </w:r>
          </w:p>
        </w:tc>
        <w:tc>
          <w:tcPr>
            <w:tcW w:w="3257" w:type="dxa"/>
            <w:vAlign w:val="center"/>
          </w:tcPr>
          <w:p w14:paraId="3C060AC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8,18%</w:t>
            </w:r>
          </w:p>
        </w:tc>
      </w:tr>
      <w:tr w:rsidR="00882B6C" w:rsidRPr="00882B6C" w14:paraId="6445B5AE" w14:textId="77777777" w:rsidTr="00002304">
        <w:tc>
          <w:tcPr>
            <w:tcW w:w="560" w:type="dxa"/>
          </w:tcPr>
          <w:p w14:paraId="474645D6"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19</w:t>
            </w:r>
          </w:p>
        </w:tc>
        <w:tc>
          <w:tcPr>
            <w:tcW w:w="6819" w:type="dxa"/>
            <w:vAlign w:val="center"/>
          </w:tcPr>
          <w:p w14:paraId="6DF1F7DC"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Керчь</w:t>
            </w:r>
          </w:p>
        </w:tc>
        <w:tc>
          <w:tcPr>
            <w:tcW w:w="3398" w:type="dxa"/>
            <w:vAlign w:val="center"/>
          </w:tcPr>
          <w:p w14:paraId="76BE99F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400</w:t>
            </w:r>
          </w:p>
        </w:tc>
        <w:tc>
          <w:tcPr>
            <w:tcW w:w="3257" w:type="dxa"/>
            <w:vAlign w:val="center"/>
          </w:tcPr>
          <w:p w14:paraId="0924CFD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6,07%</w:t>
            </w:r>
          </w:p>
        </w:tc>
      </w:tr>
      <w:tr w:rsidR="00882B6C" w:rsidRPr="00882B6C" w14:paraId="5FC3CBED" w14:textId="77777777" w:rsidTr="00002304">
        <w:tc>
          <w:tcPr>
            <w:tcW w:w="560" w:type="dxa"/>
          </w:tcPr>
          <w:p w14:paraId="6157C0DB"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20</w:t>
            </w:r>
          </w:p>
        </w:tc>
        <w:tc>
          <w:tcPr>
            <w:tcW w:w="6819" w:type="dxa"/>
            <w:vAlign w:val="center"/>
          </w:tcPr>
          <w:p w14:paraId="7E8E79EE"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Красноперекопск</w:t>
            </w:r>
          </w:p>
        </w:tc>
        <w:tc>
          <w:tcPr>
            <w:tcW w:w="3398" w:type="dxa"/>
            <w:vAlign w:val="center"/>
          </w:tcPr>
          <w:p w14:paraId="3AE8A0A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84</w:t>
            </w:r>
          </w:p>
        </w:tc>
        <w:tc>
          <w:tcPr>
            <w:tcW w:w="3257" w:type="dxa"/>
            <w:vAlign w:val="center"/>
          </w:tcPr>
          <w:p w14:paraId="09676CC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1,27%</w:t>
            </w:r>
          </w:p>
        </w:tc>
      </w:tr>
      <w:tr w:rsidR="00882B6C" w:rsidRPr="00882B6C" w14:paraId="5716845A" w14:textId="77777777" w:rsidTr="00002304">
        <w:tc>
          <w:tcPr>
            <w:tcW w:w="560" w:type="dxa"/>
          </w:tcPr>
          <w:p w14:paraId="75733C8E"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21</w:t>
            </w:r>
          </w:p>
        </w:tc>
        <w:tc>
          <w:tcPr>
            <w:tcW w:w="6819" w:type="dxa"/>
            <w:vAlign w:val="center"/>
          </w:tcPr>
          <w:p w14:paraId="60E6FE48"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Саки</w:t>
            </w:r>
          </w:p>
        </w:tc>
        <w:tc>
          <w:tcPr>
            <w:tcW w:w="3398" w:type="dxa"/>
            <w:vAlign w:val="center"/>
          </w:tcPr>
          <w:p w14:paraId="18B6032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118</w:t>
            </w:r>
          </w:p>
        </w:tc>
        <w:tc>
          <w:tcPr>
            <w:tcW w:w="3257" w:type="dxa"/>
            <w:vAlign w:val="center"/>
          </w:tcPr>
          <w:p w14:paraId="19A481DC"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1,79%</w:t>
            </w:r>
          </w:p>
        </w:tc>
      </w:tr>
      <w:tr w:rsidR="00882B6C" w:rsidRPr="00882B6C" w14:paraId="5F25067C" w14:textId="77777777" w:rsidTr="00002304">
        <w:tc>
          <w:tcPr>
            <w:tcW w:w="560" w:type="dxa"/>
          </w:tcPr>
          <w:p w14:paraId="15E049B7"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22</w:t>
            </w:r>
          </w:p>
        </w:tc>
        <w:tc>
          <w:tcPr>
            <w:tcW w:w="6819" w:type="dxa"/>
            <w:vAlign w:val="center"/>
          </w:tcPr>
          <w:p w14:paraId="58789CDD"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Симферополь</w:t>
            </w:r>
          </w:p>
        </w:tc>
        <w:tc>
          <w:tcPr>
            <w:tcW w:w="3398" w:type="dxa"/>
            <w:vAlign w:val="center"/>
          </w:tcPr>
          <w:p w14:paraId="2626AAA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1663</w:t>
            </w:r>
          </w:p>
        </w:tc>
        <w:tc>
          <w:tcPr>
            <w:tcW w:w="3257" w:type="dxa"/>
            <w:vAlign w:val="center"/>
          </w:tcPr>
          <w:p w14:paraId="346D460C"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25,22%</w:t>
            </w:r>
          </w:p>
        </w:tc>
      </w:tr>
      <w:tr w:rsidR="00882B6C" w:rsidRPr="00882B6C" w14:paraId="1A154858" w14:textId="77777777" w:rsidTr="00002304">
        <w:tc>
          <w:tcPr>
            <w:tcW w:w="560" w:type="dxa"/>
          </w:tcPr>
          <w:p w14:paraId="2A76B1DE"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23</w:t>
            </w:r>
          </w:p>
        </w:tc>
        <w:tc>
          <w:tcPr>
            <w:tcW w:w="6819" w:type="dxa"/>
            <w:vAlign w:val="center"/>
          </w:tcPr>
          <w:p w14:paraId="26925DED"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Судак</w:t>
            </w:r>
          </w:p>
        </w:tc>
        <w:tc>
          <w:tcPr>
            <w:tcW w:w="3398" w:type="dxa"/>
            <w:vAlign w:val="center"/>
          </w:tcPr>
          <w:p w14:paraId="582A237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144</w:t>
            </w:r>
          </w:p>
        </w:tc>
        <w:tc>
          <w:tcPr>
            <w:tcW w:w="3257" w:type="dxa"/>
            <w:vAlign w:val="center"/>
          </w:tcPr>
          <w:p w14:paraId="63A05CC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2,18%</w:t>
            </w:r>
          </w:p>
        </w:tc>
      </w:tr>
      <w:tr w:rsidR="00882B6C" w:rsidRPr="00882B6C" w14:paraId="02985CA2" w14:textId="77777777" w:rsidTr="00002304">
        <w:tc>
          <w:tcPr>
            <w:tcW w:w="560" w:type="dxa"/>
          </w:tcPr>
          <w:p w14:paraId="3D8514F6"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24</w:t>
            </w:r>
          </w:p>
        </w:tc>
        <w:tc>
          <w:tcPr>
            <w:tcW w:w="6819" w:type="dxa"/>
            <w:vAlign w:val="center"/>
          </w:tcPr>
          <w:p w14:paraId="3581F5AA"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Феодосия</w:t>
            </w:r>
          </w:p>
        </w:tc>
        <w:tc>
          <w:tcPr>
            <w:tcW w:w="3398" w:type="dxa"/>
            <w:vAlign w:val="center"/>
          </w:tcPr>
          <w:p w14:paraId="55BA3B7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361</w:t>
            </w:r>
          </w:p>
        </w:tc>
        <w:tc>
          <w:tcPr>
            <w:tcW w:w="3257" w:type="dxa"/>
            <w:vAlign w:val="center"/>
          </w:tcPr>
          <w:p w14:paraId="64894E9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5,48%</w:t>
            </w:r>
          </w:p>
        </w:tc>
      </w:tr>
      <w:tr w:rsidR="00882B6C" w:rsidRPr="00882B6C" w14:paraId="34C20827" w14:textId="77777777" w:rsidTr="00002304">
        <w:tc>
          <w:tcPr>
            <w:tcW w:w="560" w:type="dxa"/>
          </w:tcPr>
          <w:p w14:paraId="2A2676AA" w14:textId="77777777" w:rsidR="00882B6C" w:rsidRPr="00882B6C" w:rsidRDefault="00882B6C" w:rsidP="00882B6C">
            <w:pPr>
              <w:spacing w:after="0" w:line="240" w:lineRule="auto"/>
              <w:contextualSpacing/>
              <w:jc w:val="center"/>
              <w:rPr>
                <w:rFonts w:ascii="Times New Roman" w:eastAsia="Calibri" w:hAnsi="Times New Roman" w:cs="Times New Roman"/>
                <w:b/>
                <w:bCs/>
                <w:sz w:val="24"/>
                <w:szCs w:val="24"/>
              </w:rPr>
            </w:pPr>
            <w:r w:rsidRPr="00882B6C">
              <w:rPr>
                <w:rFonts w:ascii="Times New Roman" w:eastAsia="Calibri" w:hAnsi="Times New Roman" w:cs="Times New Roman"/>
                <w:b/>
                <w:bCs/>
                <w:sz w:val="24"/>
                <w:szCs w:val="24"/>
              </w:rPr>
              <w:t>25</w:t>
            </w:r>
          </w:p>
        </w:tc>
        <w:tc>
          <w:tcPr>
            <w:tcW w:w="6819" w:type="dxa"/>
            <w:vAlign w:val="center"/>
          </w:tcPr>
          <w:p w14:paraId="20A31A00" w14:textId="77777777" w:rsidR="00882B6C" w:rsidRPr="00882B6C" w:rsidRDefault="00882B6C" w:rsidP="00882B6C">
            <w:pPr>
              <w:spacing w:after="0" w:line="240" w:lineRule="auto"/>
              <w:contextualSpacing/>
              <w:jc w:val="both"/>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Ялта</w:t>
            </w:r>
          </w:p>
        </w:tc>
        <w:tc>
          <w:tcPr>
            <w:tcW w:w="3398" w:type="dxa"/>
            <w:vAlign w:val="center"/>
          </w:tcPr>
          <w:p w14:paraId="2C292BF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512</w:t>
            </w:r>
          </w:p>
        </w:tc>
        <w:tc>
          <w:tcPr>
            <w:tcW w:w="3257" w:type="dxa"/>
            <w:vAlign w:val="center"/>
          </w:tcPr>
          <w:p w14:paraId="42899FB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7,77%</w:t>
            </w:r>
          </w:p>
        </w:tc>
      </w:tr>
    </w:tbl>
    <w:p w14:paraId="12BF88A0" w14:textId="77777777" w:rsidR="00882B6C" w:rsidRPr="00882B6C" w:rsidRDefault="00882B6C" w:rsidP="00882B6C">
      <w:pPr>
        <w:spacing w:after="0" w:line="240" w:lineRule="auto"/>
        <w:ind w:left="-426" w:firstLine="426"/>
        <w:jc w:val="both"/>
        <w:rPr>
          <w:rFonts w:ascii="Times New Roman" w:eastAsia="Times New Roman" w:hAnsi="Times New Roman" w:cs="Times New Roman"/>
          <w:b/>
          <w:sz w:val="24"/>
          <w:szCs w:val="24"/>
          <w:lang w:eastAsia="ru-RU"/>
        </w:rPr>
      </w:pPr>
      <w:bookmarkStart w:id="3" w:name="_Toc424490577"/>
    </w:p>
    <w:bookmarkEnd w:id="3"/>
    <w:p w14:paraId="0E4D925E" w14:textId="77777777" w:rsidR="00882B6C" w:rsidRPr="00882B6C" w:rsidRDefault="00882B6C" w:rsidP="00882B6C">
      <w:pPr>
        <w:spacing w:after="0" w:line="240" w:lineRule="auto"/>
        <w:ind w:firstLine="709"/>
        <w:jc w:val="both"/>
        <w:rPr>
          <w:rFonts w:ascii="Times New Roman" w:eastAsia="Calibri" w:hAnsi="Times New Roman" w:cs="Times New Roman"/>
          <w:sz w:val="24"/>
          <w:szCs w:val="24"/>
          <w:lang w:eastAsia="ru-RU"/>
        </w:rPr>
      </w:pPr>
    </w:p>
    <w:p w14:paraId="50F4D7F8" w14:textId="77777777" w:rsidR="00882B6C" w:rsidRPr="00882B6C" w:rsidRDefault="00882B6C" w:rsidP="00882B6C">
      <w:pPr>
        <w:spacing w:after="0" w:line="240" w:lineRule="auto"/>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br w:type="page"/>
      </w:r>
    </w:p>
    <w:p w14:paraId="5C0E2B4B" w14:textId="77777777" w:rsidR="00882B6C" w:rsidRPr="00882B6C" w:rsidRDefault="00882B6C" w:rsidP="00882B6C">
      <w:pPr>
        <w:keepNext/>
        <w:keepLines/>
        <w:numPr>
          <w:ilvl w:val="1"/>
          <w:numId w:val="0"/>
        </w:numPr>
        <w:spacing w:before="40" w:after="0" w:line="240" w:lineRule="auto"/>
        <w:jc w:val="center"/>
        <w:outlineLvl w:val="1"/>
        <w:rPr>
          <w:rFonts w:ascii="Cambria" w:eastAsia="SimSun" w:hAnsi="Cambria" w:cs="Times New Roman"/>
          <w:b/>
          <w:bCs/>
          <w:color w:val="365F91"/>
          <w:sz w:val="28"/>
          <w:szCs w:val="28"/>
          <w:lang w:val="x-none" w:eastAsia="ru-RU"/>
        </w:rPr>
      </w:pPr>
      <w:r w:rsidRPr="00882B6C">
        <w:rPr>
          <w:rFonts w:ascii="Times New Roman" w:eastAsia="SimSun" w:hAnsi="Times New Roman" w:cs="Times New Roman"/>
          <w:b/>
          <w:bCs/>
          <w:sz w:val="28"/>
          <w:szCs w:val="28"/>
          <w:lang w:val="x-none" w:eastAsia="ru-RU"/>
        </w:rPr>
        <w:lastRenderedPageBreak/>
        <w:t xml:space="preserve">РАЗДЕЛ 2. ОСНОВНЫЕ РЕЗУЛЬТАТЫ ЕГЭ ПО </w:t>
      </w:r>
      <w:r w:rsidRPr="00882B6C">
        <w:rPr>
          <w:rFonts w:ascii="Times New Roman" w:eastAsia="SimSun" w:hAnsi="Times New Roman" w:cs="Times New Roman"/>
          <w:b/>
          <w:bCs/>
          <w:sz w:val="28"/>
          <w:szCs w:val="28"/>
          <w:lang w:eastAsia="ru-RU"/>
        </w:rPr>
        <w:t>РУССКОМУ ЯЗЫКУ</w:t>
      </w:r>
    </w:p>
    <w:p w14:paraId="269FD329" w14:textId="77777777" w:rsidR="00882B6C" w:rsidRPr="00882B6C" w:rsidRDefault="00882B6C" w:rsidP="00882B6C">
      <w:pPr>
        <w:keepNext/>
        <w:keepLines/>
        <w:numPr>
          <w:ilvl w:val="1"/>
          <w:numId w:val="5"/>
        </w:numPr>
        <w:tabs>
          <w:tab w:val="left" w:pos="142"/>
        </w:tabs>
        <w:spacing w:before="200" w:after="0" w:line="240" w:lineRule="auto"/>
        <w:outlineLvl w:val="2"/>
        <w:rPr>
          <w:rFonts w:ascii="Times New Roman" w:eastAsia="SimSun" w:hAnsi="Times New Roman" w:cs="Times New Roman"/>
          <w:bCs/>
          <w:i/>
          <w:sz w:val="24"/>
          <w:szCs w:val="24"/>
          <w:lang w:val="x-none" w:eastAsia="ru-RU"/>
        </w:rPr>
      </w:pPr>
      <w:r w:rsidRPr="00882B6C">
        <w:rPr>
          <w:rFonts w:ascii="Times New Roman" w:eastAsia="SimSun" w:hAnsi="Times New Roman" w:cs="Times New Roman"/>
          <w:b/>
          <w:bCs/>
          <w:sz w:val="28"/>
          <w:szCs w:val="24"/>
          <w:lang w:val="x-none" w:eastAsia="ru-RU"/>
        </w:rPr>
        <w:t xml:space="preserve">Диаграмма распределения тестовых баллов </w:t>
      </w:r>
      <w:r w:rsidRPr="00882B6C">
        <w:rPr>
          <w:rFonts w:ascii="Times New Roman" w:eastAsia="SimSun" w:hAnsi="Times New Roman" w:cs="Times New Roman"/>
          <w:b/>
          <w:bCs/>
          <w:sz w:val="28"/>
          <w:szCs w:val="24"/>
          <w:lang w:eastAsia="ru-RU"/>
        </w:rPr>
        <w:t xml:space="preserve">участников ЕГЭ </w:t>
      </w:r>
      <w:r w:rsidRPr="00882B6C">
        <w:rPr>
          <w:rFonts w:ascii="Times New Roman" w:eastAsia="SimSun" w:hAnsi="Times New Roman" w:cs="Times New Roman"/>
          <w:b/>
          <w:bCs/>
          <w:sz w:val="28"/>
          <w:szCs w:val="24"/>
          <w:lang w:val="x-none" w:eastAsia="ru-RU"/>
        </w:rPr>
        <w:t xml:space="preserve">по </w:t>
      </w:r>
      <w:r w:rsidRPr="00882B6C">
        <w:rPr>
          <w:rFonts w:ascii="Times New Roman" w:eastAsia="SimSun" w:hAnsi="Times New Roman" w:cs="Times New Roman"/>
          <w:b/>
          <w:bCs/>
          <w:sz w:val="28"/>
          <w:szCs w:val="24"/>
          <w:lang w:eastAsia="ru-RU"/>
        </w:rPr>
        <w:t>русскому языку</w:t>
      </w:r>
      <w:r w:rsidRPr="00882B6C">
        <w:rPr>
          <w:rFonts w:ascii="Times New Roman" w:eastAsia="SimSun" w:hAnsi="Times New Roman" w:cs="Times New Roman"/>
          <w:b/>
          <w:bCs/>
          <w:sz w:val="28"/>
          <w:szCs w:val="24"/>
          <w:lang w:val="x-none" w:eastAsia="ru-RU"/>
        </w:rPr>
        <w:t xml:space="preserve"> в 202</w:t>
      </w:r>
      <w:r w:rsidRPr="00882B6C">
        <w:rPr>
          <w:rFonts w:ascii="Times New Roman" w:eastAsia="SimSun" w:hAnsi="Times New Roman" w:cs="Times New Roman"/>
          <w:b/>
          <w:bCs/>
          <w:sz w:val="28"/>
          <w:szCs w:val="24"/>
          <w:lang w:eastAsia="ru-RU"/>
        </w:rPr>
        <w:t>6</w:t>
      </w:r>
      <w:r w:rsidRPr="00882B6C">
        <w:rPr>
          <w:rFonts w:ascii="Times New Roman" w:eastAsia="SimSun" w:hAnsi="Times New Roman" w:cs="Times New Roman"/>
          <w:b/>
          <w:bCs/>
          <w:sz w:val="28"/>
          <w:szCs w:val="24"/>
          <w:lang w:val="x-none" w:eastAsia="ru-RU"/>
        </w:rPr>
        <w:t xml:space="preserve"> г.</w:t>
      </w:r>
      <w:r w:rsidRPr="00882B6C">
        <w:rPr>
          <w:rFonts w:ascii="Times New Roman" w:eastAsia="SimSun" w:hAnsi="Times New Roman" w:cs="Times New Roman"/>
          <w:b/>
          <w:bCs/>
          <w:sz w:val="28"/>
          <w:szCs w:val="24"/>
          <w:lang w:val="x-none" w:eastAsia="ru-RU"/>
        </w:rPr>
        <w:br/>
      </w:r>
      <w:r w:rsidRPr="00882B6C">
        <w:rPr>
          <w:rFonts w:ascii="Times New Roman" w:eastAsia="SimSun" w:hAnsi="Times New Roman" w:cs="Times New Roman"/>
          <w:bCs/>
          <w:i/>
          <w:sz w:val="24"/>
          <w:szCs w:val="24"/>
          <w:lang w:val="x-none" w:eastAsia="ru-RU"/>
        </w:rPr>
        <w:t>(количество участников, получивших тот или иной тестовый балл)</w:t>
      </w:r>
    </w:p>
    <w:p w14:paraId="5C74897C" w14:textId="77777777" w:rsidR="00882B6C" w:rsidRPr="00882B6C" w:rsidRDefault="00882B6C" w:rsidP="00882B6C">
      <w:pPr>
        <w:spacing w:after="0" w:line="240" w:lineRule="auto"/>
        <w:rPr>
          <w:rFonts w:ascii="Times New Roman" w:eastAsia="Calibri" w:hAnsi="Times New Roman" w:cs="Times New Roman"/>
          <w:sz w:val="24"/>
          <w:szCs w:val="24"/>
          <w:lang w:eastAsia="ru-RU"/>
        </w:rPr>
      </w:pPr>
    </w:p>
    <w:p w14:paraId="7DCB3FB9" w14:textId="77777777" w:rsidR="00882B6C" w:rsidRPr="00882B6C" w:rsidRDefault="00882B6C" w:rsidP="00882B6C">
      <w:pPr>
        <w:spacing w:after="0" w:line="240" w:lineRule="auto"/>
        <w:jc w:val="center"/>
        <w:rPr>
          <w:rFonts w:ascii="Times New Roman" w:eastAsia="Calibri" w:hAnsi="Times New Roman" w:cs="Times New Roman"/>
          <w:sz w:val="24"/>
          <w:szCs w:val="24"/>
          <w:lang w:eastAsia="ru-RU"/>
        </w:rPr>
      </w:pPr>
      <w:r w:rsidRPr="00882B6C">
        <w:rPr>
          <w:rFonts w:ascii="Times New Roman" w:eastAsia="Calibri" w:hAnsi="Times New Roman" w:cs="Times New Roman"/>
          <w:noProof/>
          <w:sz w:val="24"/>
          <w:szCs w:val="24"/>
          <w:lang w:eastAsia="ru-RU"/>
        </w:rPr>
        <w:drawing>
          <wp:inline distT="0" distB="0" distL="0" distR="0" wp14:anchorId="53F81B7C" wp14:editId="70434A9F">
            <wp:extent cx="9048750" cy="4657725"/>
            <wp:effectExtent l="0" t="0" r="0" b="0"/>
            <wp:docPr id="1" name="Диаграмма 1">
              <a:extLst xmlns:a="http://schemas.openxmlformats.org/drawingml/2006/main">
                <a:ext uri="{FF2B5EF4-FFF2-40B4-BE49-F238E27FC236}">
                  <a16:creationId xmlns:a16="http://schemas.microsoft.com/office/drawing/2014/main" id="{1DADAA73-18CC-7F1D-8030-405B73B41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95888B3" w14:textId="77777777" w:rsidR="00882B6C" w:rsidRPr="00882B6C" w:rsidRDefault="00882B6C" w:rsidP="00882B6C">
      <w:pPr>
        <w:spacing w:after="0" w:line="240" w:lineRule="auto"/>
        <w:rPr>
          <w:rFonts w:ascii="Times New Roman" w:eastAsia="Calibri" w:hAnsi="Times New Roman" w:cs="Times New Roman"/>
          <w:sz w:val="24"/>
          <w:szCs w:val="24"/>
          <w:lang w:eastAsia="ru-RU"/>
        </w:rPr>
      </w:pPr>
    </w:p>
    <w:p w14:paraId="7CE11724" w14:textId="77777777" w:rsidR="00882B6C" w:rsidRPr="00882B6C" w:rsidRDefault="00882B6C" w:rsidP="00882B6C">
      <w:pPr>
        <w:spacing w:after="0" w:line="240" w:lineRule="auto"/>
        <w:rPr>
          <w:rFonts w:ascii="Times New Roman" w:eastAsia="Calibri" w:hAnsi="Times New Roman" w:cs="Times New Roman"/>
          <w:sz w:val="24"/>
          <w:szCs w:val="24"/>
          <w:lang w:eastAsia="ru-RU"/>
        </w:rPr>
      </w:pPr>
    </w:p>
    <w:p w14:paraId="6241CC31" w14:textId="77777777" w:rsidR="00882B6C" w:rsidRPr="00882B6C" w:rsidRDefault="00882B6C" w:rsidP="00882B6C">
      <w:pPr>
        <w:keepNext/>
        <w:keepLines/>
        <w:numPr>
          <w:ilvl w:val="1"/>
          <w:numId w:val="5"/>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r w:rsidRPr="00882B6C">
        <w:rPr>
          <w:rFonts w:ascii="Times New Roman" w:eastAsia="SimSun" w:hAnsi="Times New Roman" w:cs="Times New Roman"/>
          <w:b/>
          <w:bCs/>
          <w:sz w:val="28"/>
          <w:szCs w:val="24"/>
          <w:lang w:val="x-none" w:eastAsia="ru-RU"/>
        </w:rPr>
        <w:lastRenderedPageBreak/>
        <w:t xml:space="preserve">Динамика результатов ЕГЭ по </w:t>
      </w:r>
      <w:r w:rsidRPr="00882B6C">
        <w:rPr>
          <w:rFonts w:ascii="Times New Roman" w:eastAsia="SimSun" w:hAnsi="Times New Roman" w:cs="Times New Roman"/>
          <w:b/>
          <w:bCs/>
          <w:sz w:val="28"/>
          <w:szCs w:val="24"/>
          <w:lang w:eastAsia="ru-RU"/>
        </w:rPr>
        <w:t>русскому языку</w:t>
      </w:r>
      <w:r w:rsidRPr="00882B6C">
        <w:rPr>
          <w:rFonts w:ascii="Times New Roman" w:eastAsia="SimSun" w:hAnsi="Times New Roman" w:cs="Times New Roman"/>
          <w:b/>
          <w:bCs/>
          <w:sz w:val="28"/>
          <w:szCs w:val="24"/>
          <w:lang w:val="x-none" w:eastAsia="ru-RU"/>
        </w:rPr>
        <w:t xml:space="preserve"> за последние 3 года</w:t>
      </w:r>
    </w:p>
    <w:p w14:paraId="1143676B" w14:textId="77777777" w:rsidR="00882B6C" w:rsidRPr="00882B6C" w:rsidRDefault="00882B6C" w:rsidP="00882B6C">
      <w:pPr>
        <w:keepNext/>
        <w:spacing w:after="200" w:line="240" w:lineRule="auto"/>
        <w:ind w:left="567"/>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6</w:t>
      </w:r>
      <w:r w:rsidRPr="00882B6C">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882B6C" w:rsidRPr="00882B6C" w14:paraId="1B251487" w14:textId="77777777" w:rsidTr="00002304">
        <w:trPr>
          <w:cantSplit/>
          <w:trHeight w:val="264"/>
          <w:tblHeader/>
        </w:trPr>
        <w:tc>
          <w:tcPr>
            <w:tcW w:w="567" w:type="dxa"/>
            <w:vMerge w:val="restart"/>
          </w:tcPr>
          <w:p w14:paraId="61E331C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п/п</w:t>
            </w:r>
          </w:p>
        </w:tc>
        <w:tc>
          <w:tcPr>
            <w:tcW w:w="5103" w:type="dxa"/>
            <w:vMerge w:val="restart"/>
            <w:vAlign w:val="center"/>
          </w:tcPr>
          <w:p w14:paraId="63F8E10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Участников, набравших балл</w:t>
            </w:r>
          </w:p>
        </w:tc>
        <w:tc>
          <w:tcPr>
            <w:tcW w:w="8505" w:type="dxa"/>
            <w:gridSpan w:val="3"/>
          </w:tcPr>
          <w:p w14:paraId="5DDDA58E"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Год проведения ГИА</w:t>
            </w:r>
          </w:p>
        </w:tc>
      </w:tr>
      <w:tr w:rsidR="00882B6C" w:rsidRPr="00882B6C" w14:paraId="47E6032E" w14:textId="77777777" w:rsidTr="00002304">
        <w:trPr>
          <w:cantSplit/>
          <w:trHeight w:val="155"/>
          <w:tblHeader/>
        </w:trPr>
        <w:tc>
          <w:tcPr>
            <w:tcW w:w="567" w:type="dxa"/>
            <w:vMerge/>
          </w:tcPr>
          <w:p w14:paraId="78912DA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5103" w:type="dxa"/>
            <w:vMerge/>
            <w:vAlign w:val="center"/>
          </w:tcPr>
          <w:p w14:paraId="74911264"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2929" w:type="dxa"/>
            <w:vAlign w:val="center"/>
          </w:tcPr>
          <w:p w14:paraId="7C7B857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2024 г.</w:t>
            </w:r>
          </w:p>
        </w:tc>
        <w:tc>
          <w:tcPr>
            <w:tcW w:w="2930" w:type="dxa"/>
            <w:vAlign w:val="center"/>
          </w:tcPr>
          <w:p w14:paraId="29BCA2F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2025 г.</w:t>
            </w:r>
          </w:p>
        </w:tc>
        <w:tc>
          <w:tcPr>
            <w:tcW w:w="2646" w:type="dxa"/>
            <w:vAlign w:val="center"/>
          </w:tcPr>
          <w:p w14:paraId="44C4AB22"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2026 г.</w:t>
            </w:r>
          </w:p>
        </w:tc>
      </w:tr>
      <w:tr w:rsidR="00882B6C" w:rsidRPr="00882B6C" w14:paraId="318F2926" w14:textId="77777777" w:rsidTr="00002304">
        <w:trPr>
          <w:cantSplit/>
          <w:trHeight w:val="349"/>
        </w:trPr>
        <w:tc>
          <w:tcPr>
            <w:tcW w:w="567" w:type="dxa"/>
            <w:vAlign w:val="center"/>
          </w:tcPr>
          <w:p w14:paraId="5E14CEA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w:t>
            </w:r>
          </w:p>
        </w:tc>
        <w:tc>
          <w:tcPr>
            <w:tcW w:w="5103" w:type="dxa"/>
            <w:vAlign w:val="center"/>
          </w:tcPr>
          <w:p w14:paraId="5F48DFCA" w14:textId="77777777" w:rsidR="00882B6C" w:rsidRPr="00882B6C" w:rsidRDefault="00882B6C" w:rsidP="00882B6C">
            <w:pPr>
              <w:spacing w:after="0" w:line="240" w:lineRule="auto"/>
              <w:contextualSpacing/>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ниже минимального балла, %</w:t>
            </w:r>
          </w:p>
        </w:tc>
        <w:tc>
          <w:tcPr>
            <w:tcW w:w="2929" w:type="dxa"/>
            <w:vAlign w:val="center"/>
          </w:tcPr>
          <w:p w14:paraId="09BE43A5"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2,73%</w:t>
            </w:r>
          </w:p>
        </w:tc>
        <w:tc>
          <w:tcPr>
            <w:tcW w:w="2930" w:type="dxa"/>
            <w:vAlign w:val="center"/>
          </w:tcPr>
          <w:p w14:paraId="6335BCB3"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2,84%</w:t>
            </w:r>
          </w:p>
        </w:tc>
        <w:tc>
          <w:tcPr>
            <w:tcW w:w="2646" w:type="dxa"/>
            <w:vAlign w:val="bottom"/>
          </w:tcPr>
          <w:p w14:paraId="1F94FBDE"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2,52%</w:t>
            </w:r>
          </w:p>
        </w:tc>
      </w:tr>
      <w:tr w:rsidR="00882B6C" w:rsidRPr="00882B6C" w14:paraId="21681E8B" w14:textId="77777777" w:rsidTr="00002304">
        <w:trPr>
          <w:cantSplit/>
          <w:trHeight w:val="349"/>
        </w:trPr>
        <w:tc>
          <w:tcPr>
            <w:tcW w:w="567" w:type="dxa"/>
            <w:vAlign w:val="center"/>
          </w:tcPr>
          <w:p w14:paraId="5C2A64CE"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w:t>
            </w:r>
          </w:p>
        </w:tc>
        <w:tc>
          <w:tcPr>
            <w:tcW w:w="5103" w:type="dxa"/>
            <w:vAlign w:val="center"/>
          </w:tcPr>
          <w:p w14:paraId="616A100C" w14:textId="77777777" w:rsidR="00882B6C" w:rsidRPr="00882B6C" w:rsidRDefault="00882B6C" w:rsidP="00882B6C">
            <w:pPr>
              <w:spacing w:after="0" w:line="240" w:lineRule="auto"/>
              <w:contextualSpacing/>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минимального балла до 60 баллов, %</w:t>
            </w:r>
          </w:p>
        </w:tc>
        <w:tc>
          <w:tcPr>
            <w:tcW w:w="2929" w:type="dxa"/>
            <w:vAlign w:val="center"/>
          </w:tcPr>
          <w:p w14:paraId="3CF674B3"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58,99%</w:t>
            </w:r>
          </w:p>
        </w:tc>
        <w:tc>
          <w:tcPr>
            <w:tcW w:w="2930" w:type="dxa"/>
            <w:vAlign w:val="center"/>
          </w:tcPr>
          <w:p w14:paraId="55E7D6C9"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64,96%</w:t>
            </w:r>
          </w:p>
        </w:tc>
        <w:tc>
          <w:tcPr>
            <w:tcW w:w="2646" w:type="dxa"/>
            <w:vAlign w:val="bottom"/>
          </w:tcPr>
          <w:p w14:paraId="3A27BC1B"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57,85%</w:t>
            </w:r>
          </w:p>
        </w:tc>
      </w:tr>
      <w:tr w:rsidR="00882B6C" w:rsidRPr="00882B6C" w:rsidDel="00407E4A" w14:paraId="7F2FC3F5" w14:textId="77777777" w:rsidTr="00002304">
        <w:trPr>
          <w:cantSplit/>
          <w:trHeight w:val="354"/>
        </w:trPr>
        <w:tc>
          <w:tcPr>
            <w:tcW w:w="567" w:type="dxa"/>
            <w:vAlign w:val="center"/>
          </w:tcPr>
          <w:p w14:paraId="32687FF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3</w:t>
            </w:r>
          </w:p>
        </w:tc>
        <w:tc>
          <w:tcPr>
            <w:tcW w:w="5103" w:type="dxa"/>
            <w:vAlign w:val="center"/>
          </w:tcPr>
          <w:p w14:paraId="6E019C17" w14:textId="77777777" w:rsidR="00882B6C" w:rsidRPr="00882B6C" w:rsidDel="00407E4A" w:rsidRDefault="00882B6C" w:rsidP="00882B6C">
            <w:pPr>
              <w:spacing w:after="0" w:line="240" w:lineRule="auto"/>
              <w:contextualSpacing/>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61 до 80 баллов, %</w:t>
            </w:r>
          </w:p>
        </w:tc>
        <w:tc>
          <w:tcPr>
            <w:tcW w:w="2929" w:type="dxa"/>
            <w:vAlign w:val="center"/>
          </w:tcPr>
          <w:p w14:paraId="4ECE0023" w14:textId="77777777" w:rsidR="00882B6C" w:rsidRPr="00882B6C" w:rsidDel="00407E4A"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29,90%</w:t>
            </w:r>
          </w:p>
        </w:tc>
        <w:tc>
          <w:tcPr>
            <w:tcW w:w="2930" w:type="dxa"/>
            <w:vAlign w:val="center"/>
          </w:tcPr>
          <w:p w14:paraId="4FE81A34" w14:textId="77777777" w:rsidR="00882B6C" w:rsidRPr="00882B6C" w:rsidDel="00407E4A"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26,45%</w:t>
            </w:r>
          </w:p>
        </w:tc>
        <w:tc>
          <w:tcPr>
            <w:tcW w:w="2646" w:type="dxa"/>
            <w:vAlign w:val="bottom"/>
          </w:tcPr>
          <w:p w14:paraId="16420E6A" w14:textId="77777777" w:rsidR="00882B6C" w:rsidRPr="00882B6C" w:rsidDel="00407E4A"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31,55%</w:t>
            </w:r>
          </w:p>
        </w:tc>
      </w:tr>
      <w:tr w:rsidR="00882B6C" w:rsidRPr="00882B6C" w14:paraId="40E247CD" w14:textId="77777777" w:rsidTr="00002304">
        <w:trPr>
          <w:cantSplit/>
          <w:trHeight w:val="338"/>
        </w:trPr>
        <w:tc>
          <w:tcPr>
            <w:tcW w:w="567" w:type="dxa"/>
            <w:vAlign w:val="center"/>
          </w:tcPr>
          <w:p w14:paraId="667D8AD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4</w:t>
            </w:r>
          </w:p>
        </w:tc>
        <w:tc>
          <w:tcPr>
            <w:tcW w:w="5103" w:type="dxa"/>
            <w:vAlign w:val="center"/>
          </w:tcPr>
          <w:p w14:paraId="7943FEE4" w14:textId="77777777" w:rsidR="00882B6C" w:rsidRPr="00882B6C" w:rsidRDefault="00882B6C" w:rsidP="00882B6C">
            <w:pPr>
              <w:spacing w:after="0" w:line="240" w:lineRule="auto"/>
              <w:contextualSpacing/>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81 до 100 баллов, %</w:t>
            </w:r>
          </w:p>
        </w:tc>
        <w:tc>
          <w:tcPr>
            <w:tcW w:w="2929" w:type="dxa"/>
            <w:vAlign w:val="center"/>
          </w:tcPr>
          <w:p w14:paraId="40967826"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8,38%</w:t>
            </w:r>
          </w:p>
        </w:tc>
        <w:tc>
          <w:tcPr>
            <w:tcW w:w="2930" w:type="dxa"/>
            <w:vAlign w:val="center"/>
          </w:tcPr>
          <w:p w14:paraId="678C2571"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5,74%</w:t>
            </w:r>
          </w:p>
        </w:tc>
        <w:tc>
          <w:tcPr>
            <w:tcW w:w="2646" w:type="dxa"/>
            <w:vAlign w:val="bottom"/>
          </w:tcPr>
          <w:p w14:paraId="06853F83"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color w:val="000000"/>
                <w:sz w:val="24"/>
                <w:szCs w:val="24"/>
                <w:lang w:eastAsia="ru-RU"/>
              </w:rPr>
              <w:t>8,08%</w:t>
            </w:r>
          </w:p>
        </w:tc>
      </w:tr>
      <w:tr w:rsidR="00882B6C" w:rsidRPr="00882B6C" w14:paraId="7352F257" w14:textId="77777777" w:rsidTr="00002304">
        <w:trPr>
          <w:cantSplit/>
          <w:trHeight w:val="338"/>
        </w:trPr>
        <w:tc>
          <w:tcPr>
            <w:tcW w:w="567" w:type="dxa"/>
            <w:tcBorders>
              <w:top w:val="single" w:sz="4" w:space="0" w:color="000000"/>
              <w:left w:val="single" w:sz="4" w:space="0" w:color="000000"/>
              <w:bottom w:val="single" w:sz="4" w:space="0" w:color="000000"/>
              <w:right w:val="single" w:sz="4" w:space="0" w:color="000000"/>
            </w:tcBorders>
            <w:vAlign w:val="center"/>
          </w:tcPr>
          <w:p w14:paraId="43E95AB0"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5</w:t>
            </w:r>
          </w:p>
        </w:tc>
        <w:tc>
          <w:tcPr>
            <w:tcW w:w="5103" w:type="dxa"/>
            <w:tcBorders>
              <w:top w:val="single" w:sz="4" w:space="0" w:color="000000"/>
              <w:left w:val="single" w:sz="4" w:space="0" w:color="000000"/>
              <w:bottom w:val="single" w:sz="4" w:space="0" w:color="000000"/>
              <w:right w:val="single" w:sz="4" w:space="0" w:color="000000"/>
            </w:tcBorders>
            <w:vAlign w:val="center"/>
          </w:tcPr>
          <w:p w14:paraId="6A48FC42" w14:textId="77777777" w:rsidR="00882B6C" w:rsidRPr="00882B6C" w:rsidRDefault="00882B6C" w:rsidP="00882B6C">
            <w:pPr>
              <w:spacing w:after="0" w:line="240" w:lineRule="auto"/>
              <w:contextualSpacing/>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0D026684"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b/>
                <w:bCs/>
                <w:color w:val="000000"/>
                <w:sz w:val="24"/>
                <w:szCs w:val="24"/>
                <w:lang w:eastAsia="ru-RU"/>
              </w:rPr>
              <w:t>55,7</w:t>
            </w:r>
          </w:p>
        </w:tc>
        <w:tc>
          <w:tcPr>
            <w:tcW w:w="2930" w:type="dxa"/>
            <w:tcBorders>
              <w:top w:val="single" w:sz="4" w:space="0" w:color="000000"/>
              <w:left w:val="single" w:sz="4" w:space="0" w:color="000000"/>
              <w:bottom w:val="single" w:sz="4" w:space="0" w:color="000000"/>
              <w:right w:val="single" w:sz="4" w:space="0" w:color="000000"/>
            </w:tcBorders>
            <w:vAlign w:val="center"/>
          </w:tcPr>
          <w:p w14:paraId="30239711" w14:textId="77777777" w:rsidR="00882B6C" w:rsidRPr="00882B6C" w:rsidRDefault="00882B6C" w:rsidP="00882B6C">
            <w:pPr>
              <w:spacing w:after="0" w:line="240" w:lineRule="auto"/>
              <w:contextualSpacing/>
              <w:jc w:val="center"/>
              <w:rPr>
                <w:rFonts w:ascii="Times New Roman" w:eastAsia="MS Mincho" w:hAnsi="Times New Roman" w:cs="Times New Roman"/>
                <w:sz w:val="24"/>
                <w:szCs w:val="24"/>
                <w:lang w:eastAsia="ru-RU"/>
              </w:rPr>
            </w:pPr>
            <w:r w:rsidRPr="00882B6C">
              <w:rPr>
                <w:rFonts w:ascii="Times New Roman" w:eastAsia="Calibri" w:hAnsi="Times New Roman" w:cs="Times New Roman"/>
                <w:b/>
                <w:bCs/>
                <w:color w:val="000000"/>
                <w:sz w:val="24"/>
                <w:szCs w:val="24"/>
                <w:lang w:eastAsia="ru-RU"/>
              </w:rPr>
              <w:t>53,3</w:t>
            </w:r>
          </w:p>
        </w:tc>
        <w:tc>
          <w:tcPr>
            <w:tcW w:w="2646" w:type="dxa"/>
            <w:tcBorders>
              <w:top w:val="single" w:sz="4" w:space="0" w:color="000000"/>
              <w:left w:val="single" w:sz="4" w:space="0" w:color="000000"/>
              <w:bottom w:val="single" w:sz="4" w:space="0" w:color="000000"/>
              <w:right w:val="single" w:sz="4" w:space="0" w:color="000000"/>
            </w:tcBorders>
            <w:vAlign w:val="bottom"/>
          </w:tcPr>
          <w:p w14:paraId="60673B1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Calibri" w:hAnsi="Times New Roman" w:cs="Times New Roman"/>
                <w:b/>
                <w:bCs/>
                <w:color w:val="000000"/>
                <w:sz w:val="24"/>
                <w:szCs w:val="24"/>
                <w:lang w:eastAsia="ru-RU"/>
              </w:rPr>
              <w:t>56,2</w:t>
            </w:r>
          </w:p>
        </w:tc>
      </w:tr>
    </w:tbl>
    <w:p w14:paraId="0DE76061" w14:textId="77777777" w:rsidR="00FB3210" w:rsidRPr="00FB3210" w:rsidRDefault="00FB3210" w:rsidP="00FB3210">
      <w:pPr>
        <w:keepNext/>
        <w:keepLines/>
        <w:numPr>
          <w:ilvl w:val="2"/>
          <w:numId w:val="48"/>
        </w:numPr>
        <w:spacing w:before="200" w:after="0" w:line="240" w:lineRule="auto"/>
        <w:outlineLvl w:val="2"/>
        <w:rPr>
          <w:rFonts w:ascii="Times New Roman" w:eastAsia="SimSun" w:hAnsi="Times New Roman" w:cs="Times New Roman"/>
          <w:b/>
          <w:bCs/>
          <w:sz w:val="28"/>
          <w:szCs w:val="24"/>
          <w:lang w:val="x-none" w:eastAsia="ru-RU"/>
        </w:rPr>
      </w:pPr>
      <w:r w:rsidRPr="00FB3210">
        <w:rPr>
          <w:rFonts w:ascii="Times New Roman" w:eastAsia="SimSun" w:hAnsi="Times New Roman" w:cs="Times New Roman"/>
          <w:b/>
          <w:bCs/>
          <w:sz w:val="28"/>
          <w:szCs w:val="24"/>
          <w:lang w:eastAsia="ru-RU"/>
        </w:rPr>
        <w:t>в разрезе уровня изучения предмета</w:t>
      </w:r>
    </w:p>
    <w:p w14:paraId="00690F28" w14:textId="77777777" w:rsidR="00FB3210" w:rsidRPr="00FB3210" w:rsidRDefault="00FB3210" w:rsidP="00FB3210">
      <w:pPr>
        <w:keepNext/>
        <w:spacing w:after="200" w:line="240" w:lineRule="auto"/>
        <w:ind w:left="567"/>
        <w:jc w:val="right"/>
        <w:rPr>
          <w:rFonts w:ascii="Times New Roman" w:eastAsia="Calibri" w:hAnsi="Times New Roman" w:cs="Times New Roman"/>
          <w:bCs/>
          <w:i/>
          <w:sz w:val="18"/>
          <w:szCs w:val="18"/>
          <w:lang w:eastAsia="ru-RU"/>
        </w:rPr>
      </w:pPr>
      <w:r w:rsidRPr="00FB3210">
        <w:rPr>
          <w:rFonts w:ascii="Times New Roman" w:eastAsia="Calibri" w:hAnsi="Times New Roman" w:cs="Times New Roman"/>
          <w:bCs/>
          <w:i/>
          <w:sz w:val="18"/>
          <w:szCs w:val="18"/>
          <w:lang w:eastAsia="ru-RU"/>
        </w:rPr>
        <w:t>Таблица 2</w:t>
      </w:r>
      <w:r w:rsidRPr="00FB3210">
        <w:rPr>
          <w:rFonts w:ascii="Times New Roman" w:eastAsia="Calibri" w:hAnsi="Times New Roman" w:cs="Times New Roman"/>
          <w:bCs/>
          <w:i/>
          <w:sz w:val="18"/>
          <w:szCs w:val="18"/>
          <w:lang w:eastAsia="ru-RU"/>
        </w:rPr>
        <w:noBreakHyphen/>
      </w:r>
      <w:r w:rsidRPr="00FB3210">
        <w:rPr>
          <w:rFonts w:ascii="Times New Roman" w:eastAsia="Calibri" w:hAnsi="Times New Roman" w:cs="Times New Roman"/>
          <w:bCs/>
          <w:i/>
          <w:sz w:val="18"/>
          <w:szCs w:val="18"/>
          <w:lang w:eastAsia="ru-RU"/>
        </w:rPr>
        <w:fldChar w:fldCharType="begin"/>
      </w:r>
      <w:r w:rsidRPr="00FB3210">
        <w:rPr>
          <w:rFonts w:ascii="Times New Roman" w:eastAsia="Calibri" w:hAnsi="Times New Roman" w:cs="Times New Roman"/>
          <w:bCs/>
          <w:i/>
          <w:sz w:val="18"/>
          <w:szCs w:val="18"/>
          <w:lang w:eastAsia="ru-RU"/>
        </w:rPr>
        <w:instrText xml:space="preserve"> SEQ Таблица \* ARABIC \s 1 </w:instrText>
      </w:r>
      <w:r w:rsidRPr="00FB3210">
        <w:rPr>
          <w:rFonts w:ascii="Times New Roman" w:eastAsia="Calibri" w:hAnsi="Times New Roman" w:cs="Times New Roman"/>
          <w:bCs/>
          <w:i/>
          <w:sz w:val="18"/>
          <w:szCs w:val="18"/>
          <w:lang w:eastAsia="ru-RU"/>
        </w:rPr>
        <w:fldChar w:fldCharType="separate"/>
      </w:r>
      <w:r w:rsidRPr="00FB3210">
        <w:rPr>
          <w:rFonts w:ascii="Times New Roman" w:eastAsia="Calibri" w:hAnsi="Times New Roman" w:cs="Times New Roman"/>
          <w:bCs/>
          <w:i/>
          <w:noProof/>
          <w:sz w:val="18"/>
          <w:szCs w:val="18"/>
          <w:lang w:eastAsia="ru-RU"/>
        </w:rPr>
        <w:t>9</w:t>
      </w:r>
      <w:r w:rsidRPr="00FB3210">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FB3210" w:rsidRPr="00FB3210" w14:paraId="6FA60B5D" w14:textId="77777777" w:rsidTr="00FB3210">
        <w:trPr>
          <w:cantSplit/>
          <w:tblHead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977218F"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 п/п</w:t>
            </w:r>
          </w:p>
        </w:tc>
        <w:tc>
          <w:tcPr>
            <w:tcW w:w="1956" w:type="dxa"/>
            <w:vMerge w:val="restart"/>
            <w:tcBorders>
              <w:top w:val="single" w:sz="4" w:space="0" w:color="auto"/>
              <w:left w:val="single" w:sz="4" w:space="0" w:color="auto"/>
              <w:bottom w:val="single" w:sz="4" w:space="0" w:color="auto"/>
              <w:right w:val="single" w:sz="4" w:space="0" w:color="auto"/>
            </w:tcBorders>
            <w:vAlign w:val="center"/>
            <w:hideMark/>
          </w:tcPr>
          <w:p w14:paraId="4A4F5559"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Уровень изучения предмета</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608A1CDC"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Количество участников, чел.</w:t>
            </w:r>
          </w:p>
        </w:tc>
        <w:tc>
          <w:tcPr>
            <w:tcW w:w="9639" w:type="dxa"/>
            <w:gridSpan w:val="4"/>
            <w:tcBorders>
              <w:top w:val="single" w:sz="4" w:space="0" w:color="auto"/>
              <w:left w:val="single" w:sz="4" w:space="0" w:color="auto"/>
              <w:bottom w:val="single" w:sz="4" w:space="0" w:color="auto"/>
              <w:right w:val="single" w:sz="4" w:space="0" w:color="auto"/>
            </w:tcBorders>
            <w:vAlign w:val="center"/>
            <w:hideMark/>
          </w:tcPr>
          <w:p w14:paraId="2D82027C"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Доля участников, получивших тестовый балл</w:t>
            </w:r>
          </w:p>
        </w:tc>
      </w:tr>
      <w:tr w:rsidR="00FB3210" w:rsidRPr="00FB3210" w14:paraId="0CFB56D8" w14:textId="77777777" w:rsidTr="00FB3210">
        <w:trPr>
          <w:cantSplit/>
          <w:trHeight w:val="473"/>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00ED117" w14:textId="77777777" w:rsidR="00FB3210" w:rsidRPr="00FB3210" w:rsidRDefault="00FB3210" w:rsidP="00FB3210">
            <w:pPr>
              <w:spacing w:after="0" w:line="256" w:lineRule="auto"/>
              <w:rPr>
                <w:rFonts w:ascii="Times New Roman" w:eastAsia="MS Mincho" w:hAnsi="Times New Roman" w:cs="Times New Roman"/>
                <w:b/>
                <w:bCs/>
                <w:sz w:val="24"/>
                <w:szCs w:val="24"/>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14:paraId="6378452E" w14:textId="77777777" w:rsidR="00FB3210" w:rsidRPr="00FB3210" w:rsidRDefault="00FB3210" w:rsidP="00FB3210">
            <w:pPr>
              <w:spacing w:after="0" w:line="256" w:lineRule="auto"/>
              <w:rPr>
                <w:rFonts w:ascii="Times New Roman" w:eastAsia="MS Mincho" w:hAnsi="Times New Roman" w:cs="Times New Roman"/>
                <w:b/>
                <w:bCs/>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1802F026" w14:textId="77777777" w:rsidR="00FB3210" w:rsidRPr="00FB3210" w:rsidRDefault="00FB3210" w:rsidP="00FB3210">
            <w:pPr>
              <w:spacing w:after="0" w:line="256" w:lineRule="auto"/>
              <w:rPr>
                <w:rFonts w:ascii="Times New Roman" w:eastAsia="MS Mincho" w:hAnsi="Times New Roman" w:cs="Times New Roman"/>
                <w:b/>
                <w:bCs/>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43C38DA3"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ниже минимального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1D8A05"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от минимального до 60 баллов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844B98F"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от 61 до 80 баллов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F8F7154"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от 81 до 100 баллов</w:t>
            </w:r>
          </w:p>
        </w:tc>
      </w:tr>
      <w:tr w:rsidR="00FB3210" w:rsidRPr="00FB3210" w14:paraId="7916FE91" w14:textId="77777777" w:rsidTr="00FB3210">
        <w:trPr>
          <w:cantSplit/>
          <w:tblHeader/>
        </w:trPr>
        <w:tc>
          <w:tcPr>
            <w:tcW w:w="567" w:type="dxa"/>
            <w:tcBorders>
              <w:top w:val="single" w:sz="4" w:space="0" w:color="auto"/>
              <w:left w:val="single" w:sz="4" w:space="0" w:color="auto"/>
              <w:bottom w:val="single" w:sz="4" w:space="0" w:color="auto"/>
              <w:right w:val="single" w:sz="4" w:space="0" w:color="auto"/>
            </w:tcBorders>
            <w:hideMark/>
          </w:tcPr>
          <w:p w14:paraId="213F6035"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1</w:t>
            </w:r>
          </w:p>
        </w:tc>
        <w:tc>
          <w:tcPr>
            <w:tcW w:w="1956" w:type="dxa"/>
            <w:tcBorders>
              <w:top w:val="single" w:sz="4" w:space="0" w:color="auto"/>
              <w:left w:val="single" w:sz="4" w:space="0" w:color="auto"/>
              <w:bottom w:val="single" w:sz="4" w:space="0" w:color="auto"/>
              <w:right w:val="single" w:sz="4" w:space="0" w:color="auto"/>
            </w:tcBorders>
            <w:vAlign w:val="center"/>
            <w:hideMark/>
          </w:tcPr>
          <w:p w14:paraId="175A8C86" w14:textId="77777777" w:rsidR="00FB3210" w:rsidRPr="00FB3210" w:rsidRDefault="00FB3210" w:rsidP="00FB3210">
            <w:pPr>
              <w:spacing w:line="240" w:lineRule="auto"/>
              <w:contextualSpacing/>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базовый</w:t>
            </w:r>
          </w:p>
        </w:tc>
        <w:tc>
          <w:tcPr>
            <w:tcW w:w="2013" w:type="dxa"/>
            <w:tcBorders>
              <w:top w:val="single" w:sz="4" w:space="0" w:color="auto"/>
              <w:left w:val="single" w:sz="4" w:space="0" w:color="auto"/>
              <w:bottom w:val="single" w:sz="4" w:space="0" w:color="auto"/>
              <w:right w:val="single" w:sz="4" w:space="0" w:color="auto"/>
            </w:tcBorders>
            <w:vAlign w:val="bottom"/>
            <w:hideMark/>
          </w:tcPr>
          <w:p w14:paraId="07CDBE29" w14:textId="77777777" w:rsidR="00FB3210" w:rsidRPr="00FB3210" w:rsidRDefault="00FB3210" w:rsidP="00FB3210">
            <w:pPr>
              <w:spacing w:after="0" w:line="240" w:lineRule="auto"/>
              <w:ind w:left="-667" w:firstLine="667"/>
              <w:contextualSpacing/>
              <w:jc w:val="center"/>
              <w:rPr>
                <w:rFonts w:ascii="Times New Roman" w:eastAsia="Calibri" w:hAnsi="Times New Roman" w:cs="Times New Roman"/>
                <w:sz w:val="24"/>
                <w:szCs w:val="24"/>
              </w:rPr>
            </w:pPr>
            <w:r w:rsidRPr="00FB3210">
              <w:rPr>
                <w:rFonts w:ascii="Times New Roman" w:eastAsia="Calibri" w:hAnsi="Times New Roman" w:cs="Times New Roman"/>
                <w:color w:val="000000"/>
                <w:sz w:val="24"/>
                <w:szCs w:val="24"/>
              </w:rPr>
              <w:t>6593</w:t>
            </w:r>
          </w:p>
        </w:tc>
        <w:tc>
          <w:tcPr>
            <w:tcW w:w="2409" w:type="dxa"/>
            <w:tcBorders>
              <w:top w:val="single" w:sz="4" w:space="0" w:color="auto"/>
              <w:left w:val="single" w:sz="4" w:space="0" w:color="auto"/>
              <w:bottom w:val="single" w:sz="4" w:space="0" w:color="auto"/>
              <w:right w:val="single" w:sz="4" w:space="0" w:color="auto"/>
            </w:tcBorders>
            <w:vAlign w:val="bottom"/>
            <w:hideMark/>
          </w:tcPr>
          <w:p w14:paraId="7B04D753"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color w:val="000000"/>
                <w:sz w:val="24"/>
                <w:szCs w:val="24"/>
              </w:rPr>
              <w:t>2,52%</w:t>
            </w:r>
          </w:p>
        </w:tc>
        <w:tc>
          <w:tcPr>
            <w:tcW w:w="2410" w:type="dxa"/>
            <w:tcBorders>
              <w:top w:val="single" w:sz="4" w:space="0" w:color="auto"/>
              <w:left w:val="single" w:sz="4" w:space="0" w:color="auto"/>
              <w:bottom w:val="single" w:sz="4" w:space="0" w:color="auto"/>
              <w:right w:val="single" w:sz="4" w:space="0" w:color="auto"/>
            </w:tcBorders>
            <w:vAlign w:val="bottom"/>
            <w:hideMark/>
          </w:tcPr>
          <w:p w14:paraId="03C58058"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color w:val="000000"/>
                <w:sz w:val="24"/>
                <w:szCs w:val="24"/>
              </w:rPr>
              <w:t>57,85%</w:t>
            </w:r>
          </w:p>
        </w:tc>
        <w:tc>
          <w:tcPr>
            <w:tcW w:w="2410" w:type="dxa"/>
            <w:tcBorders>
              <w:top w:val="single" w:sz="4" w:space="0" w:color="auto"/>
              <w:left w:val="single" w:sz="4" w:space="0" w:color="auto"/>
              <w:bottom w:val="single" w:sz="4" w:space="0" w:color="auto"/>
              <w:right w:val="single" w:sz="4" w:space="0" w:color="auto"/>
            </w:tcBorders>
            <w:vAlign w:val="bottom"/>
            <w:hideMark/>
          </w:tcPr>
          <w:p w14:paraId="4AD966BE"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color w:val="000000"/>
                <w:sz w:val="24"/>
                <w:szCs w:val="24"/>
              </w:rPr>
              <w:t>31,55%</w:t>
            </w:r>
          </w:p>
        </w:tc>
        <w:tc>
          <w:tcPr>
            <w:tcW w:w="2410" w:type="dxa"/>
            <w:tcBorders>
              <w:top w:val="single" w:sz="4" w:space="0" w:color="auto"/>
              <w:left w:val="single" w:sz="4" w:space="0" w:color="auto"/>
              <w:bottom w:val="single" w:sz="4" w:space="0" w:color="auto"/>
              <w:right w:val="single" w:sz="4" w:space="0" w:color="auto"/>
            </w:tcBorders>
            <w:vAlign w:val="bottom"/>
            <w:hideMark/>
          </w:tcPr>
          <w:p w14:paraId="11475866"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color w:val="000000"/>
                <w:sz w:val="24"/>
                <w:szCs w:val="24"/>
              </w:rPr>
              <w:t>8,08%</w:t>
            </w:r>
          </w:p>
        </w:tc>
      </w:tr>
      <w:tr w:rsidR="00FB3210" w:rsidRPr="00FB3210" w14:paraId="229D9CE4" w14:textId="77777777" w:rsidTr="00FB3210">
        <w:trPr>
          <w:cantSplit/>
          <w:tblHeader/>
        </w:trPr>
        <w:tc>
          <w:tcPr>
            <w:tcW w:w="567" w:type="dxa"/>
            <w:tcBorders>
              <w:top w:val="single" w:sz="4" w:space="0" w:color="auto"/>
              <w:left w:val="single" w:sz="4" w:space="0" w:color="auto"/>
              <w:bottom w:val="single" w:sz="4" w:space="0" w:color="auto"/>
              <w:right w:val="single" w:sz="4" w:space="0" w:color="auto"/>
            </w:tcBorders>
            <w:hideMark/>
          </w:tcPr>
          <w:p w14:paraId="023105C1" w14:textId="77777777" w:rsidR="00FB3210" w:rsidRPr="00FB3210" w:rsidRDefault="00FB3210" w:rsidP="00FB3210">
            <w:pPr>
              <w:spacing w:line="240" w:lineRule="auto"/>
              <w:contextualSpacing/>
              <w:jc w:val="center"/>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2</w:t>
            </w:r>
          </w:p>
        </w:tc>
        <w:tc>
          <w:tcPr>
            <w:tcW w:w="1956" w:type="dxa"/>
            <w:tcBorders>
              <w:top w:val="single" w:sz="4" w:space="0" w:color="auto"/>
              <w:left w:val="single" w:sz="4" w:space="0" w:color="auto"/>
              <w:bottom w:val="single" w:sz="4" w:space="0" w:color="auto"/>
              <w:right w:val="single" w:sz="4" w:space="0" w:color="auto"/>
            </w:tcBorders>
            <w:hideMark/>
          </w:tcPr>
          <w:p w14:paraId="2DB66101" w14:textId="77777777" w:rsidR="00FB3210" w:rsidRPr="00FB3210" w:rsidRDefault="00FB3210" w:rsidP="00FB3210">
            <w:pPr>
              <w:spacing w:line="240" w:lineRule="auto"/>
              <w:contextualSpacing/>
              <w:rPr>
                <w:rFonts w:ascii="Times New Roman" w:eastAsia="MS Mincho" w:hAnsi="Times New Roman" w:cs="Times New Roman"/>
                <w:b/>
                <w:bCs/>
                <w:sz w:val="24"/>
                <w:szCs w:val="24"/>
                <w:lang w:eastAsia="ru-RU"/>
              </w:rPr>
            </w:pPr>
            <w:r w:rsidRPr="00FB3210">
              <w:rPr>
                <w:rFonts w:ascii="Times New Roman" w:eastAsia="MS Mincho" w:hAnsi="Times New Roman" w:cs="Times New Roman"/>
                <w:b/>
                <w:bCs/>
                <w:sz w:val="24"/>
                <w:szCs w:val="24"/>
                <w:lang w:eastAsia="ru-RU"/>
              </w:rPr>
              <w:t>углубленный</w:t>
            </w:r>
          </w:p>
        </w:tc>
        <w:tc>
          <w:tcPr>
            <w:tcW w:w="2013" w:type="dxa"/>
            <w:tcBorders>
              <w:top w:val="single" w:sz="4" w:space="0" w:color="auto"/>
              <w:left w:val="single" w:sz="4" w:space="0" w:color="auto"/>
              <w:bottom w:val="single" w:sz="4" w:space="0" w:color="auto"/>
              <w:right w:val="single" w:sz="4" w:space="0" w:color="auto"/>
            </w:tcBorders>
            <w:hideMark/>
          </w:tcPr>
          <w:p w14:paraId="48B43D6E" w14:textId="77777777" w:rsidR="00FB3210" w:rsidRPr="00FB3210" w:rsidRDefault="00FB3210" w:rsidP="00FB3210">
            <w:pPr>
              <w:spacing w:after="0" w:line="240" w:lineRule="auto"/>
              <w:ind w:left="-667" w:firstLine="667"/>
              <w:contextualSpacing/>
              <w:jc w:val="center"/>
              <w:rPr>
                <w:rFonts w:ascii="Times New Roman" w:eastAsia="Calibri" w:hAnsi="Times New Roman" w:cs="Times New Roman"/>
                <w:sz w:val="24"/>
                <w:szCs w:val="24"/>
              </w:rPr>
            </w:pPr>
            <w:r w:rsidRPr="00FB3210">
              <w:rPr>
                <w:rFonts w:ascii="Times New Roman" w:eastAsia="Calibr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A57C2D"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99B4AB"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B4FAA9"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00E6A9" w14:textId="77777777" w:rsidR="00FB3210" w:rsidRPr="00FB3210" w:rsidRDefault="00FB3210" w:rsidP="00FB3210">
            <w:pPr>
              <w:spacing w:line="240" w:lineRule="auto"/>
              <w:contextualSpacing/>
              <w:jc w:val="center"/>
              <w:rPr>
                <w:rFonts w:ascii="Times New Roman" w:eastAsia="Calibri" w:hAnsi="Times New Roman" w:cs="Times New Roman"/>
                <w:sz w:val="24"/>
                <w:szCs w:val="24"/>
              </w:rPr>
            </w:pPr>
            <w:r w:rsidRPr="00FB3210">
              <w:rPr>
                <w:rFonts w:ascii="Times New Roman" w:eastAsia="Calibri" w:hAnsi="Times New Roman" w:cs="Times New Roman"/>
                <w:sz w:val="24"/>
                <w:szCs w:val="24"/>
              </w:rPr>
              <w:t>-</w:t>
            </w:r>
          </w:p>
        </w:tc>
      </w:tr>
    </w:tbl>
    <w:p w14:paraId="5027DFA7" w14:textId="77777777" w:rsidR="00882B6C" w:rsidRPr="00882B6C" w:rsidRDefault="00882B6C" w:rsidP="00882B6C">
      <w:pPr>
        <w:tabs>
          <w:tab w:val="left" w:pos="709"/>
        </w:tabs>
        <w:spacing w:after="0" w:line="240" w:lineRule="auto"/>
        <w:jc w:val="both"/>
        <w:rPr>
          <w:rFonts w:ascii="Times New Roman" w:eastAsia="Calibri" w:hAnsi="Times New Roman" w:cs="Times New Roman"/>
          <w:sz w:val="24"/>
          <w:szCs w:val="24"/>
          <w:lang w:eastAsia="ru-RU"/>
        </w:rPr>
      </w:pPr>
    </w:p>
    <w:p w14:paraId="042D1BBD" w14:textId="77777777" w:rsidR="00882B6C" w:rsidRPr="00882B6C" w:rsidRDefault="00882B6C" w:rsidP="00882B6C">
      <w:pPr>
        <w:keepNext/>
        <w:keepLines/>
        <w:numPr>
          <w:ilvl w:val="2"/>
          <w:numId w:val="5"/>
        </w:numPr>
        <w:spacing w:before="200" w:after="0" w:line="240" w:lineRule="auto"/>
        <w:outlineLvl w:val="2"/>
        <w:rPr>
          <w:rFonts w:ascii="Times New Roman" w:eastAsia="SimSun" w:hAnsi="Times New Roman" w:cs="Times New Roman"/>
          <w:b/>
          <w:bCs/>
          <w:sz w:val="28"/>
          <w:szCs w:val="24"/>
          <w:lang w:val="x-none" w:eastAsia="ru-RU"/>
        </w:rPr>
      </w:pPr>
      <w:r w:rsidRPr="00882B6C">
        <w:rPr>
          <w:rFonts w:ascii="Times New Roman" w:eastAsia="SimSun" w:hAnsi="Times New Roman" w:cs="Times New Roman"/>
          <w:b/>
          <w:bCs/>
          <w:sz w:val="28"/>
          <w:szCs w:val="24"/>
          <w:lang w:val="x-none" w:eastAsia="ru-RU"/>
        </w:rPr>
        <w:t>в сравнении по АТЕ</w:t>
      </w:r>
    </w:p>
    <w:p w14:paraId="518DD788" w14:textId="77777777" w:rsidR="00882B6C" w:rsidRPr="00882B6C" w:rsidRDefault="00882B6C" w:rsidP="00882B6C">
      <w:pPr>
        <w:keepNext/>
        <w:spacing w:after="200" w:line="240" w:lineRule="auto"/>
        <w:ind w:left="567"/>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10</w:t>
      </w:r>
      <w:r w:rsidRPr="00882B6C">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701"/>
        <w:gridCol w:w="2161"/>
        <w:gridCol w:w="2162"/>
        <w:gridCol w:w="2161"/>
        <w:gridCol w:w="2162"/>
      </w:tblGrid>
      <w:tr w:rsidR="00882B6C" w:rsidRPr="00882B6C" w14:paraId="53C2577D" w14:textId="77777777" w:rsidTr="00002304">
        <w:trPr>
          <w:cantSplit/>
          <w:tblHeader/>
        </w:trPr>
        <w:tc>
          <w:tcPr>
            <w:tcW w:w="567" w:type="dxa"/>
            <w:vMerge w:val="restart"/>
            <w:vAlign w:val="center"/>
          </w:tcPr>
          <w:p w14:paraId="49926D3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п/п</w:t>
            </w:r>
          </w:p>
        </w:tc>
        <w:tc>
          <w:tcPr>
            <w:tcW w:w="3261" w:type="dxa"/>
            <w:vMerge w:val="restart"/>
            <w:vAlign w:val="center"/>
          </w:tcPr>
          <w:p w14:paraId="1175F8DC"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Наименование АТЕ</w:t>
            </w:r>
          </w:p>
        </w:tc>
        <w:tc>
          <w:tcPr>
            <w:tcW w:w="1701" w:type="dxa"/>
            <w:vMerge w:val="restart"/>
            <w:vAlign w:val="center"/>
          </w:tcPr>
          <w:p w14:paraId="75D8C3C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Количество участников, чел.</w:t>
            </w:r>
          </w:p>
        </w:tc>
        <w:tc>
          <w:tcPr>
            <w:tcW w:w="8646" w:type="dxa"/>
            <w:gridSpan w:val="4"/>
            <w:vAlign w:val="center"/>
          </w:tcPr>
          <w:p w14:paraId="17DB511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Доля участников, получивших тестовый балл</w:t>
            </w:r>
          </w:p>
        </w:tc>
      </w:tr>
      <w:tr w:rsidR="00882B6C" w:rsidRPr="00882B6C" w14:paraId="3EF2E480" w14:textId="77777777" w:rsidTr="00002304">
        <w:trPr>
          <w:cantSplit/>
          <w:trHeight w:val="535"/>
          <w:tblHeader/>
        </w:trPr>
        <w:tc>
          <w:tcPr>
            <w:tcW w:w="567" w:type="dxa"/>
            <w:vMerge/>
            <w:vAlign w:val="center"/>
          </w:tcPr>
          <w:p w14:paraId="61A32D7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3261" w:type="dxa"/>
            <w:vMerge/>
            <w:vAlign w:val="center"/>
          </w:tcPr>
          <w:p w14:paraId="4C147DB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1701" w:type="dxa"/>
            <w:vMerge/>
            <w:vAlign w:val="center"/>
          </w:tcPr>
          <w:p w14:paraId="4927612B"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2161" w:type="dxa"/>
            <w:vAlign w:val="center"/>
          </w:tcPr>
          <w:p w14:paraId="06C7955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ниже минимального</w:t>
            </w:r>
          </w:p>
        </w:tc>
        <w:tc>
          <w:tcPr>
            <w:tcW w:w="2162" w:type="dxa"/>
            <w:vAlign w:val="center"/>
          </w:tcPr>
          <w:p w14:paraId="31B9524C"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минимального до 60 баллов</w:t>
            </w:r>
          </w:p>
        </w:tc>
        <w:tc>
          <w:tcPr>
            <w:tcW w:w="2161" w:type="dxa"/>
            <w:vAlign w:val="center"/>
          </w:tcPr>
          <w:p w14:paraId="2D96F4B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61 до 80 баллов</w:t>
            </w:r>
          </w:p>
        </w:tc>
        <w:tc>
          <w:tcPr>
            <w:tcW w:w="2162" w:type="dxa"/>
            <w:vAlign w:val="center"/>
          </w:tcPr>
          <w:p w14:paraId="1336F8C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81 до 100 баллов</w:t>
            </w:r>
          </w:p>
        </w:tc>
      </w:tr>
      <w:tr w:rsidR="00882B6C" w:rsidRPr="00882B6C" w14:paraId="44CA9678" w14:textId="77777777" w:rsidTr="00002304">
        <w:trPr>
          <w:cantSplit/>
          <w:trHeight w:val="20"/>
        </w:trPr>
        <w:tc>
          <w:tcPr>
            <w:tcW w:w="567" w:type="dxa"/>
          </w:tcPr>
          <w:p w14:paraId="0734E62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w:t>
            </w:r>
          </w:p>
        </w:tc>
        <w:tc>
          <w:tcPr>
            <w:tcW w:w="3261" w:type="dxa"/>
            <w:vAlign w:val="center"/>
          </w:tcPr>
          <w:p w14:paraId="136E5657"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Бахчисарайский район</w:t>
            </w:r>
          </w:p>
        </w:tc>
        <w:tc>
          <w:tcPr>
            <w:tcW w:w="1701" w:type="dxa"/>
            <w:vAlign w:val="bottom"/>
          </w:tcPr>
          <w:p w14:paraId="0AF2F7D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262</w:t>
            </w:r>
          </w:p>
        </w:tc>
        <w:tc>
          <w:tcPr>
            <w:tcW w:w="2161" w:type="dxa"/>
            <w:vAlign w:val="bottom"/>
          </w:tcPr>
          <w:p w14:paraId="261B8BD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2,29%</w:t>
            </w:r>
          </w:p>
        </w:tc>
        <w:tc>
          <w:tcPr>
            <w:tcW w:w="2162" w:type="dxa"/>
            <w:vAlign w:val="bottom"/>
          </w:tcPr>
          <w:p w14:paraId="09D1681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64,50%</w:t>
            </w:r>
          </w:p>
        </w:tc>
        <w:tc>
          <w:tcPr>
            <w:tcW w:w="2161" w:type="dxa"/>
            <w:vAlign w:val="bottom"/>
          </w:tcPr>
          <w:p w14:paraId="4192124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26,34%</w:t>
            </w:r>
          </w:p>
        </w:tc>
        <w:tc>
          <w:tcPr>
            <w:tcW w:w="2162" w:type="dxa"/>
            <w:vAlign w:val="bottom"/>
          </w:tcPr>
          <w:p w14:paraId="1BD490F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6,87%</w:t>
            </w:r>
          </w:p>
        </w:tc>
      </w:tr>
      <w:tr w:rsidR="00882B6C" w:rsidRPr="00882B6C" w14:paraId="096F5DAC" w14:textId="77777777" w:rsidTr="00002304">
        <w:trPr>
          <w:cantSplit/>
          <w:trHeight w:val="243"/>
        </w:trPr>
        <w:tc>
          <w:tcPr>
            <w:tcW w:w="567" w:type="dxa"/>
          </w:tcPr>
          <w:p w14:paraId="2AFB56A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w:t>
            </w:r>
          </w:p>
        </w:tc>
        <w:tc>
          <w:tcPr>
            <w:tcW w:w="3261" w:type="dxa"/>
            <w:vAlign w:val="center"/>
          </w:tcPr>
          <w:p w14:paraId="07383570"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Белогорский район</w:t>
            </w:r>
          </w:p>
        </w:tc>
        <w:tc>
          <w:tcPr>
            <w:tcW w:w="1701" w:type="dxa"/>
            <w:vAlign w:val="bottom"/>
          </w:tcPr>
          <w:p w14:paraId="1266CB5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173</w:t>
            </w:r>
          </w:p>
        </w:tc>
        <w:tc>
          <w:tcPr>
            <w:tcW w:w="2161" w:type="dxa"/>
            <w:vAlign w:val="bottom"/>
          </w:tcPr>
          <w:p w14:paraId="0C930D7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5,78%</w:t>
            </w:r>
          </w:p>
        </w:tc>
        <w:tc>
          <w:tcPr>
            <w:tcW w:w="2162" w:type="dxa"/>
            <w:vAlign w:val="bottom"/>
          </w:tcPr>
          <w:p w14:paraId="0079423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69,36%</w:t>
            </w:r>
          </w:p>
        </w:tc>
        <w:tc>
          <w:tcPr>
            <w:tcW w:w="2161" w:type="dxa"/>
            <w:vAlign w:val="bottom"/>
          </w:tcPr>
          <w:p w14:paraId="46ECF3B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19,65%</w:t>
            </w:r>
          </w:p>
        </w:tc>
        <w:tc>
          <w:tcPr>
            <w:tcW w:w="2162" w:type="dxa"/>
            <w:vAlign w:val="bottom"/>
          </w:tcPr>
          <w:p w14:paraId="0B4FA4B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5,20%</w:t>
            </w:r>
          </w:p>
        </w:tc>
      </w:tr>
      <w:tr w:rsidR="00882B6C" w:rsidRPr="00882B6C" w14:paraId="7BE41F59" w14:textId="77777777" w:rsidTr="00002304">
        <w:trPr>
          <w:cantSplit/>
          <w:trHeight w:val="243"/>
        </w:trPr>
        <w:tc>
          <w:tcPr>
            <w:tcW w:w="567" w:type="dxa"/>
          </w:tcPr>
          <w:p w14:paraId="10694AC2"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3</w:t>
            </w:r>
          </w:p>
        </w:tc>
        <w:tc>
          <w:tcPr>
            <w:tcW w:w="3261" w:type="dxa"/>
            <w:vAlign w:val="center"/>
          </w:tcPr>
          <w:p w14:paraId="32659B97"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Джанкойский район</w:t>
            </w:r>
          </w:p>
        </w:tc>
        <w:tc>
          <w:tcPr>
            <w:tcW w:w="1701" w:type="dxa"/>
            <w:vAlign w:val="bottom"/>
          </w:tcPr>
          <w:p w14:paraId="7F0EC2A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183</w:t>
            </w:r>
          </w:p>
        </w:tc>
        <w:tc>
          <w:tcPr>
            <w:tcW w:w="2161" w:type="dxa"/>
            <w:vAlign w:val="bottom"/>
          </w:tcPr>
          <w:p w14:paraId="744E4F7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9,29%</w:t>
            </w:r>
          </w:p>
        </w:tc>
        <w:tc>
          <w:tcPr>
            <w:tcW w:w="2162" w:type="dxa"/>
            <w:vAlign w:val="bottom"/>
          </w:tcPr>
          <w:p w14:paraId="7B4C71E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75,41%</w:t>
            </w:r>
          </w:p>
        </w:tc>
        <w:tc>
          <w:tcPr>
            <w:tcW w:w="2161" w:type="dxa"/>
            <w:vAlign w:val="bottom"/>
          </w:tcPr>
          <w:p w14:paraId="3EBAC91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13,11%</w:t>
            </w:r>
          </w:p>
        </w:tc>
        <w:tc>
          <w:tcPr>
            <w:tcW w:w="2162" w:type="dxa"/>
            <w:vAlign w:val="bottom"/>
          </w:tcPr>
          <w:p w14:paraId="1EC1624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2,19%</w:t>
            </w:r>
          </w:p>
        </w:tc>
      </w:tr>
      <w:tr w:rsidR="00882B6C" w:rsidRPr="00882B6C" w14:paraId="329BC98C" w14:textId="77777777" w:rsidTr="00002304">
        <w:trPr>
          <w:cantSplit/>
          <w:trHeight w:val="243"/>
        </w:trPr>
        <w:tc>
          <w:tcPr>
            <w:tcW w:w="567" w:type="dxa"/>
          </w:tcPr>
          <w:p w14:paraId="7993863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4</w:t>
            </w:r>
          </w:p>
        </w:tc>
        <w:tc>
          <w:tcPr>
            <w:tcW w:w="3261" w:type="dxa"/>
            <w:vAlign w:val="center"/>
          </w:tcPr>
          <w:p w14:paraId="2B904FE2"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Кировский район</w:t>
            </w:r>
          </w:p>
        </w:tc>
        <w:tc>
          <w:tcPr>
            <w:tcW w:w="1701" w:type="dxa"/>
            <w:vAlign w:val="bottom"/>
          </w:tcPr>
          <w:p w14:paraId="5A55669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180</w:t>
            </w:r>
          </w:p>
        </w:tc>
        <w:tc>
          <w:tcPr>
            <w:tcW w:w="2161" w:type="dxa"/>
            <w:vAlign w:val="bottom"/>
          </w:tcPr>
          <w:p w14:paraId="194DB8B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8,89%</w:t>
            </w:r>
          </w:p>
        </w:tc>
        <w:tc>
          <w:tcPr>
            <w:tcW w:w="2162" w:type="dxa"/>
            <w:vAlign w:val="bottom"/>
          </w:tcPr>
          <w:p w14:paraId="55B4737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72,22%</w:t>
            </w:r>
          </w:p>
        </w:tc>
        <w:tc>
          <w:tcPr>
            <w:tcW w:w="2161" w:type="dxa"/>
            <w:vAlign w:val="bottom"/>
          </w:tcPr>
          <w:p w14:paraId="06BD6E8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16,67%</w:t>
            </w:r>
          </w:p>
        </w:tc>
        <w:tc>
          <w:tcPr>
            <w:tcW w:w="2162" w:type="dxa"/>
            <w:vAlign w:val="bottom"/>
          </w:tcPr>
          <w:p w14:paraId="2C46C90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2,22%</w:t>
            </w:r>
          </w:p>
        </w:tc>
      </w:tr>
      <w:tr w:rsidR="00882B6C" w:rsidRPr="00882B6C" w14:paraId="5717039E" w14:textId="77777777" w:rsidTr="00002304">
        <w:trPr>
          <w:cantSplit/>
          <w:trHeight w:val="243"/>
        </w:trPr>
        <w:tc>
          <w:tcPr>
            <w:tcW w:w="567" w:type="dxa"/>
          </w:tcPr>
          <w:p w14:paraId="1D8FC0D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5</w:t>
            </w:r>
          </w:p>
        </w:tc>
        <w:tc>
          <w:tcPr>
            <w:tcW w:w="3261" w:type="dxa"/>
            <w:vAlign w:val="center"/>
          </w:tcPr>
          <w:p w14:paraId="2EE524A3"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Красногвардейский район</w:t>
            </w:r>
          </w:p>
        </w:tc>
        <w:tc>
          <w:tcPr>
            <w:tcW w:w="1701" w:type="dxa"/>
            <w:vAlign w:val="bottom"/>
          </w:tcPr>
          <w:p w14:paraId="27BB4DB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191</w:t>
            </w:r>
          </w:p>
        </w:tc>
        <w:tc>
          <w:tcPr>
            <w:tcW w:w="2161" w:type="dxa"/>
            <w:vAlign w:val="bottom"/>
          </w:tcPr>
          <w:p w14:paraId="57A150C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2,09%</w:t>
            </w:r>
          </w:p>
        </w:tc>
        <w:tc>
          <w:tcPr>
            <w:tcW w:w="2162" w:type="dxa"/>
            <w:vAlign w:val="bottom"/>
          </w:tcPr>
          <w:p w14:paraId="62A4C05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56,02%</w:t>
            </w:r>
          </w:p>
        </w:tc>
        <w:tc>
          <w:tcPr>
            <w:tcW w:w="2161" w:type="dxa"/>
            <w:vAlign w:val="bottom"/>
          </w:tcPr>
          <w:p w14:paraId="65732EC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33,51%</w:t>
            </w:r>
          </w:p>
        </w:tc>
        <w:tc>
          <w:tcPr>
            <w:tcW w:w="2162" w:type="dxa"/>
            <w:vAlign w:val="bottom"/>
          </w:tcPr>
          <w:p w14:paraId="0ED6877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8,38%</w:t>
            </w:r>
          </w:p>
        </w:tc>
      </w:tr>
      <w:tr w:rsidR="00882B6C" w:rsidRPr="00882B6C" w14:paraId="5436230E" w14:textId="77777777" w:rsidTr="00002304">
        <w:trPr>
          <w:cantSplit/>
          <w:trHeight w:val="243"/>
        </w:trPr>
        <w:tc>
          <w:tcPr>
            <w:tcW w:w="567" w:type="dxa"/>
          </w:tcPr>
          <w:p w14:paraId="28F2B11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6</w:t>
            </w:r>
          </w:p>
        </w:tc>
        <w:tc>
          <w:tcPr>
            <w:tcW w:w="3261" w:type="dxa"/>
            <w:vAlign w:val="center"/>
          </w:tcPr>
          <w:p w14:paraId="0181BB3F"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Красноперекопский район</w:t>
            </w:r>
          </w:p>
        </w:tc>
        <w:tc>
          <w:tcPr>
            <w:tcW w:w="1701" w:type="dxa"/>
            <w:vAlign w:val="bottom"/>
          </w:tcPr>
          <w:p w14:paraId="68F9103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44</w:t>
            </w:r>
          </w:p>
        </w:tc>
        <w:tc>
          <w:tcPr>
            <w:tcW w:w="2161" w:type="dxa"/>
            <w:vAlign w:val="bottom"/>
          </w:tcPr>
          <w:p w14:paraId="35EFEDE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2,27%</w:t>
            </w:r>
          </w:p>
        </w:tc>
        <w:tc>
          <w:tcPr>
            <w:tcW w:w="2162" w:type="dxa"/>
            <w:vAlign w:val="bottom"/>
          </w:tcPr>
          <w:p w14:paraId="508615F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75,00%</w:t>
            </w:r>
          </w:p>
        </w:tc>
        <w:tc>
          <w:tcPr>
            <w:tcW w:w="2161" w:type="dxa"/>
            <w:vAlign w:val="bottom"/>
          </w:tcPr>
          <w:p w14:paraId="4304E81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15,91%</w:t>
            </w:r>
          </w:p>
        </w:tc>
        <w:tc>
          <w:tcPr>
            <w:tcW w:w="2162" w:type="dxa"/>
            <w:vAlign w:val="bottom"/>
          </w:tcPr>
          <w:p w14:paraId="2E497C6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6,82%</w:t>
            </w:r>
          </w:p>
        </w:tc>
      </w:tr>
      <w:tr w:rsidR="00882B6C" w:rsidRPr="00882B6C" w14:paraId="1AF98643" w14:textId="77777777" w:rsidTr="00002304">
        <w:trPr>
          <w:cantSplit/>
          <w:trHeight w:val="243"/>
        </w:trPr>
        <w:tc>
          <w:tcPr>
            <w:tcW w:w="567" w:type="dxa"/>
          </w:tcPr>
          <w:p w14:paraId="3BEBAD4C"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7</w:t>
            </w:r>
          </w:p>
        </w:tc>
        <w:tc>
          <w:tcPr>
            <w:tcW w:w="3261" w:type="dxa"/>
            <w:vAlign w:val="center"/>
          </w:tcPr>
          <w:p w14:paraId="5B6414F3"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Ленинский район</w:t>
            </w:r>
          </w:p>
        </w:tc>
        <w:tc>
          <w:tcPr>
            <w:tcW w:w="1701" w:type="dxa"/>
            <w:vAlign w:val="bottom"/>
          </w:tcPr>
          <w:p w14:paraId="29848E0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125</w:t>
            </w:r>
          </w:p>
        </w:tc>
        <w:tc>
          <w:tcPr>
            <w:tcW w:w="2161" w:type="dxa"/>
            <w:vAlign w:val="bottom"/>
          </w:tcPr>
          <w:p w14:paraId="5D49CE5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1,60%</w:t>
            </w:r>
          </w:p>
        </w:tc>
        <w:tc>
          <w:tcPr>
            <w:tcW w:w="2162" w:type="dxa"/>
            <w:vAlign w:val="bottom"/>
          </w:tcPr>
          <w:p w14:paraId="737E3FC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64,80%</w:t>
            </w:r>
          </w:p>
        </w:tc>
        <w:tc>
          <w:tcPr>
            <w:tcW w:w="2161" w:type="dxa"/>
            <w:vAlign w:val="bottom"/>
          </w:tcPr>
          <w:p w14:paraId="4D62143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25,60%</w:t>
            </w:r>
          </w:p>
        </w:tc>
        <w:tc>
          <w:tcPr>
            <w:tcW w:w="2162" w:type="dxa"/>
            <w:vAlign w:val="bottom"/>
          </w:tcPr>
          <w:p w14:paraId="46ADF76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8,00%</w:t>
            </w:r>
          </w:p>
        </w:tc>
      </w:tr>
      <w:tr w:rsidR="00882B6C" w:rsidRPr="00882B6C" w14:paraId="16C98D2B" w14:textId="77777777" w:rsidTr="00002304">
        <w:trPr>
          <w:cantSplit/>
          <w:trHeight w:val="243"/>
        </w:trPr>
        <w:tc>
          <w:tcPr>
            <w:tcW w:w="567" w:type="dxa"/>
          </w:tcPr>
          <w:p w14:paraId="71A06944"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8</w:t>
            </w:r>
          </w:p>
        </w:tc>
        <w:tc>
          <w:tcPr>
            <w:tcW w:w="3261" w:type="dxa"/>
            <w:vAlign w:val="center"/>
          </w:tcPr>
          <w:p w14:paraId="31F346FF"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Нижнегорский район</w:t>
            </w:r>
          </w:p>
        </w:tc>
        <w:tc>
          <w:tcPr>
            <w:tcW w:w="1701" w:type="dxa"/>
            <w:vAlign w:val="bottom"/>
          </w:tcPr>
          <w:p w14:paraId="5CF770B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156</w:t>
            </w:r>
          </w:p>
        </w:tc>
        <w:tc>
          <w:tcPr>
            <w:tcW w:w="2161" w:type="dxa"/>
            <w:vAlign w:val="bottom"/>
          </w:tcPr>
          <w:p w14:paraId="1BAAF7C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4,49%</w:t>
            </w:r>
          </w:p>
        </w:tc>
        <w:tc>
          <w:tcPr>
            <w:tcW w:w="2162" w:type="dxa"/>
            <w:vAlign w:val="bottom"/>
          </w:tcPr>
          <w:p w14:paraId="08F0D0C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62,18%</w:t>
            </w:r>
          </w:p>
        </w:tc>
        <w:tc>
          <w:tcPr>
            <w:tcW w:w="2161" w:type="dxa"/>
            <w:vAlign w:val="bottom"/>
          </w:tcPr>
          <w:p w14:paraId="19865EA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28,85%</w:t>
            </w:r>
          </w:p>
        </w:tc>
        <w:tc>
          <w:tcPr>
            <w:tcW w:w="2162" w:type="dxa"/>
            <w:vAlign w:val="bottom"/>
          </w:tcPr>
          <w:p w14:paraId="52EADA6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4,49%</w:t>
            </w:r>
          </w:p>
        </w:tc>
      </w:tr>
      <w:tr w:rsidR="00882B6C" w:rsidRPr="00882B6C" w14:paraId="60062304" w14:textId="77777777" w:rsidTr="00002304">
        <w:trPr>
          <w:cantSplit/>
          <w:trHeight w:val="243"/>
        </w:trPr>
        <w:tc>
          <w:tcPr>
            <w:tcW w:w="567" w:type="dxa"/>
          </w:tcPr>
          <w:p w14:paraId="4D3965B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9</w:t>
            </w:r>
          </w:p>
        </w:tc>
        <w:tc>
          <w:tcPr>
            <w:tcW w:w="3261" w:type="dxa"/>
            <w:vAlign w:val="center"/>
          </w:tcPr>
          <w:p w14:paraId="2E00E990"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Первомайский район</w:t>
            </w:r>
          </w:p>
        </w:tc>
        <w:tc>
          <w:tcPr>
            <w:tcW w:w="1701" w:type="dxa"/>
            <w:vAlign w:val="bottom"/>
          </w:tcPr>
          <w:p w14:paraId="740D145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97</w:t>
            </w:r>
          </w:p>
        </w:tc>
        <w:tc>
          <w:tcPr>
            <w:tcW w:w="2161" w:type="dxa"/>
            <w:vAlign w:val="bottom"/>
          </w:tcPr>
          <w:p w14:paraId="34D28EC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5,15%</w:t>
            </w:r>
          </w:p>
        </w:tc>
        <w:tc>
          <w:tcPr>
            <w:tcW w:w="2162" w:type="dxa"/>
            <w:vAlign w:val="bottom"/>
          </w:tcPr>
          <w:p w14:paraId="0CBBFFE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73,20%</w:t>
            </w:r>
          </w:p>
        </w:tc>
        <w:tc>
          <w:tcPr>
            <w:tcW w:w="2161" w:type="dxa"/>
            <w:vAlign w:val="bottom"/>
          </w:tcPr>
          <w:p w14:paraId="2354D65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18,56%</w:t>
            </w:r>
          </w:p>
        </w:tc>
        <w:tc>
          <w:tcPr>
            <w:tcW w:w="2162" w:type="dxa"/>
            <w:vAlign w:val="bottom"/>
          </w:tcPr>
          <w:p w14:paraId="08AFEC3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3,09%</w:t>
            </w:r>
          </w:p>
        </w:tc>
      </w:tr>
      <w:tr w:rsidR="00882B6C" w:rsidRPr="00882B6C" w14:paraId="6CA1D32B" w14:textId="77777777" w:rsidTr="00002304">
        <w:trPr>
          <w:cantSplit/>
          <w:trHeight w:val="243"/>
        </w:trPr>
        <w:tc>
          <w:tcPr>
            <w:tcW w:w="567" w:type="dxa"/>
          </w:tcPr>
          <w:p w14:paraId="667A484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10</w:t>
            </w:r>
          </w:p>
        </w:tc>
        <w:tc>
          <w:tcPr>
            <w:tcW w:w="3261" w:type="dxa"/>
            <w:vAlign w:val="center"/>
          </w:tcPr>
          <w:p w14:paraId="7C331D2F"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Раздольненский район</w:t>
            </w:r>
          </w:p>
        </w:tc>
        <w:tc>
          <w:tcPr>
            <w:tcW w:w="1701" w:type="dxa"/>
            <w:vAlign w:val="bottom"/>
          </w:tcPr>
          <w:p w14:paraId="4FF3950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62</w:t>
            </w:r>
          </w:p>
        </w:tc>
        <w:tc>
          <w:tcPr>
            <w:tcW w:w="2161" w:type="dxa"/>
            <w:vAlign w:val="bottom"/>
          </w:tcPr>
          <w:p w14:paraId="4EA8F83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9,68%</w:t>
            </w:r>
          </w:p>
        </w:tc>
        <w:tc>
          <w:tcPr>
            <w:tcW w:w="2162" w:type="dxa"/>
            <w:vAlign w:val="bottom"/>
          </w:tcPr>
          <w:p w14:paraId="4348666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61,29%</w:t>
            </w:r>
          </w:p>
        </w:tc>
        <w:tc>
          <w:tcPr>
            <w:tcW w:w="2161" w:type="dxa"/>
            <w:vAlign w:val="bottom"/>
          </w:tcPr>
          <w:p w14:paraId="4B8D24E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25,81%</w:t>
            </w:r>
          </w:p>
        </w:tc>
        <w:tc>
          <w:tcPr>
            <w:tcW w:w="2162" w:type="dxa"/>
            <w:vAlign w:val="bottom"/>
          </w:tcPr>
          <w:p w14:paraId="00CDA78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3,23%</w:t>
            </w:r>
          </w:p>
        </w:tc>
      </w:tr>
      <w:tr w:rsidR="00882B6C" w:rsidRPr="00882B6C" w14:paraId="2451AE91" w14:textId="77777777" w:rsidTr="00002304">
        <w:trPr>
          <w:cantSplit/>
          <w:trHeight w:val="243"/>
        </w:trPr>
        <w:tc>
          <w:tcPr>
            <w:tcW w:w="567" w:type="dxa"/>
          </w:tcPr>
          <w:p w14:paraId="172EF7A2"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11</w:t>
            </w:r>
          </w:p>
        </w:tc>
        <w:tc>
          <w:tcPr>
            <w:tcW w:w="3261" w:type="dxa"/>
            <w:vAlign w:val="center"/>
          </w:tcPr>
          <w:p w14:paraId="7FDECD27"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Сакский район</w:t>
            </w:r>
          </w:p>
        </w:tc>
        <w:tc>
          <w:tcPr>
            <w:tcW w:w="1701" w:type="dxa"/>
            <w:vAlign w:val="bottom"/>
          </w:tcPr>
          <w:p w14:paraId="2171401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222</w:t>
            </w:r>
          </w:p>
        </w:tc>
        <w:tc>
          <w:tcPr>
            <w:tcW w:w="2161" w:type="dxa"/>
            <w:vAlign w:val="bottom"/>
          </w:tcPr>
          <w:p w14:paraId="10B3791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3,15%</w:t>
            </w:r>
          </w:p>
        </w:tc>
        <w:tc>
          <w:tcPr>
            <w:tcW w:w="2162" w:type="dxa"/>
            <w:vAlign w:val="bottom"/>
          </w:tcPr>
          <w:p w14:paraId="503806B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65,32%</w:t>
            </w:r>
          </w:p>
        </w:tc>
        <w:tc>
          <w:tcPr>
            <w:tcW w:w="2161" w:type="dxa"/>
            <w:vAlign w:val="bottom"/>
          </w:tcPr>
          <w:p w14:paraId="1066AB9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26,58%</w:t>
            </w:r>
          </w:p>
        </w:tc>
        <w:tc>
          <w:tcPr>
            <w:tcW w:w="2162" w:type="dxa"/>
            <w:vAlign w:val="bottom"/>
          </w:tcPr>
          <w:p w14:paraId="4DD2A00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4,95%</w:t>
            </w:r>
          </w:p>
        </w:tc>
      </w:tr>
      <w:tr w:rsidR="00882B6C" w:rsidRPr="00882B6C" w14:paraId="50356FA6" w14:textId="77777777" w:rsidTr="00002304">
        <w:trPr>
          <w:cantSplit/>
          <w:trHeight w:val="243"/>
        </w:trPr>
        <w:tc>
          <w:tcPr>
            <w:tcW w:w="567" w:type="dxa"/>
          </w:tcPr>
          <w:p w14:paraId="6CA2C6D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12</w:t>
            </w:r>
          </w:p>
        </w:tc>
        <w:tc>
          <w:tcPr>
            <w:tcW w:w="3261" w:type="dxa"/>
            <w:vAlign w:val="center"/>
          </w:tcPr>
          <w:p w14:paraId="3BB321F6"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Симферопольский район</w:t>
            </w:r>
          </w:p>
        </w:tc>
        <w:tc>
          <w:tcPr>
            <w:tcW w:w="1701" w:type="dxa"/>
            <w:vAlign w:val="bottom"/>
          </w:tcPr>
          <w:p w14:paraId="622ABDF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407</w:t>
            </w:r>
          </w:p>
        </w:tc>
        <w:tc>
          <w:tcPr>
            <w:tcW w:w="2161" w:type="dxa"/>
            <w:vAlign w:val="bottom"/>
          </w:tcPr>
          <w:p w14:paraId="1CC5D61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3,69%</w:t>
            </w:r>
          </w:p>
        </w:tc>
        <w:tc>
          <w:tcPr>
            <w:tcW w:w="2162" w:type="dxa"/>
            <w:vAlign w:val="bottom"/>
          </w:tcPr>
          <w:p w14:paraId="6CB3F14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58,48%</w:t>
            </w:r>
          </w:p>
        </w:tc>
        <w:tc>
          <w:tcPr>
            <w:tcW w:w="2161" w:type="dxa"/>
            <w:vAlign w:val="bottom"/>
          </w:tcPr>
          <w:p w14:paraId="4E3BE2F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29,73%</w:t>
            </w:r>
          </w:p>
        </w:tc>
        <w:tc>
          <w:tcPr>
            <w:tcW w:w="2162" w:type="dxa"/>
            <w:vAlign w:val="bottom"/>
          </w:tcPr>
          <w:p w14:paraId="6A801F1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8,11%</w:t>
            </w:r>
          </w:p>
        </w:tc>
      </w:tr>
      <w:tr w:rsidR="00882B6C" w:rsidRPr="00882B6C" w14:paraId="446E83E0" w14:textId="77777777" w:rsidTr="00002304">
        <w:trPr>
          <w:cantSplit/>
          <w:trHeight w:val="243"/>
        </w:trPr>
        <w:tc>
          <w:tcPr>
            <w:tcW w:w="567" w:type="dxa"/>
          </w:tcPr>
          <w:p w14:paraId="2D09194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13</w:t>
            </w:r>
          </w:p>
        </w:tc>
        <w:tc>
          <w:tcPr>
            <w:tcW w:w="3261" w:type="dxa"/>
            <w:vAlign w:val="center"/>
          </w:tcPr>
          <w:p w14:paraId="511BC129"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Советский район</w:t>
            </w:r>
          </w:p>
        </w:tc>
        <w:tc>
          <w:tcPr>
            <w:tcW w:w="1701" w:type="dxa"/>
            <w:vAlign w:val="bottom"/>
          </w:tcPr>
          <w:p w14:paraId="30CE323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93</w:t>
            </w:r>
          </w:p>
        </w:tc>
        <w:tc>
          <w:tcPr>
            <w:tcW w:w="2161" w:type="dxa"/>
            <w:vAlign w:val="bottom"/>
          </w:tcPr>
          <w:p w14:paraId="7169262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2,15%</w:t>
            </w:r>
          </w:p>
        </w:tc>
        <w:tc>
          <w:tcPr>
            <w:tcW w:w="2162" w:type="dxa"/>
            <w:vAlign w:val="bottom"/>
          </w:tcPr>
          <w:p w14:paraId="69EA36A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64,52%</w:t>
            </w:r>
          </w:p>
        </w:tc>
        <w:tc>
          <w:tcPr>
            <w:tcW w:w="2161" w:type="dxa"/>
            <w:vAlign w:val="bottom"/>
          </w:tcPr>
          <w:p w14:paraId="5940A32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22,58%</w:t>
            </w:r>
          </w:p>
        </w:tc>
        <w:tc>
          <w:tcPr>
            <w:tcW w:w="2162" w:type="dxa"/>
            <w:vAlign w:val="bottom"/>
          </w:tcPr>
          <w:p w14:paraId="1FC0D9C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10,75%</w:t>
            </w:r>
          </w:p>
        </w:tc>
      </w:tr>
      <w:tr w:rsidR="00882B6C" w:rsidRPr="00882B6C" w14:paraId="65679E25" w14:textId="77777777" w:rsidTr="00002304">
        <w:trPr>
          <w:cantSplit/>
          <w:trHeight w:val="243"/>
        </w:trPr>
        <w:tc>
          <w:tcPr>
            <w:tcW w:w="567" w:type="dxa"/>
          </w:tcPr>
          <w:p w14:paraId="5EC5FC2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14</w:t>
            </w:r>
          </w:p>
        </w:tc>
        <w:tc>
          <w:tcPr>
            <w:tcW w:w="3261" w:type="dxa"/>
            <w:vAlign w:val="center"/>
          </w:tcPr>
          <w:p w14:paraId="6C66F420"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Черноморский район</w:t>
            </w:r>
          </w:p>
        </w:tc>
        <w:tc>
          <w:tcPr>
            <w:tcW w:w="1701" w:type="dxa"/>
            <w:vAlign w:val="bottom"/>
          </w:tcPr>
          <w:p w14:paraId="44B063E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179</w:t>
            </w:r>
          </w:p>
        </w:tc>
        <w:tc>
          <w:tcPr>
            <w:tcW w:w="2161" w:type="dxa"/>
            <w:vAlign w:val="bottom"/>
          </w:tcPr>
          <w:p w14:paraId="3DF5DE4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7,26%</w:t>
            </w:r>
          </w:p>
        </w:tc>
        <w:tc>
          <w:tcPr>
            <w:tcW w:w="2162" w:type="dxa"/>
            <w:vAlign w:val="bottom"/>
          </w:tcPr>
          <w:p w14:paraId="1C5C19B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69,27%</w:t>
            </w:r>
          </w:p>
        </w:tc>
        <w:tc>
          <w:tcPr>
            <w:tcW w:w="2161" w:type="dxa"/>
            <w:vAlign w:val="bottom"/>
          </w:tcPr>
          <w:p w14:paraId="14533A8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20,11%</w:t>
            </w:r>
          </w:p>
        </w:tc>
        <w:tc>
          <w:tcPr>
            <w:tcW w:w="2162" w:type="dxa"/>
            <w:vAlign w:val="bottom"/>
          </w:tcPr>
          <w:p w14:paraId="57F8231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3,35%</w:t>
            </w:r>
          </w:p>
        </w:tc>
      </w:tr>
      <w:tr w:rsidR="00882B6C" w:rsidRPr="00882B6C" w14:paraId="17584CC8" w14:textId="77777777" w:rsidTr="00002304">
        <w:trPr>
          <w:cantSplit/>
          <w:trHeight w:val="243"/>
        </w:trPr>
        <w:tc>
          <w:tcPr>
            <w:tcW w:w="567" w:type="dxa"/>
          </w:tcPr>
          <w:p w14:paraId="532ADB64"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15</w:t>
            </w:r>
          </w:p>
        </w:tc>
        <w:tc>
          <w:tcPr>
            <w:tcW w:w="3261" w:type="dxa"/>
            <w:vAlign w:val="center"/>
          </w:tcPr>
          <w:p w14:paraId="2E2F5F06"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Алушта</w:t>
            </w:r>
          </w:p>
        </w:tc>
        <w:tc>
          <w:tcPr>
            <w:tcW w:w="1701" w:type="dxa"/>
            <w:vAlign w:val="bottom"/>
          </w:tcPr>
          <w:p w14:paraId="6A5D3EE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223</w:t>
            </w:r>
          </w:p>
        </w:tc>
        <w:tc>
          <w:tcPr>
            <w:tcW w:w="2161" w:type="dxa"/>
            <w:vAlign w:val="bottom"/>
          </w:tcPr>
          <w:p w14:paraId="1642CF9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2,24%</w:t>
            </w:r>
          </w:p>
        </w:tc>
        <w:tc>
          <w:tcPr>
            <w:tcW w:w="2162" w:type="dxa"/>
            <w:vAlign w:val="bottom"/>
          </w:tcPr>
          <w:p w14:paraId="1C231CD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68,61%</w:t>
            </w:r>
          </w:p>
        </w:tc>
        <w:tc>
          <w:tcPr>
            <w:tcW w:w="2161" w:type="dxa"/>
            <w:vAlign w:val="bottom"/>
          </w:tcPr>
          <w:p w14:paraId="0A15378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24,22%</w:t>
            </w:r>
          </w:p>
        </w:tc>
        <w:tc>
          <w:tcPr>
            <w:tcW w:w="2162" w:type="dxa"/>
            <w:vAlign w:val="bottom"/>
          </w:tcPr>
          <w:p w14:paraId="6B00C37C"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4,93%</w:t>
            </w:r>
          </w:p>
        </w:tc>
      </w:tr>
      <w:tr w:rsidR="00882B6C" w:rsidRPr="00882B6C" w14:paraId="6CE94240" w14:textId="77777777" w:rsidTr="00002304">
        <w:trPr>
          <w:cantSplit/>
          <w:trHeight w:val="243"/>
        </w:trPr>
        <w:tc>
          <w:tcPr>
            <w:tcW w:w="567" w:type="dxa"/>
          </w:tcPr>
          <w:p w14:paraId="31865B51"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16</w:t>
            </w:r>
          </w:p>
        </w:tc>
        <w:tc>
          <w:tcPr>
            <w:tcW w:w="3261" w:type="dxa"/>
            <w:vAlign w:val="center"/>
          </w:tcPr>
          <w:p w14:paraId="0A69F0EB"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Армянск</w:t>
            </w:r>
          </w:p>
        </w:tc>
        <w:tc>
          <w:tcPr>
            <w:tcW w:w="1701" w:type="dxa"/>
            <w:vAlign w:val="bottom"/>
          </w:tcPr>
          <w:p w14:paraId="1D4C2D9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43</w:t>
            </w:r>
          </w:p>
        </w:tc>
        <w:tc>
          <w:tcPr>
            <w:tcW w:w="2161" w:type="dxa"/>
            <w:vAlign w:val="bottom"/>
          </w:tcPr>
          <w:p w14:paraId="0E7D682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0,00%</w:t>
            </w:r>
          </w:p>
        </w:tc>
        <w:tc>
          <w:tcPr>
            <w:tcW w:w="2162" w:type="dxa"/>
            <w:vAlign w:val="bottom"/>
          </w:tcPr>
          <w:p w14:paraId="7C123EE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55,81%</w:t>
            </w:r>
          </w:p>
        </w:tc>
        <w:tc>
          <w:tcPr>
            <w:tcW w:w="2161" w:type="dxa"/>
            <w:vAlign w:val="bottom"/>
          </w:tcPr>
          <w:p w14:paraId="63049C8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34,88%</w:t>
            </w:r>
          </w:p>
        </w:tc>
        <w:tc>
          <w:tcPr>
            <w:tcW w:w="2162" w:type="dxa"/>
            <w:vAlign w:val="bottom"/>
          </w:tcPr>
          <w:p w14:paraId="42F5DB4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9,30%</w:t>
            </w:r>
          </w:p>
        </w:tc>
      </w:tr>
      <w:tr w:rsidR="00882B6C" w:rsidRPr="00882B6C" w14:paraId="592A7A65" w14:textId="77777777" w:rsidTr="00002304">
        <w:trPr>
          <w:cantSplit/>
          <w:trHeight w:val="243"/>
        </w:trPr>
        <w:tc>
          <w:tcPr>
            <w:tcW w:w="567" w:type="dxa"/>
          </w:tcPr>
          <w:p w14:paraId="4B9F71D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17</w:t>
            </w:r>
          </w:p>
        </w:tc>
        <w:tc>
          <w:tcPr>
            <w:tcW w:w="3261" w:type="dxa"/>
            <w:vAlign w:val="center"/>
          </w:tcPr>
          <w:p w14:paraId="3EDED777"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Джанкой</w:t>
            </w:r>
          </w:p>
        </w:tc>
        <w:tc>
          <w:tcPr>
            <w:tcW w:w="1701" w:type="dxa"/>
            <w:vAlign w:val="bottom"/>
          </w:tcPr>
          <w:p w14:paraId="05FCB6F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132</w:t>
            </w:r>
          </w:p>
        </w:tc>
        <w:tc>
          <w:tcPr>
            <w:tcW w:w="2161" w:type="dxa"/>
            <w:vAlign w:val="bottom"/>
          </w:tcPr>
          <w:p w14:paraId="4B03E73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3,79%</w:t>
            </w:r>
          </w:p>
        </w:tc>
        <w:tc>
          <w:tcPr>
            <w:tcW w:w="2162" w:type="dxa"/>
            <w:vAlign w:val="bottom"/>
          </w:tcPr>
          <w:p w14:paraId="6FC904E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65,91%</w:t>
            </w:r>
          </w:p>
        </w:tc>
        <w:tc>
          <w:tcPr>
            <w:tcW w:w="2161" w:type="dxa"/>
            <w:vAlign w:val="bottom"/>
          </w:tcPr>
          <w:p w14:paraId="0DCD5A4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25,76%</w:t>
            </w:r>
          </w:p>
        </w:tc>
        <w:tc>
          <w:tcPr>
            <w:tcW w:w="2162" w:type="dxa"/>
            <w:vAlign w:val="bottom"/>
          </w:tcPr>
          <w:p w14:paraId="1A0BFE6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4,55%</w:t>
            </w:r>
          </w:p>
        </w:tc>
      </w:tr>
      <w:tr w:rsidR="00882B6C" w:rsidRPr="00882B6C" w14:paraId="6C21FA24" w14:textId="77777777" w:rsidTr="00002304">
        <w:trPr>
          <w:cantSplit/>
          <w:trHeight w:val="243"/>
        </w:trPr>
        <w:tc>
          <w:tcPr>
            <w:tcW w:w="567" w:type="dxa"/>
          </w:tcPr>
          <w:p w14:paraId="4DA66682"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18</w:t>
            </w:r>
          </w:p>
        </w:tc>
        <w:tc>
          <w:tcPr>
            <w:tcW w:w="3261" w:type="dxa"/>
            <w:vAlign w:val="center"/>
          </w:tcPr>
          <w:p w14:paraId="03B75FB3"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Евпатория</w:t>
            </w:r>
          </w:p>
        </w:tc>
        <w:tc>
          <w:tcPr>
            <w:tcW w:w="1701" w:type="dxa"/>
            <w:vAlign w:val="bottom"/>
          </w:tcPr>
          <w:p w14:paraId="2CDEFAA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539</w:t>
            </w:r>
          </w:p>
        </w:tc>
        <w:tc>
          <w:tcPr>
            <w:tcW w:w="2161" w:type="dxa"/>
            <w:vAlign w:val="bottom"/>
          </w:tcPr>
          <w:p w14:paraId="0143452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1,30%</w:t>
            </w:r>
          </w:p>
        </w:tc>
        <w:tc>
          <w:tcPr>
            <w:tcW w:w="2162" w:type="dxa"/>
            <w:vAlign w:val="bottom"/>
          </w:tcPr>
          <w:p w14:paraId="0CC059D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58,63%</w:t>
            </w:r>
          </w:p>
        </w:tc>
        <w:tc>
          <w:tcPr>
            <w:tcW w:w="2161" w:type="dxa"/>
            <w:vAlign w:val="bottom"/>
          </w:tcPr>
          <w:p w14:paraId="4A422AF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32,47%</w:t>
            </w:r>
          </w:p>
        </w:tc>
        <w:tc>
          <w:tcPr>
            <w:tcW w:w="2162" w:type="dxa"/>
            <w:vAlign w:val="bottom"/>
          </w:tcPr>
          <w:p w14:paraId="6777707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7,61%</w:t>
            </w:r>
          </w:p>
        </w:tc>
      </w:tr>
      <w:tr w:rsidR="00882B6C" w:rsidRPr="00882B6C" w14:paraId="3DCFA021" w14:textId="77777777" w:rsidTr="00002304">
        <w:trPr>
          <w:cantSplit/>
          <w:trHeight w:val="243"/>
        </w:trPr>
        <w:tc>
          <w:tcPr>
            <w:tcW w:w="567" w:type="dxa"/>
          </w:tcPr>
          <w:p w14:paraId="6E86156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19</w:t>
            </w:r>
          </w:p>
        </w:tc>
        <w:tc>
          <w:tcPr>
            <w:tcW w:w="3261" w:type="dxa"/>
            <w:vAlign w:val="center"/>
          </w:tcPr>
          <w:p w14:paraId="28F0515C"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Керчь</w:t>
            </w:r>
          </w:p>
        </w:tc>
        <w:tc>
          <w:tcPr>
            <w:tcW w:w="1701" w:type="dxa"/>
            <w:vAlign w:val="bottom"/>
          </w:tcPr>
          <w:p w14:paraId="266E05C6"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400</w:t>
            </w:r>
          </w:p>
        </w:tc>
        <w:tc>
          <w:tcPr>
            <w:tcW w:w="2161" w:type="dxa"/>
            <w:vAlign w:val="bottom"/>
          </w:tcPr>
          <w:p w14:paraId="65E03E1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0,50%</w:t>
            </w:r>
          </w:p>
        </w:tc>
        <w:tc>
          <w:tcPr>
            <w:tcW w:w="2162" w:type="dxa"/>
            <w:vAlign w:val="bottom"/>
          </w:tcPr>
          <w:p w14:paraId="66BBDFC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51,75%</w:t>
            </w:r>
          </w:p>
        </w:tc>
        <w:tc>
          <w:tcPr>
            <w:tcW w:w="2161" w:type="dxa"/>
            <w:vAlign w:val="bottom"/>
          </w:tcPr>
          <w:p w14:paraId="5085088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38,25%</w:t>
            </w:r>
          </w:p>
        </w:tc>
        <w:tc>
          <w:tcPr>
            <w:tcW w:w="2162" w:type="dxa"/>
            <w:vAlign w:val="bottom"/>
          </w:tcPr>
          <w:p w14:paraId="1AA4C2B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9,50%</w:t>
            </w:r>
          </w:p>
        </w:tc>
      </w:tr>
      <w:tr w:rsidR="00882B6C" w:rsidRPr="00882B6C" w14:paraId="3C0C9800" w14:textId="77777777" w:rsidTr="00002304">
        <w:trPr>
          <w:cantSplit/>
          <w:trHeight w:val="243"/>
        </w:trPr>
        <w:tc>
          <w:tcPr>
            <w:tcW w:w="567" w:type="dxa"/>
          </w:tcPr>
          <w:p w14:paraId="613EF92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20</w:t>
            </w:r>
          </w:p>
        </w:tc>
        <w:tc>
          <w:tcPr>
            <w:tcW w:w="3261" w:type="dxa"/>
            <w:vAlign w:val="center"/>
          </w:tcPr>
          <w:p w14:paraId="47E99EAB"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Красноперекопск</w:t>
            </w:r>
          </w:p>
        </w:tc>
        <w:tc>
          <w:tcPr>
            <w:tcW w:w="1701" w:type="dxa"/>
            <w:vAlign w:val="bottom"/>
          </w:tcPr>
          <w:p w14:paraId="6878DAD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84</w:t>
            </w:r>
          </w:p>
        </w:tc>
        <w:tc>
          <w:tcPr>
            <w:tcW w:w="2161" w:type="dxa"/>
            <w:vAlign w:val="bottom"/>
          </w:tcPr>
          <w:p w14:paraId="7F713AD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3,57%</w:t>
            </w:r>
          </w:p>
        </w:tc>
        <w:tc>
          <w:tcPr>
            <w:tcW w:w="2162" w:type="dxa"/>
            <w:vAlign w:val="bottom"/>
          </w:tcPr>
          <w:p w14:paraId="35EAE275"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61,90%</w:t>
            </w:r>
          </w:p>
        </w:tc>
        <w:tc>
          <w:tcPr>
            <w:tcW w:w="2161" w:type="dxa"/>
            <w:vAlign w:val="bottom"/>
          </w:tcPr>
          <w:p w14:paraId="0EFE7DB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29,76%</w:t>
            </w:r>
          </w:p>
        </w:tc>
        <w:tc>
          <w:tcPr>
            <w:tcW w:w="2162" w:type="dxa"/>
            <w:vAlign w:val="bottom"/>
          </w:tcPr>
          <w:p w14:paraId="5428CB5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4,76%</w:t>
            </w:r>
          </w:p>
        </w:tc>
      </w:tr>
      <w:tr w:rsidR="00882B6C" w:rsidRPr="00882B6C" w14:paraId="10E8150B" w14:textId="77777777" w:rsidTr="00002304">
        <w:trPr>
          <w:cantSplit/>
          <w:trHeight w:val="243"/>
        </w:trPr>
        <w:tc>
          <w:tcPr>
            <w:tcW w:w="567" w:type="dxa"/>
          </w:tcPr>
          <w:p w14:paraId="4A300CF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21</w:t>
            </w:r>
          </w:p>
        </w:tc>
        <w:tc>
          <w:tcPr>
            <w:tcW w:w="3261" w:type="dxa"/>
            <w:vAlign w:val="center"/>
          </w:tcPr>
          <w:p w14:paraId="306E5F2F"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Саки</w:t>
            </w:r>
          </w:p>
        </w:tc>
        <w:tc>
          <w:tcPr>
            <w:tcW w:w="1701" w:type="dxa"/>
            <w:vAlign w:val="bottom"/>
          </w:tcPr>
          <w:p w14:paraId="154666CB"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118</w:t>
            </w:r>
          </w:p>
        </w:tc>
        <w:tc>
          <w:tcPr>
            <w:tcW w:w="2161" w:type="dxa"/>
            <w:vAlign w:val="bottom"/>
          </w:tcPr>
          <w:p w14:paraId="48E22F9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0,00%</w:t>
            </w:r>
          </w:p>
        </w:tc>
        <w:tc>
          <w:tcPr>
            <w:tcW w:w="2162" w:type="dxa"/>
            <w:vAlign w:val="bottom"/>
          </w:tcPr>
          <w:p w14:paraId="2849B13E"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62,71%</w:t>
            </w:r>
          </w:p>
        </w:tc>
        <w:tc>
          <w:tcPr>
            <w:tcW w:w="2161" w:type="dxa"/>
            <w:vAlign w:val="bottom"/>
          </w:tcPr>
          <w:p w14:paraId="2E21602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30,51%</w:t>
            </w:r>
          </w:p>
        </w:tc>
        <w:tc>
          <w:tcPr>
            <w:tcW w:w="2162" w:type="dxa"/>
            <w:vAlign w:val="bottom"/>
          </w:tcPr>
          <w:p w14:paraId="5171AC34"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6,78%</w:t>
            </w:r>
          </w:p>
        </w:tc>
      </w:tr>
      <w:tr w:rsidR="00882B6C" w:rsidRPr="00882B6C" w14:paraId="190C1992" w14:textId="77777777" w:rsidTr="00002304">
        <w:trPr>
          <w:cantSplit/>
          <w:trHeight w:val="243"/>
        </w:trPr>
        <w:tc>
          <w:tcPr>
            <w:tcW w:w="567" w:type="dxa"/>
          </w:tcPr>
          <w:p w14:paraId="327C0BC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22</w:t>
            </w:r>
          </w:p>
        </w:tc>
        <w:tc>
          <w:tcPr>
            <w:tcW w:w="3261" w:type="dxa"/>
            <w:vAlign w:val="center"/>
          </w:tcPr>
          <w:p w14:paraId="5BDCC7C1"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Симферополь</w:t>
            </w:r>
          </w:p>
        </w:tc>
        <w:tc>
          <w:tcPr>
            <w:tcW w:w="1701" w:type="dxa"/>
            <w:vAlign w:val="bottom"/>
          </w:tcPr>
          <w:p w14:paraId="3FE8179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1663</w:t>
            </w:r>
          </w:p>
        </w:tc>
        <w:tc>
          <w:tcPr>
            <w:tcW w:w="2161" w:type="dxa"/>
            <w:vAlign w:val="bottom"/>
          </w:tcPr>
          <w:p w14:paraId="45DF06C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0,84%</w:t>
            </w:r>
          </w:p>
        </w:tc>
        <w:tc>
          <w:tcPr>
            <w:tcW w:w="2162" w:type="dxa"/>
            <w:vAlign w:val="bottom"/>
          </w:tcPr>
          <w:p w14:paraId="1814D0B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46,36%</w:t>
            </w:r>
          </w:p>
        </w:tc>
        <w:tc>
          <w:tcPr>
            <w:tcW w:w="2161" w:type="dxa"/>
            <w:vAlign w:val="bottom"/>
          </w:tcPr>
          <w:p w14:paraId="71981269"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40,95%</w:t>
            </w:r>
          </w:p>
        </w:tc>
        <w:tc>
          <w:tcPr>
            <w:tcW w:w="2162" w:type="dxa"/>
            <w:vAlign w:val="bottom"/>
          </w:tcPr>
          <w:p w14:paraId="720731BD"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11,85%</w:t>
            </w:r>
          </w:p>
        </w:tc>
      </w:tr>
      <w:tr w:rsidR="00882B6C" w:rsidRPr="00882B6C" w14:paraId="73DE8884" w14:textId="77777777" w:rsidTr="00002304">
        <w:trPr>
          <w:cantSplit/>
          <w:trHeight w:val="243"/>
        </w:trPr>
        <w:tc>
          <w:tcPr>
            <w:tcW w:w="567" w:type="dxa"/>
          </w:tcPr>
          <w:p w14:paraId="003DBDE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23</w:t>
            </w:r>
          </w:p>
        </w:tc>
        <w:tc>
          <w:tcPr>
            <w:tcW w:w="3261" w:type="dxa"/>
            <w:vAlign w:val="center"/>
          </w:tcPr>
          <w:p w14:paraId="5BAADB72"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Судак</w:t>
            </w:r>
          </w:p>
        </w:tc>
        <w:tc>
          <w:tcPr>
            <w:tcW w:w="1701" w:type="dxa"/>
            <w:vAlign w:val="bottom"/>
          </w:tcPr>
          <w:p w14:paraId="44B19BC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144</w:t>
            </w:r>
          </w:p>
        </w:tc>
        <w:tc>
          <w:tcPr>
            <w:tcW w:w="2161" w:type="dxa"/>
            <w:vAlign w:val="bottom"/>
          </w:tcPr>
          <w:p w14:paraId="6CB1F0B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4,86%</w:t>
            </w:r>
          </w:p>
        </w:tc>
        <w:tc>
          <w:tcPr>
            <w:tcW w:w="2162" w:type="dxa"/>
            <w:vAlign w:val="bottom"/>
          </w:tcPr>
          <w:p w14:paraId="016C8B0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77,78%</w:t>
            </w:r>
          </w:p>
        </w:tc>
        <w:tc>
          <w:tcPr>
            <w:tcW w:w="2161" w:type="dxa"/>
            <w:vAlign w:val="bottom"/>
          </w:tcPr>
          <w:p w14:paraId="3C1D55D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17,36%</w:t>
            </w:r>
          </w:p>
        </w:tc>
        <w:tc>
          <w:tcPr>
            <w:tcW w:w="2162" w:type="dxa"/>
            <w:vAlign w:val="bottom"/>
          </w:tcPr>
          <w:p w14:paraId="4C7306F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0,00%</w:t>
            </w:r>
          </w:p>
        </w:tc>
      </w:tr>
      <w:tr w:rsidR="00882B6C" w:rsidRPr="00882B6C" w14:paraId="3B3CFEFF" w14:textId="77777777" w:rsidTr="00002304">
        <w:trPr>
          <w:cantSplit/>
          <w:trHeight w:val="243"/>
        </w:trPr>
        <w:tc>
          <w:tcPr>
            <w:tcW w:w="567" w:type="dxa"/>
          </w:tcPr>
          <w:p w14:paraId="3B2833E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24</w:t>
            </w:r>
          </w:p>
        </w:tc>
        <w:tc>
          <w:tcPr>
            <w:tcW w:w="3261" w:type="dxa"/>
            <w:vAlign w:val="center"/>
          </w:tcPr>
          <w:p w14:paraId="105BF9D1"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Феодосия</w:t>
            </w:r>
          </w:p>
        </w:tc>
        <w:tc>
          <w:tcPr>
            <w:tcW w:w="1701" w:type="dxa"/>
            <w:vAlign w:val="bottom"/>
          </w:tcPr>
          <w:p w14:paraId="338B72A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361</w:t>
            </w:r>
          </w:p>
        </w:tc>
        <w:tc>
          <w:tcPr>
            <w:tcW w:w="2161" w:type="dxa"/>
            <w:vAlign w:val="bottom"/>
          </w:tcPr>
          <w:p w14:paraId="07BB806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1,11%</w:t>
            </w:r>
          </w:p>
        </w:tc>
        <w:tc>
          <w:tcPr>
            <w:tcW w:w="2162" w:type="dxa"/>
            <w:vAlign w:val="bottom"/>
          </w:tcPr>
          <w:p w14:paraId="3F3A1802"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46,54%</w:t>
            </w:r>
          </w:p>
        </w:tc>
        <w:tc>
          <w:tcPr>
            <w:tcW w:w="2161" w:type="dxa"/>
            <w:vAlign w:val="bottom"/>
          </w:tcPr>
          <w:p w14:paraId="32B7D2BA"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43,21%</w:t>
            </w:r>
          </w:p>
        </w:tc>
        <w:tc>
          <w:tcPr>
            <w:tcW w:w="2162" w:type="dxa"/>
            <w:vAlign w:val="bottom"/>
          </w:tcPr>
          <w:p w14:paraId="511C06C8"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9,14%</w:t>
            </w:r>
          </w:p>
        </w:tc>
      </w:tr>
      <w:tr w:rsidR="00882B6C" w:rsidRPr="00882B6C" w14:paraId="4DBB2835" w14:textId="77777777" w:rsidTr="00002304">
        <w:trPr>
          <w:cantSplit/>
          <w:trHeight w:val="243"/>
        </w:trPr>
        <w:tc>
          <w:tcPr>
            <w:tcW w:w="567" w:type="dxa"/>
          </w:tcPr>
          <w:p w14:paraId="2E0F5C6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25</w:t>
            </w:r>
          </w:p>
        </w:tc>
        <w:tc>
          <w:tcPr>
            <w:tcW w:w="3261" w:type="dxa"/>
            <w:vAlign w:val="center"/>
          </w:tcPr>
          <w:p w14:paraId="1E586DC7" w14:textId="77777777" w:rsidR="00882B6C" w:rsidRPr="00882B6C" w:rsidRDefault="00882B6C" w:rsidP="00882B6C">
            <w:pPr>
              <w:spacing w:after="0" w:line="240" w:lineRule="auto"/>
              <w:contextualSpacing/>
              <w:rPr>
                <w:rFonts w:ascii="Times New Roman" w:eastAsia="Calibri" w:hAnsi="Times New Roman" w:cs="Times New Roman"/>
                <w:sz w:val="24"/>
                <w:szCs w:val="24"/>
              </w:rPr>
            </w:pPr>
            <w:r w:rsidRPr="00882B6C">
              <w:rPr>
                <w:rFonts w:ascii="Times New Roman" w:eastAsia="Times New Roman" w:hAnsi="Times New Roman" w:cs="Times New Roman"/>
                <w:sz w:val="24"/>
                <w:szCs w:val="24"/>
              </w:rPr>
              <w:t>Ялта</w:t>
            </w:r>
          </w:p>
        </w:tc>
        <w:tc>
          <w:tcPr>
            <w:tcW w:w="1701" w:type="dxa"/>
            <w:vAlign w:val="bottom"/>
          </w:tcPr>
          <w:p w14:paraId="41783207"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512</w:t>
            </w:r>
          </w:p>
        </w:tc>
        <w:tc>
          <w:tcPr>
            <w:tcW w:w="2161" w:type="dxa"/>
            <w:vAlign w:val="bottom"/>
          </w:tcPr>
          <w:p w14:paraId="3B23FC01"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1,56%</w:t>
            </w:r>
          </w:p>
        </w:tc>
        <w:tc>
          <w:tcPr>
            <w:tcW w:w="2162" w:type="dxa"/>
            <w:vAlign w:val="bottom"/>
          </w:tcPr>
          <w:p w14:paraId="6E877473"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58,40%</w:t>
            </w:r>
          </w:p>
        </w:tc>
        <w:tc>
          <w:tcPr>
            <w:tcW w:w="2161" w:type="dxa"/>
            <w:vAlign w:val="bottom"/>
          </w:tcPr>
          <w:p w14:paraId="5D8B418F"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29,30%</w:t>
            </w:r>
          </w:p>
        </w:tc>
        <w:tc>
          <w:tcPr>
            <w:tcW w:w="2162" w:type="dxa"/>
            <w:vAlign w:val="bottom"/>
          </w:tcPr>
          <w:p w14:paraId="425EE670" w14:textId="77777777" w:rsidR="00882B6C" w:rsidRPr="00882B6C" w:rsidRDefault="00882B6C" w:rsidP="00882B6C">
            <w:pPr>
              <w:spacing w:after="0" w:line="240" w:lineRule="auto"/>
              <w:contextualSpacing/>
              <w:jc w:val="center"/>
              <w:rPr>
                <w:rFonts w:ascii="Times New Roman" w:eastAsia="Calibri" w:hAnsi="Times New Roman" w:cs="Times New Roman"/>
                <w:sz w:val="24"/>
                <w:szCs w:val="24"/>
              </w:rPr>
            </w:pPr>
            <w:r w:rsidRPr="00882B6C">
              <w:rPr>
                <w:rFonts w:ascii="Times New Roman" w:eastAsia="Calibri" w:hAnsi="Times New Roman" w:cs="Times New Roman"/>
                <w:color w:val="000000"/>
                <w:sz w:val="24"/>
                <w:szCs w:val="24"/>
              </w:rPr>
              <w:t>10,74%</w:t>
            </w:r>
          </w:p>
        </w:tc>
      </w:tr>
    </w:tbl>
    <w:p w14:paraId="20026B12" w14:textId="77777777" w:rsidR="00882B6C" w:rsidRPr="00882B6C" w:rsidRDefault="00882B6C" w:rsidP="00882B6C">
      <w:pPr>
        <w:spacing w:after="0" w:line="240" w:lineRule="auto"/>
        <w:rPr>
          <w:rFonts w:ascii="Times New Roman" w:eastAsia="Calibri" w:hAnsi="Times New Roman" w:cs="Times New Roman"/>
          <w:sz w:val="24"/>
          <w:szCs w:val="24"/>
          <w:lang w:eastAsia="ru-RU"/>
        </w:rPr>
      </w:pPr>
    </w:p>
    <w:p w14:paraId="17D26802" w14:textId="77777777" w:rsidR="00882B6C" w:rsidRPr="00882B6C" w:rsidRDefault="00882B6C" w:rsidP="00882B6C">
      <w:pPr>
        <w:keepNext/>
        <w:keepLines/>
        <w:numPr>
          <w:ilvl w:val="1"/>
          <w:numId w:val="5"/>
        </w:numPr>
        <w:tabs>
          <w:tab w:val="left" w:pos="142"/>
        </w:tabs>
        <w:spacing w:before="200" w:after="0" w:line="240" w:lineRule="auto"/>
        <w:ind w:left="142" w:hanging="426"/>
        <w:outlineLvl w:val="2"/>
        <w:rPr>
          <w:rFonts w:ascii="Times New Roman" w:eastAsia="SimSun" w:hAnsi="Times New Roman" w:cs="Times New Roman"/>
          <w:b/>
          <w:bCs/>
          <w:sz w:val="28"/>
          <w:szCs w:val="24"/>
          <w:lang w:val="x-none" w:eastAsia="ru-RU"/>
        </w:rPr>
      </w:pPr>
      <w:r w:rsidRPr="00882B6C">
        <w:rPr>
          <w:rFonts w:ascii="Times New Roman" w:eastAsia="SimSun" w:hAnsi="Times New Roman" w:cs="Times New Roman"/>
          <w:b/>
          <w:bCs/>
          <w:sz w:val="28"/>
          <w:szCs w:val="24"/>
          <w:lang w:val="x-none" w:eastAsia="ru-RU"/>
        </w:rPr>
        <w:t xml:space="preserve">Выделение перечня ОО, продемонстрировавших наиболее высокие и низкие результаты ЕГЭ по </w:t>
      </w:r>
      <w:r w:rsidRPr="00882B6C">
        <w:rPr>
          <w:rFonts w:ascii="Times New Roman" w:eastAsia="SimSun" w:hAnsi="Times New Roman" w:cs="Times New Roman"/>
          <w:b/>
          <w:bCs/>
          <w:sz w:val="28"/>
          <w:szCs w:val="24"/>
          <w:lang w:eastAsia="ru-RU"/>
        </w:rPr>
        <w:t>русскому языку</w:t>
      </w:r>
    </w:p>
    <w:p w14:paraId="7DECDFBA" w14:textId="5C05D266" w:rsidR="00882B6C" w:rsidRPr="00882B6C" w:rsidRDefault="00882B6C" w:rsidP="00882B6C">
      <w:pPr>
        <w:keepNext/>
        <w:keepLines/>
        <w:numPr>
          <w:ilvl w:val="2"/>
          <w:numId w:val="5"/>
        </w:numPr>
        <w:spacing w:before="200" w:after="0" w:line="240" w:lineRule="auto"/>
        <w:outlineLvl w:val="2"/>
        <w:rPr>
          <w:rFonts w:ascii="Times New Roman" w:eastAsia="SimSun" w:hAnsi="Times New Roman" w:cs="Times New Roman"/>
          <w:b/>
          <w:bCs/>
          <w:sz w:val="28"/>
          <w:szCs w:val="24"/>
          <w:lang w:val="x-none" w:eastAsia="ru-RU"/>
        </w:rPr>
      </w:pPr>
      <w:r w:rsidRPr="00882B6C">
        <w:rPr>
          <w:rFonts w:ascii="Times New Roman" w:eastAsia="SimSun" w:hAnsi="Times New Roman" w:cs="Times New Roman"/>
          <w:b/>
          <w:bCs/>
          <w:sz w:val="28"/>
          <w:szCs w:val="24"/>
          <w:lang w:val="x-none" w:eastAsia="ru-RU"/>
        </w:rPr>
        <w:t xml:space="preserve">Перечень ОО, продемонстрировавших наиболее высокие результаты ЕГЭ по </w:t>
      </w:r>
      <w:r w:rsidR="00332DC3">
        <w:rPr>
          <w:rFonts w:ascii="Times New Roman" w:eastAsia="SimSun" w:hAnsi="Times New Roman" w:cs="Times New Roman"/>
          <w:b/>
          <w:bCs/>
          <w:sz w:val="28"/>
          <w:szCs w:val="24"/>
          <w:lang w:eastAsia="ru-RU"/>
        </w:rPr>
        <w:t>русскому языку</w:t>
      </w:r>
    </w:p>
    <w:p w14:paraId="034FDBF5" w14:textId="77777777" w:rsidR="00882B6C" w:rsidRPr="00882B6C" w:rsidRDefault="00882B6C" w:rsidP="00882B6C">
      <w:pPr>
        <w:keepNext/>
        <w:numPr>
          <w:ilvl w:val="0"/>
          <w:numId w:val="1"/>
        </w:numPr>
        <w:spacing w:after="200" w:line="240" w:lineRule="auto"/>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11</w:t>
      </w:r>
      <w:r w:rsidRPr="00882B6C">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2126"/>
        <w:gridCol w:w="2126"/>
        <w:gridCol w:w="2126"/>
        <w:gridCol w:w="2127"/>
      </w:tblGrid>
      <w:tr w:rsidR="00882B6C" w:rsidRPr="00882B6C" w14:paraId="03858243" w14:textId="77777777" w:rsidTr="00002304">
        <w:trPr>
          <w:cantSplit/>
          <w:tblHeader/>
        </w:trPr>
        <w:tc>
          <w:tcPr>
            <w:tcW w:w="567" w:type="dxa"/>
            <w:vMerge w:val="restart"/>
            <w:vAlign w:val="center"/>
          </w:tcPr>
          <w:p w14:paraId="29B6035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п/п</w:t>
            </w:r>
          </w:p>
        </w:tc>
        <w:tc>
          <w:tcPr>
            <w:tcW w:w="3544" w:type="dxa"/>
            <w:vMerge w:val="restart"/>
            <w:vAlign w:val="center"/>
          </w:tcPr>
          <w:p w14:paraId="46AC244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Наименование ОО</w:t>
            </w:r>
          </w:p>
        </w:tc>
        <w:tc>
          <w:tcPr>
            <w:tcW w:w="1559" w:type="dxa"/>
            <w:vMerge w:val="restart"/>
            <w:vAlign w:val="center"/>
          </w:tcPr>
          <w:p w14:paraId="54F8EE0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Количество ВТГ, чел.</w:t>
            </w:r>
          </w:p>
        </w:tc>
        <w:tc>
          <w:tcPr>
            <w:tcW w:w="8505" w:type="dxa"/>
            <w:gridSpan w:val="4"/>
            <w:vAlign w:val="center"/>
          </w:tcPr>
          <w:p w14:paraId="6CD00610"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xml:space="preserve">Доля ВТГ, получивших тестовый балл </w:t>
            </w:r>
          </w:p>
        </w:tc>
      </w:tr>
      <w:tr w:rsidR="00882B6C" w:rsidRPr="00882B6C" w14:paraId="5372D6B3" w14:textId="77777777" w:rsidTr="00002304">
        <w:trPr>
          <w:cantSplit/>
          <w:tblHeader/>
        </w:trPr>
        <w:tc>
          <w:tcPr>
            <w:tcW w:w="567" w:type="dxa"/>
            <w:vMerge/>
            <w:vAlign w:val="center"/>
          </w:tcPr>
          <w:p w14:paraId="33E2EDE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3544" w:type="dxa"/>
            <w:vMerge/>
            <w:vAlign w:val="center"/>
          </w:tcPr>
          <w:p w14:paraId="23CE6FAC"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1559" w:type="dxa"/>
            <w:vMerge/>
            <w:vAlign w:val="center"/>
          </w:tcPr>
          <w:p w14:paraId="419ED36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2126" w:type="dxa"/>
            <w:vAlign w:val="center"/>
          </w:tcPr>
          <w:p w14:paraId="0520FFEC"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81 до 100 баллов</w:t>
            </w:r>
          </w:p>
        </w:tc>
        <w:tc>
          <w:tcPr>
            <w:tcW w:w="2126" w:type="dxa"/>
            <w:vAlign w:val="center"/>
          </w:tcPr>
          <w:p w14:paraId="5E06AA9E"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61 до 80 баллов</w:t>
            </w:r>
          </w:p>
        </w:tc>
        <w:tc>
          <w:tcPr>
            <w:tcW w:w="2126" w:type="dxa"/>
            <w:vAlign w:val="center"/>
          </w:tcPr>
          <w:p w14:paraId="40CC5DD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минимального балла до 60 баллов</w:t>
            </w:r>
          </w:p>
        </w:tc>
        <w:tc>
          <w:tcPr>
            <w:tcW w:w="2127" w:type="dxa"/>
            <w:vAlign w:val="center"/>
          </w:tcPr>
          <w:p w14:paraId="7B38F744"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ниже минимального</w:t>
            </w:r>
          </w:p>
        </w:tc>
      </w:tr>
      <w:tr w:rsidR="00882B6C" w:rsidRPr="00882B6C" w14:paraId="1E1F5E5C" w14:textId="77777777" w:rsidTr="00002304">
        <w:trPr>
          <w:cantSplit/>
          <w:trHeight w:val="565"/>
        </w:trPr>
        <w:tc>
          <w:tcPr>
            <w:tcW w:w="567" w:type="dxa"/>
            <w:vAlign w:val="center"/>
          </w:tcPr>
          <w:p w14:paraId="77A3798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1</w:t>
            </w:r>
          </w:p>
        </w:tc>
        <w:tc>
          <w:tcPr>
            <w:tcW w:w="3544" w:type="dxa"/>
            <w:vAlign w:val="center"/>
          </w:tcPr>
          <w:p w14:paraId="557AFEF9"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ФГБОУ «Международный детский центр «Артек»</w:t>
            </w:r>
          </w:p>
        </w:tc>
        <w:tc>
          <w:tcPr>
            <w:tcW w:w="1559" w:type="dxa"/>
            <w:vAlign w:val="center"/>
          </w:tcPr>
          <w:p w14:paraId="6A946DE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12</w:t>
            </w:r>
          </w:p>
        </w:tc>
        <w:tc>
          <w:tcPr>
            <w:tcW w:w="2126" w:type="dxa"/>
            <w:vAlign w:val="center"/>
          </w:tcPr>
          <w:p w14:paraId="5B48E96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58,33%</w:t>
            </w:r>
          </w:p>
        </w:tc>
        <w:tc>
          <w:tcPr>
            <w:tcW w:w="2126" w:type="dxa"/>
            <w:vAlign w:val="center"/>
          </w:tcPr>
          <w:p w14:paraId="172F980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25,00%</w:t>
            </w:r>
          </w:p>
        </w:tc>
        <w:tc>
          <w:tcPr>
            <w:tcW w:w="2126" w:type="dxa"/>
            <w:vAlign w:val="center"/>
          </w:tcPr>
          <w:p w14:paraId="17E8C69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16,67%</w:t>
            </w:r>
          </w:p>
        </w:tc>
        <w:tc>
          <w:tcPr>
            <w:tcW w:w="2127" w:type="dxa"/>
            <w:vAlign w:val="center"/>
          </w:tcPr>
          <w:p w14:paraId="5817A4F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D2A51D2" w14:textId="77777777" w:rsidTr="00002304">
        <w:trPr>
          <w:cantSplit/>
        </w:trPr>
        <w:tc>
          <w:tcPr>
            <w:tcW w:w="567" w:type="dxa"/>
            <w:vAlign w:val="center"/>
          </w:tcPr>
          <w:p w14:paraId="3473BAB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w:t>
            </w:r>
          </w:p>
        </w:tc>
        <w:tc>
          <w:tcPr>
            <w:tcW w:w="3544" w:type="dxa"/>
            <w:vAlign w:val="center"/>
          </w:tcPr>
          <w:p w14:paraId="56CF3A1A"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города Керчи «Школа-гимназия № 1 имени Героя Советского Союза Е.И. Деминой»</w:t>
            </w:r>
          </w:p>
        </w:tc>
        <w:tc>
          <w:tcPr>
            <w:tcW w:w="1559" w:type="dxa"/>
            <w:vAlign w:val="center"/>
          </w:tcPr>
          <w:p w14:paraId="66F4CAB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32</w:t>
            </w:r>
          </w:p>
        </w:tc>
        <w:tc>
          <w:tcPr>
            <w:tcW w:w="2126" w:type="dxa"/>
            <w:vAlign w:val="center"/>
          </w:tcPr>
          <w:p w14:paraId="5810BA9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31,25%</w:t>
            </w:r>
          </w:p>
        </w:tc>
        <w:tc>
          <w:tcPr>
            <w:tcW w:w="2126" w:type="dxa"/>
            <w:vAlign w:val="center"/>
          </w:tcPr>
          <w:p w14:paraId="14D25DD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50,00%</w:t>
            </w:r>
          </w:p>
        </w:tc>
        <w:tc>
          <w:tcPr>
            <w:tcW w:w="2126" w:type="dxa"/>
            <w:vAlign w:val="center"/>
          </w:tcPr>
          <w:p w14:paraId="6565C82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18,75%</w:t>
            </w:r>
          </w:p>
        </w:tc>
        <w:tc>
          <w:tcPr>
            <w:tcW w:w="2127" w:type="dxa"/>
            <w:vAlign w:val="center"/>
          </w:tcPr>
          <w:p w14:paraId="0CBD81D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15713CCC" w14:textId="77777777" w:rsidTr="00002304">
        <w:trPr>
          <w:cantSplit/>
        </w:trPr>
        <w:tc>
          <w:tcPr>
            <w:tcW w:w="567" w:type="dxa"/>
            <w:vAlign w:val="center"/>
          </w:tcPr>
          <w:p w14:paraId="3B91BAC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3</w:t>
            </w:r>
          </w:p>
        </w:tc>
        <w:tc>
          <w:tcPr>
            <w:tcW w:w="3544" w:type="dxa"/>
            <w:vAlign w:val="center"/>
          </w:tcPr>
          <w:p w14:paraId="60B76E29"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«Ялтинская средняя школа № 10» муниципального округа город-курорт Ялта</w:t>
            </w:r>
          </w:p>
        </w:tc>
        <w:tc>
          <w:tcPr>
            <w:tcW w:w="1559" w:type="dxa"/>
            <w:vAlign w:val="center"/>
          </w:tcPr>
          <w:p w14:paraId="7809FD1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13</w:t>
            </w:r>
          </w:p>
        </w:tc>
        <w:tc>
          <w:tcPr>
            <w:tcW w:w="2126" w:type="dxa"/>
            <w:vAlign w:val="center"/>
          </w:tcPr>
          <w:p w14:paraId="3240937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30,77%</w:t>
            </w:r>
          </w:p>
        </w:tc>
        <w:tc>
          <w:tcPr>
            <w:tcW w:w="2126" w:type="dxa"/>
            <w:vAlign w:val="center"/>
          </w:tcPr>
          <w:p w14:paraId="7266D46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46,15%</w:t>
            </w:r>
          </w:p>
        </w:tc>
        <w:tc>
          <w:tcPr>
            <w:tcW w:w="2126" w:type="dxa"/>
            <w:vAlign w:val="center"/>
          </w:tcPr>
          <w:p w14:paraId="6DEEB9B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23,08%</w:t>
            </w:r>
          </w:p>
        </w:tc>
        <w:tc>
          <w:tcPr>
            <w:tcW w:w="2127" w:type="dxa"/>
            <w:vAlign w:val="center"/>
          </w:tcPr>
          <w:p w14:paraId="7A57CD7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3F6AFC8" w14:textId="77777777" w:rsidTr="00002304">
        <w:trPr>
          <w:cantSplit/>
        </w:trPr>
        <w:tc>
          <w:tcPr>
            <w:tcW w:w="567" w:type="dxa"/>
            <w:vAlign w:val="center"/>
          </w:tcPr>
          <w:p w14:paraId="3436225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4</w:t>
            </w:r>
          </w:p>
        </w:tc>
        <w:tc>
          <w:tcPr>
            <w:tcW w:w="3544" w:type="dxa"/>
            <w:vAlign w:val="center"/>
          </w:tcPr>
          <w:p w14:paraId="1BD15C33"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Щёлкинская</w:t>
            </w:r>
            <w:proofErr w:type="spellEnd"/>
            <w:r w:rsidRPr="00882B6C">
              <w:rPr>
                <w:rFonts w:ascii="Times New Roman" w:eastAsia="Calibri" w:hAnsi="Times New Roman" w:cs="Times New Roman"/>
              </w:rPr>
              <w:t xml:space="preserve"> средняя общеобразовательная школа № 2 им. подпольщицы и партизанки Л.П. </w:t>
            </w:r>
            <w:proofErr w:type="spellStart"/>
            <w:r w:rsidRPr="00882B6C">
              <w:rPr>
                <w:rFonts w:ascii="Times New Roman" w:eastAsia="Calibri" w:hAnsi="Times New Roman" w:cs="Times New Roman"/>
              </w:rPr>
              <w:t>Шведченко</w:t>
            </w:r>
            <w:proofErr w:type="spellEnd"/>
            <w:r w:rsidRPr="00882B6C">
              <w:rPr>
                <w:rFonts w:ascii="Times New Roman" w:eastAsia="Calibri" w:hAnsi="Times New Roman" w:cs="Times New Roman"/>
              </w:rPr>
              <w:t>" Ленинского района</w:t>
            </w:r>
          </w:p>
        </w:tc>
        <w:tc>
          <w:tcPr>
            <w:tcW w:w="1559" w:type="dxa"/>
            <w:vAlign w:val="center"/>
          </w:tcPr>
          <w:p w14:paraId="49CAC12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w:t>
            </w:r>
          </w:p>
        </w:tc>
        <w:tc>
          <w:tcPr>
            <w:tcW w:w="2126" w:type="dxa"/>
            <w:vAlign w:val="center"/>
          </w:tcPr>
          <w:p w14:paraId="0260F0F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30,00%</w:t>
            </w:r>
          </w:p>
        </w:tc>
        <w:tc>
          <w:tcPr>
            <w:tcW w:w="2126" w:type="dxa"/>
            <w:vAlign w:val="center"/>
          </w:tcPr>
          <w:p w14:paraId="5C0876D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40,00%</w:t>
            </w:r>
          </w:p>
        </w:tc>
        <w:tc>
          <w:tcPr>
            <w:tcW w:w="2126" w:type="dxa"/>
            <w:vAlign w:val="center"/>
          </w:tcPr>
          <w:p w14:paraId="4BC2EFE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30,00%</w:t>
            </w:r>
          </w:p>
        </w:tc>
        <w:tc>
          <w:tcPr>
            <w:tcW w:w="2127" w:type="dxa"/>
            <w:vAlign w:val="center"/>
          </w:tcPr>
          <w:p w14:paraId="107AD98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26AD7B02" w14:textId="77777777" w:rsidTr="00002304">
        <w:trPr>
          <w:cantSplit/>
        </w:trPr>
        <w:tc>
          <w:tcPr>
            <w:tcW w:w="567" w:type="dxa"/>
            <w:vAlign w:val="center"/>
          </w:tcPr>
          <w:p w14:paraId="39C272E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5</w:t>
            </w:r>
          </w:p>
        </w:tc>
        <w:tc>
          <w:tcPr>
            <w:tcW w:w="3544" w:type="dxa"/>
            <w:vAlign w:val="center"/>
          </w:tcPr>
          <w:p w14:paraId="73BF13A8"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«Ялтинская средняя школа № 12 с углублённым изучением иностранных языков» муниципального округа город-курорт Ялта</w:t>
            </w:r>
          </w:p>
        </w:tc>
        <w:tc>
          <w:tcPr>
            <w:tcW w:w="1559" w:type="dxa"/>
            <w:vAlign w:val="center"/>
          </w:tcPr>
          <w:p w14:paraId="04620B0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32</w:t>
            </w:r>
          </w:p>
        </w:tc>
        <w:tc>
          <w:tcPr>
            <w:tcW w:w="2126" w:type="dxa"/>
            <w:vAlign w:val="center"/>
          </w:tcPr>
          <w:p w14:paraId="404D836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28,13%</w:t>
            </w:r>
          </w:p>
        </w:tc>
        <w:tc>
          <w:tcPr>
            <w:tcW w:w="2126" w:type="dxa"/>
            <w:vAlign w:val="center"/>
          </w:tcPr>
          <w:p w14:paraId="78B5DB6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40,63%</w:t>
            </w:r>
          </w:p>
        </w:tc>
        <w:tc>
          <w:tcPr>
            <w:tcW w:w="2126" w:type="dxa"/>
            <w:vAlign w:val="center"/>
          </w:tcPr>
          <w:p w14:paraId="73AFF7D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31,25%</w:t>
            </w:r>
          </w:p>
        </w:tc>
        <w:tc>
          <w:tcPr>
            <w:tcW w:w="2127" w:type="dxa"/>
            <w:vAlign w:val="center"/>
          </w:tcPr>
          <w:p w14:paraId="40C37D5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BD9BBC0" w14:textId="77777777" w:rsidTr="00002304">
        <w:trPr>
          <w:cantSplit/>
          <w:trHeight w:val="716"/>
        </w:trPr>
        <w:tc>
          <w:tcPr>
            <w:tcW w:w="567" w:type="dxa"/>
            <w:vAlign w:val="center"/>
          </w:tcPr>
          <w:p w14:paraId="6854B8DE"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6</w:t>
            </w:r>
          </w:p>
        </w:tc>
        <w:tc>
          <w:tcPr>
            <w:tcW w:w="3544" w:type="dxa"/>
            <w:vAlign w:val="center"/>
          </w:tcPr>
          <w:p w14:paraId="1544FEE2"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«Гимназия № 8» города Евпатории</w:t>
            </w:r>
          </w:p>
        </w:tc>
        <w:tc>
          <w:tcPr>
            <w:tcW w:w="1559" w:type="dxa"/>
            <w:vAlign w:val="center"/>
          </w:tcPr>
          <w:p w14:paraId="12F2DC9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w:t>
            </w:r>
          </w:p>
        </w:tc>
        <w:tc>
          <w:tcPr>
            <w:tcW w:w="2126" w:type="dxa"/>
            <w:vAlign w:val="center"/>
          </w:tcPr>
          <w:p w14:paraId="0A05B1C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26,83%</w:t>
            </w:r>
          </w:p>
        </w:tc>
        <w:tc>
          <w:tcPr>
            <w:tcW w:w="2126" w:type="dxa"/>
            <w:vAlign w:val="center"/>
          </w:tcPr>
          <w:p w14:paraId="1781CAC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36,59%</w:t>
            </w:r>
          </w:p>
        </w:tc>
        <w:tc>
          <w:tcPr>
            <w:tcW w:w="2126" w:type="dxa"/>
            <w:vAlign w:val="center"/>
          </w:tcPr>
          <w:p w14:paraId="694C0F1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36,59%</w:t>
            </w:r>
          </w:p>
        </w:tc>
        <w:tc>
          <w:tcPr>
            <w:tcW w:w="2127" w:type="dxa"/>
            <w:vAlign w:val="center"/>
          </w:tcPr>
          <w:p w14:paraId="25EB384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7768465A" w14:textId="77777777" w:rsidTr="00002304">
        <w:trPr>
          <w:cantSplit/>
        </w:trPr>
        <w:tc>
          <w:tcPr>
            <w:tcW w:w="567" w:type="dxa"/>
            <w:vAlign w:val="center"/>
          </w:tcPr>
          <w:p w14:paraId="7B04A00B"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7</w:t>
            </w:r>
          </w:p>
        </w:tc>
        <w:tc>
          <w:tcPr>
            <w:tcW w:w="3544" w:type="dxa"/>
            <w:vAlign w:val="center"/>
          </w:tcPr>
          <w:p w14:paraId="7B7CCA64"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 xml:space="preserve">МБОУ города Керчи «Школа № 23 имени Героя Советского Союза С.Д. </w:t>
            </w:r>
            <w:proofErr w:type="spellStart"/>
            <w:r w:rsidRPr="00882B6C">
              <w:rPr>
                <w:rFonts w:ascii="Times New Roman" w:eastAsia="Calibri" w:hAnsi="Times New Roman" w:cs="Times New Roman"/>
              </w:rPr>
              <w:t>Пошивальникова</w:t>
            </w:r>
            <w:proofErr w:type="spellEnd"/>
            <w:r w:rsidRPr="00882B6C">
              <w:rPr>
                <w:rFonts w:ascii="Times New Roman" w:eastAsia="Calibri" w:hAnsi="Times New Roman" w:cs="Times New Roman"/>
              </w:rPr>
              <w:t>»</w:t>
            </w:r>
          </w:p>
        </w:tc>
        <w:tc>
          <w:tcPr>
            <w:tcW w:w="1559" w:type="dxa"/>
            <w:vAlign w:val="center"/>
          </w:tcPr>
          <w:p w14:paraId="7D6D5D0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32</w:t>
            </w:r>
          </w:p>
        </w:tc>
        <w:tc>
          <w:tcPr>
            <w:tcW w:w="2126" w:type="dxa"/>
            <w:vAlign w:val="center"/>
          </w:tcPr>
          <w:p w14:paraId="6796DBB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25,00%</w:t>
            </w:r>
          </w:p>
        </w:tc>
        <w:tc>
          <w:tcPr>
            <w:tcW w:w="2126" w:type="dxa"/>
            <w:vAlign w:val="center"/>
          </w:tcPr>
          <w:p w14:paraId="2178C7C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50,00%</w:t>
            </w:r>
          </w:p>
        </w:tc>
        <w:tc>
          <w:tcPr>
            <w:tcW w:w="2126" w:type="dxa"/>
            <w:vAlign w:val="center"/>
          </w:tcPr>
          <w:p w14:paraId="319559F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25,00%</w:t>
            </w:r>
          </w:p>
        </w:tc>
        <w:tc>
          <w:tcPr>
            <w:tcW w:w="2127" w:type="dxa"/>
            <w:vAlign w:val="center"/>
          </w:tcPr>
          <w:p w14:paraId="49A91A7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08C87F1" w14:textId="77777777" w:rsidTr="00002304">
        <w:trPr>
          <w:cantSplit/>
        </w:trPr>
        <w:tc>
          <w:tcPr>
            <w:tcW w:w="567" w:type="dxa"/>
            <w:vAlign w:val="center"/>
          </w:tcPr>
          <w:p w14:paraId="765FDAB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8</w:t>
            </w:r>
          </w:p>
        </w:tc>
        <w:tc>
          <w:tcPr>
            <w:tcW w:w="3544" w:type="dxa"/>
            <w:vAlign w:val="center"/>
          </w:tcPr>
          <w:p w14:paraId="5656673C"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«Средняя общеобразовательная школа № 43 имени Героя Советского Союза М.П. Мальченко» города Симферополя</w:t>
            </w:r>
          </w:p>
        </w:tc>
        <w:tc>
          <w:tcPr>
            <w:tcW w:w="1559" w:type="dxa"/>
            <w:vAlign w:val="center"/>
          </w:tcPr>
          <w:p w14:paraId="4BC3510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13</w:t>
            </w:r>
          </w:p>
        </w:tc>
        <w:tc>
          <w:tcPr>
            <w:tcW w:w="2126" w:type="dxa"/>
            <w:vAlign w:val="center"/>
          </w:tcPr>
          <w:p w14:paraId="1F08200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23,08%</w:t>
            </w:r>
          </w:p>
        </w:tc>
        <w:tc>
          <w:tcPr>
            <w:tcW w:w="2126" w:type="dxa"/>
            <w:vAlign w:val="center"/>
          </w:tcPr>
          <w:p w14:paraId="15C2A0D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53,85%</w:t>
            </w:r>
          </w:p>
        </w:tc>
        <w:tc>
          <w:tcPr>
            <w:tcW w:w="2126" w:type="dxa"/>
            <w:vAlign w:val="center"/>
          </w:tcPr>
          <w:p w14:paraId="66A207B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23,08%</w:t>
            </w:r>
          </w:p>
        </w:tc>
        <w:tc>
          <w:tcPr>
            <w:tcW w:w="2127" w:type="dxa"/>
            <w:vAlign w:val="center"/>
          </w:tcPr>
          <w:p w14:paraId="710ED19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1237C577" w14:textId="77777777" w:rsidTr="00002304">
        <w:trPr>
          <w:cantSplit/>
        </w:trPr>
        <w:tc>
          <w:tcPr>
            <w:tcW w:w="567" w:type="dxa"/>
            <w:vAlign w:val="center"/>
          </w:tcPr>
          <w:p w14:paraId="0A4817F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9</w:t>
            </w:r>
          </w:p>
        </w:tc>
        <w:tc>
          <w:tcPr>
            <w:tcW w:w="3544" w:type="dxa"/>
            <w:vAlign w:val="center"/>
          </w:tcPr>
          <w:p w14:paraId="0ACC62C2"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«Ялтинская средняя школа-лицей № 9» муниципального округа город-курорт Ялта</w:t>
            </w:r>
          </w:p>
        </w:tc>
        <w:tc>
          <w:tcPr>
            <w:tcW w:w="1559" w:type="dxa"/>
            <w:vAlign w:val="center"/>
          </w:tcPr>
          <w:p w14:paraId="5DF561E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57</w:t>
            </w:r>
          </w:p>
        </w:tc>
        <w:tc>
          <w:tcPr>
            <w:tcW w:w="2126" w:type="dxa"/>
            <w:vAlign w:val="center"/>
          </w:tcPr>
          <w:p w14:paraId="29B9A1F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22,81%</w:t>
            </w:r>
          </w:p>
        </w:tc>
        <w:tc>
          <w:tcPr>
            <w:tcW w:w="2126" w:type="dxa"/>
            <w:vAlign w:val="center"/>
          </w:tcPr>
          <w:p w14:paraId="5186C89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40,35%</w:t>
            </w:r>
          </w:p>
        </w:tc>
        <w:tc>
          <w:tcPr>
            <w:tcW w:w="2126" w:type="dxa"/>
            <w:vAlign w:val="center"/>
          </w:tcPr>
          <w:p w14:paraId="3ACAE0A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36,84%</w:t>
            </w:r>
          </w:p>
        </w:tc>
        <w:tc>
          <w:tcPr>
            <w:tcW w:w="2127" w:type="dxa"/>
            <w:vAlign w:val="center"/>
          </w:tcPr>
          <w:p w14:paraId="1418B07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44F90CF" w14:textId="77777777" w:rsidTr="00002304">
        <w:trPr>
          <w:cantSplit/>
          <w:trHeight w:val="643"/>
        </w:trPr>
        <w:tc>
          <w:tcPr>
            <w:tcW w:w="567" w:type="dxa"/>
            <w:vAlign w:val="center"/>
          </w:tcPr>
          <w:p w14:paraId="009F2B1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10</w:t>
            </w:r>
          </w:p>
        </w:tc>
        <w:tc>
          <w:tcPr>
            <w:tcW w:w="3544" w:type="dxa"/>
            <w:vAlign w:val="center"/>
          </w:tcPr>
          <w:p w14:paraId="7544E86B"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ГБОУ РК «Крымская гимназия-интернат для одаренных детей»</w:t>
            </w:r>
          </w:p>
        </w:tc>
        <w:tc>
          <w:tcPr>
            <w:tcW w:w="1559" w:type="dxa"/>
            <w:vAlign w:val="center"/>
          </w:tcPr>
          <w:p w14:paraId="6F95539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w:t>
            </w:r>
          </w:p>
        </w:tc>
        <w:tc>
          <w:tcPr>
            <w:tcW w:w="2126" w:type="dxa"/>
            <w:vAlign w:val="center"/>
          </w:tcPr>
          <w:p w14:paraId="4EB5DEC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21,95%</w:t>
            </w:r>
          </w:p>
        </w:tc>
        <w:tc>
          <w:tcPr>
            <w:tcW w:w="2126" w:type="dxa"/>
            <w:vAlign w:val="center"/>
          </w:tcPr>
          <w:p w14:paraId="3230D81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53,66%</w:t>
            </w:r>
          </w:p>
        </w:tc>
        <w:tc>
          <w:tcPr>
            <w:tcW w:w="2126" w:type="dxa"/>
            <w:vAlign w:val="center"/>
          </w:tcPr>
          <w:p w14:paraId="16DF4CC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24,39%</w:t>
            </w:r>
          </w:p>
        </w:tc>
        <w:tc>
          <w:tcPr>
            <w:tcW w:w="2127" w:type="dxa"/>
            <w:vAlign w:val="center"/>
          </w:tcPr>
          <w:p w14:paraId="0F91B81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1B34E310" w14:textId="77777777" w:rsidTr="00002304">
        <w:trPr>
          <w:cantSplit/>
          <w:trHeight w:val="694"/>
        </w:trPr>
        <w:tc>
          <w:tcPr>
            <w:tcW w:w="567" w:type="dxa"/>
            <w:vAlign w:val="center"/>
          </w:tcPr>
          <w:p w14:paraId="5B73423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11</w:t>
            </w:r>
          </w:p>
        </w:tc>
        <w:tc>
          <w:tcPr>
            <w:tcW w:w="3544" w:type="dxa"/>
            <w:vAlign w:val="center"/>
          </w:tcPr>
          <w:p w14:paraId="6FC04332"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«Средняя школа-детский сад № 17» города Евпатории</w:t>
            </w:r>
          </w:p>
        </w:tc>
        <w:tc>
          <w:tcPr>
            <w:tcW w:w="1559" w:type="dxa"/>
            <w:vAlign w:val="center"/>
          </w:tcPr>
          <w:p w14:paraId="3DDEC1B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37</w:t>
            </w:r>
          </w:p>
        </w:tc>
        <w:tc>
          <w:tcPr>
            <w:tcW w:w="2126" w:type="dxa"/>
            <w:vAlign w:val="center"/>
          </w:tcPr>
          <w:p w14:paraId="25BB2AC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21,62%</w:t>
            </w:r>
          </w:p>
        </w:tc>
        <w:tc>
          <w:tcPr>
            <w:tcW w:w="2126" w:type="dxa"/>
            <w:vAlign w:val="center"/>
          </w:tcPr>
          <w:p w14:paraId="1864FA3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32,43%</w:t>
            </w:r>
          </w:p>
        </w:tc>
        <w:tc>
          <w:tcPr>
            <w:tcW w:w="2126" w:type="dxa"/>
            <w:vAlign w:val="center"/>
          </w:tcPr>
          <w:p w14:paraId="74DF2B3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45,95%</w:t>
            </w:r>
          </w:p>
        </w:tc>
        <w:tc>
          <w:tcPr>
            <w:tcW w:w="2127" w:type="dxa"/>
            <w:vAlign w:val="center"/>
          </w:tcPr>
          <w:p w14:paraId="308937F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C91D3F0" w14:textId="77777777" w:rsidTr="00002304">
        <w:trPr>
          <w:cantSplit/>
          <w:trHeight w:val="705"/>
        </w:trPr>
        <w:tc>
          <w:tcPr>
            <w:tcW w:w="567" w:type="dxa"/>
            <w:vAlign w:val="center"/>
          </w:tcPr>
          <w:p w14:paraId="56F7989B"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12</w:t>
            </w:r>
          </w:p>
        </w:tc>
        <w:tc>
          <w:tcPr>
            <w:tcW w:w="3544" w:type="dxa"/>
            <w:vAlign w:val="center"/>
          </w:tcPr>
          <w:p w14:paraId="73A64A32"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«Лицей Крымской весны» Симферопольского района</w:t>
            </w:r>
          </w:p>
        </w:tc>
        <w:tc>
          <w:tcPr>
            <w:tcW w:w="1559" w:type="dxa"/>
            <w:vAlign w:val="center"/>
          </w:tcPr>
          <w:p w14:paraId="4D7962D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37</w:t>
            </w:r>
          </w:p>
        </w:tc>
        <w:tc>
          <w:tcPr>
            <w:tcW w:w="2126" w:type="dxa"/>
            <w:vAlign w:val="center"/>
          </w:tcPr>
          <w:p w14:paraId="44D1A38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21,62%</w:t>
            </w:r>
          </w:p>
        </w:tc>
        <w:tc>
          <w:tcPr>
            <w:tcW w:w="2126" w:type="dxa"/>
            <w:vAlign w:val="center"/>
          </w:tcPr>
          <w:p w14:paraId="397C431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48,65%</w:t>
            </w:r>
          </w:p>
        </w:tc>
        <w:tc>
          <w:tcPr>
            <w:tcW w:w="2126" w:type="dxa"/>
            <w:vAlign w:val="center"/>
          </w:tcPr>
          <w:p w14:paraId="6F25E42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29,73%</w:t>
            </w:r>
          </w:p>
        </w:tc>
        <w:tc>
          <w:tcPr>
            <w:tcW w:w="2127" w:type="dxa"/>
            <w:vAlign w:val="center"/>
          </w:tcPr>
          <w:p w14:paraId="1BAD909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0C59AFE" w14:textId="77777777" w:rsidTr="00002304">
        <w:trPr>
          <w:cantSplit/>
        </w:trPr>
        <w:tc>
          <w:tcPr>
            <w:tcW w:w="567" w:type="dxa"/>
            <w:vAlign w:val="center"/>
          </w:tcPr>
          <w:p w14:paraId="317C968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13</w:t>
            </w:r>
          </w:p>
        </w:tc>
        <w:tc>
          <w:tcPr>
            <w:tcW w:w="3544" w:type="dxa"/>
            <w:vAlign w:val="center"/>
          </w:tcPr>
          <w:p w14:paraId="13A761BB"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«Симферопольская академическая гимназия» города Симферополя</w:t>
            </w:r>
          </w:p>
        </w:tc>
        <w:tc>
          <w:tcPr>
            <w:tcW w:w="1559" w:type="dxa"/>
            <w:vAlign w:val="center"/>
          </w:tcPr>
          <w:p w14:paraId="175D0E9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67</w:t>
            </w:r>
          </w:p>
        </w:tc>
        <w:tc>
          <w:tcPr>
            <w:tcW w:w="2126" w:type="dxa"/>
            <w:vAlign w:val="center"/>
          </w:tcPr>
          <w:p w14:paraId="6806620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20,90%</w:t>
            </w:r>
          </w:p>
        </w:tc>
        <w:tc>
          <w:tcPr>
            <w:tcW w:w="2126" w:type="dxa"/>
            <w:vAlign w:val="center"/>
          </w:tcPr>
          <w:p w14:paraId="57EC250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58,21%</w:t>
            </w:r>
          </w:p>
        </w:tc>
        <w:tc>
          <w:tcPr>
            <w:tcW w:w="2126" w:type="dxa"/>
            <w:vAlign w:val="center"/>
          </w:tcPr>
          <w:p w14:paraId="1954452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20,90%</w:t>
            </w:r>
          </w:p>
        </w:tc>
        <w:tc>
          <w:tcPr>
            <w:tcW w:w="2127" w:type="dxa"/>
            <w:vAlign w:val="center"/>
          </w:tcPr>
          <w:p w14:paraId="50ED759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090FE877" w14:textId="77777777" w:rsidTr="00002304">
        <w:trPr>
          <w:cantSplit/>
        </w:trPr>
        <w:tc>
          <w:tcPr>
            <w:tcW w:w="567" w:type="dxa"/>
            <w:vAlign w:val="center"/>
          </w:tcPr>
          <w:p w14:paraId="77D7DA6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14</w:t>
            </w:r>
          </w:p>
        </w:tc>
        <w:tc>
          <w:tcPr>
            <w:tcW w:w="3544" w:type="dxa"/>
            <w:vAlign w:val="center"/>
          </w:tcPr>
          <w:p w14:paraId="2EE1F92F"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города Керчи «Школа № 12 имени Героя Советского Союза Н.А. Белякова»</w:t>
            </w:r>
          </w:p>
        </w:tc>
        <w:tc>
          <w:tcPr>
            <w:tcW w:w="1559" w:type="dxa"/>
            <w:vAlign w:val="center"/>
          </w:tcPr>
          <w:p w14:paraId="2E21453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24</w:t>
            </w:r>
          </w:p>
        </w:tc>
        <w:tc>
          <w:tcPr>
            <w:tcW w:w="2126" w:type="dxa"/>
            <w:vAlign w:val="center"/>
          </w:tcPr>
          <w:p w14:paraId="4D69DB6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20,83%</w:t>
            </w:r>
          </w:p>
        </w:tc>
        <w:tc>
          <w:tcPr>
            <w:tcW w:w="2126" w:type="dxa"/>
            <w:vAlign w:val="center"/>
          </w:tcPr>
          <w:p w14:paraId="7111BDC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33,33%</w:t>
            </w:r>
          </w:p>
        </w:tc>
        <w:tc>
          <w:tcPr>
            <w:tcW w:w="2126" w:type="dxa"/>
            <w:vAlign w:val="center"/>
          </w:tcPr>
          <w:p w14:paraId="50AA553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45,83%</w:t>
            </w:r>
          </w:p>
        </w:tc>
        <w:tc>
          <w:tcPr>
            <w:tcW w:w="2127" w:type="dxa"/>
            <w:vAlign w:val="center"/>
          </w:tcPr>
          <w:p w14:paraId="3193AAE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2953AC29" w14:textId="77777777" w:rsidTr="00002304">
        <w:trPr>
          <w:cantSplit/>
        </w:trPr>
        <w:tc>
          <w:tcPr>
            <w:tcW w:w="567" w:type="dxa"/>
            <w:vAlign w:val="center"/>
          </w:tcPr>
          <w:p w14:paraId="4255C57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15</w:t>
            </w:r>
          </w:p>
        </w:tc>
        <w:tc>
          <w:tcPr>
            <w:tcW w:w="3544" w:type="dxa"/>
            <w:vAlign w:val="center"/>
          </w:tcPr>
          <w:p w14:paraId="6F8554D2"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«Школа-гимназия № 10 им. Э.К. Покровского» города Симферополя</w:t>
            </w:r>
          </w:p>
        </w:tc>
        <w:tc>
          <w:tcPr>
            <w:tcW w:w="1559" w:type="dxa"/>
            <w:vAlign w:val="center"/>
          </w:tcPr>
          <w:p w14:paraId="6914006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75</w:t>
            </w:r>
          </w:p>
        </w:tc>
        <w:tc>
          <w:tcPr>
            <w:tcW w:w="2126" w:type="dxa"/>
            <w:vAlign w:val="center"/>
          </w:tcPr>
          <w:p w14:paraId="3F5FB8C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20,00%</w:t>
            </w:r>
          </w:p>
        </w:tc>
        <w:tc>
          <w:tcPr>
            <w:tcW w:w="2126" w:type="dxa"/>
            <w:vAlign w:val="center"/>
          </w:tcPr>
          <w:p w14:paraId="564133F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42,67%</w:t>
            </w:r>
          </w:p>
        </w:tc>
        <w:tc>
          <w:tcPr>
            <w:tcW w:w="2126" w:type="dxa"/>
            <w:vAlign w:val="center"/>
          </w:tcPr>
          <w:p w14:paraId="1E744E7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37,33%</w:t>
            </w:r>
          </w:p>
        </w:tc>
        <w:tc>
          <w:tcPr>
            <w:tcW w:w="2127" w:type="dxa"/>
            <w:vAlign w:val="center"/>
          </w:tcPr>
          <w:p w14:paraId="6EF432F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26142E4" w14:textId="77777777" w:rsidTr="00002304">
        <w:trPr>
          <w:cantSplit/>
        </w:trPr>
        <w:tc>
          <w:tcPr>
            <w:tcW w:w="567" w:type="dxa"/>
            <w:vAlign w:val="center"/>
          </w:tcPr>
          <w:p w14:paraId="0A005B91"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16</w:t>
            </w:r>
          </w:p>
        </w:tc>
        <w:tc>
          <w:tcPr>
            <w:tcW w:w="3544" w:type="dxa"/>
            <w:vAlign w:val="center"/>
          </w:tcPr>
          <w:p w14:paraId="4AC585C5"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«Открытый космический лицей имени дважды Героя Советского Союза летчика-космонавта Георгия Тимофеевича Берегового» города Симферополя</w:t>
            </w:r>
          </w:p>
        </w:tc>
        <w:tc>
          <w:tcPr>
            <w:tcW w:w="1559" w:type="dxa"/>
            <w:vAlign w:val="center"/>
          </w:tcPr>
          <w:p w14:paraId="16A9A3F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50</w:t>
            </w:r>
          </w:p>
        </w:tc>
        <w:tc>
          <w:tcPr>
            <w:tcW w:w="2126" w:type="dxa"/>
            <w:vAlign w:val="center"/>
          </w:tcPr>
          <w:p w14:paraId="05042CE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20,00%</w:t>
            </w:r>
          </w:p>
        </w:tc>
        <w:tc>
          <w:tcPr>
            <w:tcW w:w="2126" w:type="dxa"/>
            <w:vAlign w:val="center"/>
          </w:tcPr>
          <w:p w14:paraId="0C3C2CA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56,00%</w:t>
            </w:r>
          </w:p>
        </w:tc>
        <w:tc>
          <w:tcPr>
            <w:tcW w:w="2126" w:type="dxa"/>
            <w:vAlign w:val="center"/>
          </w:tcPr>
          <w:p w14:paraId="7B8AEBF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24,00%</w:t>
            </w:r>
          </w:p>
        </w:tc>
        <w:tc>
          <w:tcPr>
            <w:tcW w:w="2127" w:type="dxa"/>
            <w:vAlign w:val="center"/>
          </w:tcPr>
          <w:p w14:paraId="1B8B845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EBA9084" w14:textId="77777777" w:rsidTr="00002304">
        <w:trPr>
          <w:cantSplit/>
        </w:trPr>
        <w:tc>
          <w:tcPr>
            <w:tcW w:w="567" w:type="dxa"/>
            <w:vAlign w:val="center"/>
          </w:tcPr>
          <w:p w14:paraId="785008A1"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17</w:t>
            </w:r>
          </w:p>
        </w:tc>
        <w:tc>
          <w:tcPr>
            <w:tcW w:w="3544" w:type="dxa"/>
            <w:vAlign w:val="center"/>
          </w:tcPr>
          <w:p w14:paraId="31680698"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 xml:space="preserve">МБОУ "Петровская школа № 1 имени </w:t>
            </w:r>
            <w:proofErr w:type="spellStart"/>
            <w:r w:rsidRPr="00882B6C">
              <w:rPr>
                <w:rFonts w:ascii="Times New Roman" w:eastAsia="Calibri" w:hAnsi="Times New Roman" w:cs="Times New Roman"/>
              </w:rPr>
              <w:t>И.А.Егудина</w:t>
            </w:r>
            <w:proofErr w:type="spellEnd"/>
            <w:r w:rsidRPr="00882B6C">
              <w:rPr>
                <w:rFonts w:ascii="Times New Roman" w:eastAsia="Calibri" w:hAnsi="Times New Roman" w:cs="Times New Roman"/>
              </w:rPr>
              <w:t>" Красногвардейского района</w:t>
            </w:r>
          </w:p>
        </w:tc>
        <w:tc>
          <w:tcPr>
            <w:tcW w:w="1559" w:type="dxa"/>
            <w:vAlign w:val="center"/>
          </w:tcPr>
          <w:p w14:paraId="7ED1C3A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15</w:t>
            </w:r>
          </w:p>
        </w:tc>
        <w:tc>
          <w:tcPr>
            <w:tcW w:w="2126" w:type="dxa"/>
            <w:vAlign w:val="center"/>
          </w:tcPr>
          <w:p w14:paraId="504C57C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20,00%</w:t>
            </w:r>
          </w:p>
        </w:tc>
        <w:tc>
          <w:tcPr>
            <w:tcW w:w="2126" w:type="dxa"/>
            <w:vAlign w:val="center"/>
          </w:tcPr>
          <w:p w14:paraId="1BD0536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60,00%</w:t>
            </w:r>
          </w:p>
        </w:tc>
        <w:tc>
          <w:tcPr>
            <w:tcW w:w="2126" w:type="dxa"/>
            <w:vAlign w:val="center"/>
          </w:tcPr>
          <w:p w14:paraId="221D1FD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20,00%</w:t>
            </w:r>
          </w:p>
        </w:tc>
        <w:tc>
          <w:tcPr>
            <w:tcW w:w="2127" w:type="dxa"/>
            <w:vAlign w:val="center"/>
          </w:tcPr>
          <w:p w14:paraId="525A56A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2A0D6E84" w14:textId="77777777" w:rsidTr="00002304">
        <w:trPr>
          <w:cantSplit/>
          <w:trHeight w:val="699"/>
        </w:trPr>
        <w:tc>
          <w:tcPr>
            <w:tcW w:w="567" w:type="dxa"/>
            <w:vAlign w:val="center"/>
          </w:tcPr>
          <w:p w14:paraId="064707F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18</w:t>
            </w:r>
          </w:p>
        </w:tc>
        <w:tc>
          <w:tcPr>
            <w:tcW w:w="3544" w:type="dxa"/>
            <w:vAlign w:val="center"/>
          </w:tcPr>
          <w:p w14:paraId="6E09A436"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«Школа № 17» города Феодосии</w:t>
            </w:r>
          </w:p>
        </w:tc>
        <w:tc>
          <w:tcPr>
            <w:tcW w:w="1559" w:type="dxa"/>
            <w:vAlign w:val="center"/>
          </w:tcPr>
          <w:p w14:paraId="02ED93C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51</w:t>
            </w:r>
          </w:p>
        </w:tc>
        <w:tc>
          <w:tcPr>
            <w:tcW w:w="2126" w:type="dxa"/>
            <w:vAlign w:val="center"/>
          </w:tcPr>
          <w:p w14:paraId="6F4AB29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19,61%</w:t>
            </w:r>
          </w:p>
        </w:tc>
        <w:tc>
          <w:tcPr>
            <w:tcW w:w="2126" w:type="dxa"/>
            <w:vAlign w:val="center"/>
          </w:tcPr>
          <w:p w14:paraId="1FB3779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56,86%</w:t>
            </w:r>
          </w:p>
        </w:tc>
        <w:tc>
          <w:tcPr>
            <w:tcW w:w="2126" w:type="dxa"/>
            <w:vAlign w:val="center"/>
          </w:tcPr>
          <w:p w14:paraId="4300007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23,53%</w:t>
            </w:r>
          </w:p>
        </w:tc>
        <w:tc>
          <w:tcPr>
            <w:tcW w:w="2127" w:type="dxa"/>
            <w:vAlign w:val="center"/>
          </w:tcPr>
          <w:p w14:paraId="721EFE4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DE96FE5" w14:textId="77777777" w:rsidTr="00002304">
        <w:trPr>
          <w:cantSplit/>
        </w:trPr>
        <w:tc>
          <w:tcPr>
            <w:tcW w:w="567" w:type="dxa"/>
            <w:vAlign w:val="center"/>
          </w:tcPr>
          <w:p w14:paraId="6055828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19</w:t>
            </w:r>
          </w:p>
        </w:tc>
        <w:tc>
          <w:tcPr>
            <w:tcW w:w="3544" w:type="dxa"/>
            <w:vAlign w:val="center"/>
          </w:tcPr>
          <w:p w14:paraId="4B7CBD25"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«Симферопольский экономический лицей» города Симферополя</w:t>
            </w:r>
          </w:p>
        </w:tc>
        <w:tc>
          <w:tcPr>
            <w:tcW w:w="1559" w:type="dxa"/>
            <w:vAlign w:val="center"/>
          </w:tcPr>
          <w:p w14:paraId="0B71215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42</w:t>
            </w:r>
          </w:p>
        </w:tc>
        <w:tc>
          <w:tcPr>
            <w:tcW w:w="2126" w:type="dxa"/>
            <w:vAlign w:val="center"/>
          </w:tcPr>
          <w:p w14:paraId="0E17D0F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19,05%</w:t>
            </w:r>
          </w:p>
        </w:tc>
        <w:tc>
          <w:tcPr>
            <w:tcW w:w="2126" w:type="dxa"/>
            <w:vAlign w:val="center"/>
          </w:tcPr>
          <w:p w14:paraId="42B8FBA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45,24%</w:t>
            </w:r>
          </w:p>
        </w:tc>
        <w:tc>
          <w:tcPr>
            <w:tcW w:w="2126" w:type="dxa"/>
            <w:vAlign w:val="center"/>
          </w:tcPr>
          <w:p w14:paraId="4D9A568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35,71%</w:t>
            </w:r>
          </w:p>
        </w:tc>
        <w:tc>
          <w:tcPr>
            <w:tcW w:w="2127" w:type="dxa"/>
            <w:vAlign w:val="center"/>
          </w:tcPr>
          <w:p w14:paraId="34F59F3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71EBA0FE" w14:textId="77777777" w:rsidTr="00002304">
        <w:trPr>
          <w:cantSplit/>
        </w:trPr>
        <w:tc>
          <w:tcPr>
            <w:tcW w:w="567" w:type="dxa"/>
            <w:vAlign w:val="center"/>
          </w:tcPr>
          <w:p w14:paraId="0F76948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20</w:t>
            </w:r>
          </w:p>
        </w:tc>
        <w:tc>
          <w:tcPr>
            <w:tcW w:w="3544" w:type="dxa"/>
            <w:vAlign w:val="center"/>
          </w:tcPr>
          <w:p w14:paraId="532C23C8"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«Средняя общеобразовательная школа № 7 им. А.В. Мокроусова с углубленным изучением английского языка» города Симферополя</w:t>
            </w:r>
          </w:p>
        </w:tc>
        <w:tc>
          <w:tcPr>
            <w:tcW w:w="1559" w:type="dxa"/>
            <w:vAlign w:val="center"/>
          </w:tcPr>
          <w:p w14:paraId="5F65805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43</w:t>
            </w:r>
          </w:p>
        </w:tc>
        <w:tc>
          <w:tcPr>
            <w:tcW w:w="2126" w:type="dxa"/>
            <w:vAlign w:val="center"/>
          </w:tcPr>
          <w:p w14:paraId="53F9EE9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18,60%</w:t>
            </w:r>
          </w:p>
        </w:tc>
        <w:tc>
          <w:tcPr>
            <w:tcW w:w="2126" w:type="dxa"/>
            <w:vAlign w:val="center"/>
          </w:tcPr>
          <w:p w14:paraId="3642CDE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48,84%</w:t>
            </w:r>
          </w:p>
        </w:tc>
        <w:tc>
          <w:tcPr>
            <w:tcW w:w="2126" w:type="dxa"/>
            <w:vAlign w:val="center"/>
          </w:tcPr>
          <w:p w14:paraId="3BE2EA5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32,56%</w:t>
            </w:r>
          </w:p>
        </w:tc>
        <w:tc>
          <w:tcPr>
            <w:tcW w:w="2127" w:type="dxa"/>
            <w:vAlign w:val="center"/>
          </w:tcPr>
          <w:p w14:paraId="0B45055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9A15300" w14:textId="77777777" w:rsidTr="00002304">
        <w:trPr>
          <w:cantSplit/>
          <w:trHeight w:val="685"/>
        </w:trPr>
        <w:tc>
          <w:tcPr>
            <w:tcW w:w="567" w:type="dxa"/>
            <w:vAlign w:val="center"/>
          </w:tcPr>
          <w:p w14:paraId="778C12C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21</w:t>
            </w:r>
          </w:p>
        </w:tc>
        <w:tc>
          <w:tcPr>
            <w:tcW w:w="3544" w:type="dxa"/>
            <w:vAlign w:val="center"/>
          </w:tcPr>
          <w:p w14:paraId="53BA3D47"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«Школа № 11 им. А.В. Преснякова» города Феодосии</w:t>
            </w:r>
          </w:p>
        </w:tc>
        <w:tc>
          <w:tcPr>
            <w:tcW w:w="1559" w:type="dxa"/>
            <w:vAlign w:val="center"/>
          </w:tcPr>
          <w:p w14:paraId="2ACDC1E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11</w:t>
            </w:r>
          </w:p>
        </w:tc>
        <w:tc>
          <w:tcPr>
            <w:tcW w:w="2126" w:type="dxa"/>
            <w:vAlign w:val="center"/>
          </w:tcPr>
          <w:p w14:paraId="3294B77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18,18%</w:t>
            </w:r>
          </w:p>
        </w:tc>
        <w:tc>
          <w:tcPr>
            <w:tcW w:w="2126" w:type="dxa"/>
            <w:vAlign w:val="center"/>
          </w:tcPr>
          <w:p w14:paraId="0E4E8C4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63,64%</w:t>
            </w:r>
          </w:p>
        </w:tc>
        <w:tc>
          <w:tcPr>
            <w:tcW w:w="2126" w:type="dxa"/>
            <w:vAlign w:val="center"/>
          </w:tcPr>
          <w:p w14:paraId="7668169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18,18%</w:t>
            </w:r>
          </w:p>
        </w:tc>
        <w:tc>
          <w:tcPr>
            <w:tcW w:w="2127" w:type="dxa"/>
            <w:vAlign w:val="center"/>
          </w:tcPr>
          <w:p w14:paraId="1236C14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0C8D8D96" w14:textId="77777777" w:rsidTr="00002304">
        <w:trPr>
          <w:cantSplit/>
          <w:trHeight w:val="681"/>
        </w:trPr>
        <w:tc>
          <w:tcPr>
            <w:tcW w:w="567" w:type="dxa"/>
            <w:vAlign w:val="center"/>
          </w:tcPr>
          <w:p w14:paraId="1CFA062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22</w:t>
            </w:r>
          </w:p>
        </w:tc>
        <w:tc>
          <w:tcPr>
            <w:tcW w:w="3544" w:type="dxa"/>
            <w:vAlign w:val="center"/>
          </w:tcPr>
          <w:p w14:paraId="3ECB2098"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«Гимназия им. Андреева Н.Р.» города Бахчисарая</w:t>
            </w:r>
          </w:p>
        </w:tc>
        <w:tc>
          <w:tcPr>
            <w:tcW w:w="1559" w:type="dxa"/>
            <w:vAlign w:val="center"/>
          </w:tcPr>
          <w:p w14:paraId="11AE4EE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39</w:t>
            </w:r>
          </w:p>
        </w:tc>
        <w:tc>
          <w:tcPr>
            <w:tcW w:w="2126" w:type="dxa"/>
            <w:vAlign w:val="center"/>
          </w:tcPr>
          <w:p w14:paraId="6716763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17,95%</w:t>
            </w:r>
          </w:p>
        </w:tc>
        <w:tc>
          <w:tcPr>
            <w:tcW w:w="2126" w:type="dxa"/>
            <w:vAlign w:val="center"/>
          </w:tcPr>
          <w:p w14:paraId="63C13A6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48,72%</w:t>
            </w:r>
          </w:p>
        </w:tc>
        <w:tc>
          <w:tcPr>
            <w:tcW w:w="2126" w:type="dxa"/>
            <w:vAlign w:val="center"/>
          </w:tcPr>
          <w:p w14:paraId="06EB2E6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33,33%</w:t>
            </w:r>
          </w:p>
        </w:tc>
        <w:tc>
          <w:tcPr>
            <w:tcW w:w="2127" w:type="dxa"/>
            <w:vAlign w:val="center"/>
          </w:tcPr>
          <w:p w14:paraId="0760183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07CC2238" w14:textId="77777777" w:rsidTr="00002304">
        <w:trPr>
          <w:cantSplit/>
        </w:trPr>
        <w:tc>
          <w:tcPr>
            <w:tcW w:w="567" w:type="dxa"/>
            <w:vAlign w:val="center"/>
          </w:tcPr>
          <w:p w14:paraId="2D7D6F4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23</w:t>
            </w:r>
          </w:p>
        </w:tc>
        <w:tc>
          <w:tcPr>
            <w:tcW w:w="3544" w:type="dxa"/>
            <w:vAlign w:val="center"/>
          </w:tcPr>
          <w:p w14:paraId="40231B69"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«Школа-лицей № 3 им. А.С. Макаренко» города Симферополя</w:t>
            </w:r>
          </w:p>
        </w:tc>
        <w:tc>
          <w:tcPr>
            <w:tcW w:w="1559" w:type="dxa"/>
            <w:vAlign w:val="center"/>
          </w:tcPr>
          <w:p w14:paraId="1DDF677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67</w:t>
            </w:r>
          </w:p>
        </w:tc>
        <w:tc>
          <w:tcPr>
            <w:tcW w:w="2126" w:type="dxa"/>
            <w:vAlign w:val="center"/>
          </w:tcPr>
          <w:p w14:paraId="1E90C4F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17,91%</w:t>
            </w:r>
          </w:p>
        </w:tc>
        <w:tc>
          <w:tcPr>
            <w:tcW w:w="2126" w:type="dxa"/>
            <w:vAlign w:val="center"/>
          </w:tcPr>
          <w:p w14:paraId="32E0892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43,28%</w:t>
            </w:r>
          </w:p>
        </w:tc>
        <w:tc>
          <w:tcPr>
            <w:tcW w:w="2126" w:type="dxa"/>
            <w:vAlign w:val="center"/>
          </w:tcPr>
          <w:p w14:paraId="6AF96B3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38,81%</w:t>
            </w:r>
          </w:p>
        </w:tc>
        <w:tc>
          <w:tcPr>
            <w:tcW w:w="2127" w:type="dxa"/>
            <w:vAlign w:val="center"/>
          </w:tcPr>
          <w:p w14:paraId="7D92E79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17B811A2" w14:textId="77777777" w:rsidTr="00002304">
        <w:trPr>
          <w:cantSplit/>
        </w:trPr>
        <w:tc>
          <w:tcPr>
            <w:tcW w:w="567" w:type="dxa"/>
            <w:vAlign w:val="center"/>
          </w:tcPr>
          <w:p w14:paraId="3D496A0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24</w:t>
            </w:r>
          </w:p>
        </w:tc>
        <w:tc>
          <w:tcPr>
            <w:tcW w:w="3544" w:type="dxa"/>
            <w:vAlign w:val="center"/>
          </w:tcPr>
          <w:p w14:paraId="44756469"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«Школа-гимназия № 3 имени Героя Советского Союза Карелина П.Г.» города Армянска</w:t>
            </w:r>
          </w:p>
        </w:tc>
        <w:tc>
          <w:tcPr>
            <w:tcW w:w="1559" w:type="dxa"/>
            <w:vAlign w:val="center"/>
          </w:tcPr>
          <w:p w14:paraId="6699F02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w:t>
            </w:r>
          </w:p>
        </w:tc>
        <w:tc>
          <w:tcPr>
            <w:tcW w:w="2126" w:type="dxa"/>
            <w:vAlign w:val="center"/>
          </w:tcPr>
          <w:p w14:paraId="3A9DEF9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17,65%</w:t>
            </w:r>
          </w:p>
        </w:tc>
        <w:tc>
          <w:tcPr>
            <w:tcW w:w="2126" w:type="dxa"/>
            <w:vAlign w:val="center"/>
          </w:tcPr>
          <w:p w14:paraId="57FE3AC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41,18%</w:t>
            </w:r>
          </w:p>
        </w:tc>
        <w:tc>
          <w:tcPr>
            <w:tcW w:w="2126" w:type="dxa"/>
            <w:vAlign w:val="center"/>
          </w:tcPr>
          <w:p w14:paraId="4F215E2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41,18%</w:t>
            </w:r>
          </w:p>
        </w:tc>
        <w:tc>
          <w:tcPr>
            <w:tcW w:w="2127" w:type="dxa"/>
            <w:vAlign w:val="center"/>
          </w:tcPr>
          <w:p w14:paraId="4E25B5B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3342BFD" w14:textId="77777777" w:rsidTr="00002304">
        <w:trPr>
          <w:cantSplit/>
          <w:trHeight w:val="585"/>
        </w:trPr>
        <w:tc>
          <w:tcPr>
            <w:tcW w:w="567" w:type="dxa"/>
            <w:vAlign w:val="center"/>
          </w:tcPr>
          <w:p w14:paraId="0B892E8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25</w:t>
            </w:r>
          </w:p>
        </w:tc>
        <w:tc>
          <w:tcPr>
            <w:tcW w:w="3544" w:type="dxa"/>
            <w:vAlign w:val="center"/>
          </w:tcPr>
          <w:p w14:paraId="28CA86C6"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«Лицей № 1» города Симферополя</w:t>
            </w:r>
          </w:p>
        </w:tc>
        <w:tc>
          <w:tcPr>
            <w:tcW w:w="1559" w:type="dxa"/>
            <w:vAlign w:val="center"/>
          </w:tcPr>
          <w:p w14:paraId="7CA1275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w:t>
            </w:r>
          </w:p>
        </w:tc>
        <w:tc>
          <w:tcPr>
            <w:tcW w:w="2126" w:type="dxa"/>
            <w:vAlign w:val="center"/>
          </w:tcPr>
          <w:p w14:paraId="4D6EB3B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17,65%</w:t>
            </w:r>
          </w:p>
        </w:tc>
        <w:tc>
          <w:tcPr>
            <w:tcW w:w="2126" w:type="dxa"/>
            <w:vAlign w:val="center"/>
          </w:tcPr>
          <w:p w14:paraId="2AF0F9B3"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70,59%</w:t>
            </w:r>
          </w:p>
        </w:tc>
        <w:tc>
          <w:tcPr>
            <w:tcW w:w="2126" w:type="dxa"/>
            <w:vAlign w:val="center"/>
          </w:tcPr>
          <w:p w14:paraId="79A824C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11,76%</w:t>
            </w:r>
          </w:p>
        </w:tc>
        <w:tc>
          <w:tcPr>
            <w:tcW w:w="2127" w:type="dxa"/>
            <w:vAlign w:val="center"/>
          </w:tcPr>
          <w:p w14:paraId="42982E47"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39C13DCD" w14:textId="77777777" w:rsidTr="00002304">
        <w:trPr>
          <w:cantSplit/>
          <w:trHeight w:val="693"/>
        </w:trPr>
        <w:tc>
          <w:tcPr>
            <w:tcW w:w="567" w:type="dxa"/>
            <w:vAlign w:val="center"/>
          </w:tcPr>
          <w:p w14:paraId="63886CB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26</w:t>
            </w:r>
          </w:p>
        </w:tc>
        <w:tc>
          <w:tcPr>
            <w:tcW w:w="3544" w:type="dxa"/>
            <w:vAlign w:val="center"/>
          </w:tcPr>
          <w:p w14:paraId="03BF803A"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«Гимназия № 1 им. И.В. Курчатова» города Симферополя</w:t>
            </w:r>
          </w:p>
        </w:tc>
        <w:tc>
          <w:tcPr>
            <w:tcW w:w="1559" w:type="dxa"/>
            <w:vAlign w:val="center"/>
          </w:tcPr>
          <w:p w14:paraId="64A6D91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w:t>
            </w:r>
          </w:p>
        </w:tc>
        <w:tc>
          <w:tcPr>
            <w:tcW w:w="2126" w:type="dxa"/>
            <w:vAlign w:val="center"/>
          </w:tcPr>
          <w:p w14:paraId="6FE2D45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17,50%</w:t>
            </w:r>
          </w:p>
        </w:tc>
        <w:tc>
          <w:tcPr>
            <w:tcW w:w="2126" w:type="dxa"/>
            <w:vAlign w:val="center"/>
          </w:tcPr>
          <w:p w14:paraId="6BF81186"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57,50%</w:t>
            </w:r>
          </w:p>
        </w:tc>
        <w:tc>
          <w:tcPr>
            <w:tcW w:w="2126" w:type="dxa"/>
            <w:vAlign w:val="center"/>
          </w:tcPr>
          <w:p w14:paraId="26C5235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25,00%</w:t>
            </w:r>
          </w:p>
        </w:tc>
        <w:tc>
          <w:tcPr>
            <w:tcW w:w="2127" w:type="dxa"/>
            <w:vAlign w:val="center"/>
          </w:tcPr>
          <w:p w14:paraId="73E8819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740DD9A9" w14:textId="77777777" w:rsidTr="00002304">
        <w:trPr>
          <w:cantSplit/>
        </w:trPr>
        <w:tc>
          <w:tcPr>
            <w:tcW w:w="567" w:type="dxa"/>
            <w:vAlign w:val="center"/>
          </w:tcPr>
          <w:p w14:paraId="456CAC5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27</w:t>
            </w:r>
          </w:p>
        </w:tc>
        <w:tc>
          <w:tcPr>
            <w:tcW w:w="3544" w:type="dxa"/>
            <w:vAlign w:val="center"/>
          </w:tcPr>
          <w:p w14:paraId="751BD799"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"Петровская школа № 2" Красногвардейского района</w:t>
            </w:r>
          </w:p>
        </w:tc>
        <w:tc>
          <w:tcPr>
            <w:tcW w:w="1559" w:type="dxa"/>
            <w:vAlign w:val="center"/>
          </w:tcPr>
          <w:p w14:paraId="482AF48E"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12</w:t>
            </w:r>
          </w:p>
        </w:tc>
        <w:tc>
          <w:tcPr>
            <w:tcW w:w="2126" w:type="dxa"/>
            <w:vAlign w:val="center"/>
          </w:tcPr>
          <w:p w14:paraId="32F4BBAF"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16,67%</w:t>
            </w:r>
          </w:p>
        </w:tc>
        <w:tc>
          <w:tcPr>
            <w:tcW w:w="2126" w:type="dxa"/>
            <w:vAlign w:val="center"/>
          </w:tcPr>
          <w:p w14:paraId="71D10914"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41,67%</w:t>
            </w:r>
          </w:p>
        </w:tc>
        <w:tc>
          <w:tcPr>
            <w:tcW w:w="2126" w:type="dxa"/>
            <w:vAlign w:val="center"/>
          </w:tcPr>
          <w:p w14:paraId="7B5642A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41,67%</w:t>
            </w:r>
          </w:p>
        </w:tc>
        <w:tc>
          <w:tcPr>
            <w:tcW w:w="2127" w:type="dxa"/>
            <w:vAlign w:val="center"/>
          </w:tcPr>
          <w:p w14:paraId="37488472"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AD5227D" w14:textId="77777777" w:rsidTr="00002304">
        <w:trPr>
          <w:cantSplit/>
        </w:trPr>
        <w:tc>
          <w:tcPr>
            <w:tcW w:w="567" w:type="dxa"/>
            <w:vAlign w:val="center"/>
          </w:tcPr>
          <w:p w14:paraId="526416D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28</w:t>
            </w:r>
          </w:p>
        </w:tc>
        <w:tc>
          <w:tcPr>
            <w:tcW w:w="3544" w:type="dxa"/>
            <w:vAlign w:val="center"/>
          </w:tcPr>
          <w:p w14:paraId="64CD060D"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Новофедоровская</w:t>
            </w:r>
            <w:proofErr w:type="spellEnd"/>
            <w:r w:rsidRPr="00882B6C">
              <w:rPr>
                <w:rFonts w:ascii="Times New Roman" w:eastAsia="Calibri" w:hAnsi="Times New Roman" w:cs="Times New Roman"/>
              </w:rPr>
              <w:t xml:space="preserve"> школа-лицей имени героя Российской Федерации Т.А. </w:t>
            </w:r>
            <w:proofErr w:type="spellStart"/>
            <w:r w:rsidRPr="00882B6C">
              <w:rPr>
                <w:rFonts w:ascii="Times New Roman" w:eastAsia="Calibri" w:hAnsi="Times New Roman" w:cs="Times New Roman"/>
              </w:rPr>
              <w:t>Апакидзе</w:t>
            </w:r>
            <w:proofErr w:type="spellEnd"/>
            <w:r w:rsidRPr="00882B6C">
              <w:rPr>
                <w:rFonts w:ascii="Times New Roman" w:eastAsia="Calibri" w:hAnsi="Times New Roman" w:cs="Times New Roman"/>
              </w:rPr>
              <w:t>» Сакского района</w:t>
            </w:r>
          </w:p>
        </w:tc>
        <w:tc>
          <w:tcPr>
            <w:tcW w:w="1559" w:type="dxa"/>
            <w:vAlign w:val="center"/>
          </w:tcPr>
          <w:p w14:paraId="286E19A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12</w:t>
            </w:r>
          </w:p>
        </w:tc>
        <w:tc>
          <w:tcPr>
            <w:tcW w:w="2126" w:type="dxa"/>
            <w:vAlign w:val="center"/>
          </w:tcPr>
          <w:p w14:paraId="22DB2251"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16,67%</w:t>
            </w:r>
          </w:p>
        </w:tc>
        <w:tc>
          <w:tcPr>
            <w:tcW w:w="2126" w:type="dxa"/>
            <w:vAlign w:val="center"/>
          </w:tcPr>
          <w:p w14:paraId="4BC0409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50,00%</w:t>
            </w:r>
          </w:p>
        </w:tc>
        <w:tc>
          <w:tcPr>
            <w:tcW w:w="2126" w:type="dxa"/>
            <w:vAlign w:val="center"/>
          </w:tcPr>
          <w:p w14:paraId="2979A490"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33,33%</w:t>
            </w:r>
          </w:p>
        </w:tc>
        <w:tc>
          <w:tcPr>
            <w:tcW w:w="2127" w:type="dxa"/>
            <w:vAlign w:val="center"/>
          </w:tcPr>
          <w:p w14:paraId="3AAAF06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6BC7FF4" w14:textId="77777777" w:rsidTr="00002304">
        <w:trPr>
          <w:cantSplit/>
        </w:trPr>
        <w:tc>
          <w:tcPr>
            <w:tcW w:w="567" w:type="dxa"/>
            <w:vAlign w:val="center"/>
          </w:tcPr>
          <w:p w14:paraId="6D99006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29</w:t>
            </w:r>
          </w:p>
        </w:tc>
        <w:tc>
          <w:tcPr>
            <w:tcW w:w="3544" w:type="dxa"/>
            <w:vAlign w:val="center"/>
          </w:tcPr>
          <w:p w14:paraId="21B17E4F"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«Гимназия № 5» города Феодосии</w:t>
            </w:r>
          </w:p>
        </w:tc>
        <w:tc>
          <w:tcPr>
            <w:tcW w:w="1559" w:type="dxa"/>
            <w:vAlign w:val="center"/>
          </w:tcPr>
          <w:p w14:paraId="31475F29"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26</w:t>
            </w:r>
          </w:p>
        </w:tc>
        <w:tc>
          <w:tcPr>
            <w:tcW w:w="2126" w:type="dxa"/>
            <w:vAlign w:val="center"/>
          </w:tcPr>
          <w:p w14:paraId="1A1A862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15,38%</w:t>
            </w:r>
          </w:p>
        </w:tc>
        <w:tc>
          <w:tcPr>
            <w:tcW w:w="2126" w:type="dxa"/>
            <w:vAlign w:val="center"/>
          </w:tcPr>
          <w:p w14:paraId="0699735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61,54%</w:t>
            </w:r>
          </w:p>
        </w:tc>
        <w:tc>
          <w:tcPr>
            <w:tcW w:w="2126" w:type="dxa"/>
            <w:vAlign w:val="center"/>
          </w:tcPr>
          <w:p w14:paraId="47EA9D08"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23,08%</w:t>
            </w:r>
          </w:p>
        </w:tc>
        <w:tc>
          <w:tcPr>
            <w:tcW w:w="2127" w:type="dxa"/>
            <w:vAlign w:val="center"/>
          </w:tcPr>
          <w:p w14:paraId="0E97203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B0ECDE6" w14:textId="77777777" w:rsidTr="00002304">
        <w:trPr>
          <w:cantSplit/>
        </w:trPr>
        <w:tc>
          <w:tcPr>
            <w:tcW w:w="567" w:type="dxa"/>
            <w:vAlign w:val="center"/>
          </w:tcPr>
          <w:p w14:paraId="18858B8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30</w:t>
            </w:r>
          </w:p>
        </w:tc>
        <w:tc>
          <w:tcPr>
            <w:tcW w:w="3544" w:type="dxa"/>
            <w:vAlign w:val="center"/>
          </w:tcPr>
          <w:p w14:paraId="5646BCB8" w14:textId="77777777" w:rsidR="00882B6C" w:rsidRPr="00882B6C" w:rsidRDefault="00882B6C" w:rsidP="00882B6C">
            <w:pPr>
              <w:spacing w:after="0" w:line="240" w:lineRule="auto"/>
              <w:rPr>
                <w:rFonts w:ascii="Times New Roman" w:eastAsia="Calibri" w:hAnsi="Times New Roman" w:cs="Times New Roman"/>
                <w:sz w:val="24"/>
                <w:szCs w:val="24"/>
              </w:rPr>
            </w:pPr>
            <w:r w:rsidRPr="00882B6C">
              <w:rPr>
                <w:rFonts w:ascii="Times New Roman" w:eastAsia="Calibri" w:hAnsi="Times New Roman" w:cs="Times New Roman"/>
              </w:rPr>
              <w:t>МБОУ «Средняя общеобразовательная школа № 27 им. В.Ф. Маргелова» города Симферополя</w:t>
            </w:r>
          </w:p>
        </w:tc>
        <w:tc>
          <w:tcPr>
            <w:tcW w:w="1559" w:type="dxa"/>
            <w:vAlign w:val="center"/>
          </w:tcPr>
          <w:p w14:paraId="72C2B04A"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w:t>
            </w:r>
          </w:p>
        </w:tc>
        <w:tc>
          <w:tcPr>
            <w:tcW w:w="2126" w:type="dxa"/>
            <w:vAlign w:val="center"/>
          </w:tcPr>
          <w:p w14:paraId="31F1F1BB"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15,00%</w:t>
            </w:r>
          </w:p>
        </w:tc>
        <w:tc>
          <w:tcPr>
            <w:tcW w:w="2126" w:type="dxa"/>
            <w:vAlign w:val="center"/>
          </w:tcPr>
          <w:p w14:paraId="29D36DAC"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40,00%</w:t>
            </w:r>
          </w:p>
        </w:tc>
        <w:tc>
          <w:tcPr>
            <w:tcW w:w="2126" w:type="dxa"/>
            <w:vAlign w:val="center"/>
          </w:tcPr>
          <w:p w14:paraId="2F23380D"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45,00%</w:t>
            </w:r>
          </w:p>
        </w:tc>
        <w:tc>
          <w:tcPr>
            <w:tcW w:w="2127" w:type="dxa"/>
            <w:vAlign w:val="center"/>
          </w:tcPr>
          <w:p w14:paraId="752A1905" w14:textId="77777777" w:rsidR="00882B6C" w:rsidRPr="00882B6C" w:rsidRDefault="00882B6C" w:rsidP="00882B6C">
            <w:pPr>
              <w:spacing w:after="0" w:line="240" w:lineRule="auto"/>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bl>
    <w:p w14:paraId="31FDDEC7" w14:textId="32AE6118" w:rsidR="00882B6C" w:rsidRPr="00882B6C" w:rsidRDefault="00882B6C" w:rsidP="00882B6C">
      <w:pPr>
        <w:keepNext/>
        <w:keepLines/>
        <w:numPr>
          <w:ilvl w:val="2"/>
          <w:numId w:val="5"/>
        </w:numPr>
        <w:spacing w:before="200" w:after="0" w:line="240" w:lineRule="auto"/>
        <w:outlineLvl w:val="2"/>
        <w:rPr>
          <w:rFonts w:ascii="Times New Roman" w:eastAsia="SimSun" w:hAnsi="Times New Roman" w:cs="Times New Roman"/>
          <w:b/>
          <w:bCs/>
          <w:sz w:val="28"/>
          <w:szCs w:val="24"/>
          <w:lang w:val="x-none" w:eastAsia="ru-RU"/>
        </w:rPr>
      </w:pPr>
      <w:bookmarkStart w:id="4" w:name="_Toc395183674"/>
      <w:bookmarkStart w:id="5" w:name="_Toc423954908"/>
      <w:bookmarkStart w:id="6" w:name="_Toc424490594"/>
      <w:r w:rsidRPr="00882B6C">
        <w:rPr>
          <w:rFonts w:ascii="Times New Roman" w:eastAsia="SimSun" w:hAnsi="Times New Roman" w:cs="Times New Roman"/>
          <w:b/>
          <w:bCs/>
          <w:sz w:val="28"/>
          <w:szCs w:val="24"/>
          <w:lang w:val="x-none" w:eastAsia="ru-RU"/>
        </w:rPr>
        <w:t xml:space="preserve"> Перечень ОО, продемонстрировавших низкие результаты ЕГЭ по </w:t>
      </w:r>
      <w:r w:rsidR="00332DC3">
        <w:rPr>
          <w:rFonts w:ascii="Times New Roman" w:eastAsia="SimSun" w:hAnsi="Times New Roman" w:cs="Times New Roman"/>
          <w:b/>
          <w:bCs/>
          <w:sz w:val="28"/>
          <w:szCs w:val="24"/>
          <w:lang w:eastAsia="ru-RU"/>
        </w:rPr>
        <w:t>русскому языку</w:t>
      </w:r>
    </w:p>
    <w:p w14:paraId="73583342" w14:textId="77777777" w:rsidR="00882B6C" w:rsidRPr="00882B6C" w:rsidRDefault="00882B6C" w:rsidP="00882B6C">
      <w:pPr>
        <w:keepNext/>
        <w:spacing w:after="200" w:line="240" w:lineRule="auto"/>
        <w:ind w:left="1069"/>
        <w:jc w:val="right"/>
        <w:rPr>
          <w:rFonts w:ascii="Times New Roman" w:eastAsia="Calibri" w:hAnsi="Times New Roman" w:cs="Times New Roman"/>
          <w:bCs/>
          <w:i/>
          <w:sz w:val="18"/>
          <w:szCs w:val="18"/>
          <w:lang w:eastAsia="ru-RU"/>
        </w:rPr>
      </w:pPr>
      <w:r w:rsidRPr="00882B6C">
        <w:rPr>
          <w:rFonts w:ascii="Times New Roman" w:eastAsia="Calibri" w:hAnsi="Times New Roman" w:cs="Times New Roman"/>
          <w:bCs/>
          <w:i/>
          <w:sz w:val="18"/>
          <w:szCs w:val="18"/>
          <w:lang w:eastAsia="ru-RU"/>
        </w:rPr>
        <w:t>Таблица 2</w:t>
      </w:r>
      <w:r w:rsidRPr="00882B6C">
        <w:rPr>
          <w:rFonts w:ascii="Times New Roman" w:eastAsia="Calibri" w:hAnsi="Times New Roman" w:cs="Times New Roman"/>
          <w:bCs/>
          <w:i/>
          <w:sz w:val="18"/>
          <w:szCs w:val="18"/>
          <w:lang w:eastAsia="ru-RU"/>
        </w:rPr>
        <w:noBreakHyphen/>
      </w:r>
      <w:r w:rsidRPr="00882B6C">
        <w:rPr>
          <w:rFonts w:ascii="Times New Roman" w:eastAsia="Calibri" w:hAnsi="Times New Roman" w:cs="Times New Roman"/>
          <w:bCs/>
          <w:i/>
          <w:sz w:val="18"/>
          <w:szCs w:val="18"/>
          <w:lang w:eastAsia="ru-RU"/>
        </w:rPr>
        <w:fldChar w:fldCharType="begin"/>
      </w:r>
      <w:r w:rsidRPr="00882B6C">
        <w:rPr>
          <w:rFonts w:ascii="Times New Roman" w:eastAsia="Calibri" w:hAnsi="Times New Roman" w:cs="Times New Roman"/>
          <w:bCs/>
          <w:i/>
          <w:sz w:val="18"/>
          <w:szCs w:val="18"/>
          <w:lang w:eastAsia="ru-RU"/>
        </w:rPr>
        <w:instrText xml:space="preserve"> SEQ Таблица \* ARABIC \s 1 </w:instrText>
      </w:r>
      <w:r w:rsidRPr="00882B6C">
        <w:rPr>
          <w:rFonts w:ascii="Times New Roman" w:eastAsia="Calibri" w:hAnsi="Times New Roman" w:cs="Times New Roman"/>
          <w:bCs/>
          <w:i/>
          <w:sz w:val="18"/>
          <w:szCs w:val="18"/>
          <w:lang w:eastAsia="ru-RU"/>
        </w:rPr>
        <w:fldChar w:fldCharType="separate"/>
      </w:r>
      <w:r w:rsidRPr="00882B6C">
        <w:rPr>
          <w:rFonts w:ascii="Times New Roman" w:eastAsia="Calibri" w:hAnsi="Times New Roman" w:cs="Times New Roman"/>
          <w:bCs/>
          <w:i/>
          <w:noProof/>
          <w:sz w:val="18"/>
          <w:szCs w:val="18"/>
          <w:lang w:eastAsia="ru-RU"/>
        </w:rPr>
        <w:t>12</w:t>
      </w:r>
      <w:r w:rsidRPr="00882B6C">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96"/>
        <w:gridCol w:w="1582"/>
        <w:gridCol w:w="2134"/>
        <w:gridCol w:w="2134"/>
        <w:gridCol w:w="2134"/>
        <w:gridCol w:w="2135"/>
      </w:tblGrid>
      <w:tr w:rsidR="00882B6C" w:rsidRPr="00882B6C" w14:paraId="7991E96E" w14:textId="77777777" w:rsidTr="00002304">
        <w:trPr>
          <w:cantSplit/>
          <w:tblHeader/>
        </w:trPr>
        <w:tc>
          <w:tcPr>
            <w:tcW w:w="560" w:type="dxa"/>
            <w:vMerge w:val="restart"/>
            <w:vAlign w:val="center"/>
          </w:tcPr>
          <w:p w14:paraId="19B3694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п/п</w:t>
            </w:r>
          </w:p>
        </w:tc>
        <w:tc>
          <w:tcPr>
            <w:tcW w:w="3496" w:type="dxa"/>
            <w:vMerge w:val="restart"/>
            <w:vAlign w:val="center"/>
          </w:tcPr>
          <w:p w14:paraId="12DBB8C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Наименование ОО</w:t>
            </w:r>
          </w:p>
        </w:tc>
        <w:tc>
          <w:tcPr>
            <w:tcW w:w="1582" w:type="dxa"/>
            <w:vMerge w:val="restart"/>
            <w:vAlign w:val="center"/>
          </w:tcPr>
          <w:p w14:paraId="124C127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Количество ВТГ, чел.</w:t>
            </w:r>
          </w:p>
        </w:tc>
        <w:tc>
          <w:tcPr>
            <w:tcW w:w="8537" w:type="dxa"/>
            <w:gridSpan w:val="4"/>
            <w:vAlign w:val="center"/>
          </w:tcPr>
          <w:p w14:paraId="0B6D4237"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Доля ВТГ, получивших тестовый балл</w:t>
            </w:r>
          </w:p>
        </w:tc>
      </w:tr>
      <w:tr w:rsidR="00882B6C" w:rsidRPr="00882B6C" w14:paraId="281CC16B" w14:textId="77777777" w:rsidTr="00002304">
        <w:trPr>
          <w:cantSplit/>
          <w:tblHeader/>
        </w:trPr>
        <w:tc>
          <w:tcPr>
            <w:tcW w:w="560" w:type="dxa"/>
            <w:vMerge/>
            <w:vAlign w:val="center"/>
          </w:tcPr>
          <w:p w14:paraId="6DB51CA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3496" w:type="dxa"/>
            <w:vMerge/>
            <w:vAlign w:val="center"/>
          </w:tcPr>
          <w:p w14:paraId="5819A1C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1582" w:type="dxa"/>
            <w:vMerge/>
            <w:vAlign w:val="center"/>
          </w:tcPr>
          <w:p w14:paraId="6A5FA75B"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p>
        </w:tc>
        <w:tc>
          <w:tcPr>
            <w:tcW w:w="2134" w:type="dxa"/>
            <w:vAlign w:val="center"/>
          </w:tcPr>
          <w:p w14:paraId="72A42F03"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 xml:space="preserve">ниже минимального </w:t>
            </w:r>
          </w:p>
        </w:tc>
        <w:tc>
          <w:tcPr>
            <w:tcW w:w="2134" w:type="dxa"/>
            <w:vAlign w:val="center"/>
          </w:tcPr>
          <w:p w14:paraId="1FAC87F1"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минимального балла до 60 баллов</w:t>
            </w:r>
          </w:p>
        </w:tc>
        <w:tc>
          <w:tcPr>
            <w:tcW w:w="2134" w:type="dxa"/>
            <w:vAlign w:val="center"/>
          </w:tcPr>
          <w:p w14:paraId="38E7FA2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61 до 80 баллов</w:t>
            </w:r>
          </w:p>
        </w:tc>
        <w:tc>
          <w:tcPr>
            <w:tcW w:w="2135" w:type="dxa"/>
            <w:vAlign w:val="center"/>
          </w:tcPr>
          <w:p w14:paraId="3674563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от 81 до 100 баллов</w:t>
            </w:r>
          </w:p>
        </w:tc>
      </w:tr>
      <w:tr w:rsidR="00882B6C" w:rsidRPr="00882B6C" w14:paraId="4C6818EA" w14:textId="77777777" w:rsidTr="00002304">
        <w:trPr>
          <w:cantSplit/>
        </w:trPr>
        <w:tc>
          <w:tcPr>
            <w:tcW w:w="560" w:type="dxa"/>
            <w:vAlign w:val="center"/>
          </w:tcPr>
          <w:p w14:paraId="7234F13F"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w:t>
            </w:r>
          </w:p>
        </w:tc>
        <w:tc>
          <w:tcPr>
            <w:tcW w:w="3496" w:type="dxa"/>
            <w:vAlign w:val="center"/>
          </w:tcPr>
          <w:p w14:paraId="7417F3BF"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Табачненская</w:t>
            </w:r>
            <w:proofErr w:type="spellEnd"/>
            <w:r w:rsidRPr="00882B6C">
              <w:rPr>
                <w:rFonts w:ascii="Times New Roman" w:eastAsia="Calibri" w:hAnsi="Times New Roman" w:cs="Times New Roman"/>
              </w:rPr>
              <w:t xml:space="preserve"> школа-детский сад» Джанкойского района</w:t>
            </w:r>
          </w:p>
        </w:tc>
        <w:tc>
          <w:tcPr>
            <w:tcW w:w="1582" w:type="dxa"/>
            <w:vAlign w:val="center"/>
          </w:tcPr>
          <w:p w14:paraId="55EEDBF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w:t>
            </w:r>
          </w:p>
        </w:tc>
        <w:tc>
          <w:tcPr>
            <w:tcW w:w="2134" w:type="dxa"/>
            <w:vAlign w:val="center"/>
          </w:tcPr>
          <w:p w14:paraId="4778D2F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28,57%</w:t>
            </w:r>
          </w:p>
        </w:tc>
        <w:tc>
          <w:tcPr>
            <w:tcW w:w="2134" w:type="dxa"/>
            <w:vAlign w:val="center"/>
          </w:tcPr>
          <w:p w14:paraId="014237D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64,29%</w:t>
            </w:r>
          </w:p>
        </w:tc>
        <w:tc>
          <w:tcPr>
            <w:tcW w:w="2134" w:type="dxa"/>
            <w:vAlign w:val="center"/>
          </w:tcPr>
          <w:p w14:paraId="6464A1A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7,14%</w:t>
            </w:r>
          </w:p>
        </w:tc>
        <w:tc>
          <w:tcPr>
            <w:tcW w:w="2135" w:type="dxa"/>
            <w:vAlign w:val="center"/>
          </w:tcPr>
          <w:p w14:paraId="039A2AC9"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6B5AC65D" w14:textId="77777777" w:rsidTr="00002304">
        <w:trPr>
          <w:cantSplit/>
        </w:trPr>
        <w:tc>
          <w:tcPr>
            <w:tcW w:w="560" w:type="dxa"/>
            <w:vAlign w:val="center"/>
          </w:tcPr>
          <w:p w14:paraId="5090B62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2</w:t>
            </w:r>
          </w:p>
        </w:tc>
        <w:tc>
          <w:tcPr>
            <w:tcW w:w="3496" w:type="dxa"/>
            <w:vAlign w:val="center"/>
          </w:tcPr>
          <w:p w14:paraId="5AA9CF23"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«Льговская общеобразовательная школа» Кировского района</w:t>
            </w:r>
          </w:p>
        </w:tc>
        <w:tc>
          <w:tcPr>
            <w:tcW w:w="1582" w:type="dxa"/>
            <w:vAlign w:val="center"/>
          </w:tcPr>
          <w:p w14:paraId="3F7C560B"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w:t>
            </w:r>
          </w:p>
        </w:tc>
        <w:tc>
          <w:tcPr>
            <w:tcW w:w="2134" w:type="dxa"/>
            <w:vAlign w:val="center"/>
          </w:tcPr>
          <w:p w14:paraId="1FFDC628"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21,43%</w:t>
            </w:r>
          </w:p>
        </w:tc>
        <w:tc>
          <w:tcPr>
            <w:tcW w:w="2134" w:type="dxa"/>
            <w:vAlign w:val="center"/>
          </w:tcPr>
          <w:p w14:paraId="65A79E0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71,43%</w:t>
            </w:r>
          </w:p>
        </w:tc>
        <w:tc>
          <w:tcPr>
            <w:tcW w:w="2134" w:type="dxa"/>
            <w:vAlign w:val="center"/>
          </w:tcPr>
          <w:p w14:paraId="6A6781C2"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7,14%</w:t>
            </w:r>
          </w:p>
        </w:tc>
        <w:tc>
          <w:tcPr>
            <w:tcW w:w="2135" w:type="dxa"/>
            <w:vAlign w:val="center"/>
          </w:tcPr>
          <w:p w14:paraId="1FE9E74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18CF78C" w14:textId="77777777" w:rsidTr="00002304">
        <w:trPr>
          <w:cantSplit/>
        </w:trPr>
        <w:tc>
          <w:tcPr>
            <w:tcW w:w="560" w:type="dxa"/>
            <w:vAlign w:val="center"/>
          </w:tcPr>
          <w:p w14:paraId="1478DEBD"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3</w:t>
            </w:r>
          </w:p>
        </w:tc>
        <w:tc>
          <w:tcPr>
            <w:tcW w:w="3496" w:type="dxa"/>
            <w:vAlign w:val="center"/>
          </w:tcPr>
          <w:p w14:paraId="7C05C35C"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Желябовская</w:t>
            </w:r>
            <w:proofErr w:type="spellEnd"/>
            <w:r w:rsidRPr="00882B6C">
              <w:rPr>
                <w:rFonts w:ascii="Times New Roman" w:eastAsia="Calibri" w:hAnsi="Times New Roman" w:cs="Times New Roman"/>
              </w:rPr>
              <w:t xml:space="preserve"> средняя общеобразовательная школа» Нижнегорского района</w:t>
            </w:r>
          </w:p>
        </w:tc>
        <w:tc>
          <w:tcPr>
            <w:tcW w:w="1582" w:type="dxa"/>
            <w:vAlign w:val="center"/>
          </w:tcPr>
          <w:p w14:paraId="0424A44D"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w:t>
            </w:r>
          </w:p>
        </w:tc>
        <w:tc>
          <w:tcPr>
            <w:tcW w:w="2134" w:type="dxa"/>
            <w:vAlign w:val="center"/>
          </w:tcPr>
          <w:p w14:paraId="0CBFC57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20,00%</w:t>
            </w:r>
          </w:p>
        </w:tc>
        <w:tc>
          <w:tcPr>
            <w:tcW w:w="2134" w:type="dxa"/>
            <w:vAlign w:val="center"/>
          </w:tcPr>
          <w:p w14:paraId="34070F24"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70,00%</w:t>
            </w:r>
          </w:p>
        </w:tc>
        <w:tc>
          <w:tcPr>
            <w:tcW w:w="2134" w:type="dxa"/>
            <w:vAlign w:val="center"/>
          </w:tcPr>
          <w:p w14:paraId="0DDCB8A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c>
          <w:tcPr>
            <w:tcW w:w="2135" w:type="dxa"/>
            <w:vAlign w:val="center"/>
          </w:tcPr>
          <w:p w14:paraId="67A50A6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10,00%</w:t>
            </w:r>
          </w:p>
        </w:tc>
      </w:tr>
      <w:tr w:rsidR="00882B6C" w:rsidRPr="00882B6C" w14:paraId="719F9FC6" w14:textId="77777777" w:rsidTr="00002304">
        <w:trPr>
          <w:cantSplit/>
        </w:trPr>
        <w:tc>
          <w:tcPr>
            <w:tcW w:w="560" w:type="dxa"/>
            <w:vAlign w:val="center"/>
          </w:tcPr>
          <w:p w14:paraId="58017F70"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4</w:t>
            </w:r>
          </w:p>
        </w:tc>
        <w:tc>
          <w:tcPr>
            <w:tcW w:w="3496" w:type="dxa"/>
            <w:vAlign w:val="center"/>
          </w:tcPr>
          <w:p w14:paraId="4C82D3C3"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 xml:space="preserve">МОУ «Майская школа с крымскотатарским языком обучения имени </w:t>
            </w:r>
            <w:proofErr w:type="spellStart"/>
            <w:r w:rsidRPr="00882B6C">
              <w:rPr>
                <w:rFonts w:ascii="Times New Roman" w:eastAsia="Calibri" w:hAnsi="Times New Roman" w:cs="Times New Roman"/>
              </w:rPr>
              <w:t>Номана</w:t>
            </w:r>
            <w:proofErr w:type="spellEnd"/>
            <w:r w:rsidRPr="00882B6C">
              <w:rPr>
                <w:rFonts w:ascii="Times New Roman" w:eastAsia="Calibri" w:hAnsi="Times New Roman" w:cs="Times New Roman"/>
              </w:rPr>
              <w:t xml:space="preserve"> </w:t>
            </w:r>
            <w:proofErr w:type="spellStart"/>
            <w:r w:rsidRPr="00882B6C">
              <w:rPr>
                <w:rFonts w:ascii="Times New Roman" w:eastAsia="Calibri" w:hAnsi="Times New Roman" w:cs="Times New Roman"/>
              </w:rPr>
              <w:t>Челебиджихана</w:t>
            </w:r>
            <w:proofErr w:type="spellEnd"/>
            <w:r w:rsidRPr="00882B6C">
              <w:rPr>
                <w:rFonts w:ascii="Times New Roman" w:eastAsia="Calibri" w:hAnsi="Times New Roman" w:cs="Times New Roman"/>
              </w:rPr>
              <w:t>» Джанкойского района</w:t>
            </w:r>
          </w:p>
        </w:tc>
        <w:tc>
          <w:tcPr>
            <w:tcW w:w="1582" w:type="dxa"/>
            <w:vAlign w:val="center"/>
          </w:tcPr>
          <w:p w14:paraId="5202C524"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16</w:t>
            </w:r>
          </w:p>
        </w:tc>
        <w:tc>
          <w:tcPr>
            <w:tcW w:w="2134" w:type="dxa"/>
            <w:vAlign w:val="center"/>
          </w:tcPr>
          <w:p w14:paraId="4F51E618"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18,75%</w:t>
            </w:r>
          </w:p>
        </w:tc>
        <w:tc>
          <w:tcPr>
            <w:tcW w:w="2134" w:type="dxa"/>
            <w:vAlign w:val="center"/>
          </w:tcPr>
          <w:p w14:paraId="13F515C4"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56,25%</w:t>
            </w:r>
          </w:p>
        </w:tc>
        <w:tc>
          <w:tcPr>
            <w:tcW w:w="2134" w:type="dxa"/>
            <w:vAlign w:val="center"/>
          </w:tcPr>
          <w:p w14:paraId="3C50BB06"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25,00%</w:t>
            </w:r>
          </w:p>
        </w:tc>
        <w:tc>
          <w:tcPr>
            <w:tcW w:w="2135" w:type="dxa"/>
            <w:vAlign w:val="center"/>
          </w:tcPr>
          <w:p w14:paraId="00239F3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0866118F" w14:textId="77777777" w:rsidTr="00002304">
        <w:trPr>
          <w:cantSplit/>
        </w:trPr>
        <w:tc>
          <w:tcPr>
            <w:tcW w:w="560" w:type="dxa"/>
            <w:vAlign w:val="center"/>
          </w:tcPr>
          <w:p w14:paraId="13C161E0"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5</w:t>
            </w:r>
          </w:p>
        </w:tc>
        <w:tc>
          <w:tcPr>
            <w:tcW w:w="3496" w:type="dxa"/>
            <w:vAlign w:val="center"/>
          </w:tcPr>
          <w:p w14:paraId="7CD4824C"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«Завет-Ленинская школа-детский сад» Джанкойского района</w:t>
            </w:r>
          </w:p>
        </w:tc>
        <w:tc>
          <w:tcPr>
            <w:tcW w:w="1582" w:type="dxa"/>
            <w:vAlign w:val="center"/>
          </w:tcPr>
          <w:p w14:paraId="7F979916"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28</w:t>
            </w:r>
          </w:p>
        </w:tc>
        <w:tc>
          <w:tcPr>
            <w:tcW w:w="2134" w:type="dxa"/>
            <w:vAlign w:val="center"/>
          </w:tcPr>
          <w:p w14:paraId="75D8EE61"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17,86%</w:t>
            </w:r>
          </w:p>
        </w:tc>
        <w:tc>
          <w:tcPr>
            <w:tcW w:w="2134" w:type="dxa"/>
            <w:vAlign w:val="center"/>
          </w:tcPr>
          <w:p w14:paraId="1E3DF62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78,57%</w:t>
            </w:r>
          </w:p>
        </w:tc>
        <w:tc>
          <w:tcPr>
            <w:tcW w:w="2134" w:type="dxa"/>
            <w:vAlign w:val="center"/>
          </w:tcPr>
          <w:p w14:paraId="4A18F3D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c>
          <w:tcPr>
            <w:tcW w:w="2135" w:type="dxa"/>
            <w:vAlign w:val="center"/>
          </w:tcPr>
          <w:p w14:paraId="3A4F1F0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3,57%</w:t>
            </w:r>
          </w:p>
        </w:tc>
      </w:tr>
      <w:tr w:rsidR="00882B6C" w:rsidRPr="00882B6C" w14:paraId="6A2E578C" w14:textId="77777777" w:rsidTr="00002304">
        <w:trPr>
          <w:cantSplit/>
        </w:trPr>
        <w:tc>
          <w:tcPr>
            <w:tcW w:w="560" w:type="dxa"/>
            <w:vAlign w:val="center"/>
          </w:tcPr>
          <w:p w14:paraId="4EBC4F6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6</w:t>
            </w:r>
          </w:p>
        </w:tc>
        <w:tc>
          <w:tcPr>
            <w:tcW w:w="3496" w:type="dxa"/>
            <w:vAlign w:val="center"/>
          </w:tcPr>
          <w:p w14:paraId="293EDB97"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«Первомайская общеобразовательная школа имени Дьячкова Н.Н.» Кировского района</w:t>
            </w:r>
          </w:p>
        </w:tc>
        <w:tc>
          <w:tcPr>
            <w:tcW w:w="1582" w:type="dxa"/>
            <w:vAlign w:val="center"/>
          </w:tcPr>
          <w:p w14:paraId="6B7AFA08"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w:t>
            </w:r>
          </w:p>
        </w:tc>
        <w:tc>
          <w:tcPr>
            <w:tcW w:w="2134" w:type="dxa"/>
            <w:vAlign w:val="center"/>
          </w:tcPr>
          <w:p w14:paraId="67D6FE5D"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17,65%</w:t>
            </w:r>
          </w:p>
        </w:tc>
        <w:tc>
          <w:tcPr>
            <w:tcW w:w="2134" w:type="dxa"/>
            <w:vAlign w:val="center"/>
          </w:tcPr>
          <w:p w14:paraId="3DE9208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70,59%</w:t>
            </w:r>
          </w:p>
        </w:tc>
        <w:tc>
          <w:tcPr>
            <w:tcW w:w="2134" w:type="dxa"/>
            <w:vAlign w:val="center"/>
          </w:tcPr>
          <w:p w14:paraId="3392E192"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11,76%</w:t>
            </w:r>
          </w:p>
        </w:tc>
        <w:tc>
          <w:tcPr>
            <w:tcW w:w="2135" w:type="dxa"/>
            <w:vAlign w:val="center"/>
          </w:tcPr>
          <w:p w14:paraId="24E46CC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CD4168C" w14:textId="77777777" w:rsidTr="00002304">
        <w:trPr>
          <w:cantSplit/>
          <w:trHeight w:val="670"/>
        </w:trPr>
        <w:tc>
          <w:tcPr>
            <w:tcW w:w="560" w:type="dxa"/>
            <w:vAlign w:val="center"/>
          </w:tcPr>
          <w:p w14:paraId="0EE191B8"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7</w:t>
            </w:r>
          </w:p>
        </w:tc>
        <w:tc>
          <w:tcPr>
            <w:tcW w:w="3496" w:type="dxa"/>
            <w:vAlign w:val="center"/>
          </w:tcPr>
          <w:p w14:paraId="7E9FFCFB"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МОУ города Джанкоя «Средняя школа № 4»</w:t>
            </w:r>
          </w:p>
        </w:tc>
        <w:tc>
          <w:tcPr>
            <w:tcW w:w="1582" w:type="dxa"/>
            <w:vAlign w:val="center"/>
          </w:tcPr>
          <w:p w14:paraId="5AB931C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w:t>
            </w:r>
          </w:p>
        </w:tc>
        <w:tc>
          <w:tcPr>
            <w:tcW w:w="2134" w:type="dxa"/>
            <w:vAlign w:val="center"/>
          </w:tcPr>
          <w:p w14:paraId="0DB77E3B"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17,65%</w:t>
            </w:r>
          </w:p>
        </w:tc>
        <w:tc>
          <w:tcPr>
            <w:tcW w:w="2134" w:type="dxa"/>
            <w:vAlign w:val="center"/>
          </w:tcPr>
          <w:p w14:paraId="5372563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76,47%</w:t>
            </w:r>
          </w:p>
        </w:tc>
        <w:tc>
          <w:tcPr>
            <w:tcW w:w="2134" w:type="dxa"/>
            <w:vAlign w:val="center"/>
          </w:tcPr>
          <w:p w14:paraId="6462E322"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5,88%</w:t>
            </w:r>
          </w:p>
        </w:tc>
        <w:tc>
          <w:tcPr>
            <w:tcW w:w="2135" w:type="dxa"/>
            <w:vAlign w:val="center"/>
          </w:tcPr>
          <w:p w14:paraId="40B0770D"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07CED076" w14:textId="77777777" w:rsidTr="00002304">
        <w:trPr>
          <w:cantSplit/>
        </w:trPr>
        <w:tc>
          <w:tcPr>
            <w:tcW w:w="560" w:type="dxa"/>
            <w:vAlign w:val="center"/>
          </w:tcPr>
          <w:p w14:paraId="7F71D71E"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8</w:t>
            </w:r>
          </w:p>
        </w:tc>
        <w:tc>
          <w:tcPr>
            <w:tcW w:w="3496" w:type="dxa"/>
            <w:vAlign w:val="center"/>
          </w:tcPr>
          <w:p w14:paraId="4D568712"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«Добровская школа-гимназия имени Я.М. Слонимского» Симферопольского района</w:t>
            </w:r>
          </w:p>
        </w:tc>
        <w:tc>
          <w:tcPr>
            <w:tcW w:w="1582" w:type="dxa"/>
            <w:vAlign w:val="center"/>
          </w:tcPr>
          <w:p w14:paraId="0B888A0B"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25</w:t>
            </w:r>
          </w:p>
        </w:tc>
        <w:tc>
          <w:tcPr>
            <w:tcW w:w="2134" w:type="dxa"/>
            <w:vAlign w:val="center"/>
          </w:tcPr>
          <w:p w14:paraId="10248CE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16,00%</w:t>
            </w:r>
          </w:p>
        </w:tc>
        <w:tc>
          <w:tcPr>
            <w:tcW w:w="2134" w:type="dxa"/>
            <w:vAlign w:val="center"/>
          </w:tcPr>
          <w:p w14:paraId="653F647E"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52,00%</w:t>
            </w:r>
          </w:p>
        </w:tc>
        <w:tc>
          <w:tcPr>
            <w:tcW w:w="2134" w:type="dxa"/>
            <w:vAlign w:val="center"/>
          </w:tcPr>
          <w:p w14:paraId="4BFF346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28,00%</w:t>
            </w:r>
          </w:p>
        </w:tc>
        <w:tc>
          <w:tcPr>
            <w:tcW w:w="2135" w:type="dxa"/>
            <w:vAlign w:val="center"/>
          </w:tcPr>
          <w:p w14:paraId="188A2C36"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4,00%</w:t>
            </w:r>
          </w:p>
        </w:tc>
      </w:tr>
      <w:tr w:rsidR="00882B6C" w:rsidRPr="00882B6C" w14:paraId="5A67469D" w14:textId="77777777" w:rsidTr="00002304">
        <w:trPr>
          <w:cantSplit/>
        </w:trPr>
        <w:tc>
          <w:tcPr>
            <w:tcW w:w="560" w:type="dxa"/>
            <w:vAlign w:val="center"/>
          </w:tcPr>
          <w:p w14:paraId="2420053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9</w:t>
            </w:r>
          </w:p>
        </w:tc>
        <w:tc>
          <w:tcPr>
            <w:tcW w:w="3496" w:type="dxa"/>
            <w:vAlign w:val="center"/>
          </w:tcPr>
          <w:p w14:paraId="7B754B0C"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«Веселовская средняя общеобразовательная школа им. лейтенанта Р.В. Завального» города Судака</w:t>
            </w:r>
          </w:p>
        </w:tc>
        <w:tc>
          <w:tcPr>
            <w:tcW w:w="1582" w:type="dxa"/>
            <w:vAlign w:val="center"/>
          </w:tcPr>
          <w:p w14:paraId="5DCD086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w:t>
            </w:r>
          </w:p>
        </w:tc>
        <w:tc>
          <w:tcPr>
            <w:tcW w:w="2134" w:type="dxa"/>
            <w:vAlign w:val="center"/>
          </w:tcPr>
          <w:p w14:paraId="1DC8AA7E"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14,29%</w:t>
            </w:r>
          </w:p>
        </w:tc>
        <w:tc>
          <w:tcPr>
            <w:tcW w:w="2134" w:type="dxa"/>
            <w:vAlign w:val="center"/>
          </w:tcPr>
          <w:p w14:paraId="36417166"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85,71%</w:t>
            </w:r>
          </w:p>
        </w:tc>
        <w:tc>
          <w:tcPr>
            <w:tcW w:w="2134" w:type="dxa"/>
            <w:vAlign w:val="center"/>
          </w:tcPr>
          <w:p w14:paraId="07A836C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c>
          <w:tcPr>
            <w:tcW w:w="2135" w:type="dxa"/>
            <w:vAlign w:val="center"/>
          </w:tcPr>
          <w:p w14:paraId="5B4AA9F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F842B32" w14:textId="77777777" w:rsidTr="00002304">
        <w:trPr>
          <w:cantSplit/>
        </w:trPr>
        <w:tc>
          <w:tcPr>
            <w:tcW w:w="560" w:type="dxa"/>
            <w:vAlign w:val="center"/>
          </w:tcPr>
          <w:p w14:paraId="470CE5BA"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10</w:t>
            </w:r>
          </w:p>
        </w:tc>
        <w:tc>
          <w:tcPr>
            <w:tcW w:w="3496" w:type="dxa"/>
            <w:vAlign w:val="center"/>
          </w:tcPr>
          <w:p w14:paraId="54D5F19A"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«Средняя общеобразовательная школа № 1 имени Маргелова В.Ф.» города Красноперекопска</w:t>
            </w:r>
          </w:p>
        </w:tc>
        <w:tc>
          <w:tcPr>
            <w:tcW w:w="1582" w:type="dxa"/>
            <w:vAlign w:val="center"/>
          </w:tcPr>
          <w:p w14:paraId="2EA2836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w:t>
            </w:r>
          </w:p>
        </w:tc>
        <w:tc>
          <w:tcPr>
            <w:tcW w:w="2134" w:type="dxa"/>
            <w:vAlign w:val="center"/>
          </w:tcPr>
          <w:p w14:paraId="2B97D3D2"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14,29%</w:t>
            </w:r>
          </w:p>
        </w:tc>
        <w:tc>
          <w:tcPr>
            <w:tcW w:w="2134" w:type="dxa"/>
            <w:vAlign w:val="center"/>
          </w:tcPr>
          <w:p w14:paraId="7AA5EB1D"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71,43%</w:t>
            </w:r>
          </w:p>
        </w:tc>
        <w:tc>
          <w:tcPr>
            <w:tcW w:w="2134" w:type="dxa"/>
            <w:vAlign w:val="center"/>
          </w:tcPr>
          <w:p w14:paraId="4A39B0D8"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14,29%</w:t>
            </w:r>
          </w:p>
        </w:tc>
        <w:tc>
          <w:tcPr>
            <w:tcW w:w="2135" w:type="dxa"/>
            <w:vAlign w:val="center"/>
          </w:tcPr>
          <w:p w14:paraId="22422B4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469E4828" w14:textId="77777777" w:rsidTr="00002304">
        <w:trPr>
          <w:cantSplit/>
        </w:trPr>
        <w:tc>
          <w:tcPr>
            <w:tcW w:w="560" w:type="dxa"/>
            <w:vAlign w:val="center"/>
          </w:tcPr>
          <w:p w14:paraId="6C7A1186"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11</w:t>
            </w:r>
          </w:p>
        </w:tc>
        <w:tc>
          <w:tcPr>
            <w:tcW w:w="3496" w:type="dxa"/>
            <w:vAlign w:val="center"/>
          </w:tcPr>
          <w:p w14:paraId="21FF4542"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«Средняя общеобразовательная школа № 3 с крымскотатарским языком обучения» города Судака</w:t>
            </w:r>
          </w:p>
        </w:tc>
        <w:tc>
          <w:tcPr>
            <w:tcW w:w="1582" w:type="dxa"/>
            <w:vAlign w:val="center"/>
          </w:tcPr>
          <w:p w14:paraId="5910A6F4"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w:t>
            </w:r>
          </w:p>
        </w:tc>
        <w:tc>
          <w:tcPr>
            <w:tcW w:w="2134" w:type="dxa"/>
            <w:vAlign w:val="center"/>
          </w:tcPr>
          <w:p w14:paraId="6EE1BE6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14,29%</w:t>
            </w:r>
          </w:p>
        </w:tc>
        <w:tc>
          <w:tcPr>
            <w:tcW w:w="2134" w:type="dxa"/>
            <w:vAlign w:val="center"/>
          </w:tcPr>
          <w:p w14:paraId="65522E2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80,95%</w:t>
            </w:r>
          </w:p>
        </w:tc>
        <w:tc>
          <w:tcPr>
            <w:tcW w:w="2134" w:type="dxa"/>
            <w:vAlign w:val="center"/>
          </w:tcPr>
          <w:p w14:paraId="1CC0E1E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4,76%</w:t>
            </w:r>
          </w:p>
        </w:tc>
        <w:tc>
          <w:tcPr>
            <w:tcW w:w="2135" w:type="dxa"/>
            <w:vAlign w:val="center"/>
          </w:tcPr>
          <w:p w14:paraId="2EA68DE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5724D0DD" w14:textId="77777777" w:rsidTr="00002304">
        <w:trPr>
          <w:cantSplit/>
        </w:trPr>
        <w:tc>
          <w:tcPr>
            <w:tcW w:w="560" w:type="dxa"/>
            <w:vAlign w:val="center"/>
          </w:tcPr>
          <w:p w14:paraId="414308B0"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12</w:t>
            </w:r>
          </w:p>
        </w:tc>
        <w:tc>
          <w:tcPr>
            <w:tcW w:w="3496" w:type="dxa"/>
            <w:vAlign w:val="center"/>
          </w:tcPr>
          <w:p w14:paraId="43B11FD4"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 xml:space="preserve">МБОУ «Новосельская средняя школа им. И. </w:t>
            </w:r>
            <w:proofErr w:type="spellStart"/>
            <w:r w:rsidRPr="00882B6C">
              <w:rPr>
                <w:rFonts w:ascii="Times New Roman" w:eastAsia="Calibri" w:hAnsi="Times New Roman" w:cs="Times New Roman"/>
              </w:rPr>
              <w:t>Жудова</w:t>
            </w:r>
            <w:proofErr w:type="spellEnd"/>
            <w:r w:rsidRPr="00882B6C">
              <w:rPr>
                <w:rFonts w:ascii="Times New Roman" w:eastAsia="Calibri" w:hAnsi="Times New Roman" w:cs="Times New Roman"/>
              </w:rPr>
              <w:t>» Черноморского района</w:t>
            </w:r>
          </w:p>
        </w:tc>
        <w:tc>
          <w:tcPr>
            <w:tcW w:w="1582" w:type="dxa"/>
            <w:vAlign w:val="center"/>
          </w:tcPr>
          <w:p w14:paraId="7D1EE45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24</w:t>
            </w:r>
          </w:p>
        </w:tc>
        <w:tc>
          <w:tcPr>
            <w:tcW w:w="2134" w:type="dxa"/>
            <w:vAlign w:val="center"/>
          </w:tcPr>
          <w:p w14:paraId="252A3BF7"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12,50%</w:t>
            </w:r>
          </w:p>
        </w:tc>
        <w:tc>
          <w:tcPr>
            <w:tcW w:w="2134" w:type="dxa"/>
            <w:vAlign w:val="center"/>
          </w:tcPr>
          <w:p w14:paraId="604B374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75,00%</w:t>
            </w:r>
          </w:p>
        </w:tc>
        <w:tc>
          <w:tcPr>
            <w:tcW w:w="2134" w:type="dxa"/>
            <w:vAlign w:val="center"/>
          </w:tcPr>
          <w:p w14:paraId="4094F371"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8,33%</w:t>
            </w:r>
          </w:p>
        </w:tc>
        <w:tc>
          <w:tcPr>
            <w:tcW w:w="2135" w:type="dxa"/>
            <w:vAlign w:val="center"/>
          </w:tcPr>
          <w:p w14:paraId="2D4BFC8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4,17%</w:t>
            </w:r>
          </w:p>
        </w:tc>
      </w:tr>
      <w:tr w:rsidR="00882B6C" w:rsidRPr="00882B6C" w14:paraId="2FF96459" w14:textId="77777777" w:rsidTr="00002304">
        <w:trPr>
          <w:cantSplit/>
        </w:trPr>
        <w:tc>
          <w:tcPr>
            <w:tcW w:w="560" w:type="dxa"/>
            <w:vAlign w:val="center"/>
          </w:tcPr>
          <w:p w14:paraId="3A6DA319"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13</w:t>
            </w:r>
          </w:p>
        </w:tc>
        <w:tc>
          <w:tcPr>
            <w:tcW w:w="3496" w:type="dxa"/>
            <w:vAlign w:val="center"/>
          </w:tcPr>
          <w:p w14:paraId="1B16D6BE"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«Средняя школа № 1 имени Героя Советского Союза Максима Губанова» города Евпатории</w:t>
            </w:r>
          </w:p>
        </w:tc>
        <w:tc>
          <w:tcPr>
            <w:tcW w:w="1582" w:type="dxa"/>
            <w:vAlign w:val="center"/>
          </w:tcPr>
          <w:p w14:paraId="5638F6A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19</w:t>
            </w:r>
          </w:p>
        </w:tc>
        <w:tc>
          <w:tcPr>
            <w:tcW w:w="2134" w:type="dxa"/>
            <w:vAlign w:val="center"/>
          </w:tcPr>
          <w:p w14:paraId="625AAD38"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10,53%</w:t>
            </w:r>
          </w:p>
        </w:tc>
        <w:tc>
          <w:tcPr>
            <w:tcW w:w="2134" w:type="dxa"/>
            <w:vAlign w:val="center"/>
          </w:tcPr>
          <w:p w14:paraId="4BB42DA9"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68,42%</w:t>
            </w:r>
          </w:p>
        </w:tc>
        <w:tc>
          <w:tcPr>
            <w:tcW w:w="2134" w:type="dxa"/>
            <w:vAlign w:val="center"/>
          </w:tcPr>
          <w:p w14:paraId="5A4890F2"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21,05%</w:t>
            </w:r>
          </w:p>
        </w:tc>
        <w:tc>
          <w:tcPr>
            <w:tcW w:w="2135" w:type="dxa"/>
            <w:vAlign w:val="center"/>
          </w:tcPr>
          <w:p w14:paraId="2CED8AFA"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391C0566" w14:textId="77777777" w:rsidTr="00002304">
        <w:trPr>
          <w:cantSplit/>
        </w:trPr>
        <w:tc>
          <w:tcPr>
            <w:tcW w:w="560" w:type="dxa"/>
            <w:vAlign w:val="center"/>
          </w:tcPr>
          <w:p w14:paraId="0D8B87C5"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lastRenderedPageBreak/>
              <w:t>14</w:t>
            </w:r>
          </w:p>
        </w:tc>
        <w:tc>
          <w:tcPr>
            <w:tcW w:w="3496" w:type="dxa"/>
            <w:vAlign w:val="center"/>
          </w:tcPr>
          <w:p w14:paraId="3CE45773"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Клепининская</w:t>
            </w:r>
            <w:proofErr w:type="spellEnd"/>
            <w:r w:rsidRPr="00882B6C">
              <w:rPr>
                <w:rFonts w:ascii="Times New Roman" w:eastAsia="Calibri" w:hAnsi="Times New Roman" w:cs="Times New Roman"/>
              </w:rPr>
              <w:t xml:space="preserve"> школа имени 51 Армии" Красногвардейского района</w:t>
            </w:r>
          </w:p>
        </w:tc>
        <w:tc>
          <w:tcPr>
            <w:tcW w:w="1582" w:type="dxa"/>
            <w:vAlign w:val="center"/>
          </w:tcPr>
          <w:p w14:paraId="1EFBAA2D"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w:t>
            </w:r>
          </w:p>
        </w:tc>
        <w:tc>
          <w:tcPr>
            <w:tcW w:w="2134" w:type="dxa"/>
            <w:vAlign w:val="center"/>
          </w:tcPr>
          <w:p w14:paraId="37BC3A31"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10,00%</w:t>
            </w:r>
          </w:p>
        </w:tc>
        <w:tc>
          <w:tcPr>
            <w:tcW w:w="2134" w:type="dxa"/>
            <w:vAlign w:val="center"/>
          </w:tcPr>
          <w:p w14:paraId="4B114C5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90,00%</w:t>
            </w:r>
          </w:p>
        </w:tc>
        <w:tc>
          <w:tcPr>
            <w:tcW w:w="2134" w:type="dxa"/>
            <w:vAlign w:val="center"/>
          </w:tcPr>
          <w:p w14:paraId="71AA2D3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c>
          <w:tcPr>
            <w:tcW w:w="2135" w:type="dxa"/>
            <w:vAlign w:val="center"/>
          </w:tcPr>
          <w:p w14:paraId="2896B7F5"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r w:rsidR="00882B6C" w:rsidRPr="00882B6C" w14:paraId="7ABAD4B2" w14:textId="77777777" w:rsidTr="00002304">
        <w:trPr>
          <w:cantSplit/>
        </w:trPr>
        <w:tc>
          <w:tcPr>
            <w:tcW w:w="560" w:type="dxa"/>
            <w:vAlign w:val="center"/>
          </w:tcPr>
          <w:p w14:paraId="0307FA44" w14:textId="77777777" w:rsidR="00882B6C" w:rsidRPr="00882B6C" w:rsidRDefault="00882B6C" w:rsidP="00882B6C">
            <w:pPr>
              <w:spacing w:after="0" w:line="240" w:lineRule="auto"/>
              <w:contextualSpacing/>
              <w:jc w:val="center"/>
              <w:rPr>
                <w:rFonts w:ascii="Times New Roman" w:eastAsia="MS Mincho" w:hAnsi="Times New Roman" w:cs="Times New Roman"/>
                <w:b/>
                <w:bCs/>
                <w:sz w:val="24"/>
                <w:szCs w:val="24"/>
                <w:lang w:eastAsia="ru-RU"/>
              </w:rPr>
            </w:pPr>
            <w:r w:rsidRPr="00882B6C">
              <w:rPr>
                <w:rFonts w:ascii="Times New Roman" w:eastAsia="MS Mincho" w:hAnsi="Times New Roman" w:cs="Times New Roman"/>
                <w:b/>
                <w:bCs/>
                <w:sz w:val="24"/>
                <w:szCs w:val="24"/>
                <w:lang w:eastAsia="ru-RU"/>
              </w:rPr>
              <w:t>15</w:t>
            </w:r>
          </w:p>
        </w:tc>
        <w:tc>
          <w:tcPr>
            <w:tcW w:w="3496" w:type="dxa"/>
            <w:vAlign w:val="center"/>
          </w:tcPr>
          <w:p w14:paraId="6418BEDE" w14:textId="77777777" w:rsidR="00882B6C" w:rsidRPr="00882B6C" w:rsidRDefault="00882B6C" w:rsidP="00882B6C">
            <w:pPr>
              <w:spacing w:after="0" w:line="240" w:lineRule="auto"/>
              <w:contextualSpacing/>
              <w:rPr>
                <w:rFonts w:ascii="Times New Roman" w:eastAsia="Times New Roman" w:hAnsi="Times New Roman" w:cs="Times New Roman"/>
                <w:sz w:val="24"/>
                <w:szCs w:val="24"/>
                <w:lang w:eastAsia="ru-RU"/>
              </w:rPr>
            </w:pPr>
            <w:r w:rsidRPr="00882B6C">
              <w:rPr>
                <w:rFonts w:ascii="Times New Roman" w:eastAsia="Calibri" w:hAnsi="Times New Roman" w:cs="Times New Roman"/>
              </w:rPr>
              <w:t>МБОУ «</w:t>
            </w:r>
            <w:proofErr w:type="spellStart"/>
            <w:r w:rsidRPr="00882B6C">
              <w:rPr>
                <w:rFonts w:ascii="Times New Roman" w:eastAsia="Calibri" w:hAnsi="Times New Roman" w:cs="Times New Roman"/>
              </w:rPr>
              <w:t>Синицынская</w:t>
            </w:r>
            <w:proofErr w:type="spellEnd"/>
            <w:r w:rsidRPr="00882B6C">
              <w:rPr>
                <w:rFonts w:ascii="Times New Roman" w:eastAsia="Calibri" w:hAnsi="Times New Roman" w:cs="Times New Roman"/>
              </w:rPr>
              <w:t xml:space="preserve"> общеобразовательная школа» Кировского района</w:t>
            </w:r>
          </w:p>
        </w:tc>
        <w:tc>
          <w:tcPr>
            <w:tcW w:w="1582" w:type="dxa"/>
            <w:vAlign w:val="center"/>
          </w:tcPr>
          <w:p w14:paraId="245F4563"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w:t>
            </w:r>
          </w:p>
        </w:tc>
        <w:tc>
          <w:tcPr>
            <w:tcW w:w="2134" w:type="dxa"/>
            <w:vAlign w:val="center"/>
          </w:tcPr>
          <w:p w14:paraId="75F59F4F"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10,00%</w:t>
            </w:r>
          </w:p>
        </w:tc>
        <w:tc>
          <w:tcPr>
            <w:tcW w:w="2134" w:type="dxa"/>
            <w:vAlign w:val="center"/>
          </w:tcPr>
          <w:p w14:paraId="6AED8A50"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90,00%</w:t>
            </w:r>
          </w:p>
        </w:tc>
        <w:tc>
          <w:tcPr>
            <w:tcW w:w="2134" w:type="dxa"/>
            <w:vAlign w:val="center"/>
          </w:tcPr>
          <w:p w14:paraId="35E01F91"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c>
          <w:tcPr>
            <w:tcW w:w="2135" w:type="dxa"/>
            <w:vAlign w:val="center"/>
          </w:tcPr>
          <w:p w14:paraId="7227C4EE" w14:textId="77777777" w:rsidR="00882B6C" w:rsidRPr="00882B6C" w:rsidRDefault="00882B6C" w:rsidP="00882B6C">
            <w:pPr>
              <w:spacing w:after="0" w:line="240" w:lineRule="auto"/>
              <w:contextualSpacing/>
              <w:jc w:val="center"/>
              <w:rPr>
                <w:rFonts w:ascii="Times New Roman" w:eastAsia="Times New Roman" w:hAnsi="Times New Roman" w:cs="Times New Roman"/>
                <w:sz w:val="24"/>
                <w:szCs w:val="24"/>
                <w:lang w:eastAsia="ru-RU"/>
              </w:rPr>
            </w:pPr>
            <w:r w:rsidRPr="00882B6C">
              <w:rPr>
                <w:rFonts w:ascii="Times New Roman" w:eastAsia="Calibri" w:hAnsi="Times New Roman" w:cs="Times New Roman"/>
              </w:rPr>
              <w:t>0,00%</w:t>
            </w:r>
          </w:p>
        </w:tc>
      </w:tr>
    </w:tbl>
    <w:bookmarkEnd w:id="4"/>
    <w:bookmarkEnd w:id="5"/>
    <w:bookmarkEnd w:id="6"/>
    <w:p w14:paraId="6C7EA2C7" w14:textId="77777777" w:rsidR="00882B6C" w:rsidRPr="00882B6C" w:rsidRDefault="00882B6C" w:rsidP="00882B6C">
      <w:pPr>
        <w:keepNext/>
        <w:keepLines/>
        <w:numPr>
          <w:ilvl w:val="1"/>
          <w:numId w:val="5"/>
        </w:numPr>
        <w:tabs>
          <w:tab w:val="left" w:pos="142"/>
        </w:tabs>
        <w:spacing w:before="200" w:after="0" w:line="240" w:lineRule="auto"/>
        <w:ind w:left="142" w:hanging="426"/>
        <w:outlineLvl w:val="2"/>
        <w:rPr>
          <w:rFonts w:ascii="Times New Roman" w:eastAsia="SimSun" w:hAnsi="Times New Roman" w:cs="Times New Roman"/>
          <w:b/>
          <w:bCs/>
          <w:sz w:val="28"/>
          <w:szCs w:val="24"/>
          <w:lang w:eastAsia="ru-RU"/>
        </w:rPr>
      </w:pPr>
      <w:r w:rsidRPr="00882B6C">
        <w:rPr>
          <w:rFonts w:ascii="Cambria" w:eastAsia="SimSun" w:hAnsi="Cambria" w:cs="Times New Roman"/>
          <w:b/>
          <w:bCs/>
          <w:sz w:val="28"/>
          <w:szCs w:val="24"/>
          <w:lang w:val="x-none" w:eastAsia="ru-RU"/>
        </w:rPr>
        <w:t xml:space="preserve"> </w:t>
      </w:r>
      <w:r w:rsidRPr="00882B6C">
        <w:rPr>
          <w:rFonts w:ascii="Times New Roman" w:eastAsia="SimSun" w:hAnsi="Times New Roman" w:cs="Times New Roman"/>
          <w:b/>
          <w:bCs/>
          <w:sz w:val="28"/>
          <w:szCs w:val="24"/>
          <w:lang w:val="x-none" w:eastAsia="ru-RU"/>
        </w:rPr>
        <w:t xml:space="preserve">ВЫВОДЫ о характере изменения результатов ЕГЭ по </w:t>
      </w:r>
      <w:r w:rsidRPr="00882B6C">
        <w:rPr>
          <w:rFonts w:ascii="Times New Roman" w:eastAsia="SimSun" w:hAnsi="Times New Roman" w:cs="Times New Roman"/>
          <w:b/>
          <w:bCs/>
          <w:sz w:val="28"/>
          <w:szCs w:val="24"/>
          <w:lang w:eastAsia="ru-RU"/>
        </w:rPr>
        <w:t>русскому языку</w:t>
      </w:r>
    </w:p>
    <w:p w14:paraId="51379EB5"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p>
    <w:p w14:paraId="5DD06DAE"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Анализ распределения тестовых баллов участников ЕГЭ по русскому языку в 2026 году (диаграмма) показывает, что основная масса участников сосредоточена в диапазоне от 60 до 85 баллов. Пиковые значения приходятся на интервал 70–75 баллов, что свидетельствует о достаточно высоком уровне подготовки выпускников и успешном освоении ими программы. Количество </w:t>
      </w:r>
      <w:proofErr w:type="spellStart"/>
      <w:r w:rsidRPr="00882B6C">
        <w:rPr>
          <w:rFonts w:ascii="Times New Roman" w:eastAsia="Calibri" w:hAnsi="Times New Roman" w:cs="Times New Roman"/>
          <w:sz w:val="24"/>
          <w:szCs w:val="24"/>
          <w:lang w:eastAsia="ru-RU"/>
        </w:rPr>
        <w:t>высокобалльников</w:t>
      </w:r>
      <w:proofErr w:type="spellEnd"/>
      <w:r w:rsidRPr="00882B6C">
        <w:rPr>
          <w:rFonts w:ascii="Times New Roman" w:eastAsia="Calibri" w:hAnsi="Times New Roman" w:cs="Times New Roman"/>
          <w:sz w:val="24"/>
          <w:szCs w:val="24"/>
          <w:lang w:eastAsia="ru-RU"/>
        </w:rPr>
        <w:t xml:space="preserve"> (90+) и участников, не преодолевших минимальный порог, остается в пределах статистической нормы прошлых лет.</w:t>
      </w:r>
    </w:p>
    <w:p w14:paraId="200C8394"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Анализ результатов ЕГЭ по русскому языку за период 2024–2026 гг. демонстрирует определенную изменчивость показателей, что отражено в таблице 2-6. В 2025 году наблюдалось временное снижение качества подготовки выпускников: средний тестовый балл опустился до 53,3 (против 55,7 в 2024 году). Это сопровождалось увеличением доли учащихся, не преодолевших минимальный порог (с 2,73% до 2,84%), и ростом группы «слабоуспевающих» (от минимального балла до 60), доля которых достигла пикового значения в 64,96%. Соответственно, в этот период сократилось количество </w:t>
      </w:r>
      <w:proofErr w:type="spellStart"/>
      <w:r w:rsidRPr="00882B6C">
        <w:rPr>
          <w:rFonts w:ascii="Times New Roman" w:eastAsia="Calibri" w:hAnsi="Times New Roman" w:cs="Times New Roman"/>
          <w:sz w:val="24"/>
          <w:szCs w:val="24"/>
          <w:lang w:eastAsia="ru-RU"/>
        </w:rPr>
        <w:t>высокобалльников</w:t>
      </w:r>
      <w:proofErr w:type="spellEnd"/>
      <w:r w:rsidRPr="00882B6C">
        <w:rPr>
          <w:rFonts w:ascii="Times New Roman" w:eastAsia="Calibri" w:hAnsi="Times New Roman" w:cs="Times New Roman"/>
          <w:sz w:val="24"/>
          <w:szCs w:val="24"/>
          <w:lang w:eastAsia="ru-RU"/>
        </w:rPr>
        <w:t xml:space="preserve"> (от 81 до 100 баллов) — с 8,38% до 5,74%. Однако по итогам 2026 года наметилась положительная динамика. Средний тестовый балл показал лучший результат за три года, достигнув отметки 56,2. Важно отметить, что доля участников, не справившихся с экзаменом, сократилась до минимального значения за весь рассматриваемый период — 2,52%. </w:t>
      </w:r>
    </w:p>
    <w:p w14:paraId="1B2096AA"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Также в 2026 году произошли качественные сдвиги в распределении баллов:</w:t>
      </w:r>
    </w:p>
    <w:p w14:paraId="4C40BFB0" w14:textId="77777777" w:rsidR="00882B6C" w:rsidRPr="00882B6C" w:rsidRDefault="00882B6C" w:rsidP="00882B6C">
      <w:pPr>
        <w:spacing w:after="0" w:line="240" w:lineRule="auto"/>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доля выпускников с результатами от 61 до 80 баллов увеличилась до 31,55%, что является самым высоким показателем за три года;</w:t>
      </w:r>
    </w:p>
    <w:p w14:paraId="6B06AB29" w14:textId="77777777" w:rsidR="00882B6C" w:rsidRPr="00882B6C" w:rsidRDefault="00882B6C" w:rsidP="00882B6C">
      <w:pPr>
        <w:spacing w:after="0" w:line="240" w:lineRule="auto"/>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 количество </w:t>
      </w:r>
      <w:proofErr w:type="spellStart"/>
      <w:r w:rsidRPr="00882B6C">
        <w:rPr>
          <w:rFonts w:ascii="Times New Roman" w:eastAsia="Calibri" w:hAnsi="Times New Roman" w:cs="Times New Roman"/>
          <w:sz w:val="24"/>
          <w:szCs w:val="24"/>
          <w:lang w:eastAsia="ru-RU"/>
        </w:rPr>
        <w:t>высокобалльников</w:t>
      </w:r>
      <w:proofErr w:type="spellEnd"/>
      <w:r w:rsidRPr="00882B6C">
        <w:rPr>
          <w:rFonts w:ascii="Times New Roman" w:eastAsia="Calibri" w:hAnsi="Times New Roman" w:cs="Times New Roman"/>
          <w:sz w:val="24"/>
          <w:szCs w:val="24"/>
          <w:lang w:eastAsia="ru-RU"/>
        </w:rPr>
        <w:t xml:space="preserve"> (81–100 баллов) восстановилось до уровня 8,08%, практически вернувшись к показателям 2024 года.</w:t>
      </w:r>
    </w:p>
    <w:p w14:paraId="79E13722" w14:textId="77777777" w:rsidR="00882B6C" w:rsidRPr="00882B6C" w:rsidRDefault="00882B6C" w:rsidP="00882B6C">
      <w:pPr>
        <w:spacing w:after="0" w:line="240" w:lineRule="auto"/>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доля учащихся в диапазоне до 60 баллов снизилась до 57,85%, что свидетельствует об эффективной работе по повышению уровня подготовки обучающихся среднего звена.</w:t>
      </w:r>
    </w:p>
    <w:p w14:paraId="500CFB47" w14:textId="70D03054"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Таким образом, после спада в 2025 году, в 2026 году удалось улучшить общие показатели успеваемости, что говорит о результативности принятых мер по совершенствованию образовательного процесса</w:t>
      </w:r>
      <w:r w:rsidR="00C20585">
        <w:rPr>
          <w:rFonts w:ascii="Times New Roman" w:eastAsia="Calibri" w:hAnsi="Times New Roman" w:cs="Times New Roman"/>
          <w:sz w:val="24"/>
          <w:szCs w:val="24"/>
          <w:lang w:eastAsia="ru-RU"/>
        </w:rPr>
        <w:t xml:space="preserve"> и об учёте результатов ЕГЭ по русскому языку в образовательной практике</w:t>
      </w:r>
      <w:r w:rsidRPr="00882B6C">
        <w:rPr>
          <w:rFonts w:ascii="Times New Roman" w:eastAsia="Calibri" w:hAnsi="Times New Roman" w:cs="Times New Roman"/>
          <w:sz w:val="24"/>
          <w:szCs w:val="24"/>
          <w:lang w:eastAsia="ru-RU"/>
        </w:rPr>
        <w:t>.</w:t>
      </w:r>
    </w:p>
    <w:p w14:paraId="6FE661F9"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lastRenderedPageBreak/>
        <w:t>Анализ результатов ЕГЭ по русскому языку в зависимости от уровня подготовки участников (таблица 2-9) позволяет оценить распределение баллов среди выпускников, осваивавших программу на базовом уровне. Согласно представленным данным, общая численность участников экзамена составила 6593 человека. Распределение результатов по группам свидетельствует о том, что подавляющее большинство выпускников (57,85%) продемонстрировали средний уровень подготовки, набрав от минимального балла до 60. Значительная доля участников — 31,55% — показала уверенные знания, получив результат в диапазоне от 61 до 80 баллов. Высокий уровень подготовки (от 81 до 100 баллов) продемонстрировали 8,08% экзаменуемых. Доля участников, не преодолевших минимальный порог, остается незначительной и составляет 2,52%, что говорит о достаточно эффективном освоении базовой программы большинством обучающихся. Данные по углубленному уровню изучения предмета в отчетном периоде отсутствуют, так как профильное обучение по русскому языку в республике не проводилось.</w:t>
      </w:r>
    </w:p>
    <w:p w14:paraId="74497F1F"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Анализ распределения баллов ЕГЭ по русскому языку среди выпускников различных районов и городов показывает заметную дифференциацию в уровне подготовки участников. </w:t>
      </w:r>
    </w:p>
    <w:p w14:paraId="429EB73B"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Наиболее высокие показатели по доле </w:t>
      </w:r>
      <w:proofErr w:type="spellStart"/>
      <w:r w:rsidRPr="00882B6C">
        <w:rPr>
          <w:rFonts w:ascii="Times New Roman" w:eastAsia="Calibri" w:hAnsi="Times New Roman" w:cs="Times New Roman"/>
          <w:sz w:val="24"/>
          <w:szCs w:val="24"/>
          <w:lang w:eastAsia="ru-RU"/>
        </w:rPr>
        <w:t>высокобалльников</w:t>
      </w:r>
      <w:proofErr w:type="spellEnd"/>
      <w:r w:rsidRPr="00882B6C">
        <w:rPr>
          <w:rFonts w:ascii="Times New Roman" w:eastAsia="Calibri" w:hAnsi="Times New Roman" w:cs="Times New Roman"/>
          <w:sz w:val="24"/>
          <w:szCs w:val="24"/>
          <w:lang w:eastAsia="ru-RU"/>
        </w:rPr>
        <w:t xml:space="preserve"> (от 81 до 100 баллов) демонстрируют крупные городские округа. В Симферополе доля таких участников составляет 11,85%, в Ялте — 10,74%, в Армянске — 9,30%, а в Керчи — 9,50%. Также стоит отметить Советский район, где, несмотря на небольшое количество участников, доля </w:t>
      </w:r>
      <w:proofErr w:type="spellStart"/>
      <w:r w:rsidRPr="00882B6C">
        <w:rPr>
          <w:rFonts w:ascii="Times New Roman" w:eastAsia="Calibri" w:hAnsi="Times New Roman" w:cs="Times New Roman"/>
          <w:sz w:val="24"/>
          <w:szCs w:val="24"/>
          <w:lang w:eastAsia="ru-RU"/>
        </w:rPr>
        <w:t>высокобалльников</w:t>
      </w:r>
      <w:proofErr w:type="spellEnd"/>
      <w:r w:rsidRPr="00882B6C">
        <w:rPr>
          <w:rFonts w:ascii="Times New Roman" w:eastAsia="Calibri" w:hAnsi="Times New Roman" w:cs="Times New Roman"/>
          <w:sz w:val="24"/>
          <w:szCs w:val="24"/>
          <w:lang w:eastAsia="ru-RU"/>
        </w:rPr>
        <w:t xml:space="preserve"> достигла 10,75%. В этих же муниципалитетах наблюдается наименьший процент выпускников, не преодолевших минимальный порог, что свидетельствует о более стабильной системе подготовки.</w:t>
      </w:r>
    </w:p>
    <w:p w14:paraId="5DE82CB8"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Значительная часть участников (от 61 до 80 баллов) сосредоточена в таких муниципальных образованиях, как Феодосия (43,21%), Симферополь (40,95%) и Керчь (38,25%). Эти территории показывают наиболее сбалансированные результаты, где большинство выпускников демонстрируют уверенные знания предмета.</w:t>
      </w:r>
    </w:p>
    <w:p w14:paraId="2F088A54"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Наибольшее беспокойство вызывают районы, где доля участников, не набравших минимальный балл, превышает 7–9%. К ним относятся Раздольненский (9,68%), Джанкойский (9,29%) и Кировский (8,89%) районы. В этих же муниципалитетах фиксируется самый высокий процент выпускников с результатами ниже 60 баллов (от 72% до 77%), что указывает на необходимость усиления методической работы и дополнительной поддержки учащихся в данных территориях.</w:t>
      </w:r>
    </w:p>
    <w:p w14:paraId="75AF792D" w14:textId="77777777" w:rsidR="00882B6C" w:rsidRPr="00882B6C" w:rsidRDefault="00882B6C" w:rsidP="00882B6C">
      <w:pPr>
        <w:spacing w:after="0" w:line="240" w:lineRule="auto"/>
        <w:ind w:firstLine="708"/>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 xml:space="preserve">В целом по региону прослеживается закономерность: в крупных городах уровень подготовки выпускников выше, чем в сельских районах. В большинстве АТЕ основная масса участников (от 50% до 75%) находится в диапазоне от минимального балла до 60, что говорит о преобладании среднего уровня подготовки. </w:t>
      </w:r>
    </w:p>
    <w:p w14:paraId="67C8AA2F" w14:textId="77777777" w:rsidR="00882B6C" w:rsidRPr="00882B6C" w:rsidRDefault="00882B6C" w:rsidP="00882B6C">
      <w:pPr>
        <w:spacing w:after="0" w:line="240" w:lineRule="auto"/>
        <w:ind w:firstLine="567"/>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Таким образом, результаты экзамена подчеркивают необходимость адресной работы с образовательными организациями в районах с высокой долей низких баллов для выравнивания качества преподавания русского языка и повышения общей академической успеваемости выпускников.</w:t>
      </w:r>
    </w:p>
    <w:p w14:paraId="1835AA36" w14:textId="77777777" w:rsidR="00882B6C" w:rsidRPr="00882B6C" w:rsidRDefault="00882B6C" w:rsidP="00882B6C">
      <w:pPr>
        <w:spacing w:after="0" w:line="240" w:lineRule="auto"/>
        <w:ind w:firstLine="567"/>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В перечень ОО, продемонстрировавших наиболее высокие результаты ЕГЭ по предмету, вошли 30 общеобразовательных организаций, чьи выпускники показали наиболее высокие результаты на едином государственном экзамене. Важным показателем качества подготовки является отсутствие обучающихся, не преодолевших минимальный порог баллов во всех перечисленных учреждениях, что свидетельствует о стабильно высоком уровне базовой подготовки школьников.</w:t>
      </w:r>
    </w:p>
    <w:p w14:paraId="5DCFAAFD" w14:textId="77777777" w:rsidR="00882B6C" w:rsidRPr="00882B6C" w:rsidRDefault="00882B6C" w:rsidP="00882B6C">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lastRenderedPageBreak/>
        <w:t>Наиболее значительную долю выпускников, набравших от 81 до 100 баллов, демонстрирует ФГБОУ «Международный детский центр «Артек» (58,33%). Также высокие показатели в этой категории показывают МБОУ «Школа-гимназия № 1» г. Керчи (31,25%) и МБОУ «Ялтинская средняя школа № 10» (30,77%).</w:t>
      </w:r>
    </w:p>
    <w:p w14:paraId="02DF8FCB" w14:textId="77777777" w:rsidR="00882B6C" w:rsidRPr="00882B6C" w:rsidRDefault="00882B6C" w:rsidP="00882B6C">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Большинство школ из списка показывают устойчивые результаты в диапазоне от 61 до 80 баллов. В ряде учреждений, таких как МБОУ «Лицей № 1» г. Симферополя (70,59%) и МБОУ «Школа № 11 им. А.В. Преснякова» г. Феодосии (63,64%), основная масса выпускников сосредоточена именно в этом сегменте, что говорит о качественной подготовке «крепких середняков».</w:t>
      </w:r>
    </w:p>
    <w:p w14:paraId="559C1717" w14:textId="77777777" w:rsidR="00882B6C" w:rsidRPr="00882B6C" w:rsidRDefault="00882B6C" w:rsidP="00882B6C">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Также</w:t>
      </w:r>
      <w:r w:rsidRPr="00882B6C">
        <w:rPr>
          <w:rFonts w:ascii="Times New Roman" w:eastAsia="Calibri" w:hAnsi="Times New Roman" w:cs="Times New Roman"/>
          <w:b/>
          <w:bCs/>
          <w:sz w:val="24"/>
          <w:szCs w:val="24"/>
          <w:lang w:eastAsia="ru-RU"/>
        </w:rPr>
        <w:t xml:space="preserve"> </w:t>
      </w:r>
      <w:r w:rsidRPr="00882B6C">
        <w:rPr>
          <w:rFonts w:ascii="Times New Roman" w:eastAsia="Calibri" w:hAnsi="Times New Roman" w:cs="Times New Roman"/>
          <w:sz w:val="24"/>
          <w:szCs w:val="24"/>
          <w:lang w:eastAsia="ru-RU"/>
        </w:rPr>
        <w:t>в выборку попали как небольшие группы выпускников (например, 10–12 человек в школах Ленинского района или «Артеке»), так и крупные образовательные организации с большим количеством участников ЕГЭ (например, «Симферопольская академическая гимназия» — 67 чел., «Школа-гимназия № 10» г. Симферополя — 75 чел.). Несмотря на разную численность, все эти организации обеспечили достойный уровень подготовки, позволяющий выпускникам претендовать на поступление в ведущие вузы страны.</w:t>
      </w:r>
    </w:p>
    <w:p w14:paraId="602EBDF9" w14:textId="77777777" w:rsidR="00882B6C" w:rsidRPr="00882B6C" w:rsidRDefault="00882B6C" w:rsidP="00882B6C">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Таким образом, представленные данные подтверждают эффективность образовательных программ в данных школах и высокий уровень педагогической работы, направленной на достижение качественных результатов государственной итоговой аттестации.</w:t>
      </w:r>
    </w:p>
    <w:p w14:paraId="7C3AEA85" w14:textId="77777777" w:rsidR="00882B6C" w:rsidRPr="00882B6C" w:rsidRDefault="00882B6C" w:rsidP="00882B6C">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В группу школ, продемонстрировавших низкие результаты ЕГЭ по предмету, попали 15 общеобразовательных организаций, где доля выпускников, не преодолевших минимальный порог или показавших недостаточный уровень знаний, оказалась наиболее высокой.</w:t>
      </w:r>
    </w:p>
    <w:p w14:paraId="780DA5E3" w14:textId="77777777" w:rsidR="00665C43" w:rsidRDefault="00882B6C" w:rsidP="00665C43">
      <w:pPr>
        <w:spacing w:after="0" w:line="240" w:lineRule="auto"/>
        <w:ind w:firstLine="360"/>
        <w:jc w:val="both"/>
        <w:rPr>
          <w:rFonts w:ascii="Times New Roman" w:eastAsia="Calibri" w:hAnsi="Times New Roman" w:cs="Times New Roman"/>
          <w:sz w:val="24"/>
          <w:szCs w:val="24"/>
          <w:lang w:eastAsia="ru-RU"/>
        </w:rPr>
      </w:pPr>
      <w:r w:rsidRPr="00882B6C">
        <w:rPr>
          <w:rFonts w:ascii="Times New Roman" w:eastAsia="Calibri" w:hAnsi="Times New Roman" w:cs="Times New Roman"/>
          <w:sz w:val="24"/>
          <w:szCs w:val="24"/>
          <w:lang w:eastAsia="ru-RU"/>
        </w:rPr>
        <w:t>В большинстве указанных школ основная масса выпускников (от 50% до 90%) находится в диапазоне от минимального балла до 60. Это свидетельствует о том, что учащиеся в целом справляются с программой на базовом уровне, однако им не хватает глубины знаний для получения высоких баллов. В ряде учреждений, таких как «</w:t>
      </w:r>
      <w:proofErr w:type="spellStart"/>
      <w:r w:rsidRPr="00882B6C">
        <w:rPr>
          <w:rFonts w:ascii="Times New Roman" w:eastAsia="Calibri" w:hAnsi="Times New Roman" w:cs="Times New Roman"/>
          <w:sz w:val="24"/>
          <w:szCs w:val="24"/>
          <w:lang w:eastAsia="ru-RU"/>
        </w:rPr>
        <w:t>Клепининская</w:t>
      </w:r>
      <w:proofErr w:type="spellEnd"/>
      <w:r w:rsidRPr="00882B6C">
        <w:rPr>
          <w:rFonts w:ascii="Times New Roman" w:eastAsia="Calibri" w:hAnsi="Times New Roman" w:cs="Times New Roman"/>
          <w:sz w:val="24"/>
          <w:szCs w:val="24"/>
          <w:lang w:eastAsia="ru-RU"/>
        </w:rPr>
        <w:t xml:space="preserve"> школа» и «</w:t>
      </w:r>
      <w:proofErr w:type="spellStart"/>
      <w:r w:rsidRPr="00882B6C">
        <w:rPr>
          <w:rFonts w:ascii="Times New Roman" w:eastAsia="Calibri" w:hAnsi="Times New Roman" w:cs="Times New Roman"/>
          <w:sz w:val="24"/>
          <w:szCs w:val="24"/>
          <w:lang w:eastAsia="ru-RU"/>
        </w:rPr>
        <w:t>Синицынская</w:t>
      </w:r>
      <w:proofErr w:type="spellEnd"/>
      <w:r w:rsidRPr="00882B6C">
        <w:rPr>
          <w:rFonts w:ascii="Times New Roman" w:eastAsia="Calibri" w:hAnsi="Times New Roman" w:cs="Times New Roman"/>
          <w:sz w:val="24"/>
          <w:szCs w:val="24"/>
          <w:lang w:eastAsia="ru-RU"/>
        </w:rPr>
        <w:t xml:space="preserve"> общеобразовательная школа», 90% выпускников сдали экзамен в диапазоне до 60 баллов, при этом 10% не смогли преодолеть минимальный порог. Аналогичная ситуация наблюдается в «Веселовской средней школе» (85,7% в диапазоне до 60 баллов). В 11 из 15 представленных школ доля выпускников, набравших от 81 до 100 баллов, равна 0%. Это указывает на необходимость пересмотра подходов к работе с мотивированными учениками и усиления профильной подготовки. Самый высокий процент не преодолевших минимальный порог зафиксирован в «</w:t>
      </w:r>
      <w:proofErr w:type="spellStart"/>
      <w:r w:rsidRPr="00882B6C">
        <w:rPr>
          <w:rFonts w:ascii="Times New Roman" w:eastAsia="Calibri" w:hAnsi="Times New Roman" w:cs="Times New Roman"/>
          <w:sz w:val="24"/>
          <w:szCs w:val="24"/>
          <w:lang w:eastAsia="ru-RU"/>
        </w:rPr>
        <w:t>Табачненской</w:t>
      </w:r>
      <w:proofErr w:type="spellEnd"/>
      <w:r w:rsidRPr="00882B6C">
        <w:rPr>
          <w:rFonts w:ascii="Times New Roman" w:eastAsia="Calibri" w:hAnsi="Times New Roman" w:cs="Times New Roman"/>
          <w:sz w:val="24"/>
          <w:szCs w:val="24"/>
          <w:lang w:eastAsia="ru-RU"/>
        </w:rPr>
        <w:t xml:space="preserve"> школе-детский сад» (28,57%) и «Льговской общеобразовательной школе» (21,43%). Данные показатели требуют детального анализа со стороны администраций школ и муниципальных органов управления образованием. Основной акцент в работе с данными ОО следует сделать на повышении качества преподавания, внедрении дополнительных консультаций для «группы риска» и корректировке программ подготовки к ЕГЭ, чтобы сместить долю выпускников из диапазона «до 60 баллов» в более высокие категории.</w:t>
      </w:r>
    </w:p>
    <w:p w14:paraId="08235277" w14:textId="77777777" w:rsidR="00A11612" w:rsidRDefault="00A11612" w:rsidP="00724D2E">
      <w:pPr>
        <w:spacing w:after="0" w:line="240" w:lineRule="auto"/>
        <w:jc w:val="both"/>
        <w:rPr>
          <w:rFonts w:ascii="Times New Roman" w:eastAsia="Calibri" w:hAnsi="Times New Roman" w:cs="Times New Roman"/>
          <w:sz w:val="24"/>
          <w:szCs w:val="24"/>
          <w:lang w:eastAsia="ru-RU"/>
        </w:rPr>
      </w:pPr>
    </w:p>
    <w:p w14:paraId="07A19641" w14:textId="77777777" w:rsidR="00101F46" w:rsidRPr="00A245AA" w:rsidRDefault="00101F46" w:rsidP="00A245AA">
      <w:pPr>
        <w:spacing w:after="0" w:line="240" w:lineRule="auto"/>
        <w:rPr>
          <w:rFonts w:ascii="Times New Roman" w:hAnsi="Times New Roman" w:cs="Times New Roman"/>
          <w:sz w:val="24"/>
          <w:szCs w:val="24"/>
        </w:rPr>
      </w:pPr>
    </w:p>
    <w:p w14:paraId="1F875E05" w14:textId="534D9832" w:rsidR="00665C43" w:rsidRDefault="00E51237" w:rsidP="002A6FDF">
      <w:pPr>
        <w:keepNext/>
        <w:keepLines/>
        <w:spacing w:after="0" w:line="240" w:lineRule="auto"/>
        <w:ind w:left="1440"/>
        <w:outlineLvl w:val="1"/>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val="x-none" w:eastAsia="ru-RU"/>
        </w:rPr>
        <w:t xml:space="preserve">Раздел 3. </w:t>
      </w:r>
      <w:r w:rsidRPr="00A245AA">
        <w:rPr>
          <w:rFonts w:ascii="Times New Roman" w:eastAsia="SimSun" w:hAnsi="Times New Roman" w:cs="Times New Roman"/>
          <w:b/>
          <w:bCs/>
          <w:sz w:val="24"/>
          <w:szCs w:val="24"/>
          <w:lang w:eastAsia="ru-RU"/>
        </w:rPr>
        <w:t xml:space="preserve">МЕТОДИЧЕСКИЙ </w:t>
      </w:r>
      <w:r w:rsidRPr="00A245AA">
        <w:rPr>
          <w:rFonts w:ascii="Times New Roman" w:eastAsia="SimSun" w:hAnsi="Times New Roman" w:cs="Times New Roman"/>
          <w:b/>
          <w:bCs/>
          <w:sz w:val="24"/>
          <w:szCs w:val="24"/>
          <w:lang w:val="x-none" w:eastAsia="ru-RU"/>
        </w:rPr>
        <w:t xml:space="preserve">АНАЛИЗ РЕЗУЛЬТАТОВ ВЫПОЛНЕНИЯ </w:t>
      </w:r>
      <w:r w:rsidRPr="00A245AA">
        <w:rPr>
          <w:rFonts w:ascii="Times New Roman" w:eastAsia="SimSun" w:hAnsi="Times New Roman" w:cs="Times New Roman"/>
          <w:b/>
          <w:bCs/>
          <w:sz w:val="24"/>
          <w:szCs w:val="24"/>
          <w:lang w:eastAsia="ru-RU"/>
        </w:rPr>
        <w:t>ЗАДАНИЙ КИМ</w:t>
      </w:r>
      <w:r w:rsidRPr="00A245AA">
        <w:rPr>
          <w:rFonts w:ascii="Times New Roman" w:eastAsia="SimSun" w:hAnsi="Times New Roman" w:cs="Times New Roman"/>
          <w:bCs/>
          <w:sz w:val="24"/>
          <w:szCs w:val="24"/>
          <w:vertAlign w:val="superscript"/>
          <w:lang w:val="x-none" w:eastAsia="ru-RU"/>
        </w:rPr>
        <w:footnoteReference w:id="1"/>
      </w:r>
      <w:r w:rsidRPr="00A245AA">
        <w:rPr>
          <w:rFonts w:ascii="Times New Roman" w:eastAsia="SimSun" w:hAnsi="Times New Roman" w:cs="Times New Roman"/>
          <w:b/>
          <w:bCs/>
          <w:sz w:val="24"/>
          <w:szCs w:val="24"/>
          <w:lang w:eastAsia="ru-RU"/>
        </w:rPr>
        <w:t xml:space="preserve"> </w:t>
      </w:r>
      <w:r w:rsidRPr="00A245AA">
        <w:rPr>
          <w:rFonts w:ascii="Times New Roman" w:eastAsia="SimSun" w:hAnsi="Times New Roman" w:cs="Times New Roman"/>
          <w:b/>
          <w:bCs/>
          <w:sz w:val="24"/>
          <w:szCs w:val="24"/>
          <w:lang w:eastAsia="ru-RU"/>
        </w:rPr>
        <w:br/>
        <w:t>И РЕКОМЕНДАЦИИ ДЛЯ РЕГИОНАЛЬНОЙ СИСТЕМЫ ОБРАЗОВАНИЯ</w:t>
      </w:r>
    </w:p>
    <w:p w14:paraId="62D4A08F" w14:textId="77777777" w:rsidR="00665C43" w:rsidRPr="00665C43" w:rsidRDefault="00665C43" w:rsidP="00665C43">
      <w:pPr>
        <w:keepNext/>
        <w:keepLines/>
        <w:spacing w:after="0" w:line="240" w:lineRule="auto"/>
        <w:ind w:left="1440"/>
        <w:outlineLvl w:val="1"/>
        <w:rPr>
          <w:rFonts w:ascii="Times New Roman" w:eastAsia="SimSun" w:hAnsi="Times New Roman" w:cs="Times New Roman"/>
          <w:b/>
          <w:bCs/>
          <w:sz w:val="24"/>
          <w:szCs w:val="24"/>
          <w:lang w:eastAsia="ru-RU"/>
        </w:rPr>
      </w:pPr>
    </w:p>
    <w:p w14:paraId="20A126E5" w14:textId="77777777" w:rsidR="00E51237" w:rsidRPr="005E15BA" w:rsidRDefault="00E51237" w:rsidP="005E15BA">
      <w:pPr>
        <w:pStyle w:val="a3"/>
        <w:keepNext/>
        <w:keepLines/>
        <w:numPr>
          <w:ilvl w:val="1"/>
          <w:numId w:val="45"/>
        </w:numPr>
        <w:tabs>
          <w:tab w:val="left" w:pos="142"/>
        </w:tabs>
        <w:spacing w:after="0" w:line="240" w:lineRule="auto"/>
        <w:outlineLvl w:val="2"/>
        <w:rPr>
          <w:rFonts w:ascii="Times New Roman" w:eastAsia="SimSun" w:hAnsi="Times New Roman"/>
          <w:b/>
          <w:bCs/>
          <w:sz w:val="24"/>
          <w:szCs w:val="24"/>
          <w:lang w:val="x-none" w:eastAsia="ru-RU"/>
        </w:rPr>
      </w:pPr>
      <w:r w:rsidRPr="005E15BA">
        <w:rPr>
          <w:rFonts w:ascii="Times New Roman" w:eastAsia="SimSun" w:hAnsi="Times New Roman"/>
          <w:b/>
          <w:bCs/>
          <w:sz w:val="24"/>
          <w:szCs w:val="24"/>
          <w:lang w:eastAsia="ru-RU"/>
        </w:rPr>
        <w:t xml:space="preserve"> Статистический </w:t>
      </w:r>
      <w:r w:rsidRPr="005E15BA">
        <w:rPr>
          <w:rFonts w:ascii="Times New Roman" w:eastAsia="SimSun" w:hAnsi="Times New Roman"/>
          <w:b/>
          <w:bCs/>
          <w:sz w:val="24"/>
          <w:szCs w:val="24"/>
          <w:lang w:val="x-none" w:eastAsia="ru-RU"/>
        </w:rPr>
        <w:t>анализ выполнения заданий КИМ</w:t>
      </w:r>
    </w:p>
    <w:p w14:paraId="615DF3EF" w14:textId="77777777" w:rsidR="00E51237" w:rsidRPr="00A245AA" w:rsidRDefault="00E51237" w:rsidP="00A245AA">
      <w:pPr>
        <w:spacing w:after="0" w:line="240" w:lineRule="auto"/>
        <w:ind w:left="-426" w:firstLine="852"/>
        <w:contextualSpacing/>
        <w:jc w:val="both"/>
        <w:rPr>
          <w:rFonts w:ascii="Times New Roman" w:eastAsia="Calibri" w:hAnsi="Times New Roman" w:cs="Times New Roman"/>
          <w:b/>
          <w:i/>
          <w:iCs/>
          <w:sz w:val="24"/>
          <w:szCs w:val="24"/>
          <w:lang w:eastAsia="ru-RU"/>
        </w:rPr>
      </w:pPr>
    </w:p>
    <w:p w14:paraId="1B481FBB" w14:textId="0592C480" w:rsidR="00E51237" w:rsidRPr="00665C43" w:rsidRDefault="005E15BA" w:rsidP="00665C43">
      <w:pPr>
        <w:spacing w:after="0" w:line="240" w:lineRule="auto"/>
        <w:ind w:firstLine="567"/>
        <w:jc w:val="both"/>
        <w:rPr>
          <w:rFonts w:ascii="Times New Roman" w:eastAsia="Calibri" w:hAnsi="Times New Roman" w:cs="Times New Roman"/>
          <w:i/>
          <w:sz w:val="24"/>
          <w:szCs w:val="24"/>
          <w:lang w:eastAsia="ru-RU"/>
        </w:rPr>
      </w:pPr>
      <w:r w:rsidRPr="005E15BA">
        <w:rPr>
          <w:rFonts w:ascii="Times New Roman" w:eastAsia="SimSun" w:hAnsi="Times New Roman" w:cs="Times New Roman"/>
          <w:b/>
          <w:bCs/>
          <w:sz w:val="24"/>
          <w:szCs w:val="24"/>
          <w:lang w:eastAsia="ru-RU"/>
        </w:rPr>
        <w:lastRenderedPageBreak/>
        <w:t>3.1.1.</w:t>
      </w:r>
      <w:r>
        <w:rPr>
          <w:rFonts w:ascii="Times New Roman" w:eastAsia="SimSun" w:hAnsi="Times New Roman" w:cs="Times New Roman"/>
          <w:b/>
          <w:bCs/>
          <w:sz w:val="24"/>
          <w:szCs w:val="24"/>
          <w:lang w:eastAsia="ru-RU"/>
        </w:rPr>
        <w:t xml:space="preserve"> </w:t>
      </w:r>
      <w:r>
        <w:rPr>
          <w:rFonts w:ascii="Times New Roman" w:eastAsia="SimSun" w:hAnsi="Times New Roman" w:cs="Times New Roman"/>
          <w:b/>
          <w:bCs/>
          <w:i/>
          <w:sz w:val="24"/>
          <w:szCs w:val="24"/>
          <w:lang w:eastAsia="ru-RU"/>
        </w:rPr>
        <w:t xml:space="preserve"> </w:t>
      </w:r>
      <w:r w:rsidR="00E51237" w:rsidRPr="00A245AA">
        <w:rPr>
          <w:rFonts w:ascii="Times New Roman" w:eastAsia="SimSun" w:hAnsi="Times New Roman" w:cs="Times New Roman"/>
          <w:b/>
          <w:sz w:val="24"/>
          <w:szCs w:val="24"/>
          <w:lang w:val="x-none" w:eastAsia="ru-RU"/>
        </w:rPr>
        <w:t>Основные статистические характеристики выполнения заданий КИМ в 202</w:t>
      </w:r>
      <w:r w:rsidR="00E51237" w:rsidRPr="00A245AA">
        <w:rPr>
          <w:rFonts w:ascii="Times New Roman" w:eastAsia="SimSun" w:hAnsi="Times New Roman" w:cs="Times New Roman"/>
          <w:b/>
          <w:sz w:val="24"/>
          <w:szCs w:val="24"/>
          <w:lang w:eastAsia="ru-RU"/>
        </w:rPr>
        <w:t>6</w:t>
      </w:r>
      <w:r w:rsidR="00E51237" w:rsidRPr="00A245AA">
        <w:rPr>
          <w:rFonts w:ascii="Times New Roman" w:eastAsia="SimSun" w:hAnsi="Times New Roman" w:cs="Times New Roman"/>
          <w:b/>
          <w:sz w:val="24"/>
          <w:szCs w:val="24"/>
          <w:lang w:val="x-none" w:eastAsia="ru-RU"/>
        </w:rPr>
        <w:t xml:space="preserve"> году</w:t>
      </w:r>
    </w:p>
    <w:p w14:paraId="38F5FBAA" w14:textId="77777777" w:rsidR="00E51237" w:rsidRPr="00A245AA" w:rsidRDefault="00E51237" w:rsidP="00A245AA">
      <w:pPr>
        <w:spacing w:after="0" w:line="240" w:lineRule="auto"/>
        <w:ind w:firstLine="567"/>
        <w:contextualSpacing/>
        <w:jc w:val="center"/>
        <w:rPr>
          <w:rFonts w:ascii="Times New Roman" w:eastAsia="Calibri" w:hAnsi="Times New Roman" w:cs="Times New Roman"/>
          <w:b/>
          <w:iCs/>
          <w:sz w:val="24"/>
          <w:szCs w:val="24"/>
          <w:lang w:eastAsia="ru-RU"/>
        </w:rPr>
      </w:pPr>
    </w:p>
    <w:p w14:paraId="4FC4721D" w14:textId="77777777" w:rsidR="00E51237" w:rsidRPr="00A245AA" w:rsidRDefault="00E51237" w:rsidP="00A245AA">
      <w:pPr>
        <w:spacing w:after="0" w:line="240" w:lineRule="auto"/>
        <w:ind w:firstLine="567"/>
        <w:contextualSpacing/>
        <w:jc w:val="both"/>
        <w:rPr>
          <w:rFonts w:ascii="Times New Roman" w:eastAsia="Calibri" w:hAnsi="Times New Roman" w:cs="Times New Roman"/>
          <w:iCs/>
          <w:sz w:val="24"/>
          <w:szCs w:val="24"/>
          <w:lang w:eastAsia="ru-RU"/>
        </w:rPr>
      </w:pPr>
      <w:r w:rsidRPr="00A245AA">
        <w:rPr>
          <w:rFonts w:ascii="Times New Roman" w:eastAsia="Calibri" w:hAnsi="Times New Roman" w:cs="Times New Roman"/>
          <w:iCs/>
          <w:sz w:val="24"/>
          <w:szCs w:val="24"/>
          <w:lang w:eastAsia="ru-RU"/>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3E5A95B5" w14:textId="77777777" w:rsidR="00E51237" w:rsidRPr="00A245AA" w:rsidRDefault="00E51237" w:rsidP="00A245AA">
      <w:pPr>
        <w:keepNext/>
        <w:spacing w:after="0" w:line="240" w:lineRule="auto"/>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13</w:t>
      </w:r>
      <w:r w:rsidRPr="00A245AA">
        <w:rPr>
          <w:rFonts w:ascii="Times New Roman" w:eastAsia="Calibri" w:hAnsi="Times New Roman" w:cs="Times New Roman"/>
          <w:bCs/>
          <w:i/>
          <w:noProof/>
          <w:sz w:val="24"/>
          <w:szCs w:val="24"/>
          <w:lang w:eastAsia="ru-RU"/>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E51237" w:rsidRPr="00A245AA" w14:paraId="653062FE" w14:textId="77777777" w:rsidTr="00002304">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342E0C0F"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Номер</w:t>
            </w:r>
          </w:p>
          <w:p w14:paraId="659163FA"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15B5676F"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6B4DB93B"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Уровень сложности задания</w:t>
            </w:r>
          </w:p>
          <w:p w14:paraId="1FC7F735"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355" w:type="dxa"/>
            <w:gridSpan w:val="5"/>
            <w:tcBorders>
              <w:top w:val="single" w:sz="8" w:space="0" w:color="000000"/>
              <w:left w:val="single" w:sz="8" w:space="0" w:color="000000"/>
              <w:right w:val="single" w:sz="8" w:space="0" w:color="000000"/>
            </w:tcBorders>
          </w:tcPr>
          <w:p w14:paraId="55637FF3" w14:textId="0FDB0B53" w:rsidR="00E51237" w:rsidRPr="00A245AA" w:rsidRDefault="00E51237" w:rsidP="00665C43">
            <w:pPr>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sz w:val="24"/>
                <w:szCs w:val="24"/>
                <w:lang w:eastAsia="ru-RU"/>
              </w:rPr>
              <w:t xml:space="preserve">Процент выполнения задания в </w:t>
            </w:r>
            <w:r w:rsidR="00665C43">
              <w:rPr>
                <w:rFonts w:ascii="Times New Roman" w:eastAsia="Calibri" w:hAnsi="Times New Roman" w:cs="Times New Roman"/>
                <w:sz w:val="24"/>
                <w:szCs w:val="24"/>
                <w:lang w:eastAsia="ru-RU"/>
              </w:rPr>
              <w:t>Республике Крым</w:t>
            </w:r>
            <w:r w:rsidRPr="00A245AA">
              <w:rPr>
                <w:rFonts w:ascii="Times New Roman" w:eastAsia="Calibri" w:hAnsi="Times New Roman" w:cs="Times New Roman"/>
                <w:sz w:val="24"/>
                <w:szCs w:val="24"/>
                <w:vertAlign w:val="superscript"/>
                <w:lang w:eastAsia="ru-RU"/>
              </w:rPr>
              <w:footnoteReference w:id="2"/>
            </w:r>
            <w:r w:rsidRPr="00A245AA">
              <w:rPr>
                <w:rFonts w:ascii="Times New Roman" w:eastAsia="Calibri" w:hAnsi="Times New Roman" w:cs="Times New Roman"/>
                <w:sz w:val="24"/>
                <w:szCs w:val="24"/>
                <w:lang w:eastAsia="ru-RU"/>
              </w:rPr>
              <w:t xml:space="preserve"> </w:t>
            </w:r>
            <w:r w:rsidRPr="00A245AA">
              <w:rPr>
                <w:rFonts w:ascii="Times New Roman" w:eastAsia="Calibri" w:hAnsi="Times New Roman" w:cs="Times New Roman"/>
                <w:sz w:val="24"/>
                <w:szCs w:val="24"/>
                <w:lang w:eastAsia="ru-RU"/>
              </w:rPr>
              <w:br/>
              <w:t>в группах участников экзамена с разными уровнями подготовки</w:t>
            </w:r>
          </w:p>
        </w:tc>
      </w:tr>
      <w:tr w:rsidR="00E51237" w:rsidRPr="00A245AA" w14:paraId="128B902E" w14:textId="77777777" w:rsidTr="00002304">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0C52A2B0"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2835" w:type="dxa"/>
            <w:vMerge/>
            <w:tcBorders>
              <w:left w:val="single" w:sz="8" w:space="0" w:color="000000"/>
              <w:bottom w:val="single" w:sz="8" w:space="0" w:color="000000"/>
              <w:right w:val="single" w:sz="8" w:space="0" w:color="000000"/>
            </w:tcBorders>
            <w:vAlign w:val="center"/>
          </w:tcPr>
          <w:p w14:paraId="5937E971"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276" w:type="dxa"/>
            <w:vMerge/>
            <w:tcBorders>
              <w:left w:val="single" w:sz="8" w:space="0" w:color="000000"/>
              <w:bottom w:val="single" w:sz="8" w:space="0" w:color="000000"/>
              <w:right w:val="single" w:sz="8" w:space="0" w:color="000000"/>
            </w:tcBorders>
            <w:vAlign w:val="center"/>
          </w:tcPr>
          <w:p w14:paraId="51037409"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C874AE6" w14:textId="77777777" w:rsidR="00E51237" w:rsidRPr="00A245AA" w:rsidRDefault="00E51237"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средний, %</w:t>
            </w:r>
          </w:p>
        </w:tc>
        <w:tc>
          <w:tcPr>
            <w:tcW w:w="2296" w:type="dxa"/>
            <w:tcBorders>
              <w:top w:val="single" w:sz="8" w:space="0" w:color="000000"/>
              <w:left w:val="single" w:sz="8" w:space="0" w:color="000000"/>
              <w:bottom w:val="single" w:sz="8" w:space="0" w:color="000000"/>
              <w:right w:val="single" w:sz="8" w:space="0" w:color="000000"/>
            </w:tcBorders>
          </w:tcPr>
          <w:p w14:paraId="3D5113ED"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не преодолевших минимальный балл, %</w:t>
            </w:r>
          </w:p>
        </w:tc>
        <w:tc>
          <w:tcPr>
            <w:tcW w:w="1786" w:type="dxa"/>
            <w:tcBorders>
              <w:top w:val="single" w:sz="8" w:space="0" w:color="000000"/>
              <w:left w:val="single" w:sz="8" w:space="0" w:color="000000"/>
              <w:bottom w:val="single" w:sz="8" w:space="0" w:color="000000"/>
              <w:right w:val="single" w:sz="8" w:space="0" w:color="000000"/>
            </w:tcBorders>
            <w:vAlign w:val="center"/>
          </w:tcPr>
          <w:p w14:paraId="6A7631AE"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минимального до 60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535CBE18"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61 до 80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27F58F6A"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 xml:space="preserve">от 81 до 100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r>
      <w:tr w:rsidR="00627551" w:rsidRPr="00A245AA" w14:paraId="43D68570"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F26F0CF" w14:textId="77777777" w:rsidR="00627551" w:rsidRPr="00A245AA"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w:t>
            </w:r>
          </w:p>
        </w:tc>
        <w:tc>
          <w:tcPr>
            <w:tcW w:w="2835" w:type="dxa"/>
            <w:tcBorders>
              <w:top w:val="single" w:sz="8" w:space="0" w:color="000000"/>
              <w:left w:val="single" w:sz="8" w:space="0" w:color="000000"/>
              <w:bottom w:val="single" w:sz="8" w:space="0" w:color="000000"/>
              <w:right w:val="single" w:sz="8" w:space="0" w:color="000000"/>
            </w:tcBorders>
            <w:vAlign w:val="center"/>
          </w:tcPr>
          <w:p w14:paraId="63F0DC3C" w14:textId="77777777" w:rsidR="00627551" w:rsidRPr="00A245AA"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276" w:type="dxa"/>
            <w:tcBorders>
              <w:top w:val="single" w:sz="8" w:space="0" w:color="000000"/>
              <w:left w:val="single" w:sz="8" w:space="0" w:color="000000"/>
              <w:bottom w:val="single" w:sz="8" w:space="0" w:color="000000"/>
              <w:right w:val="single" w:sz="8" w:space="0" w:color="000000"/>
            </w:tcBorders>
            <w:vAlign w:val="center"/>
          </w:tcPr>
          <w:p w14:paraId="2A3DDBFD" w14:textId="77777777" w:rsidR="00627551" w:rsidRPr="00A245AA"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D4BDC"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89</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3EC3ED5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46</w:t>
            </w:r>
          </w:p>
        </w:tc>
        <w:tc>
          <w:tcPr>
            <w:tcW w:w="1786" w:type="dxa"/>
            <w:tcBorders>
              <w:top w:val="single" w:sz="4" w:space="0" w:color="000000"/>
              <w:left w:val="nil"/>
              <w:bottom w:val="single" w:sz="4" w:space="0" w:color="000000"/>
              <w:right w:val="nil"/>
            </w:tcBorders>
            <w:shd w:val="clear" w:color="auto" w:fill="auto"/>
            <w:vAlign w:val="center"/>
          </w:tcPr>
          <w:p w14:paraId="7D7437A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84</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906B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98</w:t>
            </w:r>
          </w:p>
        </w:tc>
        <w:tc>
          <w:tcPr>
            <w:tcW w:w="1786" w:type="dxa"/>
            <w:tcBorders>
              <w:top w:val="nil"/>
              <w:left w:val="nil"/>
              <w:bottom w:val="single" w:sz="4" w:space="0" w:color="000000"/>
              <w:right w:val="single" w:sz="4" w:space="0" w:color="auto"/>
            </w:tcBorders>
            <w:shd w:val="clear" w:color="auto" w:fill="auto"/>
            <w:vAlign w:val="center"/>
          </w:tcPr>
          <w:p w14:paraId="19D2B78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99</w:t>
            </w:r>
          </w:p>
        </w:tc>
      </w:tr>
      <w:tr w:rsidR="00627551" w:rsidRPr="00A245AA" w14:paraId="000D269F"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7C9EEA9"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w:t>
            </w:r>
          </w:p>
        </w:tc>
        <w:tc>
          <w:tcPr>
            <w:tcW w:w="2835" w:type="dxa"/>
            <w:tcBorders>
              <w:top w:val="single" w:sz="8" w:space="0" w:color="000000"/>
              <w:left w:val="single" w:sz="8" w:space="0" w:color="000000"/>
              <w:bottom w:val="single" w:sz="8" w:space="0" w:color="000000"/>
              <w:right w:val="single" w:sz="8" w:space="0" w:color="000000"/>
            </w:tcBorders>
            <w:vAlign w:val="center"/>
          </w:tcPr>
          <w:p w14:paraId="38D57C1F"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710789F9"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5180F"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63</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7AB8C20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17</w:t>
            </w:r>
          </w:p>
        </w:tc>
        <w:tc>
          <w:tcPr>
            <w:tcW w:w="1786" w:type="dxa"/>
            <w:tcBorders>
              <w:top w:val="nil"/>
              <w:left w:val="nil"/>
              <w:bottom w:val="single" w:sz="4" w:space="0" w:color="000000"/>
              <w:right w:val="nil"/>
            </w:tcBorders>
            <w:shd w:val="clear" w:color="auto" w:fill="auto"/>
            <w:vAlign w:val="center"/>
          </w:tcPr>
          <w:p w14:paraId="1CF76FF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54</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5B8E206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78</w:t>
            </w:r>
          </w:p>
        </w:tc>
        <w:tc>
          <w:tcPr>
            <w:tcW w:w="1786" w:type="dxa"/>
            <w:tcBorders>
              <w:top w:val="nil"/>
              <w:left w:val="nil"/>
              <w:bottom w:val="single" w:sz="4" w:space="0" w:color="000000"/>
              <w:right w:val="single" w:sz="4" w:space="0" w:color="auto"/>
            </w:tcBorders>
            <w:shd w:val="clear" w:color="auto" w:fill="auto"/>
            <w:vAlign w:val="center"/>
          </w:tcPr>
          <w:p w14:paraId="767EF86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88</w:t>
            </w:r>
          </w:p>
        </w:tc>
      </w:tr>
      <w:tr w:rsidR="00627551" w:rsidRPr="00A245AA" w14:paraId="495A852B"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38F5E15"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3</w:t>
            </w:r>
          </w:p>
        </w:tc>
        <w:tc>
          <w:tcPr>
            <w:tcW w:w="2835" w:type="dxa"/>
            <w:tcBorders>
              <w:top w:val="single" w:sz="8" w:space="0" w:color="000000"/>
              <w:left w:val="single" w:sz="8" w:space="0" w:color="000000"/>
              <w:bottom w:val="single" w:sz="8" w:space="0" w:color="000000"/>
              <w:right w:val="single" w:sz="8" w:space="0" w:color="000000"/>
            </w:tcBorders>
            <w:vAlign w:val="center"/>
          </w:tcPr>
          <w:p w14:paraId="7E190792"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276" w:type="dxa"/>
            <w:tcBorders>
              <w:top w:val="single" w:sz="8" w:space="0" w:color="000000"/>
              <w:left w:val="single" w:sz="8" w:space="0" w:color="000000"/>
              <w:bottom w:val="single" w:sz="8" w:space="0" w:color="000000"/>
              <w:right w:val="single" w:sz="8" w:space="0" w:color="000000"/>
            </w:tcBorders>
            <w:vAlign w:val="center"/>
          </w:tcPr>
          <w:p w14:paraId="21445F86"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П</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16647"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32</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518DA06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12</w:t>
            </w:r>
          </w:p>
        </w:tc>
        <w:tc>
          <w:tcPr>
            <w:tcW w:w="1786" w:type="dxa"/>
            <w:tcBorders>
              <w:top w:val="nil"/>
              <w:left w:val="nil"/>
              <w:bottom w:val="single" w:sz="4" w:space="0" w:color="000000"/>
              <w:right w:val="nil"/>
            </w:tcBorders>
            <w:shd w:val="clear" w:color="auto" w:fill="auto"/>
            <w:vAlign w:val="center"/>
          </w:tcPr>
          <w:p w14:paraId="414ED3B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22</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081C5CC9"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41</w:t>
            </w:r>
          </w:p>
        </w:tc>
        <w:tc>
          <w:tcPr>
            <w:tcW w:w="1786" w:type="dxa"/>
            <w:tcBorders>
              <w:top w:val="nil"/>
              <w:left w:val="nil"/>
              <w:bottom w:val="single" w:sz="4" w:space="0" w:color="000000"/>
              <w:right w:val="single" w:sz="4" w:space="0" w:color="auto"/>
            </w:tcBorders>
            <w:shd w:val="clear" w:color="auto" w:fill="auto"/>
            <w:vAlign w:val="center"/>
          </w:tcPr>
          <w:p w14:paraId="43204DE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72</w:t>
            </w:r>
          </w:p>
        </w:tc>
      </w:tr>
      <w:tr w:rsidR="00627551" w:rsidRPr="00A245AA" w14:paraId="384F5C19"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0B39711"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4</w:t>
            </w:r>
          </w:p>
        </w:tc>
        <w:tc>
          <w:tcPr>
            <w:tcW w:w="2835" w:type="dxa"/>
            <w:tcBorders>
              <w:top w:val="single" w:sz="8" w:space="0" w:color="000000"/>
              <w:left w:val="single" w:sz="8" w:space="0" w:color="000000"/>
              <w:bottom w:val="single" w:sz="8" w:space="0" w:color="000000"/>
              <w:right w:val="single" w:sz="8" w:space="0" w:color="000000"/>
            </w:tcBorders>
            <w:vAlign w:val="center"/>
          </w:tcPr>
          <w:p w14:paraId="74B735D9"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276" w:type="dxa"/>
            <w:tcBorders>
              <w:top w:val="single" w:sz="8" w:space="0" w:color="000000"/>
              <w:left w:val="single" w:sz="8" w:space="0" w:color="000000"/>
              <w:bottom w:val="single" w:sz="8" w:space="0" w:color="000000"/>
              <w:right w:val="single" w:sz="8" w:space="0" w:color="000000"/>
            </w:tcBorders>
            <w:vAlign w:val="center"/>
          </w:tcPr>
          <w:p w14:paraId="3399BB65"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6EB62"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59</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2370D25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13</w:t>
            </w:r>
          </w:p>
        </w:tc>
        <w:tc>
          <w:tcPr>
            <w:tcW w:w="1786" w:type="dxa"/>
            <w:tcBorders>
              <w:top w:val="nil"/>
              <w:left w:val="nil"/>
              <w:bottom w:val="single" w:sz="4" w:space="0" w:color="000000"/>
              <w:right w:val="nil"/>
            </w:tcBorders>
            <w:shd w:val="clear" w:color="auto" w:fill="auto"/>
            <w:vAlign w:val="center"/>
          </w:tcPr>
          <w:p w14:paraId="3A420EE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45</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134174D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c>
          <w:tcPr>
            <w:tcW w:w="1786" w:type="dxa"/>
            <w:tcBorders>
              <w:top w:val="nil"/>
              <w:left w:val="nil"/>
              <w:bottom w:val="single" w:sz="4" w:space="0" w:color="000000"/>
              <w:right w:val="single" w:sz="4" w:space="0" w:color="auto"/>
            </w:tcBorders>
            <w:shd w:val="clear" w:color="auto" w:fill="auto"/>
            <w:vAlign w:val="center"/>
          </w:tcPr>
          <w:p w14:paraId="512CA1F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95</w:t>
            </w:r>
          </w:p>
        </w:tc>
      </w:tr>
      <w:tr w:rsidR="00627551" w:rsidRPr="00A245AA" w14:paraId="73E57BF3"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78D0837"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center"/>
          </w:tcPr>
          <w:p w14:paraId="58811DB7"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276" w:type="dxa"/>
            <w:tcBorders>
              <w:top w:val="single" w:sz="8" w:space="0" w:color="000000"/>
              <w:left w:val="single" w:sz="8" w:space="0" w:color="000000"/>
              <w:bottom w:val="single" w:sz="8" w:space="0" w:color="000000"/>
              <w:right w:val="single" w:sz="8" w:space="0" w:color="000000"/>
            </w:tcBorders>
            <w:vAlign w:val="center"/>
          </w:tcPr>
          <w:p w14:paraId="6C5DD95C"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87D21"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2E954B9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13</w:t>
            </w:r>
          </w:p>
        </w:tc>
        <w:tc>
          <w:tcPr>
            <w:tcW w:w="1786" w:type="dxa"/>
            <w:tcBorders>
              <w:top w:val="nil"/>
              <w:left w:val="nil"/>
              <w:bottom w:val="single" w:sz="4" w:space="0" w:color="000000"/>
              <w:right w:val="nil"/>
            </w:tcBorders>
            <w:shd w:val="clear" w:color="auto" w:fill="auto"/>
            <w:vAlign w:val="center"/>
          </w:tcPr>
          <w:p w14:paraId="3082536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46</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12C54A1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76</w:t>
            </w:r>
          </w:p>
        </w:tc>
        <w:tc>
          <w:tcPr>
            <w:tcW w:w="1786" w:type="dxa"/>
            <w:tcBorders>
              <w:top w:val="nil"/>
              <w:left w:val="nil"/>
              <w:bottom w:val="single" w:sz="4" w:space="0" w:color="000000"/>
              <w:right w:val="single" w:sz="4" w:space="0" w:color="auto"/>
            </w:tcBorders>
            <w:shd w:val="clear" w:color="auto" w:fill="auto"/>
            <w:vAlign w:val="center"/>
          </w:tcPr>
          <w:p w14:paraId="35B8216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89</w:t>
            </w:r>
          </w:p>
        </w:tc>
      </w:tr>
      <w:tr w:rsidR="00627551" w:rsidRPr="00A245AA" w14:paraId="62F57F19"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5D100D4"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6</w:t>
            </w:r>
          </w:p>
        </w:tc>
        <w:tc>
          <w:tcPr>
            <w:tcW w:w="2835" w:type="dxa"/>
            <w:tcBorders>
              <w:top w:val="single" w:sz="8" w:space="0" w:color="000000"/>
              <w:left w:val="single" w:sz="8" w:space="0" w:color="000000"/>
              <w:bottom w:val="single" w:sz="8" w:space="0" w:color="000000"/>
              <w:right w:val="single" w:sz="8" w:space="0" w:color="000000"/>
            </w:tcBorders>
            <w:vAlign w:val="center"/>
          </w:tcPr>
          <w:p w14:paraId="7E19A00D"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276" w:type="dxa"/>
            <w:tcBorders>
              <w:top w:val="single" w:sz="8" w:space="0" w:color="000000"/>
              <w:left w:val="single" w:sz="8" w:space="0" w:color="000000"/>
              <w:bottom w:val="single" w:sz="8" w:space="0" w:color="000000"/>
              <w:right w:val="single" w:sz="8" w:space="0" w:color="000000"/>
            </w:tcBorders>
            <w:vAlign w:val="center"/>
          </w:tcPr>
          <w:p w14:paraId="381E0729"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59439"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84</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381430D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38</w:t>
            </w:r>
          </w:p>
        </w:tc>
        <w:tc>
          <w:tcPr>
            <w:tcW w:w="1786" w:type="dxa"/>
            <w:tcBorders>
              <w:top w:val="nil"/>
              <w:left w:val="nil"/>
              <w:bottom w:val="single" w:sz="4" w:space="0" w:color="000000"/>
              <w:right w:val="nil"/>
            </w:tcBorders>
            <w:shd w:val="clear" w:color="auto" w:fill="auto"/>
            <w:vAlign w:val="center"/>
          </w:tcPr>
          <w:p w14:paraId="79A3665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77</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0C99686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97</w:t>
            </w:r>
          </w:p>
        </w:tc>
        <w:tc>
          <w:tcPr>
            <w:tcW w:w="1786" w:type="dxa"/>
            <w:tcBorders>
              <w:top w:val="nil"/>
              <w:left w:val="nil"/>
              <w:bottom w:val="single" w:sz="4" w:space="0" w:color="000000"/>
              <w:right w:val="single" w:sz="4" w:space="0" w:color="auto"/>
            </w:tcBorders>
            <w:shd w:val="clear" w:color="auto" w:fill="auto"/>
            <w:vAlign w:val="center"/>
          </w:tcPr>
          <w:p w14:paraId="744700C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99</w:t>
            </w:r>
          </w:p>
        </w:tc>
      </w:tr>
      <w:tr w:rsidR="00627551" w:rsidRPr="00A245AA" w14:paraId="08335077"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F19D3E5"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7</w:t>
            </w:r>
          </w:p>
        </w:tc>
        <w:tc>
          <w:tcPr>
            <w:tcW w:w="2835" w:type="dxa"/>
            <w:tcBorders>
              <w:top w:val="single" w:sz="8" w:space="0" w:color="000000"/>
              <w:left w:val="single" w:sz="8" w:space="0" w:color="000000"/>
              <w:bottom w:val="single" w:sz="8" w:space="0" w:color="000000"/>
              <w:right w:val="single" w:sz="8" w:space="0" w:color="000000"/>
            </w:tcBorders>
            <w:vAlign w:val="center"/>
          </w:tcPr>
          <w:p w14:paraId="1CE2F506" w14:textId="77777777" w:rsidR="00627551" w:rsidRPr="00A245AA" w:rsidRDefault="00627551"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w:t>
            </w:r>
          </w:p>
          <w:p w14:paraId="49DEB255" w14:textId="77777777" w:rsidR="00627551" w:rsidRPr="00A245AA" w:rsidDel="004C65B9" w:rsidRDefault="00627551"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словообразовательные, морфологические и синтаксические нормы современного русского литературного языка</w:t>
            </w:r>
          </w:p>
        </w:tc>
        <w:tc>
          <w:tcPr>
            <w:tcW w:w="1276" w:type="dxa"/>
            <w:tcBorders>
              <w:top w:val="single" w:sz="8" w:space="0" w:color="000000"/>
              <w:left w:val="single" w:sz="8" w:space="0" w:color="000000"/>
              <w:bottom w:val="single" w:sz="8" w:space="0" w:color="000000"/>
              <w:right w:val="single" w:sz="8" w:space="0" w:color="000000"/>
            </w:tcBorders>
            <w:vAlign w:val="center"/>
          </w:tcPr>
          <w:p w14:paraId="7F6C47D5"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CB83A"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63</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1B04810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22</w:t>
            </w:r>
          </w:p>
        </w:tc>
        <w:tc>
          <w:tcPr>
            <w:tcW w:w="1786" w:type="dxa"/>
            <w:tcBorders>
              <w:top w:val="nil"/>
              <w:left w:val="nil"/>
              <w:bottom w:val="single" w:sz="4" w:space="0" w:color="000000"/>
              <w:right w:val="nil"/>
            </w:tcBorders>
            <w:shd w:val="clear" w:color="auto" w:fill="auto"/>
            <w:vAlign w:val="center"/>
          </w:tcPr>
          <w:p w14:paraId="16D6E26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55</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4CB862B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76</w:t>
            </w:r>
          </w:p>
        </w:tc>
        <w:tc>
          <w:tcPr>
            <w:tcW w:w="1786" w:type="dxa"/>
            <w:tcBorders>
              <w:top w:val="nil"/>
              <w:left w:val="nil"/>
              <w:bottom w:val="single" w:sz="4" w:space="0" w:color="000000"/>
              <w:right w:val="single" w:sz="4" w:space="0" w:color="auto"/>
            </w:tcBorders>
            <w:shd w:val="clear" w:color="auto" w:fill="auto"/>
            <w:vAlign w:val="center"/>
          </w:tcPr>
          <w:p w14:paraId="58B08D8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86</w:t>
            </w:r>
          </w:p>
        </w:tc>
      </w:tr>
      <w:tr w:rsidR="00627551" w:rsidRPr="00A245AA" w14:paraId="4D863B93"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3A28A79"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8</w:t>
            </w:r>
          </w:p>
        </w:tc>
        <w:tc>
          <w:tcPr>
            <w:tcW w:w="2835" w:type="dxa"/>
            <w:tcBorders>
              <w:top w:val="single" w:sz="8" w:space="0" w:color="000000"/>
              <w:left w:val="single" w:sz="8" w:space="0" w:color="000000"/>
              <w:bottom w:val="single" w:sz="8" w:space="0" w:color="000000"/>
              <w:right w:val="single" w:sz="8" w:space="0" w:color="000000"/>
            </w:tcBorders>
            <w:vAlign w:val="center"/>
          </w:tcPr>
          <w:p w14:paraId="7DA701FF"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276" w:type="dxa"/>
            <w:tcBorders>
              <w:top w:val="single" w:sz="8" w:space="0" w:color="000000"/>
              <w:left w:val="single" w:sz="8" w:space="0" w:color="000000"/>
              <w:bottom w:val="single" w:sz="8" w:space="0" w:color="000000"/>
              <w:right w:val="single" w:sz="8" w:space="0" w:color="000000"/>
            </w:tcBorders>
            <w:vAlign w:val="center"/>
          </w:tcPr>
          <w:p w14:paraId="0B047CC4"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318AF"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45</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3146D53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w:t>
            </w:r>
          </w:p>
        </w:tc>
        <w:tc>
          <w:tcPr>
            <w:tcW w:w="1786" w:type="dxa"/>
            <w:tcBorders>
              <w:top w:val="nil"/>
              <w:left w:val="nil"/>
              <w:bottom w:val="single" w:sz="4" w:space="0" w:color="000000"/>
              <w:right w:val="nil"/>
            </w:tcBorders>
            <w:shd w:val="clear" w:color="auto" w:fill="auto"/>
            <w:vAlign w:val="center"/>
          </w:tcPr>
          <w:p w14:paraId="056F023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23</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0EB5B4C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76</w:t>
            </w:r>
          </w:p>
        </w:tc>
        <w:tc>
          <w:tcPr>
            <w:tcW w:w="1786" w:type="dxa"/>
            <w:tcBorders>
              <w:top w:val="nil"/>
              <w:left w:val="nil"/>
              <w:bottom w:val="single" w:sz="4" w:space="0" w:color="000000"/>
              <w:right w:val="single" w:sz="4" w:space="0" w:color="auto"/>
            </w:tcBorders>
            <w:shd w:val="clear" w:color="auto" w:fill="auto"/>
            <w:vAlign w:val="center"/>
          </w:tcPr>
          <w:p w14:paraId="6BE50F3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98</w:t>
            </w:r>
          </w:p>
        </w:tc>
      </w:tr>
      <w:tr w:rsidR="00627551" w:rsidRPr="00A245AA" w14:paraId="486BAE2D"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1A85B08"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9</w:t>
            </w:r>
          </w:p>
        </w:tc>
        <w:tc>
          <w:tcPr>
            <w:tcW w:w="2835" w:type="dxa"/>
            <w:tcBorders>
              <w:top w:val="single" w:sz="8" w:space="0" w:color="000000"/>
              <w:left w:val="single" w:sz="8" w:space="0" w:color="000000"/>
              <w:bottom w:val="single" w:sz="8" w:space="0" w:color="000000"/>
              <w:right w:val="single" w:sz="8" w:space="0" w:color="000000"/>
            </w:tcBorders>
            <w:vAlign w:val="center"/>
          </w:tcPr>
          <w:p w14:paraId="22B91993"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276" w:type="dxa"/>
            <w:tcBorders>
              <w:top w:val="single" w:sz="8" w:space="0" w:color="000000"/>
              <w:left w:val="single" w:sz="8" w:space="0" w:color="000000"/>
              <w:bottom w:val="single" w:sz="8" w:space="0" w:color="000000"/>
              <w:right w:val="single" w:sz="8" w:space="0" w:color="000000"/>
            </w:tcBorders>
            <w:vAlign w:val="center"/>
          </w:tcPr>
          <w:p w14:paraId="3216E3CF" w14:textId="77777777" w:rsidR="00627551" w:rsidRPr="00A245AA" w:rsidDel="004C65B9" w:rsidRDefault="00627551" w:rsidP="00A245AA">
            <w:pPr>
              <w:autoSpaceDE w:val="0"/>
              <w:autoSpaceDN w:val="0"/>
              <w:adjustRightInd w:val="0"/>
              <w:spacing w:after="0" w:line="240" w:lineRule="auto"/>
              <w:ind w:hanging="112"/>
              <w:rPr>
                <w:rFonts w:ascii="Times New Roman" w:hAnsi="Times New Roman" w:cs="Times New Roman"/>
                <w:sz w:val="24"/>
                <w:szCs w:val="24"/>
              </w:rPr>
            </w:pPr>
            <w:r w:rsidRPr="00A245AA">
              <w:rPr>
                <w:rFonts w:ascii="Times New Roman" w:hAnsi="Times New Roman" w:cs="Times New Roman"/>
                <w:color w:val="000000"/>
                <w:sz w:val="24"/>
                <w:szCs w:val="24"/>
              </w:rPr>
              <w:t xml:space="preserve">         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32E5A03"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296" w:type="dxa"/>
            <w:tcBorders>
              <w:top w:val="single" w:sz="4" w:space="0" w:color="000000"/>
              <w:left w:val="nil"/>
              <w:bottom w:val="single" w:sz="4" w:space="0" w:color="auto"/>
              <w:right w:val="single" w:sz="4" w:space="0" w:color="000000"/>
            </w:tcBorders>
            <w:shd w:val="clear" w:color="auto" w:fill="auto"/>
            <w:vAlign w:val="center"/>
          </w:tcPr>
          <w:p w14:paraId="143FE874"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19</w:t>
            </w:r>
          </w:p>
        </w:tc>
        <w:tc>
          <w:tcPr>
            <w:tcW w:w="1786" w:type="dxa"/>
            <w:tcBorders>
              <w:top w:val="nil"/>
              <w:left w:val="nil"/>
              <w:bottom w:val="single" w:sz="4" w:space="0" w:color="000000"/>
              <w:right w:val="nil"/>
            </w:tcBorders>
            <w:shd w:val="clear" w:color="auto" w:fill="auto"/>
            <w:vAlign w:val="center"/>
          </w:tcPr>
          <w:p w14:paraId="72C568E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44</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1A57548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c>
          <w:tcPr>
            <w:tcW w:w="1786" w:type="dxa"/>
            <w:tcBorders>
              <w:top w:val="nil"/>
              <w:left w:val="nil"/>
              <w:bottom w:val="single" w:sz="4" w:space="0" w:color="000000"/>
              <w:right w:val="single" w:sz="4" w:space="0" w:color="auto"/>
            </w:tcBorders>
            <w:shd w:val="clear" w:color="auto" w:fill="auto"/>
            <w:vAlign w:val="center"/>
          </w:tcPr>
          <w:p w14:paraId="2353297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95</w:t>
            </w:r>
          </w:p>
        </w:tc>
      </w:tr>
      <w:tr w:rsidR="00627551" w:rsidRPr="00A245AA" w14:paraId="1DEF8B63"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605C14C"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lastRenderedPageBreak/>
              <w:t>10</w:t>
            </w:r>
          </w:p>
        </w:tc>
        <w:tc>
          <w:tcPr>
            <w:tcW w:w="2835" w:type="dxa"/>
            <w:tcBorders>
              <w:top w:val="single" w:sz="8" w:space="0" w:color="000000"/>
              <w:left w:val="single" w:sz="8" w:space="0" w:color="000000"/>
              <w:bottom w:val="single" w:sz="8" w:space="0" w:color="000000"/>
              <w:right w:val="single" w:sz="8" w:space="0" w:color="000000"/>
            </w:tcBorders>
            <w:vAlign w:val="center"/>
          </w:tcPr>
          <w:p w14:paraId="05D56F5B"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1276" w:type="dxa"/>
            <w:tcBorders>
              <w:top w:val="single" w:sz="8" w:space="0" w:color="000000"/>
              <w:left w:val="single" w:sz="8" w:space="0" w:color="000000"/>
              <w:bottom w:val="single" w:sz="8" w:space="0" w:color="000000"/>
              <w:right w:val="single" w:sz="8" w:space="0" w:color="000000"/>
            </w:tcBorders>
            <w:vAlign w:val="center"/>
          </w:tcPr>
          <w:p w14:paraId="681DBB5D"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57A9DFA9"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42</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2AF6406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w:t>
            </w:r>
          </w:p>
        </w:tc>
        <w:tc>
          <w:tcPr>
            <w:tcW w:w="1786" w:type="dxa"/>
            <w:tcBorders>
              <w:top w:val="nil"/>
              <w:left w:val="nil"/>
              <w:bottom w:val="single" w:sz="4" w:space="0" w:color="000000"/>
              <w:right w:val="nil"/>
            </w:tcBorders>
            <w:shd w:val="clear" w:color="auto" w:fill="auto"/>
            <w:vAlign w:val="center"/>
          </w:tcPr>
          <w:p w14:paraId="44122389"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28</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06EA105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61</w:t>
            </w:r>
          </w:p>
        </w:tc>
        <w:tc>
          <w:tcPr>
            <w:tcW w:w="1786" w:type="dxa"/>
            <w:tcBorders>
              <w:top w:val="nil"/>
              <w:left w:val="nil"/>
              <w:bottom w:val="single" w:sz="4" w:space="0" w:color="000000"/>
              <w:right w:val="single" w:sz="4" w:space="0" w:color="auto"/>
            </w:tcBorders>
            <w:shd w:val="clear" w:color="auto" w:fill="auto"/>
            <w:vAlign w:val="center"/>
          </w:tcPr>
          <w:p w14:paraId="5C82B89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84</w:t>
            </w:r>
          </w:p>
        </w:tc>
      </w:tr>
      <w:tr w:rsidR="00627551" w:rsidRPr="00A245AA" w14:paraId="1ADDC500"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9C32059"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11</w:t>
            </w:r>
          </w:p>
        </w:tc>
        <w:tc>
          <w:tcPr>
            <w:tcW w:w="2835" w:type="dxa"/>
            <w:tcBorders>
              <w:top w:val="single" w:sz="8" w:space="0" w:color="000000"/>
              <w:left w:val="single" w:sz="8" w:space="0" w:color="000000"/>
              <w:bottom w:val="single" w:sz="8" w:space="0" w:color="000000"/>
              <w:right w:val="single" w:sz="8" w:space="0" w:color="000000"/>
            </w:tcBorders>
            <w:vAlign w:val="center"/>
          </w:tcPr>
          <w:p w14:paraId="1DBC9F78"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276" w:type="dxa"/>
            <w:tcBorders>
              <w:top w:val="single" w:sz="8" w:space="0" w:color="000000"/>
              <w:left w:val="single" w:sz="8" w:space="0" w:color="000000"/>
              <w:bottom w:val="single" w:sz="8" w:space="0" w:color="000000"/>
              <w:right w:val="single" w:sz="8" w:space="0" w:color="000000"/>
            </w:tcBorders>
            <w:vAlign w:val="center"/>
          </w:tcPr>
          <w:p w14:paraId="683E8DB7"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2CF9E7D"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35</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320008A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w:t>
            </w:r>
          </w:p>
        </w:tc>
        <w:tc>
          <w:tcPr>
            <w:tcW w:w="1786" w:type="dxa"/>
            <w:tcBorders>
              <w:top w:val="nil"/>
              <w:left w:val="nil"/>
              <w:bottom w:val="single" w:sz="4" w:space="0" w:color="000000"/>
              <w:right w:val="nil"/>
            </w:tcBorders>
            <w:shd w:val="clear" w:color="auto" w:fill="auto"/>
            <w:vAlign w:val="center"/>
          </w:tcPr>
          <w:p w14:paraId="465920C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22</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644B1C8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49</w:t>
            </w:r>
          </w:p>
        </w:tc>
        <w:tc>
          <w:tcPr>
            <w:tcW w:w="1786" w:type="dxa"/>
            <w:tcBorders>
              <w:top w:val="nil"/>
              <w:left w:val="nil"/>
              <w:bottom w:val="single" w:sz="4" w:space="0" w:color="000000"/>
              <w:right w:val="single" w:sz="4" w:space="0" w:color="auto"/>
            </w:tcBorders>
            <w:shd w:val="clear" w:color="auto" w:fill="auto"/>
            <w:vAlign w:val="center"/>
          </w:tcPr>
          <w:p w14:paraId="3093382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r>
      <w:tr w:rsidR="00627551" w:rsidRPr="00A245AA" w14:paraId="059A1602"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8DB5782"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12</w:t>
            </w:r>
          </w:p>
        </w:tc>
        <w:tc>
          <w:tcPr>
            <w:tcW w:w="2835" w:type="dxa"/>
            <w:tcBorders>
              <w:top w:val="single" w:sz="8" w:space="0" w:color="000000"/>
              <w:left w:val="single" w:sz="8" w:space="0" w:color="000000"/>
              <w:bottom w:val="single" w:sz="8" w:space="0" w:color="000000"/>
              <w:right w:val="single" w:sz="8" w:space="0" w:color="000000"/>
            </w:tcBorders>
            <w:vAlign w:val="center"/>
          </w:tcPr>
          <w:p w14:paraId="21B8ED25"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276" w:type="dxa"/>
            <w:tcBorders>
              <w:top w:val="single" w:sz="8" w:space="0" w:color="000000"/>
              <w:left w:val="single" w:sz="8" w:space="0" w:color="000000"/>
              <w:bottom w:val="single" w:sz="8" w:space="0" w:color="000000"/>
              <w:right w:val="single" w:sz="8" w:space="0" w:color="000000"/>
            </w:tcBorders>
            <w:vAlign w:val="center"/>
          </w:tcPr>
          <w:p w14:paraId="4E6E72E4"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E3A757B"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31</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23B9FC0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w:t>
            </w:r>
          </w:p>
        </w:tc>
        <w:tc>
          <w:tcPr>
            <w:tcW w:w="1786" w:type="dxa"/>
            <w:tcBorders>
              <w:top w:val="nil"/>
              <w:left w:val="nil"/>
              <w:bottom w:val="single" w:sz="4" w:space="0" w:color="000000"/>
              <w:right w:val="nil"/>
            </w:tcBorders>
            <w:shd w:val="clear" w:color="auto" w:fill="auto"/>
            <w:vAlign w:val="center"/>
          </w:tcPr>
          <w:p w14:paraId="3106544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17</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5ADB5F4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45</w:t>
            </w:r>
          </w:p>
        </w:tc>
        <w:tc>
          <w:tcPr>
            <w:tcW w:w="1786" w:type="dxa"/>
            <w:tcBorders>
              <w:top w:val="nil"/>
              <w:left w:val="nil"/>
              <w:bottom w:val="single" w:sz="4" w:space="0" w:color="000000"/>
              <w:right w:val="single" w:sz="4" w:space="0" w:color="auto"/>
            </w:tcBorders>
            <w:shd w:val="clear" w:color="auto" w:fill="auto"/>
            <w:vAlign w:val="center"/>
          </w:tcPr>
          <w:p w14:paraId="2CE26DC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84</w:t>
            </w:r>
          </w:p>
        </w:tc>
      </w:tr>
      <w:tr w:rsidR="00627551" w:rsidRPr="00A245AA" w14:paraId="25A9F2E4"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34AEC60"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13</w:t>
            </w:r>
          </w:p>
        </w:tc>
        <w:tc>
          <w:tcPr>
            <w:tcW w:w="2835" w:type="dxa"/>
            <w:tcBorders>
              <w:top w:val="single" w:sz="8" w:space="0" w:color="000000"/>
              <w:left w:val="single" w:sz="8" w:space="0" w:color="000000"/>
              <w:bottom w:val="single" w:sz="8" w:space="0" w:color="000000"/>
              <w:right w:val="single" w:sz="8" w:space="0" w:color="000000"/>
            </w:tcBorders>
            <w:vAlign w:val="center"/>
          </w:tcPr>
          <w:p w14:paraId="6C5AC157"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276" w:type="dxa"/>
            <w:tcBorders>
              <w:top w:val="single" w:sz="8" w:space="0" w:color="000000"/>
              <w:left w:val="single" w:sz="8" w:space="0" w:color="000000"/>
              <w:bottom w:val="single" w:sz="8" w:space="0" w:color="000000"/>
              <w:right w:val="single" w:sz="8" w:space="0" w:color="000000"/>
            </w:tcBorders>
            <w:vAlign w:val="center"/>
          </w:tcPr>
          <w:p w14:paraId="70B815B9"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6126595C"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48</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173F01B4"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w:t>
            </w:r>
          </w:p>
        </w:tc>
        <w:tc>
          <w:tcPr>
            <w:tcW w:w="1786" w:type="dxa"/>
            <w:tcBorders>
              <w:top w:val="nil"/>
              <w:left w:val="nil"/>
              <w:bottom w:val="nil"/>
              <w:right w:val="nil"/>
            </w:tcBorders>
            <w:shd w:val="clear" w:color="auto" w:fill="auto"/>
            <w:vAlign w:val="center"/>
          </w:tcPr>
          <w:p w14:paraId="673123B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35</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63340EB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66</w:t>
            </w:r>
          </w:p>
        </w:tc>
        <w:tc>
          <w:tcPr>
            <w:tcW w:w="1786" w:type="dxa"/>
            <w:tcBorders>
              <w:top w:val="nil"/>
              <w:left w:val="nil"/>
              <w:bottom w:val="nil"/>
              <w:right w:val="single" w:sz="4" w:space="0" w:color="auto"/>
            </w:tcBorders>
            <w:shd w:val="clear" w:color="auto" w:fill="auto"/>
            <w:vAlign w:val="center"/>
          </w:tcPr>
          <w:p w14:paraId="5F24E67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86</w:t>
            </w:r>
          </w:p>
        </w:tc>
      </w:tr>
      <w:tr w:rsidR="00627551" w:rsidRPr="00A245AA" w14:paraId="7066EF2D"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3D7ED3F"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14</w:t>
            </w:r>
          </w:p>
        </w:tc>
        <w:tc>
          <w:tcPr>
            <w:tcW w:w="2835" w:type="dxa"/>
            <w:tcBorders>
              <w:top w:val="single" w:sz="8" w:space="0" w:color="000000"/>
              <w:left w:val="single" w:sz="8" w:space="0" w:color="000000"/>
              <w:bottom w:val="single" w:sz="8" w:space="0" w:color="000000"/>
              <w:right w:val="single" w:sz="8" w:space="0" w:color="000000"/>
            </w:tcBorders>
            <w:vAlign w:val="center"/>
          </w:tcPr>
          <w:p w14:paraId="0DB54A41"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276" w:type="dxa"/>
            <w:tcBorders>
              <w:top w:val="single" w:sz="8" w:space="0" w:color="000000"/>
              <w:left w:val="single" w:sz="8" w:space="0" w:color="000000"/>
              <w:bottom w:val="single" w:sz="8" w:space="0" w:color="000000"/>
              <w:right w:val="single" w:sz="8" w:space="0" w:color="000000"/>
            </w:tcBorders>
            <w:vAlign w:val="center"/>
          </w:tcPr>
          <w:p w14:paraId="7EEE5436"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18218917"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45</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5994F95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w:t>
            </w:r>
          </w:p>
        </w:tc>
        <w:tc>
          <w:tcPr>
            <w:tcW w:w="1786" w:type="dxa"/>
            <w:tcBorders>
              <w:top w:val="single" w:sz="4" w:space="0" w:color="000000"/>
              <w:left w:val="nil"/>
              <w:bottom w:val="single" w:sz="4" w:space="0" w:color="000000"/>
              <w:right w:val="nil"/>
            </w:tcBorders>
            <w:shd w:val="clear" w:color="auto" w:fill="auto"/>
            <w:vAlign w:val="center"/>
          </w:tcPr>
          <w:p w14:paraId="432F65F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28</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0C676DE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67</w:t>
            </w:r>
          </w:p>
        </w:tc>
        <w:tc>
          <w:tcPr>
            <w:tcW w:w="1786" w:type="dxa"/>
            <w:tcBorders>
              <w:top w:val="single" w:sz="4" w:space="0" w:color="000000"/>
              <w:left w:val="nil"/>
              <w:bottom w:val="single" w:sz="4" w:space="0" w:color="000000"/>
              <w:right w:val="single" w:sz="4" w:space="0" w:color="auto"/>
            </w:tcBorders>
            <w:shd w:val="clear" w:color="auto" w:fill="auto"/>
            <w:vAlign w:val="center"/>
          </w:tcPr>
          <w:p w14:paraId="76F0011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94</w:t>
            </w:r>
          </w:p>
        </w:tc>
      </w:tr>
      <w:tr w:rsidR="00627551" w:rsidRPr="00A245AA" w14:paraId="0F541037"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7F27C1F"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15</w:t>
            </w:r>
          </w:p>
        </w:tc>
        <w:tc>
          <w:tcPr>
            <w:tcW w:w="2835" w:type="dxa"/>
            <w:tcBorders>
              <w:top w:val="single" w:sz="8" w:space="0" w:color="000000"/>
              <w:left w:val="single" w:sz="8" w:space="0" w:color="000000"/>
              <w:bottom w:val="single" w:sz="8" w:space="0" w:color="000000"/>
              <w:right w:val="single" w:sz="8" w:space="0" w:color="000000"/>
            </w:tcBorders>
            <w:vAlign w:val="center"/>
          </w:tcPr>
          <w:p w14:paraId="6C9084F4"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276" w:type="dxa"/>
            <w:tcBorders>
              <w:top w:val="single" w:sz="8" w:space="0" w:color="000000"/>
              <w:left w:val="single" w:sz="8" w:space="0" w:color="000000"/>
              <w:bottom w:val="single" w:sz="8" w:space="0" w:color="000000"/>
              <w:right w:val="single" w:sz="8" w:space="0" w:color="000000"/>
            </w:tcBorders>
            <w:vAlign w:val="center"/>
          </w:tcPr>
          <w:p w14:paraId="7F4980B8"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1DC0B41"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31A8928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14</w:t>
            </w:r>
          </w:p>
        </w:tc>
        <w:tc>
          <w:tcPr>
            <w:tcW w:w="1786" w:type="dxa"/>
            <w:tcBorders>
              <w:top w:val="nil"/>
              <w:left w:val="nil"/>
              <w:bottom w:val="single" w:sz="4" w:space="0" w:color="000000"/>
              <w:right w:val="nil"/>
            </w:tcBorders>
            <w:shd w:val="clear" w:color="auto" w:fill="auto"/>
            <w:vAlign w:val="center"/>
          </w:tcPr>
          <w:p w14:paraId="2B0B388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43</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6884CFA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c>
          <w:tcPr>
            <w:tcW w:w="1786" w:type="dxa"/>
            <w:tcBorders>
              <w:top w:val="nil"/>
              <w:left w:val="nil"/>
              <w:bottom w:val="single" w:sz="4" w:space="0" w:color="000000"/>
              <w:right w:val="single" w:sz="4" w:space="0" w:color="auto"/>
            </w:tcBorders>
            <w:shd w:val="clear" w:color="auto" w:fill="auto"/>
            <w:vAlign w:val="center"/>
          </w:tcPr>
          <w:p w14:paraId="4A1E815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95</w:t>
            </w:r>
          </w:p>
        </w:tc>
      </w:tr>
      <w:tr w:rsidR="00627551" w:rsidRPr="00A245AA" w14:paraId="7A478C6C"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6FED743"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16</w:t>
            </w:r>
          </w:p>
        </w:tc>
        <w:tc>
          <w:tcPr>
            <w:tcW w:w="2835" w:type="dxa"/>
            <w:tcBorders>
              <w:top w:val="single" w:sz="8" w:space="0" w:color="000000"/>
              <w:left w:val="single" w:sz="8" w:space="0" w:color="000000"/>
              <w:bottom w:val="single" w:sz="8" w:space="0" w:color="000000"/>
              <w:right w:val="single" w:sz="8" w:space="0" w:color="000000"/>
            </w:tcBorders>
            <w:vAlign w:val="center"/>
          </w:tcPr>
          <w:p w14:paraId="1994F18B"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020330ED"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F7895E4"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34</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601B2299"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w:t>
            </w:r>
          </w:p>
        </w:tc>
        <w:tc>
          <w:tcPr>
            <w:tcW w:w="1786" w:type="dxa"/>
            <w:tcBorders>
              <w:top w:val="nil"/>
              <w:left w:val="nil"/>
              <w:bottom w:val="single" w:sz="4" w:space="0" w:color="000000"/>
              <w:right w:val="nil"/>
            </w:tcBorders>
            <w:shd w:val="clear" w:color="auto" w:fill="auto"/>
            <w:vAlign w:val="center"/>
          </w:tcPr>
          <w:p w14:paraId="0C0B1F1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15</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21B4E1E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57</w:t>
            </w:r>
          </w:p>
        </w:tc>
        <w:tc>
          <w:tcPr>
            <w:tcW w:w="1786" w:type="dxa"/>
            <w:tcBorders>
              <w:top w:val="nil"/>
              <w:left w:val="nil"/>
              <w:bottom w:val="single" w:sz="4" w:space="0" w:color="000000"/>
              <w:right w:val="single" w:sz="4" w:space="0" w:color="auto"/>
            </w:tcBorders>
            <w:shd w:val="clear" w:color="auto" w:fill="auto"/>
            <w:vAlign w:val="center"/>
          </w:tcPr>
          <w:p w14:paraId="334BB41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89</w:t>
            </w:r>
          </w:p>
        </w:tc>
      </w:tr>
      <w:tr w:rsidR="00627551" w:rsidRPr="00A245AA" w14:paraId="7487C9D7"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5E2F76F"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lastRenderedPageBreak/>
              <w:t>17</w:t>
            </w:r>
          </w:p>
        </w:tc>
        <w:tc>
          <w:tcPr>
            <w:tcW w:w="2835" w:type="dxa"/>
            <w:tcBorders>
              <w:top w:val="single" w:sz="8" w:space="0" w:color="000000"/>
              <w:left w:val="single" w:sz="8" w:space="0" w:color="000000"/>
              <w:bottom w:val="single" w:sz="8" w:space="0" w:color="000000"/>
              <w:right w:val="single" w:sz="8" w:space="0" w:color="000000"/>
            </w:tcBorders>
            <w:vAlign w:val="center"/>
          </w:tcPr>
          <w:p w14:paraId="0F3B1BE5"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276" w:type="dxa"/>
            <w:tcBorders>
              <w:top w:val="single" w:sz="8" w:space="0" w:color="000000"/>
              <w:left w:val="single" w:sz="8" w:space="0" w:color="000000"/>
              <w:bottom w:val="single" w:sz="8" w:space="0" w:color="000000"/>
              <w:right w:val="single" w:sz="8" w:space="0" w:color="000000"/>
            </w:tcBorders>
            <w:vAlign w:val="center"/>
          </w:tcPr>
          <w:p w14:paraId="69A9C701"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1444EA6"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71</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248A159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19</w:t>
            </w:r>
          </w:p>
        </w:tc>
        <w:tc>
          <w:tcPr>
            <w:tcW w:w="1786" w:type="dxa"/>
            <w:tcBorders>
              <w:top w:val="nil"/>
              <w:left w:val="nil"/>
              <w:bottom w:val="single" w:sz="4" w:space="0" w:color="000000"/>
              <w:right w:val="nil"/>
            </w:tcBorders>
            <w:shd w:val="clear" w:color="auto" w:fill="auto"/>
            <w:vAlign w:val="center"/>
          </w:tcPr>
          <w:p w14:paraId="606C03AC"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56</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2AD5BCF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96</w:t>
            </w:r>
          </w:p>
        </w:tc>
        <w:tc>
          <w:tcPr>
            <w:tcW w:w="1786" w:type="dxa"/>
            <w:tcBorders>
              <w:top w:val="nil"/>
              <w:left w:val="nil"/>
              <w:bottom w:val="single" w:sz="4" w:space="0" w:color="000000"/>
              <w:right w:val="single" w:sz="4" w:space="0" w:color="auto"/>
            </w:tcBorders>
            <w:shd w:val="clear" w:color="auto" w:fill="auto"/>
            <w:vAlign w:val="center"/>
          </w:tcPr>
          <w:p w14:paraId="64BE531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100</w:t>
            </w:r>
          </w:p>
        </w:tc>
      </w:tr>
      <w:tr w:rsidR="00627551" w:rsidRPr="00A245AA" w14:paraId="3B338B11"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857276E"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18</w:t>
            </w:r>
          </w:p>
        </w:tc>
        <w:tc>
          <w:tcPr>
            <w:tcW w:w="2835" w:type="dxa"/>
            <w:tcBorders>
              <w:top w:val="single" w:sz="8" w:space="0" w:color="000000"/>
              <w:left w:val="single" w:sz="8" w:space="0" w:color="000000"/>
              <w:bottom w:val="single" w:sz="8" w:space="0" w:color="000000"/>
              <w:right w:val="single" w:sz="8" w:space="0" w:color="000000"/>
            </w:tcBorders>
            <w:vAlign w:val="center"/>
          </w:tcPr>
          <w:p w14:paraId="62907735"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276" w:type="dxa"/>
            <w:tcBorders>
              <w:top w:val="single" w:sz="8" w:space="0" w:color="000000"/>
              <w:left w:val="single" w:sz="8" w:space="0" w:color="000000"/>
              <w:bottom w:val="single" w:sz="8" w:space="0" w:color="000000"/>
              <w:right w:val="single" w:sz="8" w:space="0" w:color="000000"/>
            </w:tcBorders>
            <w:vAlign w:val="center"/>
          </w:tcPr>
          <w:p w14:paraId="5B3A1AB2"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5F1F14D3"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65</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466ECDA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16</w:t>
            </w:r>
          </w:p>
        </w:tc>
        <w:tc>
          <w:tcPr>
            <w:tcW w:w="1786" w:type="dxa"/>
            <w:tcBorders>
              <w:top w:val="nil"/>
              <w:left w:val="nil"/>
              <w:bottom w:val="single" w:sz="4" w:space="0" w:color="000000"/>
              <w:right w:val="nil"/>
            </w:tcBorders>
            <w:shd w:val="clear" w:color="auto" w:fill="auto"/>
            <w:vAlign w:val="center"/>
          </w:tcPr>
          <w:p w14:paraId="23D441D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52</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20EE4AC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84</w:t>
            </w:r>
          </w:p>
        </w:tc>
        <w:tc>
          <w:tcPr>
            <w:tcW w:w="1786" w:type="dxa"/>
            <w:tcBorders>
              <w:top w:val="nil"/>
              <w:left w:val="nil"/>
              <w:bottom w:val="single" w:sz="4" w:space="0" w:color="000000"/>
              <w:right w:val="single" w:sz="4" w:space="0" w:color="auto"/>
            </w:tcBorders>
            <w:shd w:val="clear" w:color="auto" w:fill="auto"/>
            <w:vAlign w:val="center"/>
          </w:tcPr>
          <w:p w14:paraId="70B7187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95</w:t>
            </w:r>
          </w:p>
        </w:tc>
      </w:tr>
      <w:tr w:rsidR="00627551" w:rsidRPr="00A245AA" w14:paraId="53CBADF0"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36AD73A"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19</w:t>
            </w:r>
          </w:p>
        </w:tc>
        <w:tc>
          <w:tcPr>
            <w:tcW w:w="2835" w:type="dxa"/>
            <w:tcBorders>
              <w:top w:val="single" w:sz="8" w:space="0" w:color="000000"/>
              <w:left w:val="single" w:sz="8" w:space="0" w:color="000000"/>
              <w:bottom w:val="single" w:sz="8" w:space="0" w:color="000000"/>
              <w:right w:val="single" w:sz="8" w:space="0" w:color="000000"/>
            </w:tcBorders>
            <w:vAlign w:val="center"/>
          </w:tcPr>
          <w:p w14:paraId="74CFB3EB"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5F363522"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DA12F72"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34</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6BA5F6F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w:t>
            </w:r>
          </w:p>
        </w:tc>
        <w:tc>
          <w:tcPr>
            <w:tcW w:w="1786" w:type="dxa"/>
            <w:tcBorders>
              <w:top w:val="nil"/>
              <w:left w:val="nil"/>
              <w:bottom w:val="single" w:sz="4" w:space="0" w:color="000000"/>
              <w:right w:val="nil"/>
            </w:tcBorders>
            <w:shd w:val="clear" w:color="auto" w:fill="auto"/>
            <w:vAlign w:val="center"/>
          </w:tcPr>
          <w:p w14:paraId="58FF3CD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19</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52CCD97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50</w:t>
            </w:r>
          </w:p>
        </w:tc>
        <w:tc>
          <w:tcPr>
            <w:tcW w:w="1786" w:type="dxa"/>
            <w:tcBorders>
              <w:top w:val="nil"/>
              <w:left w:val="nil"/>
              <w:bottom w:val="single" w:sz="4" w:space="0" w:color="000000"/>
              <w:right w:val="single" w:sz="4" w:space="0" w:color="auto"/>
            </w:tcBorders>
            <w:shd w:val="clear" w:color="auto" w:fill="auto"/>
            <w:vAlign w:val="center"/>
          </w:tcPr>
          <w:p w14:paraId="17C0A02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90</w:t>
            </w:r>
          </w:p>
        </w:tc>
      </w:tr>
      <w:tr w:rsidR="00627551" w:rsidRPr="00A245AA" w14:paraId="495A47E3"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7DCA083"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20</w:t>
            </w:r>
          </w:p>
        </w:tc>
        <w:tc>
          <w:tcPr>
            <w:tcW w:w="2835" w:type="dxa"/>
            <w:tcBorders>
              <w:top w:val="single" w:sz="8" w:space="0" w:color="000000"/>
              <w:left w:val="single" w:sz="8" w:space="0" w:color="000000"/>
              <w:bottom w:val="single" w:sz="8" w:space="0" w:color="000000"/>
              <w:right w:val="single" w:sz="8" w:space="0" w:color="000000"/>
            </w:tcBorders>
            <w:vAlign w:val="center"/>
          </w:tcPr>
          <w:p w14:paraId="760690A3"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276" w:type="dxa"/>
            <w:tcBorders>
              <w:top w:val="single" w:sz="8" w:space="0" w:color="000000"/>
              <w:left w:val="single" w:sz="8" w:space="0" w:color="000000"/>
              <w:bottom w:val="single" w:sz="8" w:space="0" w:color="000000"/>
              <w:right w:val="single" w:sz="8" w:space="0" w:color="000000"/>
            </w:tcBorders>
            <w:vAlign w:val="center"/>
          </w:tcPr>
          <w:p w14:paraId="74E7AF41"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73B3C22"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37</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367ED75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w:t>
            </w:r>
          </w:p>
        </w:tc>
        <w:tc>
          <w:tcPr>
            <w:tcW w:w="1786" w:type="dxa"/>
            <w:tcBorders>
              <w:top w:val="nil"/>
              <w:left w:val="nil"/>
              <w:bottom w:val="single" w:sz="4" w:space="0" w:color="000000"/>
              <w:right w:val="nil"/>
            </w:tcBorders>
            <w:shd w:val="clear" w:color="auto" w:fill="auto"/>
            <w:vAlign w:val="center"/>
          </w:tcPr>
          <w:p w14:paraId="3B19041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22</w:t>
            </w:r>
          </w:p>
        </w:tc>
        <w:tc>
          <w:tcPr>
            <w:tcW w:w="1786" w:type="dxa"/>
            <w:tcBorders>
              <w:top w:val="nil"/>
              <w:left w:val="single" w:sz="4" w:space="0" w:color="000000"/>
              <w:bottom w:val="single" w:sz="4" w:space="0" w:color="auto"/>
              <w:right w:val="single" w:sz="4" w:space="0" w:color="auto"/>
            </w:tcBorders>
            <w:shd w:val="clear" w:color="auto" w:fill="auto"/>
            <w:vAlign w:val="center"/>
          </w:tcPr>
          <w:p w14:paraId="49BEE97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51</w:t>
            </w:r>
          </w:p>
        </w:tc>
        <w:tc>
          <w:tcPr>
            <w:tcW w:w="1786" w:type="dxa"/>
            <w:tcBorders>
              <w:top w:val="nil"/>
              <w:left w:val="nil"/>
              <w:bottom w:val="single" w:sz="4" w:space="0" w:color="000000"/>
              <w:right w:val="single" w:sz="4" w:space="0" w:color="auto"/>
            </w:tcBorders>
            <w:shd w:val="clear" w:color="auto" w:fill="auto"/>
            <w:vAlign w:val="center"/>
          </w:tcPr>
          <w:p w14:paraId="3C0FE894"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90</w:t>
            </w:r>
          </w:p>
        </w:tc>
      </w:tr>
      <w:tr w:rsidR="00627551" w:rsidRPr="00A245AA" w14:paraId="4587B07C"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784AC4E"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21</w:t>
            </w:r>
          </w:p>
        </w:tc>
        <w:tc>
          <w:tcPr>
            <w:tcW w:w="2835" w:type="dxa"/>
            <w:tcBorders>
              <w:top w:val="single" w:sz="8" w:space="0" w:color="000000"/>
              <w:left w:val="single" w:sz="8" w:space="0" w:color="000000"/>
              <w:bottom w:val="single" w:sz="8" w:space="0" w:color="000000"/>
              <w:right w:val="single" w:sz="8" w:space="0" w:color="000000"/>
            </w:tcBorders>
            <w:vAlign w:val="center"/>
          </w:tcPr>
          <w:p w14:paraId="27D2E1D6"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276" w:type="dxa"/>
            <w:tcBorders>
              <w:top w:val="single" w:sz="8" w:space="0" w:color="000000"/>
              <w:left w:val="single" w:sz="8" w:space="0" w:color="000000"/>
              <w:bottom w:val="single" w:sz="8" w:space="0" w:color="000000"/>
              <w:right w:val="single" w:sz="8" w:space="0" w:color="000000"/>
            </w:tcBorders>
            <w:vAlign w:val="center"/>
          </w:tcPr>
          <w:p w14:paraId="602E9CBE"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П</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740023B"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26</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6DA2902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w:t>
            </w:r>
          </w:p>
        </w:tc>
        <w:tc>
          <w:tcPr>
            <w:tcW w:w="1786" w:type="dxa"/>
            <w:tcBorders>
              <w:top w:val="nil"/>
              <w:left w:val="nil"/>
              <w:bottom w:val="single" w:sz="4" w:space="0" w:color="000000"/>
              <w:right w:val="nil"/>
            </w:tcBorders>
            <w:shd w:val="clear" w:color="auto" w:fill="auto"/>
            <w:vAlign w:val="center"/>
          </w:tcPr>
          <w:p w14:paraId="10806E8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2A1DD6F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42</w:t>
            </w:r>
          </w:p>
        </w:tc>
        <w:tc>
          <w:tcPr>
            <w:tcW w:w="1786" w:type="dxa"/>
            <w:tcBorders>
              <w:top w:val="nil"/>
              <w:left w:val="nil"/>
              <w:bottom w:val="single" w:sz="4" w:space="0" w:color="000000"/>
              <w:right w:val="single" w:sz="4" w:space="0" w:color="auto"/>
            </w:tcBorders>
            <w:shd w:val="clear" w:color="auto" w:fill="auto"/>
            <w:vAlign w:val="center"/>
          </w:tcPr>
          <w:p w14:paraId="55CD717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84</w:t>
            </w:r>
          </w:p>
        </w:tc>
      </w:tr>
      <w:tr w:rsidR="00627551" w:rsidRPr="00A245AA" w14:paraId="74AE4D16"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18A6A5B"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22</w:t>
            </w:r>
          </w:p>
        </w:tc>
        <w:tc>
          <w:tcPr>
            <w:tcW w:w="2835" w:type="dxa"/>
            <w:tcBorders>
              <w:top w:val="single" w:sz="8" w:space="0" w:color="000000"/>
              <w:left w:val="single" w:sz="8" w:space="0" w:color="000000"/>
              <w:bottom w:val="single" w:sz="8" w:space="0" w:color="000000"/>
              <w:right w:val="single" w:sz="8" w:space="0" w:color="000000"/>
            </w:tcBorders>
            <w:vAlign w:val="center"/>
          </w:tcPr>
          <w:p w14:paraId="361EC85A"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276" w:type="dxa"/>
            <w:tcBorders>
              <w:top w:val="single" w:sz="8" w:space="0" w:color="000000"/>
              <w:left w:val="single" w:sz="8" w:space="0" w:color="000000"/>
              <w:bottom w:val="single" w:sz="8" w:space="0" w:color="000000"/>
              <w:right w:val="single" w:sz="8" w:space="0" w:color="000000"/>
            </w:tcBorders>
            <w:vAlign w:val="center"/>
          </w:tcPr>
          <w:p w14:paraId="55F8ED60"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П</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9B76885"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50</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1C319EB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w:t>
            </w:r>
          </w:p>
        </w:tc>
        <w:tc>
          <w:tcPr>
            <w:tcW w:w="1786" w:type="dxa"/>
            <w:tcBorders>
              <w:top w:val="nil"/>
              <w:left w:val="nil"/>
              <w:bottom w:val="single" w:sz="4" w:space="0" w:color="000000"/>
              <w:right w:val="nil"/>
            </w:tcBorders>
            <w:shd w:val="clear" w:color="auto" w:fill="auto"/>
            <w:vAlign w:val="center"/>
          </w:tcPr>
          <w:p w14:paraId="36A1C71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33</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7760831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74</w:t>
            </w:r>
          </w:p>
        </w:tc>
        <w:tc>
          <w:tcPr>
            <w:tcW w:w="1786" w:type="dxa"/>
            <w:tcBorders>
              <w:top w:val="nil"/>
              <w:left w:val="nil"/>
              <w:bottom w:val="single" w:sz="4" w:space="0" w:color="000000"/>
              <w:right w:val="single" w:sz="4" w:space="0" w:color="auto"/>
            </w:tcBorders>
            <w:shd w:val="clear" w:color="auto" w:fill="auto"/>
            <w:vAlign w:val="center"/>
          </w:tcPr>
          <w:p w14:paraId="4C9113B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90</w:t>
            </w:r>
          </w:p>
        </w:tc>
      </w:tr>
      <w:tr w:rsidR="00627551" w:rsidRPr="00A245AA" w14:paraId="3E432923"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DD03DA0"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23</w:t>
            </w:r>
          </w:p>
        </w:tc>
        <w:tc>
          <w:tcPr>
            <w:tcW w:w="2835" w:type="dxa"/>
            <w:tcBorders>
              <w:top w:val="single" w:sz="8" w:space="0" w:color="000000"/>
              <w:left w:val="single" w:sz="8" w:space="0" w:color="000000"/>
              <w:bottom w:val="single" w:sz="8" w:space="0" w:color="000000"/>
              <w:right w:val="single" w:sz="8" w:space="0" w:color="000000"/>
            </w:tcBorders>
            <w:vAlign w:val="center"/>
          </w:tcPr>
          <w:p w14:paraId="18D90E0D"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14:paraId="59FCC3EA"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50F4D4E1"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67</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5B9792A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20</w:t>
            </w:r>
          </w:p>
        </w:tc>
        <w:tc>
          <w:tcPr>
            <w:tcW w:w="1786" w:type="dxa"/>
            <w:tcBorders>
              <w:top w:val="nil"/>
              <w:left w:val="nil"/>
              <w:bottom w:val="single" w:sz="4" w:space="0" w:color="000000"/>
              <w:right w:val="nil"/>
            </w:tcBorders>
            <w:shd w:val="clear" w:color="auto" w:fill="auto"/>
            <w:vAlign w:val="center"/>
          </w:tcPr>
          <w:p w14:paraId="60E2057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58</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59F9205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81</w:t>
            </w:r>
          </w:p>
        </w:tc>
        <w:tc>
          <w:tcPr>
            <w:tcW w:w="1786" w:type="dxa"/>
            <w:tcBorders>
              <w:top w:val="nil"/>
              <w:left w:val="nil"/>
              <w:bottom w:val="single" w:sz="4" w:space="0" w:color="000000"/>
              <w:right w:val="single" w:sz="4" w:space="0" w:color="auto"/>
            </w:tcBorders>
            <w:shd w:val="clear" w:color="auto" w:fill="auto"/>
            <w:vAlign w:val="center"/>
          </w:tcPr>
          <w:p w14:paraId="455A8F9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91</w:t>
            </w:r>
          </w:p>
        </w:tc>
      </w:tr>
      <w:tr w:rsidR="00627551" w:rsidRPr="00A245AA" w14:paraId="152935E4"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18DEDAC"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24</w:t>
            </w:r>
          </w:p>
        </w:tc>
        <w:tc>
          <w:tcPr>
            <w:tcW w:w="2835" w:type="dxa"/>
            <w:tcBorders>
              <w:top w:val="single" w:sz="8" w:space="0" w:color="000000"/>
              <w:left w:val="single" w:sz="8" w:space="0" w:color="000000"/>
              <w:bottom w:val="single" w:sz="8" w:space="0" w:color="000000"/>
              <w:right w:val="single" w:sz="8" w:space="0" w:color="000000"/>
            </w:tcBorders>
            <w:vAlign w:val="center"/>
          </w:tcPr>
          <w:p w14:paraId="2CE39DAD"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276" w:type="dxa"/>
            <w:tcBorders>
              <w:top w:val="single" w:sz="8" w:space="0" w:color="000000"/>
              <w:left w:val="single" w:sz="8" w:space="0" w:color="000000"/>
              <w:bottom w:val="single" w:sz="8" w:space="0" w:color="000000"/>
              <w:right w:val="single" w:sz="8" w:space="0" w:color="000000"/>
            </w:tcBorders>
            <w:vAlign w:val="center"/>
          </w:tcPr>
          <w:p w14:paraId="3324C68C"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24E1B464"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29</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01D2176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w:t>
            </w:r>
          </w:p>
        </w:tc>
        <w:tc>
          <w:tcPr>
            <w:tcW w:w="1786" w:type="dxa"/>
            <w:tcBorders>
              <w:top w:val="nil"/>
              <w:left w:val="nil"/>
              <w:bottom w:val="single" w:sz="4" w:space="0" w:color="000000"/>
              <w:right w:val="nil"/>
            </w:tcBorders>
            <w:shd w:val="clear" w:color="auto" w:fill="auto"/>
            <w:vAlign w:val="center"/>
          </w:tcPr>
          <w:p w14:paraId="73D8914C"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16</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564B0A5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42</w:t>
            </w:r>
          </w:p>
        </w:tc>
        <w:tc>
          <w:tcPr>
            <w:tcW w:w="1786" w:type="dxa"/>
            <w:tcBorders>
              <w:top w:val="nil"/>
              <w:left w:val="nil"/>
              <w:bottom w:val="single" w:sz="4" w:space="0" w:color="000000"/>
              <w:right w:val="single" w:sz="4" w:space="0" w:color="auto"/>
            </w:tcBorders>
            <w:shd w:val="clear" w:color="auto" w:fill="auto"/>
            <w:vAlign w:val="center"/>
          </w:tcPr>
          <w:p w14:paraId="17D9AF5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78</w:t>
            </w:r>
          </w:p>
        </w:tc>
      </w:tr>
      <w:tr w:rsidR="00627551" w:rsidRPr="00A245AA" w14:paraId="3A4B9D04"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9051AA8"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lastRenderedPageBreak/>
              <w:t>25</w:t>
            </w:r>
          </w:p>
        </w:tc>
        <w:tc>
          <w:tcPr>
            <w:tcW w:w="2835" w:type="dxa"/>
            <w:tcBorders>
              <w:top w:val="single" w:sz="8" w:space="0" w:color="000000"/>
              <w:left w:val="single" w:sz="8" w:space="0" w:color="000000"/>
              <w:bottom w:val="single" w:sz="8" w:space="0" w:color="000000"/>
              <w:right w:val="single" w:sz="8" w:space="0" w:color="000000"/>
            </w:tcBorders>
            <w:vAlign w:val="center"/>
          </w:tcPr>
          <w:p w14:paraId="03DC8D08"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276" w:type="dxa"/>
            <w:tcBorders>
              <w:top w:val="single" w:sz="8" w:space="0" w:color="000000"/>
              <w:left w:val="single" w:sz="8" w:space="0" w:color="000000"/>
              <w:bottom w:val="single" w:sz="8" w:space="0" w:color="000000"/>
              <w:right w:val="single" w:sz="8" w:space="0" w:color="000000"/>
            </w:tcBorders>
            <w:vAlign w:val="center"/>
          </w:tcPr>
          <w:p w14:paraId="3F1B11E5"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0C8A5B8E"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62</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32E7168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w:t>
            </w:r>
          </w:p>
        </w:tc>
        <w:tc>
          <w:tcPr>
            <w:tcW w:w="1786" w:type="dxa"/>
            <w:tcBorders>
              <w:top w:val="nil"/>
              <w:left w:val="nil"/>
              <w:bottom w:val="single" w:sz="4" w:space="0" w:color="000000"/>
              <w:right w:val="nil"/>
            </w:tcBorders>
            <w:shd w:val="clear" w:color="auto" w:fill="auto"/>
            <w:vAlign w:val="center"/>
          </w:tcPr>
          <w:p w14:paraId="66570404"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47</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3341ED4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85</w:t>
            </w:r>
          </w:p>
        </w:tc>
        <w:tc>
          <w:tcPr>
            <w:tcW w:w="1786" w:type="dxa"/>
            <w:tcBorders>
              <w:top w:val="nil"/>
              <w:left w:val="nil"/>
              <w:bottom w:val="single" w:sz="4" w:space="0" w:color="000000"/>
              <w:right w:val="single" w:sz="4" w:space="0" w:color="auto"/>
            </w:tcBorders>
            <w:shd w:val="clear" w:color="auto" w:fill="auto"/>
            <w:vAlign w:val="center"/>
          </w:tcPr>
          <w:p w14:paraId="0338EF9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95</w:t>
            </w:r>
          </w:p>
        </w:tc>
      </w:tr>
      <w:tr w:rsidR="00627551" w:rsidRPr="00A245AA" w14:paraId="2BCF9122"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1D3684B"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26</w:t>
            </w:r>
          </w:p>
        </w:tc>
        <w:tc>
          <w:tcPr>
            <w:tcW w:w="2835" w:type="dxa"/>
            <w:tcBorders>
              <w:top w:val="single" w:sz="8" w:space="0" w:color="000000"/>
              <w:left w:val="single" w:sz="8" w:space="0" w:color="000000"/>
              <w:bottom w:val="single" w:sz="8" w:space="0" w:color="000000"/>
              <w:right w:val="single" w:sz="8" w:space="0" w:color="000000"/>
            </w:tcBorders>
            <w:vAlign w:val="center"/>
          </w:tcPr>
          <w:p w14:paraId="2654B474"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276" w:type="dxa"/>
            <w:tcBorders>
              <w:top w:val="single" w:sz="8" w:space="0" w:color="000000"/>
              <w:left w:val="single" w:sz="8" w:space="0" w:color="000000"/>
              <w:bottom w:val="single" w:sz="8" w:space="0" w:color="000000"/>
              <w:right w:val="single" w:sz="8" w:space="0" w:color="000000"/>
            </w:tcBorders>
            <w:vAlign w:val="center"/>
          </w:tcPr>
          <w:p w14:paraId="1A9B8A41"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5C13AE5D"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49</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7A14FBF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w:t>
            </w:r>
          </w:p>
        </w:tc>
        <w:tc>
          <w:tcPr>
            <w:tcW w:w="1786" w:type="dxa"/>
            <w:tcBorders>
              <w:top w:val="nil"/>
              <w:left w:val="nil"/>
              <w:bottom w:val="nil"/>
              <w:right w:val="nil"/>
            </w:tcBorders>
            <w:shd w:val="clear" w:color="auto" w:fill="auto"/>
            <w:vAlign w:val="center"/>
          </w:tcPr>
          <w:p w14:paraId="1212952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33</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6DF01CE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70</w:t>
            </w:r>
          </w:p>
        </w:tc>
        <w:tc>
          <w:tcPr>
            <w:tcW w:w="1786" w:type="dxa"/>
            <w:tcBorders>
              <w:top w:val="nil"/>
              <w:left w:val="nil"/>
              <w:bottom w:val="nil"/>
              <w:right w:val="single" w:sz="4" w:space="0" w:color="auto"/>
            </w:tcBorders>
            <w:shd w:val="clear" w:color="auto" w:fill="auto"/>
            <w:vAlign w:val="center"/>
          </w:tcPr>
          <w:p w14:paraId="2F92BFA9"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92</w:t>
            </w:r>
          </w:p>
        </w:tc>
      </w:tr>
      <w:tr w:rsidR="00627551" w:rsidRPr="00A245AA" w14:paraId="40959815"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4FF9DEA"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27 К 1</w:t>
            </w:r>
          </w:p>
        </w:tc>
        <w:tc>
          <w:tcPr>
            <w:tcW w:w="2835" w:type="dxa"/>
            <w:tcBorders>
              <w:top w:val="single" w:sz="8" w:space="0" w:color="000000"/>
              <w:left w:val="single" w:sz="8" w:space="0" w:color="000000"/>
              <w:bottom w:val="single" w:sz="8" w:space="0" w:color="000000"/>
              <w:right w:val="single" w:sz="8" w:space="0" w:color="000000"/>
            </w:tcBorders>
            <w:vAlign w:val="center"/>
          </w:tcPr>
          <w:p w14:paraId="6D5A0EAB"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Отражение позиции автора (рассказчика) по указанной проблеме исходного текста</w:t>
            </w:r>
            <w:r w:rsidRPr="00A245AA">
              <w:rPr>
                <w:rFonts w:ascii="Times New Roman" w:hAnsi="Times New Roman" w:cs="Times New Roman"/>
                <w:sz w:val="24"/>
                <w:szCs w:val="24"/>
              </w:rPr>
              <w:tab/>
              <w:t xml:space="preserve"> </w:t>
            </w:r>
          </w:p>
        </w:tc>
        <w:tc>
          <w:tcPr>
            <w:tcW w:w="1276" w:type="dxa"/>
            <w:tcBorders>
              <w:top w:val="single" w:sz="8" w:space="0" w:color="000000"/>
              <w:left w:val="single" w:sz="8" w:space="0" w:color="000000"/>
              <w:bottom w:val="single" w:sz="8" w:space="0" w:color="000000"/>
              <w:right w:val="single" w:sz="8" w:space="0" w:color="000000"/>
            </w:tcBorders>
            <w:vAlign w:val="center"/>
          </w:tcPr>
          <w:p w14:paraId="32F1AF35"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CDB4C1B"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98</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0403AF6F"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39</w:t>
            </w:r>
          </w:p>
        </w:tc>
        <w:tc>
          <w:tcPr>
            <w:tcW w:w="1786" w:type="dxa"/>
            <w:tcBorders>
              <w:top w:val="single" w:sz="4" w:space="0" w:color="000000"/>
              <w:left w:val="nil"/>
              <w:bottom w:val="single" w:sz="4" w:space="0" w:color="000000"/>
              <w:right w:val="nil"/>
            </w:tcBorders>
            <w:shd w:val="clear" w:color="auto" w:fill="auto"/>
            <w:vAlign w:val="center"/>
          </w:tcPr>
          <w:p w14:paraId="1C6DE01C"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98</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3E3B612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100</w:t>
            </w:r>
          </w:p>
        </w:tc>
        <w:tc>
          <w:tcPr>
            <w:tcW w:w="1786" w:type="dxa"/>
            <w:tcBorders>
              <w:top w:val="single" w:sz="4" w:space="0" w:color="000000"/>
              <w:left w:val="nil"/>
              <w:bottom w:val="single" w:sz="4" w:space="0" w:color="000000"/>
              <w:right w:val="single" w:sz="4" w:space="0" w:color="000000"/>
            </w:tcBorders>
            <w:shd w:val="clear" w:color="auto" w:fill="auto"/>
            <w:vAlign w:val="center"/>
          </w:tcPr>
          <w:p w14:paraId="070AB38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100</w:t>
            </w:r>
          </w:p>
        </w:tc>
      </w:tr>
      <w:tr w:rsidR="00627551" w:rsidRPr="00A245AA" w14:paraId="62EC29C7"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5F84242"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2</w:t>
            </w:r>
          </w:p>
        </w:tc>
        <w:tc>
          <w:tcPr>
            <w:tcW w:w="2835" w:type="dxa"/>
            <w:tcBorders>
              <w:top w:val="single" w:sz="8" w:space="0" w:color="000000"/>
              <w:left w:val="single" w:sz="8" w:space="0" w:color="000000"/>
              <w:bottom w:val="single" w:sz="8" w:space="0" w:color="000000"/>
              <w:right w:val="single" w:sz="8" w:space="0" w:color="000000"/>
            </w:tcBorders>
            <w:vAlign w:val="center"/>
          </w:tcPr>
          <w:p w14:paraId="6012B5A4"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Комментарий </w:t>
            </w:r>
            <w:proofErr w:type="gramStart"/>
            <w:r w:rsidRPr="00A245AA">
              <w:rPr>
                <w:rFonts w:ascii="Times New Roman" w:hAnsi="Times New Roman" w:cs="Times New Roman"/>
                <w:sz w:val="24"/>
                <w:szCs w:val="24"/>
              </w:rPr>
              <w:t>к  позиции</w:t>
            </w:r>
            <w:proofErr w:type="gramEnd"/>
            <w:r w:rsidRPr="00A245AA">
              <w:rPr>
                <w:rFonts w:ascii="Times New Roman" w:hAnsi="Times New Roman" w:cs="Times New Roman"/>
                <w:sz w:val="24"/>
                <w:szCs w:val="24"/>
              </w:rPr>
              <w:t xml:space="preserve">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14:paraId="48CF4259"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52312E24"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67</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43C404C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w:t>
            </w:r>
          </w:p>
        </w:tc>
        <w:tc>
          <w:tcPr>
            <w:tcW w:w="1786" w:type="dxa"/>
            <w:tcBorders>
              <w:top w:val="nil"/>
              <w:left w:val="nil"/>
              <w:bottom w:val="single" w:sz="4" w:space="0" w:color="000000"/>
              <w:right w:val="nil"/>
            </w:tcBorders>
            <w:shd w:val="clear" w:color="auto" w:fill="auto"/>
            <w:vAlign w:val="center"/>
          </w:tcPr>
          <w:p w14:paraId="51F911A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60</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5B260934"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c>
          <w:tcPr>
            <w:tcW w:w="1786" w:type="dxa"/>
            <w:tcBorders>
              <w:top w:val="nil"/>
              <w:left w:val="nil"/>
              <w:bottom w:val="single" w:sz="4" w:space="0" w:color="000000"/>
              <w:right w:val="single" w:sz="4" w:space="0" w:color="000000"/>
            </w:tcBorders>
            <w:shd w:val="clear" w:color="auto" w:fill="auto"/>
            <w:vAlign w:val="center"/>
          </w:tcPr>
          <w:p w14:paraId="5D3C072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91</w:t>
            </w:r>
          </w:p>
        </w:tc>
      </w:tr>
      <w:tr w:rsidR="00627551" w:rsidRPr="00A245AA" w14:paraId="1AEE4D07"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90BAEBB"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3</w:t>
            </w:r>
          </w:p>
        </w:tc>
        <w:tc>
          <w:tcPr>
            <w:tcW w:w="2835" w:type="dxa"/>
            <w:tcBorders>
              <w:top w:val="single" w:sz="8" w:space="0" w:color="000000"/>
              <w:left w:val="single" w:sz="8" w:space="0" w:color="000000"/>
              <w:bottom w:val="single" w:sz="8" w:space="0" w:color="000000"/>
              <w:right w:val="single" w:sz="8" w:space="0" w:color="000000"/>
            </w:tcBorders>
            <w:vAlign w:val="center"/>
          </w:tcPr>
          <w:p w14:paraId="703B03F0"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Собственное отношение экзаменуемого к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14:paraId="2312FD62"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2A8F615C"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72</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5996C83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w:t>
            </w:r>
          </w:p>
        </w:tc>
        <w:tc>
          <w:tcPr>
            <w:tcW w:w="1786" w:type="dxa"/>
            <w:tcBorders>
              <w:top w:val="nil"/>
              <w:left w:val="nil"/>
              <w:bottom w:val="single" w:sz="4" w:space="0" w:color="000000"/>
              <w:right w:val="nil"/>
            </w:tcBorders>
            <w:shd w:val="clear" w:color="auto" w:fill="auto"/>
            <w:vAlign w:val="center"/>
          </w:tcPr>
          <w:p w14:paraId="088B858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64</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6B8E519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85</w:t>
            </w:r>
          </w:p>
        </w:tc>
        <w:tc>
          <w:tcPr>
            <w:tcW w:w="1786" w:type="dxa"/>
            <w:tcBorders>
              <w:top w:val="nil"/>
              <w:left w:val="nil"/>
              <w:bottom w:val="single" w:sz="4" w:space="0" w:color="000000"/>
              <w:right w:val="single" w:sz="4" w:space="0" w:color="000000"/>
            </w:tcBorders>
            <w:shd w:val="clear" w:color="auto" w:fill="auto"/>
            <w:vAlign w:val="center"/>
          </w:tcPr>
          <w:p w14:paraId="4DDC63D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94</w:t>
            </w:r>
          </w:p>
        </w:tc>
      </w:tr>
      <w:tr w:rsidR="00627551" w:rsidRPr="00A245AA" w14:paraId="512A6FF6"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30DC1EF"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4</w:t>
            </w:r>
          </w:p>
        </w:tc>
        <w:tc>
          <w:tcPr>
            <w:tcW w:w="2835" w:type="dxa"/>
            <w:tcBorders>
              <w:top w:val="single" w:sz="8" w:space="0" w:color="000000"/>
              <w:left w:val="single" w:sz="8" w:space="0" w:color="000000"/>
              <w:bottom w:val="single" w:sz="8" w:space="0" w:color="000000"/>
              <w:right w:val="single" w:sz="8" w:space="0" w:color="000000"/>
            </w:tcBorders>
            <w:vAlign w:val="center"/>
          </w:tcPr>
          <w:p w14:paraId="01D5D71A"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Фактическая точность речи</w:t>
            </w:r>
          </w:p>
        </w:tc>
        <w:tc>
          <w:tcPr>
            <w:tcW w:w="1276" w:type="dxa"/>
            <w:tcBorders>
              <w:top w:val="single" w:sz="8" w:space="0" w:color="000000"/>
              <w:left w:val="single" w:sz="8" w:space="0" w:color="000000"/>
              <w:bottom w:val="single" w:sz="8" w:space="0" w:color="000000"/>
              <w:right w:val="single" w:sz="8" w:space="0" w:color="000000"/>
            </w:tcBorders>
            <w:vAlign w:val="center"/>
          </w:tcPr>
          <w:p w14:paraId="03A9BBCB"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219608D5"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88</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13DD92B0"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24</w:t>
            </w:r>
          </w:p>
        </w:tc>
        <w:tc>
          <w:tcPr>
            <w:tcW w:w="1786" w:type="dxa"/>
            <w:tcBorders>
              <w:top w:val="nil"/>
              <w:left w:val="nil"/>
              <w:bottom w:val="single" w:sz="4" w:space="0" w:color="000000"/>
              <w:right w:val="nil"/>
            </w:tcBorders>
            <w:shd w:val="clear" w:color="auto" w:fill="auto"/>
            <w:vAlign w:val="center"/>
          </w:tcPr>
          <w:p w14:paraId="365120D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87</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6165074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93</w:t>
            </w:r>
          </w:p>
        </w:tc>
        <w:tc>
          <w:tcPr>
            <w:tcW w:w="1786" w:type="dxa"/>
            <w:tcBorders>
              <w:top w:val="nil"/>
              <w:left w:val="nil"/>
              <w:bottom w:val="single" w:sz="4" w:space="0" w:color="000000"/>
              <w:right w:val="single" w:sz="4" w:space="0" w:color="000000"/>
            </w:tcBorders>
            <w:shd w:val="clear" w:color="auto" w:fill="auto"/>
            <w:vAlign w:val="center"/>
          </w:tcPr>
          <w:p w14:paraId="7BD5B916"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96</w:t>
            </w:r>
          </w:p>
        </w:tc>
      </w:tr>
      <w:tr w:rsidR="00627551" w:rsidRPr="00A245AA" w14:paraId="12AC497D"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4160AA7"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5</w:t>
            </w:r>
          </w:p>
        </w:tc>
        <w:tc>
          <w:tcPr>
            <w:tcW w:w="2835" w:type="dxa"/>
            <w:tcBorders>
              <w:top w:val="single" w:sz="8" w:space="0" w:color="000000"/>
              <w:left w:val="single" w:sz="8" w:space="0" w:color="000000"/>
              <w:bottom w:val="single" w:sz="8" w:space="0" w:color="000000"/>
              <w:right w:val="single" w:sz="8" w:space="0" w:color="000000"/>
            </w:tcBorders>
            <w:vAlign w:val="center"/>
          </w:tcPr>
          <w:p w14:paraId="3CA3A426"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Логичность речи</w:t>
            </w:r>
            <w:r w:rsidRPr="00A245AA">
              <w:rPr>
                <w:rFonts w:ascii="Times New Roman" w:hAnsi="Times New Roman" w:cs="Times New Roman"/>
                <w:sz w:val="24"/>
                <w:szCs w:val="24"/>
              </w:rPr>
              <w:tab/>
            </w:r>
          </w:p>
        </w:tc>
        <w:tc>
          <w:tcPr>
            <w:tcW w:w="1276" w:type="dxa"/>
            <w:tcBorders>
              <w:top w:val="single" w:sz="8" w:space="0" w:color="000000"/>
              <w:left w:val="single" w:sz="8" w:space="0" w:color="000000"/>
              <w:bottom w:val="single" w:sz="8" w:space="0" w:color="000000"/>
              <w:right w:val="single" w:sz="8" w:space="0" w:color="000000"/>
            </w:tcBorders>
            <w:vAlign w:val="center"/>
          </w:tcPr>
          <w:p w14:paraId="6CDD2CD4"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C0DB7D9"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71</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3553035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w:t>
            </w:r>
          </w:p>
        </w:tc>
        <w:tc>
          <w:tcPr>
            <w:tcW w:w="1786" w:type="dxa"/>
            <w:tcBorders>
              <w:top w:val="nil"/>
              <w:left w:val="nil"/>
              <w:bottom w:val="single" w:sz="4" w:space="0" w:color="000000"/>
              <w:right w:val="nil"/>
            </w:tcBorders>
            <w:shd w:val="clear" w:color="auto" w:fill="auto"/>
            <w:vAlign w:val="center"/>
          </w:tcPr>
          <w:p w14:paraId="4CB3A55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64</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22DA4C0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82</w:t>
            </w:r>
          </w:p>
        </w:tc>
        <w:tc>
          <w:tcPr>
            <w:tcW w:w="1786" w:type="dxa"/>
            <w:tcBorders>
              <w:top w:val="nil"/>
              <w:left w:val="nil"/>
              <w:bottom w:val="single" w:sz="4" w:space="0" w:color="000000"/>
              <w:right w:val="single" w:sz="4" w:space="0" w:color="000000"/>
            </w:tcBorders>
            <w:shd w:val="clear" w:color="auto" w:fill="auto"/>
            <w:vAlign w:val="center"/>
          </w:tcPr>
          <w:p w14:paraId="2BA2769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94</w:t>
            </w:r>
          </w:p>
        </w:tc>
      </w:tr>
      <w:tr w:rsidR="00627551" w:rsidRPr="00A245AA" w14:paraId="6759F25F"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68BF096"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6</w:t>
            </w:r>
          </w:p>
        </w:tc>
        <w:tc>
          <w:tcPr>
            <w:tcW w:w="2835" w:type="dxa"/>
            <w:tcBorders>
              <w:top w:val="single" w:sz="8" w:space="0" w:color="000000"/>
              <w:left w:val="single" w:sz="8" w:space="0" w:color="000000"/>
              <w:bottom w:val="single" w:sz="8" w:space="0" w:color="000000"/>
              <w:right w:val="single" w:sz="8" w:space="0" w:color="000000"/>
            </w:tcBorders>
            <w:vAlign w:val="center"/>
          </w:tcPr>
          <w:p w14:paraId="7199A2D3"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Соблюдение этических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14:paraId="2E086E11"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14734DEE"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98</w:t>
            </w:r>
          </w:p>
        </w:tc>
        <w:tc>
          <w:tcPr>
            <w:tcW w:w="2296" w:type="dxa"/>
            <w:tcBorders>
              <w:top w:val="single" w:sz="4" w:space="0" w:color="auto"/>
              <w:left w:val="nil"/>
              <w:bottom w:val="single" w:sz="4" w:space="0" w:color="auto"/>
              <w:right w:val="single" w:sz="4" w:space="0" w:color="000000"/>
            </w:tcBorders>
            <w:shd w:val="clear" w:color="auto" w:fill="auto"/>
            <w:vAlign w:val="center"/>
          </w:tcPr>
          <w:p w14:paraId="26816F71"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42</w:t>
            </w:r>
          </w:p>
        </w:tc>
        <w:tc>
          <w:tcPr>
            <w:tcW w:w="1786" w:type="dxa"/>
            <w:tcBorders>
              <w:top w:val="nil"/>
              <w:left w:val="nil"/>
              <w:bottom w:val="single" w:sz="4" w:space="0" w:color="000000"/>
              <w:right w:val="nil"/>
            </w:tcBorders>
            <w:shd w:val="clear" w:color="auto" w:fill="auto"/>
            <w:vAlign w:val="center"/>
          </w:tcPr>
          <w:p w14:paraId="4E9CFC92"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99</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7792418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100</w:t>
            </w:r>
          </w:p>
        </w:tc>
        <w:tc>
          <w:tcPr>
            <w:tcW w:w="1786" w:type="dxa"/>
            <w:tcBorders>
              <w:top w:val="nil"/>
              <w:left w:val="nil"/>
              <w:bottom w:val="single" w:sz="4" w:space="0" w:color="000000"/>
              <w:right w:val="single" w:sz="4" w:space="0" w:color="000000"/>
            </w:tcBorders>
            <w:shd w:val="clear" w:color="auto" w:fill="auto"/>
            <w:vAlign w:val="center"/>
          </w:tcPr>
          <w:p w14:paraId="40E9E09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100</w:t>
            </w:r>
          </w:p>
        </w:tc>
      </w:tr>
      <w:tr w:rsidR="00627551" w:rsidRPr="00A245AA" w14:paraId="3BEFBDA5"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0B40779"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lastRenderedPageBreak/>
              <w:t>К 7</w:t>
            </w:r>
          </w:p>
        </w:tc>
        <w:tc>
          <w:tcPr>
            <w:tcW w:w="2835" w:type="dxa"/>
            <w:tcBorders>
              <w:top w:val="single" w:sz="8" w:space="0" w:color="000000"/>
              <w:left w:val="single" w:sz="8" w:space="0" w:color="000000"/>
              <w:bottom w:val="single" w:sz="8" w:space="0" w:color="000000"/>
              <w:right w:val="single" w:sz="8" w:space="0" w:color="000000"/>
            </w:tcBorders>
            <w:vAlign w:val="center"/>
          </w:tcPr>
          <w:p w14:paraId="158F6216"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Соблюдение орфографических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14:paraId="38B29127"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5775C20"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60</w:t>
            </w:r>
          </w:p>
        </w:tc>
        <w:tc>
          <w:tcPr>
            <w:tcW w:w="2296" w:type="dxa"/>
            <w:tcBorders>
              <w:top w:val="single" w:sz="4" w:space="0" w:color="auto"/>
              <w:left w:val="nil"/>
              <w:bottom w:val="single" w:sz="4" w:space="0" w:color="000000"/>
              <w:right w:val="single" w:sz="4" w:space="0" w:color="000000"/>
            </w:tcBorders>
            <w:shd w:val="clear" w:color="auto" w:fill="auto"/>
            <w:vAlign w:val="center"/>
          </w:tcPr>
          <w:p w14:paraId="3F15F66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3</w:t>
            </w:r>
          </w:p>
        </w:tc>
        <w:tc>
          <w:tcPr>
            <w:tcW w:w="1786" w:type="dxa"/>
            <w:tcBorders>
              <w:top w:val="nil"/>
              <w:left w:val="nil"/>
              <w:bottom w:val="single" w:sz="4" w:space="0" w:color="000000"/>
              <w:right w:val="nil"/>
            </w:tcBorders>
            <w:shd w:val="clear" w:color="auto" w:fill="auto"/>
            <w:vAlign w:val="center"/>
          </w:tcPr>
          <w:p w14:paraId="489B2297"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47</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028ACBC8"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79</w:t>
            </w:r>
          </w:p>
        </w:tc>
        <w:tc>
          <w:tcPr>
            <w:tcW w:w="1786" w:type="dxa"/>
            <w:tcBorders>
              <w:top w:val="nil"/>
              <w:left w:val="nil"/>
              <w:bottom w:val="single" w:sz="4" w:space="0" w:color="000000"/>
              <w:right w:val="single" w:sz="4" w:space="0" w:color="000000"/>
            </w:tcBorders>
            <w:shd w:val="clear" w:color="auto" w:fill="auto"/>
            <w:vAlign w:val="center"/>
          </w:tcPr>
          <w:p w14:paraId="21B871B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92</w:t>
            </w:r>
          </w:p>
        </w:tc>
      </w:tr>
      <w:tr w:rsidR="00627551" w:rsidRPr="00A245AA" w14:paraId="554B6E69"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74B41F3"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8</w:t>
            </w:r>
          </w:p>
        </w:tc>
        <w:tc>
          <w:tcPr>
            <w:tcW w:w="2835" w:type="dxa"/>
            <w:tcBorders>
              <w:top w:val="single" w:sz="8" w:space="0" w:color="000000"/>
              <w:left w:val="single" w:sz="8" w:space="0" w:color="000000"/>
              <w:bottom w:val="single" w:sz="8" w:space="0" w:color="000000"/>
              <w:right w:val="single" w:sz="8" w:space="0" w:color="000000"/>
            </w:tcBorders>
            <w:vAlign w:val="center"/>
          </w:tcPr>
          <w:p w14:paraId="1D2DED68"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Соблюдение </w:t>
            </w:r>
            <w:proofErr w:type="gramStart"/>
            <w:r w:rsidRPr="00A245AA">
              <w:rPr>
                <w:rFonts w:ascii="Times New Roman" w:hAnsi="Times New Roman" w:cs="Times New Roman"/>
                <w:sz w:val="24"/>
                <w:szCs w:val="24"/>
              </w:rPr>
              <w:t>пунктуацио</w:t>
            </w:r>
            <w:r w:rsidR="00AA41B4" w:rsidRPr="00A245AA">
              <w:rPr>
                <w:rFonts w:ascii="Times New Roman" w:hAnsi="Times New Roman" w:cs="Times New Roman"/>
                <w:sz w:val="24"/>
                <w:szCs w:val="24"/>
              </w:rPr>
              <w:t xml:space="preserve">нных </w:t>
            </w:r>
            <w:r w:rsidRPr="00A245AA">
              <w:rPr>
                <w:rFonts w:ascii="Times New Roman" w:hAnsi="Times New Roman" w:cs="Times New Roman"/>
                <w:sz w:val="24"/>
                <w:szCs w:val="24"/>
              </w:rPr>
              <w:t xml:space="preserve"> норм</w:t>
            </w:r>
            <w:proofErr w:type="gramEnd"/>
          </w:p>
        </w:tc>
        <w:tc>
          <w:tcPr>
            <w:tcW w:w="1276" w:type="dxa"/>
            <w:tcBorders>
              <w:top w:val="single" w:sz="8" w:space="0" w:color="000000"/>
              <w:left w:val="single" w:sz="8" w:space="0" w:color="000000"/>
              <w:bottom w:val="single" w:sz="8" w:space="0" w:color="000000"/>
              <w:right w:val="single" w:sz="8" w:space="0" w:color="000000"/>
            </w:tcBorders>
            <w:vAlign w:val="center"/>
          </w:tcPr>
          <w:p w14:paraId="05F97871"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295E"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37</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3ED5DC5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0</w:t>
            </w:r>
          </w:p>
        </w:tc>
        <w:tc>
          <w:tcPr>
            <w:tcW w:w="1786" w:type="dxa"/>
            <w:tcBorders>
              <w:top w:val="nil"/>
              <w:left w:val="nil"/>
              <w:bottom w:val="single" w:sz="4" w:space="0" w:color="000000"/>
              <w:right w:val="single" w:sz="4" w:space="0" w:color="000000"/>
            </w:tcBorders>
            <w:shd w:val="clear" w:color="auto" w:fill="auto"/>
            <w:vAlign w:val="center"/>
          </w:tcPr>
          <w:p w14:paraId="2D7272E9"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19</w:t>
            </w:r>
          </w:p>
        </w:tc>
        <w:tc>
          <w:tcPr>
            <w:tcW w:w="1786" w:type="dxa"/>
            <w:tcBorders>
              <w:top w:val="nil"/>
              <w:left w:val="nil"/>
              <w:bottom w:val="single" w:sz="4" w:space="0" w:color="000000"/>
              <w:right w:val="single" w:sz="4" w:space="0" w:color="000000"/>
            </w:tcBorders>
            <w:shd w:val="clear" w:color="auto" w:fill="auto"/>
            <w:vAlign w:val="center"/>
          </w:tcPr>
          <w:p w14:paraId="1AAF19C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59</w:t>
            </w:r>
          </w:p>
        </w:tc>
        <w:tc>
          <w:tcPr>
            <w:tcW w:w="1786" w:type="dxa"/>
            <w:tcBorders>
              <w:top w:val="nil"/>
              <w:left w:val="nil"/>
              <w:bottom w:val="single" w:sz="4" w:space="0" w:color="000000"/>
              <w:right w:val="single" w:sz="4" w:space="0" w:color="000000"/>
            </w:tcBorders>
            <w:shd w:val="clear" w:color="auto" w:fill="auto"/>
            <w:vAlign w:val="center"/>
          </w:tcPr>
          <w:p w14:paraId="4A7DC06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87</w:t>
            </w:r>
          </w:p>
        </w:tc>
      </w:tr>
      <w:tr w:rsidR="00627551" w:rsidRPr="00A245AA" w14:paraId="147BD986"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9D78C0F"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9</w:t>
            </w:r>
          </w:p>
        </w:tc>
        <w:tc>
          <w:tcPr>
            <w:tcW w:w="2835" w:type="dxa"/>
            <w:tcBorders>
              <w:top w:val="single" w:sz="8" w:space="0" w:color="000000"/>
              <w:left w:val="single" w:sz="8" w:space="0" w:color="000000"/>
              <w:bottom w:val="single" w:sz="8" w:space="0" w:color="000000"/>
              <w:right w:val="single" w:sz="8" w:space="0" w:color="000000"/>
            </w:tcBorders>
            <w:vAlign w:val="center"/>
          </w:tcPr>
          <w:p w14:paraId="6D24F416"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Соблюдение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14:paraId="3DB4EBA0"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027DF"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63</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46C6928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w:t>
            </w:r>
          </w:p>
        </w:tc>
        <w:tc>
          <w:tcPr>
            <w:tcW w:w="1786" w:type="dxa"/>
            <w:tcBorders>
              <w:top w:val="nil"/>
              <w:left w:val="nil"/>
              <w:bottom w:val="single" w:sz="4" w:space="0" w:color="000000"/>
              <w:right w:val="single" w:sz="4" w:space="0" w:color="000000"/>
            </w:tcBorders>
            <w:shd w:val="clear" w:color="auto" w:fill="auto"/>
            <w:vAlign w:val="center"/>
          </w:tcPr>
          <w:p w14:paraId="4AF0B3FD"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54</w:t>
            </w:r>
          </w:p>
        </w:tc>
        <w:tc>
          <w:tcPr>
            <w:tcW w:w="1786" w:type="dxa"/>
            <w:tcBorders>
              <w:top w:val="nil"/>
              <w:left w:val="nil"/>
              <w:bottom w:val="single" w:sz="4" w:space="0" w:color="000000"/>
              <w:right w:val="single" w:sz="4" w:space="0" w:color="000000"/>
            </w:tcBorders>
            <w:shd w:val="clear" w:color="auto" w:fill="auto"/>
            <w:vAlign w:val="center"/>
          </w:tcPr>
          <w:p w14:paraId="0F35D46B"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76</w:t>
            </w:r>
          </w:p>
        </w:tc>
        <w:tc>
          <w:tcPr>
            <w:tcW w:w="1786" w:type="dxa"/>
            <w:tcBorders>
              <w:top w:val="nil"/>
              <w:left w:val="nil"/>
              <w:bottom w:val="single" w:sz="4" w:space="0" w:color="000000"/>
              <w:right w:val="single" w:sz="4" w:space="0" w:color="000000"/>
            </w:tcBorders>
            <w:shd w:val="clear" w:color="auto" w:fill="auto"/>
            <w:vAlign w:val="center"/>
          </w:tcPr>
          <w:p w14:paraId="1F22C8BE"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90</w:t>
            </w:r>
          </w:p>
        </w:tc>
      </w:tr>
      <w:tr w:rsidR="00627551" w:rsidRPr="00A245AA" w14:paraId="260949C5" w14:textId="77777777" w:rsidTr="00002304">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E549B81" w14:textId="77777777" w:rsidR="00627551" w:rsidRPr="00A245AA" w:rsidDel="004C65B9" w:rsidRDefault="00627551" w:rsidP="00A245AA">
            <w:pPr>
              <w:autoSpaceDE w:val="0"/>
              <w:autoSpaceDN w:val="0"/>
              <w:adjustRightInd w:val="0"/>
              <w:spacing w:after="0" w:line="240" w:lineRule="auto"/>
              <w:ind w:firstLine="67"/>
              <w:jc w:val="center"/>
              <w:rPr>
                <w:rFonts w:ascii="Times New Roman" w:hAnsi="Times New Roman" w:cs="Times New Roman"/>
                <w:sz w:val="24"/>
                <w:szCs w:val="24"/>
              </w:rPr>
            </w:pPr>
            <w:r w:rsidRPr="00A245AA">
              <w:rPr>
                <w:rFonts w:ascii="Times New Roman" w:hAnsi="Times New Roman" w:cs="Times New Roman"/>
                <w:sz w:val="24"/>
                <w:szCs w:val="24"/>
              </w:rPr>
              <w:t>К 10</w:t>
            </w:r>
          </w:p>
        </w:tc>
        <w:tc>
          <w:tcPr>
            <w:tcW w:w="2835" w:type="dxa"/>
            <w:tcBorders>
              <w:top w:val="single" w:sz="8" w:space="0" w:color="000000"/>
              <w:left w:val="single" w:sz="8" w:space="0" w:color="000000"/>
              <w:bottom w:val="single" w:sz="8" w:space="0" w:color="000000"/>
              <w:right w:val="single" w:sz="8" w:space="0" w:color="000000"/>
            </w:tcBorders>
            <w:vAlign w:val="center"/>
          </w:tcPr>
          <w:p w14:paraId="3EDE9C0C" w14:textId="77777777" w:rsidR="00627551" w:rsidRPr="00A245AA" w:rsidDel="004C65B9" w:rsidRDefault="00627551"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Соблюдение речевых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14:paraId="7D155FAF" w14:textId="77777777" w:rsidR="00627551" w:rsidRPr="00A245AA" w:rsidDel="004C65B9" w:rsidRDefault="00627551" w:rsidP="00A245AA">
            <w:pPr>
              <w:autoSpaceDE w:val="0"/>
              <w:autoSpaceDN w:val="0"/>
              <w:adjustRightInd w:val="0"/>
              <w:spacing w:after="0" w:line="240" w:lineRule="auto"/>
              <w:ind w:hanging="112"/>
              <w:jc w:val="center"/>
              <w:rPr>
                <w:rFonts w:ascii="Times New Roman" w:hAnsi="Times New Roman" w:cs="Times New Roman"/>
                <w:sz w:val="24"/>
                <w:szCs w:val="24"/>
              </w:rPr>
            </w:pPr>
            <w:r w:rsidRPr="00A245AA">
              <w:rPr>
                <w:rFonts w:ascii="Times New Roman"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A8EC" w14:textId="77777777" w:rsidR="00627551" w:rsidRPr="00A245AA" w:rsidRDefault="00627551"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56</w:t>
            </w:r>
          </w:p>
        </w:tc>
        <w:tc>
          <w:tcPr>
            <w:tcW w:w="2296" w:type="dxa"/>
            <w:tcBorders>
              <w:top w:val="single" w:sz="4" w:space="0" w:color="000000"/>
              <w:left w:val="nil"/>
              <w:bottom w:val="single" w:sz="4" w:space="0" w:color="000000"/>
              <w:right w:val="single" w:sz="4" w:space="0" w:color="000000"/>
            </w:tcBorders>
            <w:shd w:val="clear" w:color="auto" w:fill="auto"/>
            <w:vAlign w:val="center"/>
          </w:tcPr>
          <w:p w14:paraId="25D13263"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7</w:t>
            </w:r>
          </w:p>
        </w:tc>
        <w:tc>
          <w:tcPr>
            <w:tcW w:w="1786" w:type="dxa"/>
            <w:tcBorders>
              <w:top w:val="nil"/>
              <w:left w:val="nil"/>
              <w:bottom w:val="single" w:sz="4" w:space="0" w:color="000000"/>
              <w:right w:val="single" w:sz="4" w:space="0" w:color="000000"/>
            </w:tcBorders>
            <w:shd w:val="clear" w:color="auto" w:fill="auto"/>
            <w:vAlign w:val="center"/>
          </w:tcPr>
          <w:p w14:paraId="6586D2D5"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49</w:t>
            </w:r>
          </w:p>
        </w:tc>
        <w:tc>
          <w:tcPr>
            <w:tcW w:w="1786" w:type="dxa"/>
            <w:tcBorders>
              <w:top w:val="nil"/>
              <w:left w:val="nil"/>
              <w:bottom w:val="single" w:sz="4" w:space="0" w:color="000000"/>
              <w:right w:val="single" w:sz="4" w:space="0" w:color="000000"/>
            </w:tcBorders>
            <w:shd w:val="clear" w:color="auto" w:fill="auto"/>
            <w:vAlign w:val="center"/>
          </w:tcPr>
          <w:p w14:paraId="0053318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66</w:t>
            </w:r>
          </w:p>
        </w:tc>
        <w:tc>
          <w:tcPr>
            <w:tcW w:w="1786" w:type="dxa"/>
            <w:tcBorders>
              <w:top w:val="nil"/>
              <w:left w:val="nil"/>
              <w:bottom w:val="single" w:sz="4" w:space="0" w:color="000000"/>
              <w:right w:val="single" w:sz="4" w:space="0" w:color="000000"/>
            </w:tcBorders>
            <w:shd w:val="clear" w:color="auto" w:fill="auto"/>
            <w:vAlign w:val="center"/>
          </w:tcPr>
          <w:p w14:paraId="12A02DCA" w14:textId="77777777" w:rsidR="00627551" w:rsidRPr="00A245AA" w:rsidRDefault="00627551" w:rsidP="00A245AA">
            <w:pPr>
              <w:spacing w:after="0" w:line="240" w:lineRule="auto"/>
              <w:jc w:val="center"/>
              <w:rPr>
                <w:rFonts w:ascii="Times New Roman" w:hAnsi="Times New Roman" w:cs="Times New Roman"/>
                <w:color w:val="000000"/>
                <w:sz w:val="24"/>
                <w:szCs w:val="24"/>
              </w:rPr>
            </w:pPr>
            <w:r w:rsidRPr="00A245AA">
              <w:rPr>
                <w:rFonts w:ascii="Times New Roman" w:hAnsi="Times New Roman" w:cs="Times New Roman"/>
                <w:color w:val="000000"/>
                <w:sz w:val="24"/>
                <w:szCs w:val="24"/>
              </w:rPr>
              <w:t>80</w:t>
            </w:r>
          </w:p>
        </w:tc>
      </w:tr>
    </w:tbl>
    <w:p w14:paraId="4D5FD2EE" w14:textId="77777777" w:rsidR="00E51237" w:rsidRPr="00A245AA" w:rsidRDefault="00E51237" w:rsidP="00A245AA">
      <w:pPr>
        <w:spacing w:after="0" w:line="240" w:lineRule="auto"/>
        <w:ind w:firstLine="567"/>
        <w:contextualSpacing/>
        <w:jc w:val="both"/>
        <w:rPr>
          <w:rFonts w:ascii="Times New Roman" w:eastAsia="Calibri" w:hAnsi="Times New Roman" w:cs="Times New Roman"/>
          <w:i/>
          <w:iCs/>
          <w:sz w:val="24"/>
          <w:szCs w:val="24"/>
          <w:lang w:eastAsia="ru-RU"/>
        </w:rPr>
      </w:pPr>
    </w:p>
    <w:p w14:paraId="702BC1A2"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14</w:t>
      </w:r>
      <w:r w:rsidRPr="00A245AA">
        <w:rPr>
          <w:rFonts w:ascii="Times New Roman" w:eastAsia="Calibri" w:hAnsi="Times New Roman" w:cs="Times New Roman"/>
          <w:bCs/>
          <w:i/>
          <w:noProof/>
          <w:sz w:val="24"/>
          <w:szCs w:val="24"/>
          <w:lang w:eastAsia="ru-RU"/>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E51237" w:rsidRPr="00A245AA" w14:paraId="5E8AA34D" w14:textId="77777777" w:rsidTr="00002304">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59B06780"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Номер</w:t>
            </w:r>
          </w:p>
          <w:p w14:paraId="5F7F78E2"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vAlign w:val="center"/>
          </w:tcPr>
          <w:p w14:paraId="384D58B5"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bCs/>
                <w:sz w:val="24"/>
                <w:szCs w:val="24"/>
                <w:lang w:eastAsia="ru-RU"/>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0A50F318" w14:textId="4F86C183" w:rsidR="00E51237" w:rsidRPr="00A245AA" w:rsidRDefault="00E51237" w:rsidP="00665C43">
            <w:pPr>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sz w:val="24"/>
                <w:szCs w:val="24"/>
                <w:lang w:eastAsia="ru-RU"/>
              </w:rPr>
              <w:t xml:space="preserve">Процент участников экзамена </w:t>
            </w:r>
            <w:r w:rsidR="00665C43" w:rsidRPr="00A245AA">
              <w:rPr>
                <w:rFonts w:ascii="Times New Roman" w:eastAsia="Calibri" w:hAnsi="Times New Roman" w:cs="Times New Roman"/>
                <w:sz w:val="24"/>
                <w:szCs w:val="24"/>
                <w:lang w:eastAsia="ru-RU"/>
              </w:rPr>
              <w:t xml:space="preserve">в </w:t>
            </w:r>
            <w:r w:rsidR="00665C43">
              <w:rPr>
                <w:rFonts w:ascii="Times New Roman" w:eastAsia="Calibri" w:hAnsi="Times New Roman" w:cs="Times New Roman"/>
                <w:sz w:val="24"/>
                <w:szCs w:val="24"/>
                <w:lang w:eastAsia="ru-RU"/>
              </w:rPr>
              <w:t>Республике Крым</w:t>
            </w:r>
            <w:r w:rsidRPr="00A245AA">
              <w:rPr>
                <w:rFonts w:ascii="Times New Roman" w:eastAsia="Calibri" w:hAnsi="Times New Roman" w:cs="Times New Roman"/>
                <w:sz w:val="24"/>
                <w:szCs w:val="24"/>
                <w:lang w:eastAsia="ru-RU"/>
              </w:rPr>
              <w:t xml:space="preserve">, </w:t>
            </w:r>
            <w:r w:rsidRPr="00A245AA">
              <w:rPr>
                <w:rFonts w:ascii="Times New Roman" w:eastAsia="Calibri" w:hAnsi="Times New Roman" w:cs="Times New Roman"/>
                <w:sz w:val="24"/>
                <w:szCs w:val="24"/>
                <w:lang w:eastAsia="ru-RU"/>
              </w:rPr>
              <w:br/>
              <w:t xml:space="preserve">получивших соответствующий первичный балл за выполнения задания </w:t>
            </w:r>
            <w:r w:rsidRPr="00A245AA">
              <w:rPr>
                <w:rFonts w:ascii="Times New Roman" w:eastAsia="Calibri" w:hAnsi="Times New Roman" w:cs="Times New Roman"/>
                <w:sz w:val="24"/>
                <w:szCs w:val="24"/>
                <w:lang w:eastAsia="ru-RU"/>
              </w:rPr>
              <w:br/>
              <w:t>в группах участников экзамена с разными уровнями подготовки</w:t>
            </w:r>
          </w:p>
        </w:tc>
      </w:tr>
      <w:tr w:rsidR="00E51237" w:rsidRPr="00A245AA" w14:paraId="03E4E8FB" w14:textId="77777777" w:rsidTr="00002304">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07A7BB09"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2268" w:type="dxa"/>
            <w:vMerge/>
            <w:tcBorders>
              <w:left w:val="single" w:sz="8" w:space="0" w:color="000000"/>
              <w:bottom w:val="single" w:sz="8" w:space="0" w:color="000000"/>
              <w:right w:val="single" w:sz="8" w:space="0" w:color="000000"/>
            </w:tcBorders>
            <w:vAlign w:val="center"/>
          </w:tcPr>
          <w:p w14:paraId="48BEF7A0"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612E872B"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vAlign w:val="center"/>
          </w:tcPr>
          <w:p w14:paraId="510478DA"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минимального до 60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339D232E"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61 до 80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2E5B6957"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 xml:space="preserve">от 81 до 100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 %</w:t>
            </w:r>
          </w:p>
        </w:tc>
      </w:tr>
      <w:tr w:rsidR="00FA7BBB" w:rsidRPr="00A245AA" w14:paraId="46016DCD"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FCA8566" w14:textId="77777777" w:rsidR="00FA7BBB" w:rsidRPr="00A245AA"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76C9E4E"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D01E0BE"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45,76%</w:t>
            </w:r>
          </w:p>
          <w:p w14:paraId="0C179AAA"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009523BC"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83,26%</w:t>
            </w:r>
          </w:p>
          <w:p w14:paraId="74888AB5"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53E306D"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98,15%</w:t>
            </w:r>
          </w:p>
          <w:p w14:paraId="2DD48F8E"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4E93F8C7"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99,46%</w:t>
            </w:r>
          </w:p>
          <w:p w14:paraId="1DBBBAFE"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r>
      <w:tr w:rsidR="00FA7BBB" w:rsidRPr="00A245AA" w14:paraId="402A4A9F"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3FDE2EE9" w14:textId="77777777" w:rsidR="00FA7BBB" w:rsidRPr="00A245AA"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9BA6787"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F227971" w14:textId="77777777" w:rsidR="00FA7BBB"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54,24%</w:t>
            </w:r>
          </w:p>
        </w:tc>
        <w:tc>
          <w:tcPr>
            <w:tcW w:w="2516" w:type="dxa"/>
            <w:tcBorders>
              <w:top w:val="single" w:sz="8" w:space="0" w:color="000000"/>
              <w:left w:val="single" w:sz="8" w:space="0" w:color="000000"/>
              <w:bottom w:val="single" w:sz="8" w:space="0" w:color="000000"/>
              <w:right w:val="single" w:sz="8" w:space="0" w:color="000000"/>
            </w:tcBorders>
            <w:vAlign w:val="center"/>
          </w:tcPr>
          <w:p w14:paraId="38999DE5" w14:textId="77777777" w:rsidR="00FA7BBB"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16,74%</w:t>
            </w:r>
          </w:p>
        </w:tc>
        <w:tc>
          <w:tcPr>
            <w:tcW w:w="2516" w:type="dxa"/>
            <w:tcBorders>
              <w:top w:val="single" w:sz="8" w:space="0" w:color="000000"/>
              <w:left w:val="single" w:sz="8" w:space="0" w:color="000000"/>
              <w:bottom w:val="single" w:sz="8" w:space="0" w:color="000000"/>
              <w:right w:val="single" w:sz="8" w:space="0" w:color="000000"/>
            </w:tcBorders>
          </w:tcPr>
          <w:p w14:paraId="784B3CB8" w14:textId="77777777" w:rsidR="00FA7BBB"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1,85%</w:t>
            </w:r>
          </w:p>
        </w:tc>
        <w:tc>
          <w:tcPr>
            <w:tcW w:w="2449" w:type="dxa"/>
            <w:tcBorders>
              <w:top w:val="single" w:sz="8" w:space="0" w:color="000000"/>
              <w:left w:val="single" w:sz="8" w:space="0" w:color="000000"/>
              <w:bottom w:val="single" w:sz="8" w:space="0" w:color="000000"/>
              <w:right w:val="single" w:sz="8" w:space="0" w:color="000000"/>
            </w:tcBorders>
          </w:tcPr>
          <w:p w14:paraId="79655993" w14:textId="77777777" w:rsidR="00FA7BBB"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0,54%</w:t>
            </w:r>
          </w:p>
        </w:tc>
      </w:tr>
      <w:tr w:rsidR="00FA7BBB" w:rsidRPr="00A245AA" w14:paraId="01F4037D"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17D9718" w14:textId="77777777" w:rsidR="00FA7BBB" w:rsidRPr="00A245AA" w:rsidDel="004C65B9"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A1A4BAF"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DD65BDB"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15,82%</w:t>
            </w:r>
          </w:p>
          <w:p w14:paraId="438EADE2"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53B1A253"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54,05%</w:t>
            </w:r>
          </w:p>
          <w:p w14:paraId="60AD2138"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6CE03DBA"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78,11%</w:t>
            </w:r>
          </w:p>
          <w:p w14:paraId="71AD0759"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5FFC810"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88,25%</w:t>
            </w:r>
          </w:p>
          <w:p w14:paraId="10AAC27E"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r>
      <w:tr w:rsidR="00FA7BBB" w:rsidRPr="00A245AA" w14:paraId="4AE41953"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936903B" w14:textId="77777777" w:rsidR="00FA7BBB" w:rsidRPr="00A245AA"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D47D54C"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7CE6F03" w14:textId="77777777" w:rsidR="00FA7BBB"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84,18%</w:t>
            </w:r>
          </w:p>
        </w:tc>
        <w:tc>
          <w:tcPr>
            <w:tcW w:w="2516" w:type="dxa"/>
            <w:tcBorders>
              <w:top w:val="single" w:sz="8" w:space="0" w:color="000000"/>
              <w:left w:val="single" w:sz="8" w:space="0" w:color="000000"/>
              <w:bottom w:val="single" w:sz="8" w:space="0" w:color="000000"/>
              <w:right w:val="single" w:sz="8" w:space="0" w:color="000000"/>
            </w:tcBorders>
            <w:vAlign w:val="center"/>
          </w:tcPr>
          <w:p w14:paraId="65858954" w14:textId="77777777" w:rsidR="00FA7BBB"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45,95%</w:t>
            </w:r>
          </w:p>
        </w:tc>
        <w:tc>
          <w:tcPr>
            <w:tcW w:w="2516" w:type="dxa"/>
            <w:tcBorders>
              <w:top w:val="single" w:sz="8" w:space="0" w:color="000000"/>
              <w:left w:val="single" w:sz="8" w:space="0" w:color="000000"/>
              <w:bottom w:val="single" w:sz="8" w:space="0" w:color="000000"/>
              <w:right w:val="single" w:sz="8" w:space="0" w:color="000000"/>
            </w:tcBorders>
          </w:tcPr>
          <w:p w14:paraId="4EF23A26" w14:textId="77777777" w:rsidR="00FA7BBB"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21,89%</w:t>
            </w:r>
          </w:p>
        </w:tc>
        <w:tc>
          <w:tcPr>
            <w:tcW w:w="2449" w:type="dxa"/>
            <w:tcBorders>
              <w:top w:val="single" w:sz="8" w:space="0" w:color="000000"/>
              <w:left w:val="single" w:sz="8" w:space="0" w:color="000000"/>
              <w:bottom w:val="single" w:sz="8" w:space="0" w:color="000000"/>
              <w:right w:val="single" w:sz="8" w:space="0" w:color="000000"/>
            </w:tcBorders>
          </w:tcPr>
          <w:p w14:paraId="3DADAD74" w14:textId="77777777" w:rsidR="00FA7BBB"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11,75%</w:t>
            </w:r>
          </w:p>
        </w:tc>
      </w:tr>
      <w:tr w:rsidR="00FA7BBB" w:rsidRPr="00A245AA" w14:paraId="2169B908"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BAC6B5B" w14:textId="77777777" w:rsidR="00FA7BBB" w:rsidRPr="00A245AA" w:rsidDel="004C65B9"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09F529C"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4B30E843"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12,43%</w:t>
            </w:r>
          </w:p>
          <w:p w14:paraId="2E4B3805"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6B0DDF4"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23,09%</w:t>
            </w:r>
          </w:p>
          <w:p w14:paraId="1A3F8DB8"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32C888A"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41,94%</w:t>
            </w:r>
          </w:p>
          <w:p w14:paraId="2E7ECE8E"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51C6EECF"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72,88%</w:t>
            </w:r>
          </w:p>
          <w:p w14:paraId="57C45124" w14:textId="77777777" w:rsidR="00FA7BBB" w:rsidRPr="00A245AA" w:rsidRDefault="00FA7BBB" w:rsidP="00A245AA">
            <w:pPr>
              <w:spacing w:after="0" w:line="240" w:lineRule="auto"/>
              <w:jc w:val="center"/>
              <w:rPr>
                <w:rFonts w:ascii="Times New Roman" w:eastAsia="Calibri" w:hAnsi="Times New Roman" w:cs="Times New Roman"/>
                <w:sz w:val="24"/>
                <w:szCs w:val="24"/>
                <w:lang w:eastAsia="ru-RU"/>
              </w:rPr>
            </w:pPr>
          </w:p>
        </w:tc>
      </w:tr>
      <w:tr w:rsidR="00FA7BBB" w:rsidRPr="00A245AA" w14:paraId="1BE2E219"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FEC3169" w14:textId="77777777" w:rsidR="00FA7BBB" w:rsidRPr="00A245AA" w:rsidRDefault="00FA7BBB"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3306A40" w14:textId="77777777" w:rsidR="00FA7BBB" w:rsidRPr="00A245AA" w:rsidRDefault="00FA7BBB"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36902AE" w14:textId="77777777" w:rsidR="00FA7BBB"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87,57%</w:t>
            </w:r>
          </w:p>
        </w:tc>
        <w:tc>
          <w:tcPr>
            <w:tcW w:w="2516" w:type="dxa"/>
            <w:tcBorders>
              <w:top w:val="single" w:sz="8" w:space="0" w:color="000000"/>
              <w:left w:val="single" w:sz="8" w:space="0" w:color="000000"/>
              <w:bottom w:val="single" w:sz="8" w:space="0" w:color="000000"/>
              <w:right w:val="single" w:sz="8" w:space="0" w:color="000000"/>
            </w:tcBorders>
            <w:vAlign w:val="center"/>
          </w:tcPr>
          <w:p w14:paraId="6E987020" w14:textId="77777777" w:rsidR="00FA7BBB"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76,91%</w:t>
            </w:r>
          </w:p>
        </w:tc>
        <w:tc>
          <w:tcPr>
            <w:tcW w:w="2516" w:type="dxa"/>
            <w:tcBorders>
              <w:top w:val="single" w:sz="8" w:space="0" w:color="000000"/>
              <w:left w:val="single" w:sz="8" w:space="0" w:color="000000"/>
              <w:bottom w:val="single" w:sz="8" w:space="0" w:color="000000"/>
              <w:right w:val="single" w:sz="8" w:space="0" w:color="000000"/>
            </w:tcBorders>
          </w:tcPr>
          <w:p w14:paraId="69126E30" w14:textId="77777777" w:rsidR="00FA7BBB"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58,06%</w:t>
            </w:r>
          </w:p>
        </w:tc>
        <w:tc>
          <w:tcPr>
            <w:tcW w:w="2449" w:type="dxa"/>
            <w:tcBorders>
              <w:top w:val="single" w:sz="8" w:space="0" w:color="000000"/>
              <w:left w:val="single" w:sz="8" w:space="0" w:color="000000"/>
              <w:bottom w:val="single" w:sz="8" w:space="0" w:color="000000"/>
              <w:right w:val="single" w:sz="8" w:space="0" w:color="000000"/>
            </w:tcBorders>
          </w:tcPr>
          <w:p w14:paraId="031A1D4E" w14:textId="77777777" w:rsidR="00FA7BBB"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27,12%</w:t>
            </w:r>
          </w:p>
        </w:tc>
      </w:tr>
      <w:tr w:rsidR="00555ABC" w:rsidRPr="00A245AA" w14:paraId="598546BC"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A08ABBA"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lastRenderedPageBreak/>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9B0FCD2"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45E006F7"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12,99%</w:t>
            </w:r>
          </w:p>
          <w:p w14:paraId="3E78032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D1EC033"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43,84%</w:t>
            </w:r>
          </w:p>
          <w:p w14:paraId="3FC018C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47826EBE"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77,83%</w:t>
            </w:r>
          </w:p>
          <w:p w14:paraId="71DF459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D7C9DA6"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94,39%</w:t>
            </w:r>
          </w:p>
          <w:p w14:paraId="50B8B85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38CCC403"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8F785AB"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ACFD61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2565DC6"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87,01%</w:t>
            </w:r>
          </w:p>
        </w:tc>
        <w:tc>
          <w:tcPr>
            <w:tcW w:w="2516" w:type="dxa"/>
            <w:tcBorders>
              <w:top w:val="single" w:sz="8" w:space="0" w:color="000000"/>
              <w:left w:val="single" w:sz="8" w:space="0" w:color="000000"/>
              <w:bottom w:val="single" w:sz="8" w:space="0" w:color="000000"/>
              <w:right w:val="single" w:sz="8" w:space="0" w:color="000000"/>
            </w:tcBorders>
            <w:vAlign w:val="center"/>
          </w:tcPr>
          <w:p w14:paraId="165827CF" w14:textId="77777777" w:rsidR="00555ABC"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56,16%</w:t>
            </w:r>
          </w:p>
        </w:tc>
        <w:tc>
          <w:tcPr>
            <w:tcW w:w="2516" w:type="dxa"/>
            <w:tcBorders>
              <w:top w:val="single" w:sz="8" w:space="0" w:color="000000"/>
              <w:left w:val="single" w:sz="8" w:space="0" w:color="000000"/>
              <w:bottom w:val="single" w:sz="8" w:space="0" w:color="000000"/>
              <w:right w:val="single" w:sz="8" w:space="0" w:color="000000"/>
            </w:tcBorders>
          </w:tcPr>
          <w:p w14:paraId="4EFBF07D" w14:textId="77777777" w:rsidR="00555ABC"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22,17%</w:t>
            </w:r>
          </w:p>
        </w:tc>
        <w:tc>
          <w:tcPr>
            <w:tcW w:w="2449" w:type="dxa"/>
            <w:tcBorders>
              <w:top w:val="single" w:sz="8" w:space="0" w:color="000000"/>
              <w:left w:val="single" w:sz="8" w:space="0" w:color="000000"/>
              <w:bottom w:val="single" w:sz="8" w:space="0" w:color="000000"/>
              <w:right w:val="single" w:sz="8" w:space="0" w:color="000000"/>
            </w:tcBorders>
          </w:tcPr>
          <w:p w14:paraId="3245BF68" w14:textId="77777777" w:rsidR="00555ABC"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5,61%</w:t>
            </w:r>
          </w:p>
        </w:tc>
      </w:tr>
      <w:tr w:rsidR="00555ABC" w:rsidRPr="00A245AA" w14:paraId="2EE46996"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28868A7"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23A608"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0A5792C"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12,43%</w:t>
            </w:r>
          </w:p>
          <w:p w14:paraId="67262E8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ED4BF73"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46,87%</w:t>
            </w:r>
          </w:p>
          <w:p w14:paraId="02C1771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30399A8"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76,58%</w:t>
            </w:r>
          </w:p>
          <w:p w14:paraId="4C2AA11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A73D9A3"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89,69%</w:t>
            </w:r>
          </w:p>
          <w:p w14:paraId="6970FE9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40B31317"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BB35AD7"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AB0982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63CB381C"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87,57%</w:t>
            </w:r>
          </w:p>
        </w:tc>
        <w:tc>
          <w:tcPr>
            <w:tcW w:w="2516" w:type="dxa"/>
            <w:tcBorders>
              <w:top w:val="single" w:sz="8" w:space="0" w:color="000000"/>
              <w:left w:val="single" w:sz="8" w:space="0" w:color="000000"/>
              <w:bottom w:val="single" w:sz="8" w:space="0" w:color="000000"/>
              <w:right w:val="single" w:sz="8" w:space="0" w:color="000000"/>
            </w:tcBorders>
            <w:vAlign w:val="center"/>
          </w:tcPr>
          <w:p w14:paraId="06347FE3" w14:textId="77777777" w:rsidR="00555ABC"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53,13%</w:t>
            </w:r>
          </w:p>
        </w:tc>
        <w:tc>
          <w:tcPr>
            <w:tcW w:w="2516" w:type="dxa"/>
            <w:tcBorders>
              <w:top w:val="single" w:sz="8" w:space="0" w:color="000000"/>
              <w:left w:val="single" w:sz="8" w:space="0" w:color="000000"/>
              <w:bottom w:val="single" w:sz="8" w:space="0" w:color="000000"/>
              <w:right w:val="single" w:sz="8" w:space="0" w:color="000000"/>
            </w:tcBorders>
          </w:tcPr>
          <w:p w14:paraId="271AE8A8" w14:textId="77777777" w:rsidR="00555ABC"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23,42%</w:t>
            </w:r>
          </w:p>
        </w:tc>
        <w:tc>
          <w:tcPr>
            <w:tcW w:w="2449" w:type="dxa"/>
            <w:tcBorders>
              <w:top w:val="single" w:sz="8" w:space="0" w:color="000000"/>
              <w:left w:val="single" w:sz="8" w:space="0" w:color="000000"/>
              <w:bottom w:val="single" w:sz="8" w:space="0" w:color="000000"/>
              <w:right w:val="single" w:sz="8" w:space="0" w:color="000000"/>
            </w:tcBorders>
          </w:tcPr>
          <w:p w14:paraId="4E5C298E" w14:textId="77777777" w:rsidR="00555ABC"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10,31%</w:t>
            </w:r>
          </w:p>
        </w:tc>
      </w:tr>
      <w:tr w:rsidR="00555ABC" w:rsidRPr="00A245AA" w14:paraId="267CF6BA"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0F01F6A"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6F1F8FB"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BE97600"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37,29%</w:t>
            </w:r>
          </w:p>
          <w:p w14:paraId="1660960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2691F1B"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76,34%</w:t>
            </w:r>
          </w:p>
          <w:p w14:paraId="65DB12F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20747F5B"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96,67%</w:t>
            </w:r>
          </w:p>
          <w:p w14:paraId="30467AC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AE22C3F"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99,46%</w:t>
            </w:r>
          </w:p>
          <w:p w14:paraId="71C8269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7B2ED4B8"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311F3E5"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C6661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0486325"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62,71%</w:t>
            </w:r>
          </w:p>
        </w:tc>
        <w:tc>
          <w:tcPr>
            <w:tcW w:w="2516" w:type="dxa"/>
            <w:tcBorders>
              <w:top w:val="single" w:sz="8" w:space="0" w:color="000000"/>
              <w:left w:val="single" w:sz="8" w:space="0" w:color="000000"/>
              <w:bottom w:val="single" w:sz="8" w:space="0" w:color="000000"/>
              <w:right w:val="single" w:sz="8" w:space="0" w:color="000000"/>
            </w:tcBorders>
            <w:vAlign w:val="center"/>
          </w:tcPr>
          <w:p w14:paraId="4410388B" w14:textId="77777777" w:rsidR="00555ABC"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23,66%</w:t>
            </w:r>
          </w:p>
        </w:tc>
        <w:tc>
          <w:tcPr>
            <w:tcW w:w="2516" w:type="dxa"/>
            <w:tcBorders>
              <w:top w:val="single" w:sz="8" w:space="0" w:color="000000"/>
              <w:left w:val="single" w:sz="8" w:space="0" w:color="000000"/>
              <w:bottom w:val="single" w:sz="8" w:space="0" w:color="000000"/>
              <w:right w:val="single" w:sz="8" w:space="0" w:color="000000"/>
            </w:tcBorders>
          </w:tcPr>
          <w:p w14:paraId="3D55FC85" w14:textId="77777777" w:rsidR="00555ABC"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3,33%</w:t>
            </w:r>
          </w:p>
        </w:tc>
        <w:tc>
          <w:tcPr>
            <w:tcW w:w="2449" w:type="dxa"/>
            <w:tcBorders>
              <w:top w:val="single" w:sz="8" w:space="0" w:color="000000"/>
              <w:left w:val="single" w:sz="8" w:space="0" w:color="000000"/>
              <w:bottom w:val="single" w:sz="8" w:space="0" w:color="000000"/>
              <w:right w:val="single" w:sz="8" w:space="0" w:color="000000"/>
            </w:tcBorders>
          </w:tcPr>
          <w:p w14:paraId="26C553DC" w14:textId="77777777" w:rsidR="00555ABC"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0,54%</w:t>
            </w:r>
          </w:p>
        </w:tc>
      </w:tr>
      <w:tr w:rsidR="00555ABC" w:rsidRPr="00A245AA" w14:paraId="33A9424C"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4EA380B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718DDFA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AC99DBF"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22,03%</w:t>
            </w:r>
          </w:p>
          <w:p w14:paraId="53B59C4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93A0FCF"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54,32%</w:t>
            </w:r>
          </w:p>
          <w:p w14:paraId="437D703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E478756"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74,83%</w:t>
            </w:r>
          </w:p>
          <w:p w14:paraId="591FCA6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3A4BB4B"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85,90%</w:t>
            </w:r>
          </w:p>
          <w:p w14:paraId="51B1F8F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2AEBC8E2"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7F612F47"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E5FB68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48EAE729"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77,97%</w:t>
            </w:r>
          </w:p>
        </w:tc>
        <w:tc>
          <w:tcPr>
            <w:tcW w:w="2516" w:type="dxa"/>
            <w:tcBorders>
              <w:top w:val="single" w:sz="8" w:space="0" w:color="000000"/>
              <w:left w:val="single" w:sz="8" w:space="0" w:color="000000"/>
              <w:bottom w:val="single" w:sz="8" w:space="0" w:color="000000"/>
              <w:right w:val="single" w:sz="8" w:space="0" w:color="000000"/>
            </w:tcBorders>
            <w:vAlign w:val="center"/>
          </w:tcPr>
          <w:p w14:paraId="76B2E29D" w14:textId="77777777" w:rsidR="00555ABC"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45,68%</w:t>
            </w:r>
          </w:p>
        </w:tc>
        <w:tc>
          <w:tcPr>
            <w:tcW w:w="2516" w:type="dxa"/>
            <w:tcBorders>
              <w:top w:val="single" w:sz="8" w:space="0" w:color="000000"/>
              <w:left w:val="single" w:sz="8" w:space="0" w:color="000000"/>
              <w:bottom w:val="single" w:sz="8" w:space="0" w:color="000000"/>
              <w:right w:val="single" w:sz="8" w:space="0" w:color="000000"/>
            </w:tcBorders>
          </w:tcPr>
          <w:p w14:paraId="47AC8F41" w14:textId="77777777" w:rsidR="00555ABC"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25,17%</w:t>
            </w:r>
          </w:p>
        </w:tc>
        <w:tc>
          <w:tcPr>
            <w:tcW w:w="2449" w:type="dxa"/>
            <w:tcBorders>
              <w:top w:val="single" w:sz="8" w:space="0" w:color="000000"/>
              <w:left w:val="single" w:sz="8" w:space="0" w:color="000000"/>
              <w:bottom w:val="single" w:sz="8" w:space="0" w:color="000000"/>
              <w:right w:val="single" w:sz="8" w:space="0" w:color="000000"/>
            </w:tcBorders>
          </w:tcPr>
          <w:p w14:paraId="420091F2" w14:textId="77777777" w:rsidR="00555ABC"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14,10%</w:t>
            </w:r>
          </w:p>
        </w:tc>
      </w:tr>
      <w:tr w:rsidR="00555ABC" w:rsidRPr="00A245AA" w14:paraId="6D9B7418"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2864305"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3C5E42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39CE244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453750A"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8,00%</w:t>
            </w:r>
          </w:p>
          <w:p w14:paraId="00BDDD0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ED4E13C"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56,95%</w:t>
            </w:r>
          </w:p>
          <w:p w14:paraId="17D17B2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5A6EBA5C" w14:textId="77777777" w:rsidR="002572AE" w:rsidRPr="00A245AA" w:rsidRDefault="002572A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95,30%</w:t>
            </w:r>
          </w:p>
          <w:p w14:paraId="64F0312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9E3F5D7" w14:textId="77777777" w:rsidTr="00002304">
        <w:trPr>
          <w:cantSplit/>
          <w:trHeight w:val="309"/>
        </w:trPr>
        <w:tc>
          <w:tcPr>
            <w:tcW w:w="2052" w:type="dxa"/>
            <w:vMerge/>
            <w:tcBorders>
              <w:left w:val="single" w:sz="8" w:space="0" w:color="000000"/>
              <w:right w:val="single" w:sz="8" w:space="0" w:color="000000"/>
            </w:tcBorders>
            <w:vAlign w:val="center"/>
          </w:tcPr>
          <w:p w14:paraId="7FC1BA5F"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617BFE1"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828EDD6"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3,95%</w:t>
            </w:r>
          </w:p>
          <w:p w14:paraId="7538EF1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4389EEB" w14:textId="77777777" w:rsidR="00235834"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28,57%</w:t>
            </w:r>
          </w:p>
          <w:p w14:paraId="2B35705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C22B030" w14:textId="77777777" w:rsidR="00B01102"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35,61%</w:t>
            </w:r>
          </w:p>
          <w:p w14:paraId="19CDF65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D6FED01"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4,70%</w:t>
            </w:r>
          </w:p>
        </w:tc>
      </w:tr>
      <w:tr w:rsidR="00555ABC" w:rsidRPr="00A245AA" w14:paraId="668C36B5"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595AEE9A"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0807E5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2C7A79E9"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96,05%</w:t>
            </w:r>
          </w:p>
        </w:tc>
        <w:tc>
          <w:tcPr>
            <w:tcW w:w="2516" w:type="dxa"/>
            <w:tcBorders>
              <w:top w:val="single" w:sz="8" w:space="0" w:color="000000"/>
              <w:left w:val="single" w:sz="8" w:space="0" w:color="000000"/>
              <w:bottom w:val="single" w:sz="8" w:space="0" w:color="000000"/>
              <w:right w:val="single" w:sz="8" w:space="0" w:color="000000"/>
            </w:tcBorders>
            <w:vAlign w:val="center"/>
          </w:tcPr>
          <w:p w14:paraId="71A3B7FB" w14:textId="77777777" w:rsidR="00555ABC" w:rsidRPr="00A245AA" w:rsidRDefault="00235834"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63,44%</w:t>
            </w:r>
          </w:p>
        </w:tc>
        <w:tc>
          <w:tcPr>
            <w:tcW w:w="2516" w:type="dxa"/>
            <w:tcBorders>
              <w:top w:val="single" w:sz="8" w:space="0" w:color="000000"/>
              <w:left w:val="single" w:sz="8" w:space="0" w:color="000000"/>
              <w:bottom w:val="single" w:sz="8" w:space="0" w:color="000000"/>
              <w:right w:val="single" w:sz="8" w:space="0" w:color="000000"/>
            </w:tcBorders>
          </w:tcPr>
          <w:p w14:paraId="30D61E4E" w14:textId="77777777" w:rsidR="00555ABC" w:rsidRPr="00A245AA" w:rsidRDefault="00B0110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7,44%</w:t>
            </w:r>
          </w:p>
        </w:tc>
        <w:tc>
          <w:tcPr>
            <w:tcW w:w="2449" w:type="dxa"/>
            <w:tcBorders>
              <w:top w:val="single" w:sz="8" w:space="0" w:color="000000"/>
              <w:left w:val="single" w:sz="8" w:space="0" w:color="000000"/>
              <w:bottom w:val="single" w:sz="8" w:space="0" w:color="000000"/>
              <w:right w:val="single" w:sz="8" w:space="0" w:color="000000"/>
            </w:tcBorders>
          </w:tcPr>
          <w:p w14:paraId="2155759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EF9580A"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C1BA156"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3B09231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8939100"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17,51%</w:t>
            </w:r>
          </w:p>
          <w:p w14:paraId="002EABE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98697C4"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43,49%</w:t>
            </w:r>
          </w:p>
          <w:p w14:paraId="5B78E69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4831F889" w14:textId="77777777" w:rsidR="00636F5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78,48%</w:t>
            </w:r>
          </w:p>
          <w:p w14:paraId="4018841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790953E"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95,12%</w:t>
            </w:r>
          </w:p>
          <w:p w14:paraId="50BA1D0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AD0FA52"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EB322B8"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947B15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E6ABE1B"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82,49%</w:t>
            </w:r>
          </w:p>
        </w:tc>
        <w:tc>
          <w:tcPr>
            <w:tcW w:w="2516" w:type="dxa"/>
            <w:tcBorders>
              <w:top w:val="single" w:sz="8" w:space="0" w:color="000000"/>
              <w:left w:val="single" w:sz="8" w:space="0" w:color="000000"/>
              <w:bottom w:val="single" w:sz="8" w:space="0" w:color="000000"/>
              <w:right w:val="single" w:sz="8" w:space="0" w:color="000000"/>
            </w:tcBorders>
            <w:vAlign w:val="center"/>
          </w:tcPr>
          <w:p w14:paraId="000BDC71"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56,51%</w:t>
            </w:r>
          </w:p>
        </w:tc>
        <w:tc>
          <w:tcPr>
            <w:tcW w:w="2516" w:type="dxa"/>
            <w:tcBorders>
              <w:top w:val="single" w:sz="8" w:space="0" w:color="000000"/>
              <w:left w:val="single" w:sz="8" w:space="0" w:color="000000"/>
              <w:bottom w:val="single" w:sz="8" w:space="0" w:color="000000"/>
              <w:right w:val="single" w:sz="8" w:space="0" w:color="000000"/>
            </w:tcBorders>
          </w:tcPr>
          <w:p w14:paraId="62148B3A" w14:textId="77777777" w:rsidR="00555AB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21,52%</w:t>
            </w:r>
          </w:p>
        </w:tc>
        <w:tc>
          <w:tcPr>
            <w:tcW w:w="2449" w:type="dxa"/>
            <w:tcBorders>
              <w:top w:val="single" w:sz="8" w:space="0" w:color="000000"/>
              <w:left w:val="single" w:sz="8" w:space="0" w:color="000000"/>
              <w:bottom w:val="single" w:sz="8" w:space="0" w:color="000000"/>
              <w:right w:val="single" w:sz="8" w:space="0" w:color="000000"/>
            </w:tcBorders>
          </w:tcPr>
          <w:p w14:paraId="492E2868"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4,88%</w:t>
            </w:r>
          </w:p>
        </w:tc>
      </w:tr>
      <w:tr w:rsidR="00555ABC" w:rsidRPr="00A245AA" w14:paraId="184BE9C1"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0E1FDBC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73F3FC6"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07E9101"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9,04%</w:t>
            </w:r>
          </w:p>
          <w:p w14:paraId="228DB9C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21D5FD6"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28,02%</w:t>
            </w:r>
          </w:p>
          <w:p w14:paraId="2BF26C5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E32DFAF" w14:textId="77777777" w:rsidR="00636F5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61,11%</w:t>
            </w:r>
          </w:p>
          <w:p w14:paraId="50BBF82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562B666D"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84,45%</w:t>
            </w:r>
          </w:p>
          <w:p w14:paraId="5A054C4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3AF6A3D5"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3353602A"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09CF6F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40BA1A32"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90,96%</w:t>
            </w:r>
          </w:p>
        </w:tc>
        <w:tc>
          <w:tcPr>
            <w:tcW w:w="2516" w:type="dxa"/>
            <w:tcBorders>
              <w:top w:val="single" w:sz="8" w:space="0" w:color="000000"/>
              <w:left w:val="single" w:sz="8" w:space="0" w:color="000000"/>
              <w:bottom w:val="single" w:sz="8" w:space="0" w:color="000000"/>
              <w:right w:val="single" w:sz="8" w:space="0" w:color="000000"/>
            </w:tcBorders>
            <w:vAlign w:val="center"/>
          </w:tcPr>
          <w:p w14:paraId="3E8BD52B"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71,98%</w:t>
            </w:r>
          </w:p>
        </w:tc>
        <w:tc>
          <w:tcPr>
            <w:tcW w:w="2516" w:type="dxa"/>
            <w:tcBorders>
              <w:top w:val="single" w:sz="8" w:space="0" w:color="000000"/>
              <w:left w:val="single" w:sz="8" w:space="0" w:color="000000"/>
              <w:bottom w:val="single" w:sz="8" w:space="0" w:color="000000"/>
              <w:right w:val="single" w:sz="8" w:space="0" w:color="000000"/>
            </w:tcBorders>
          </w:tcPr>
          <w:p w14:paraId="157DA6C5" w14:textId="77777777" w:rsidR="00555AB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38,89%</w:t>
            </w:r>
          </w:p>
        </w:tc>
        <w:tc>
          <w:tcPr>
            <w:tcW w:w="2449" w:type="dxa"/>
            <w:tcBorders>
              <w:top w:val="single" w:sz="8" w:space="0" w:color="000000"/>
              <w:left w:val="single" w:sz="8" w:space="0" w:color="000000"/>
              <w:bottom w:val="single" w:sz="8" w:space="0" w:color="000000"/>
              <w:right w:val="single" w:sz="8" w:space="0" w:color="000000"/>
            </w:tcBorders>
          </w:tcPr>
          <w:p w14:paraId="1073865F"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15,55%</w:t>
            </w:r>
          </w:p>
        </w:tc>
      </w:tr>
      <w:tr w:rsidR="00555ABC" w:rsidRPr="00A245AA" w14:paraId="62FE8725"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2F7FA7F"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E51A4F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D33695C"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9,60%</w:t>
            </w:r>
          </w:p>
          <w:p w14:paraId="785DB40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DD066EE"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22,12%</w:t>
            </w:r>
          </w:p>
          <w:p w14:paraId="7F0991F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2D32E62A" w14:textId="77777777" w:rsidR="00636F5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50,76%</w:t>
            </w:r>
          </w:p>
          <w:p w14:paraId="14B49CE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FF4BE08"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79,39%</w:t>
            </w:r>
          </w:p>
          <w:p w14:paraId="1B2B30D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E4A3E33"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59936FC1"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8332CBD"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2E47F82C"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90,40%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087B97"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77,88%</w:t>
            </w:r>
          </w:p>
        </w:tc>
        <w:tc>
          <w:tcPr>
            <w:tcW w:w="2516" w:type="dxa"/>
            <w:tcBorders>
              <w:top w:val="single" w:sz="8" w:space="0" w:color="000000"/>
              <w:left w:val="single" w:sz="8" w:space="0" w:color="000000"/>
              <w:bottom w:val="single" w:sz="8" w:space="0" w:color="000000"/>
              <w:right w:val="single" w:sz="8" w:space="0" w:color="000000"/>
            </w:tcBorders>
          </w:tcPr>
          <w:p w14:paraId="527A0DE5" w14:textId="77777777" w:rsidR="00555AB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49,24%</w:t>
            </w:r>
          </w:p>
        </w:tc>
        <w:tc>
          <w:tcPr>
            <w:tcW w:w="2449" w:type="dxa"/>
            <w:tcBorders>
              <w:top w:val="single" w:sz="8" w:space="0" w:color="000000"/>
              <w:left w:val="single" w:sz="8" w:space="0" w:color="000000"/>
              <w:bottom w:val="single" w:sz="8" w:space="0" w:color="000000"/>
              <w:right w:val="single" w:sz="8" w:space="0" w:color="000000"/>
            </w:tcBorders>
          </w:tcPr>
          <w:p w14:paraId="2F73F351"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20,61%</w:t>
            </w:r>
          </w:p>
        </w:tc>
      </w:tr>
      <w:tr w:rsidR="00555ABC" w:rsidRPr="00A245AA" w14:paraId="1C30827C"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140E0DA"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40FED91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BDC5082"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4,52%</w:t>
            </w:r>
          </w:p>
          <w:p w14:paraId="1E09415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641BEC89"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17,71%</w:t>
            </w:r>
          </w:p>
          <w:p w14:paraId="1E4E266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7230C37" w14:textId="77777777" w:rsidR="00636F5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45,96%</w:t>
            </w:r>
          </w:p>
          <w:p w14:paraId="56985D9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2E4A575F"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84,09%</w:t>
            </w:r>
          </w:p>
          <w:p w14:paraId="7506AD3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7A507F3E"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C0A7EA1"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9A8A71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261E73C6"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95,48%</w:t>
            </w:r>
          </w:p>
        </w:tc>
        <w:tc>
          <w:tcPr>
            <w:tcW w:w="2516" w:type="dxa"/>
            <w:tcBorders>
              <w:top w:val="single" w:sz="8" w:space="0" w:color="000000"/>
              <w:left w:val="single" w:sz="8" w:space="0" w:color="000000"/>
              <w:bottom w:val="single" w:sz="8" w:space="0" w:color="000000"/>
              <w:right w:val="single" w:sz="8" w:space="0" w:color="000000"/>
            </w:tcBorders>
            <w:vAlign w:val="center"/>
          </w:tcPr>
          <w:p w14:paraId="794C2DAC"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82,29%</w:t>
            </w:r>
          </w:p>
        </w:tc>
        <w:tc>
          <w:tcPr>
            <w:tcW w:w="2516" w:type="dxa"/>
            <w:tcBorders>
              <w:top w:val="single" w:sz="8" w:space="0" w:color="000000"/>
              <w:left w:val="single" w:sz="8" w:space="0" w:color="000000"/>
              <w:bottom w:val="single" w:sz="8" w:space="0" w:color="000000"/>
              <w:right w:val="single" w:sz="8" w:space="0" w:color="000000"/>
            </w:tcBorders>
          </w:tcPr>
          <w:p w14:paraId="7A8108E8" w14:textId="77777777" w:rsidR="00555ABC" w:rsidRPr="00A245AA" w:rsidRDefault="00636F5C"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54,04%</w:t>
            </w:r>
          </w:p>
        </w:tc>
        <w:tc>
          <w:tcPr>
            <w:tcW w:w="2449" w:type="dxa"/>
            <w:tcBorders>
              <w:top w:val="single" w:sz="8" w:space="0" w:color="000000"/>
              <w:left w:val="single" w:sz="8" w:space="0" w:color="000000"/>
              <w:bottom w:val="single" w:sz="8" w:space="0" w:color="000000"/>
              <w:right w:val="single" w:sz="8" w:space="0" w:color="000000"/>
            </w:tcBorders>
          </w:tcPr>
          <w:p w14:paraId="433F9C00"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15,91%</w:t>
            </w:r>
          </w:p>
        </w:tc>
      </w:tr>
      <w:tr w:rsidR="00555ABC" w:rsidRPr="00A245AA" w14:paraId="1727E82E"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D2E662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811F773"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44EFEC5"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9,60%</w:t>
            </w:r>
          </w:p>
          <w:p w14:paraId="4590BF7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5D0EAB72"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34,65%</w:t>
            </w:r>
          </w:p>
          <w:p w14:paraId="16D4257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63AEBD31"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66,37%</w:t>
            </w:r>
          </w:p>
          <w:p w14:paraId="419CF50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D7069BA"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85,90%</w:t>
            </w:r>
          </w:p>
          <w:p w14:paraId="1C94E52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2AC194E0"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7102EC79"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836CDE7"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985D8C9"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90,40%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DA3D88"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65,35%</w:t>
            </w:r>
          </w:p>
        </w:tc>
        <w:tc>
          <w:tcPr>
            <w:tcW w:w="2516" w:type="dxa"/>
            <w:tcBorders>
              <w:top w:val="single" w:sz="8" w:space="0" w:color="000000"/>
              <w:left w:val="single" w:sz="8" w:space="0" w:color="000000"/>
              <w:bottom w:val="single" w:sz="8" w:space="0" w:color="000000"/>
              <w:right w:val="single" w:sz="8" w:space="0" w:color="000000"/>
            </w:tcBorders>
          </w:tcPr>
          <w:p w14:paraId="4577722F"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33,63%</w:t>
            </w:r>
          </w:p>
        </w:tc>
        <w:tc>
          <w:tcPr>
            <w:tcW w:w="2449" w:type="dxa"/>
            <w:tcBorders>
              <w:top w:val="single" w:sz="8" w:space="0" w:color="000000"/>
              <w:left w:val="single" w:sz="8" w:space="0" w:color="000000"/>
              <w:bottom w:val="single" w:sz="8" w:space="0" w:color="000000"/>
              <w:right w:val="single" w:sz="8" w:space="0" w:color="000000"/>
            </w:tcBorders>
          </w:tcPr>
          <w:p w14:paraId="12643E95"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14,10%</w:t>
            </w:r>
          </w:p>
        </w:tc>
      </w:tr>
      <w:tr w:rsidR="00555ABC" w:rsidRPr="00A245AA" w14:paraId="223D6E70"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F79186F"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3AB49F8"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D417B4C"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7,91%</w:t>
            </w:r>
          </w:p>
          <w:p w14:paraId="7423E20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FA33B6E"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27,90%</w:t>
            </w:r>
          </w:p>
          <w:p w14:paraId="542B9B7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27F70589"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67,21%</w:t>
            </w:r>
          </w:p>
          <w:p w14:paraId="4A9C172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1324BAD"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94,03%</w:t>
            </w:r>
          </w:p>
          <w:p w14:paraId="618E116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41AE1CAF"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9C27B0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4F5B7A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19400F4"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92,09%</w:t>
            </w:r>
          </w:p>
        </w:tc>
        <w:tc>
          <w:tcPr>
            <w:tcW w:w="2516" w:type="dxa"/>
            <w:tcBorders>
              <w:top w:val="single" w:sz="8" w:space="0" w:color="000000"/>
              <w:left w:val="single" w:sz="8" w:space="0" w:color="000000"/>
              <w:bottom w:val="single" w:sz="8" w:space="0" w:color="000000"/>
              <w:right w:val="single" w:sz="8" w:space="0" w:color="000000"/>
            </w:tcBorders>
            <w:vAlign w:val="center"/>
          </w:tcPr>
          <w:p w14:paraId="25F53E59"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72,10%</w:t>
            </w:r>
          </w:p>
        </w:tc>
        <w:tc>
          <w:tcPr>
            <w:tcW w:w="2516" w:type="dxa"/>
            <w:tcBorders>
              <w:top w:val="single" w:sz="8" w:space="0" w:color="000000"/>
              <w:left w:val="single" w:sz="8" w:space="0" w:color="000000"/>
              <w:bottom w:val="single" w:sz="8" w:space="0" w:color="000000"/>
              <w:right w:val="single" w:sz="8" w:space="0" w:color="000000"/>
            </w:tcBorders>
          </w:tcPr>
          <w:p w14:paraId="4C65AE8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32,79%</w:t>
            </w:r>
          </w:p>
        </w:tc>
        <w:tc>
          <w:tcPr>
            <w:tcW w:w="2449" w:type="dxa"/>
            <w:tcBorders>
              <w:top w:val="single" w:sz="8" w:space="0" w:color="000000"/>
              <w:left w:val="single" w:sz="8" w:space="0" w:color="000000"/>
              <w:bottom w:val="single" w:sz="8" w:space="0" w:color="000000"/>
              <w:right w:val="single" w:sz="8" w:space="0" w:color="000000"/>
            </w:tcBorders>
          </w:tcPr>
          <w:p w14:paraId="73E56059"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5,97%</w:t>
            </w:r>
          </w:p>
        </w:tc>
      </w:tr>
      <w:tr w:rsidR="00555ABC" w:rsidRPr="00A245AA" w14:paraId="0A9F3F5B"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4F8F4435"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6388EE7"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2CF121B"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15,25%</w:t>
            </w:r>
          </w:p>
          <w:p w14:paraId="5CF655A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14091DA"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43,66%</w:t>
            </w:r>
          </w:p>
          <w:p w14:paraId="5528532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70ADBDC"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79,58%</w:t>
            </w:r>
          </w:p>
          <w:p w14:paraId="46A12E7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081214A"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94,58%</w:t>
            </w:r>
          </w:p>
          <w:p w14:paraId="64E6F05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CDEC8B3"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1A4E424E"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7525F4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E1F43A6"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84,75%</w:t>
            </w:r>
          </w:p>
        </w:tc>
        <w:tc>
          <w:tcPr>
            <w:tcW w:w="2516" w:type="dxa"/>
            <w:tcBorders>
              <w:top w:val="single" w:sz="8" w:space="0" w:color="000000"/>
              <w:left w:val="single" w:sz="8" w:space="0" w:color="000000"/>
              <w:bottom w:val="single" w:sz="8" w:space="0" w:color="000000"/>
              <w:right w:val="single" w:sz="8" w:space="0" w:color="000000"/>
            </w:tcBorders>
            <w:vAlign w:val="center"/>
          </w:tcPr>
          <w:p w14:paraId="50730B00"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56,34%</w:t>
            </w:r>
          </w:p>
        </w:tc>
        <w:tc>
          <w:tcPr>
            <w:tcW w:w="2516" w:type="dxa"/>
            <w:tcBorders>
              <w:top w:val="single" w:sz="8" w:space="0" w:color="000000"/>
              <w:left w:val="single" w:sz="8" w:space="0" w:color="000000"/>
              <w:bottom w:val="single" w:sz="8" w:space="0" w:color="000000"/>
              <w:right w:val="single" w:sz="8" w:space="0" w:color="000000"/>
            </w:tcBorders>
          </w:tcPr>
          <w:p w14:paraId="6879D4B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20,42%</w:t>
            </w:r>
          </w:p>
        </w:tc>
        <w:tc>
          <w:tcPr>
            <w:tcW w:w="2449" w:type="dxa"/>
            <w:tcBorders>
              <w:top w:val="single" w:sz="8" w:space="0" w:color="000000"/>
              <w:left w:val="single" w:sz="8" w:space="0" w:color="000000"/>
              <w:bottom w:val="single" w:sz="8" w:space="0" w:color="000000"/>
              <w:right w:val="single" w:sz="8" w:space="0" w:color="000000"/>
            </w:tcBorders>
          </w:tcPr>
          <w:p w14:paraId="24E268E4"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5,42%</w:t>
            </w:r>
          </w:p>
        </w:tc>
      </w:tr>
      <w:tr w:rsidR="00555ABC" w:rsidRPr="00A245AA" w14:paraId="7544D38E"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9C634A6"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3DE91E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C913831"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4,52%</w:t>
            </w:r>
          </w:p>
          <w:p w14:paraId="6A259CB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FFB296C"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14,99%</w:t>
            </w:r>
          </w:p>
          <w:p w14:paraId="2170EC8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42DC34B"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56,44%</w:t>
            </w:r>
          </w:p>
          <w:p w14:paraId="6AA9D11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FC725B7"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89,51%</w:t>
            </w:r>
          </w:p>
          <w:p w14:paraId="65FEA67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44661DDA"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C74F4DB"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DE2629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50ECACB1"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95,48%</w:t>
            </w:r>
          </w:p>
        </w:tc>
        <w:tc>
          <w:tcPr>
            <w:tcW w:w="2516" w:type="dxa"/>
            <w:tcBorders>
              <w:top w:val="single" w:sz="8" w:space="0" w:color="000000"/>
              <w:left w:val="single" w:sz="8" w:space="0" w:color="000000"/>
              <w:bottom w:val="single" w:sz="8" w:space="0" w:color="000000"/>
              <w:right w:val="single" w:sz="8" w:space="0" w:color="000000"/>
            </w:tcBorders>
            <w:vAlign w:val="center"/>
          </w:tcPr>
          <w:p w14:paraId="22A9F5D8"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85,01%</w:t>
            </w:r>
          </w:p>
        </w:tc>
        <w:tc>
          <w:tcPr>
            <w:tcW w:w="2516" w:type="dxa"/>
            <w:tcBorders>
              <w:top w:val="single" w:sz="8" w:space="0" w:color="000000"/>
              <w:left w:val="single" w:sz="8" w:space="0" w:color="000000"/>
              <w:bottom w:val="single" w:sz="8" w:space="0" w:color="000000"/>
              <w:right w:val="single" w:sz="8" w:space="0" w:color="000000"/>
            </w:tcBorders>
          </w:tcPr>
          <w:p w14:paraId="6D491664"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43,56%</w:t>
            </w:r>
          </w:p>
        </w:tc>
        <w:tc>
          <w:tcPr>
            <w:tcW w:w="2449" w:type="dxa"/>
            <w:tcBorders>
              <w:top w:val="single" w:sz="8" w:space="0" w:color="000000"/>
              <w:left w:val="single" w:sz="8" w:space="0" w:color="000000"/>
              <w:bottom w:val="single" w:sz="8" w:space="0" w:color="000000"/>
              <w:right w:val="single" w:sz="8" w:space="0" w:color="000000"/>
            </w:tcBorders>
          </w:tcPr>
          <w:p w14:paraId="27ECD9A4"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10,49%</w:t>
            </w:r>
          </w:p>
        </w:tc>
      </w:tr>
      <w:tr w:rsidR="00555ABC" w:rsidRPr="00A245AA" w14:paraId="5F12AB10"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C9413A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7C2D73D"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8C83CBE"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19,21%</w:t>
            </w:r>
          </w:p>
          <w:p w14:paraId="04CF08F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5987BB9"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55,54%</w:t>
            </w:r>
          </w:p>
          <w:p w14:paraId="15CF295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477102B5"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95,15%</w:t>
            </w:r>
          </w:p>
          <w:p w14:paraId="5581C46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E5782EB"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99,64%</w:t>
            </w:r>
          </w:p>
          <w:p w14:paraId="2E466EB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6E8CCA7A"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A396851"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763CDA8"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AD584E5"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80,79%</w:t>
            </w:r>
          </w:p>
        </w:tc>
        <w:tc>
          <w:tcPr>
            <w:tcW w:w="2516" w:type="dxa"/>
            <w:tcBorders>
              <w:top w:val="single" w:sz="8" w:space="0" w:color="000000"/>
              <w:left w:val="single" w:sz="8" w:space="0" w:color="000000"/>
              <w:bottom w:val="single" w:sz="8" w:space="0" w:color="000000"/>
              <w:right w:val="single" w:sz="8" w:space="0" w:color="000000"/>
            </w:tcBorders>
            <w:vAlign w:val="center"/>
          </w:tcPr>
          <w:p w14:paraId="3C57F705"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44,46%</w:t>
            </w:r>
          </w:p>
        </w:tc>
        <w:tc>
          <w:tcPr>
            <w:tcW w:w="2516" w:type="dxa"/>
            <w:tcBorders>
              <w:top w:val="single" w:sz="8" w:space="0" w:color="000000"/>
              <w:left w:val="single" w:sz="8" w:space="0" w:color="000000"/>
              <w:bottom w:val="single" w:sz="8" w:space="0" w:color="000000"/>
              <w:right w:val="single" w:sz="8" w:space="0" w:color="000000"/>
            </w:tcBorders>
          </w:tcPr>
          <w:p w14:paraId="15AC4CA4"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4,85%</w:t>
            </w:r>
          </w:p>
        </w:tc>
        <w:tc>
          <w:tcPr>
            <w:tcW w:w="2449" w:type="dxa"/>
            <w:tcBorders>
              <w:top w:val="single" w:sz="8" w:space="0" w:color="000000"/>
              <w:left w:val="single" w:sz="8" w:space="0" w:color="000000"/>
              <w:bottom w:val="single" w:sz="8" w:space="0" w:color="000000"/>
              <w:right w:val="single" w:sz="8" w:space="0" w:color="000000"/>
            </w:tcBorders>
          </w:tcPr>
          <w:p w14:paraId="0E04F08B"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0,36%</w:t>
            </w:r>
          </w:p>
        </w:tc>
      </w:tr>
      <w:tr w:rsidR="00555ABC" w:rsidRPr="00A245AA" w14:paraId="79D3177B"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A409D30"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BDAFF73"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B869D6A"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15,25%</w:t>
            </w:r>
          </w:p>
          <w:p w14:paraId="2651E60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EF200B2"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51,46%</w:t>
            </w:r>
          </w:p>
          <w:p w14:paraId="15116CF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88DA0A2"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84,80%</w:t>
            </w:r>
          </w:p>
          <w:p w14:paraId="4C58587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445CEF9"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95,66%</w:t>
            </w:r>
          </w:p>
          <w:p w14:paraId="3522243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21D56EF"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3238C5EA"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70D822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6C467AA3"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84,75%</w:t>
            </w:r>
          </w:p>
        </w:tc>
        <w:tc>
          <w:tcPr>
            <w:tcW w:w="2516" w:type="dxa"/>
            <w:tcBorders>
              <w:top w:val="single" w:sz="8" w:space="0" w:color="000000"/>
              <w:left w:val="single" w:sz="8" w:space="0" w:color="000000"/>
              <w:bottom w:val="single" w:sz="8" w:space="0" w:color="000000"/>
              <w:right w:val="single" w:sz="8" w:space="0" w:color="000000"/>
            </w:tcBorders>
            <w:vAlign w:val="center"/>
          </w:tcPr>
          <w:p w14:paraId="66DBBE11"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48,54%</w:t>
            </w:r>
          </w:p>
        </w:tc>
        <w:tc>
          <w:tcPr>
            <w:tcW w:w="2516" w:type="dxa"/>
            <w:tcBorders>
              <w:top w:val="single" w:sz="8" w:space="0" w:color="000000"/>
              <w:left w:val="single" w:sz="8" w:space="0" w:color="000000"/>
              <w:bottom w:val="single" w:sz="8" w:space="0" w:color="000000"/>
              <w:right w:val="single" w:sz="8" w:space="0" w:color="000000"/>
            </w:tcBorders>
          </w:tcPr>
          <w:p w14:paraId="17177FF3"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15,20%</w:t>
            </w:r>
          </w:p>
        </w:tc>
        <w:tc>
          <w:tcPr>
            <w:tcW w:w="2449" w:type="dxa"/>
            <w:tcBorders>
              <w:top w:val="single" w:sz="8" w:space="0" w:color="000000"/>
              <w:left w:val="single" w:sz="8" w:space="0" w:color="000000"/>
              <w:bottom w:val="single" w:sz="8" w:space="0" w:color="000000"/>
              <w:right w:val="single" w:sz="8" w:space="0" w:color="000000"/>
            </w:tcBorders>
          </w:tcPr>
          <w:p w14:paraId="7B9444B9"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4,34%</w:t>
            </w:r>
          </w:p>
        </w:tc>
      </w:tr>
      <w:tr w:rsidR="00555ABC" w:rsidRPr="00A245AA" w14:paraId="19FA805D"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A9CCDB1"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C8BC1F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89DEAB8"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9,04%</w:t>
            </w:r>
          </w:p>
          <w:p w14:paraId="2D42463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628CC715"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18,98%</w:t>
            </w:r>
          </w:p>
          <w:p w14:paraId="4DBE4A5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835EF87"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49,47%</w:t>
            </w:r>
          </w:p>
          <w:p w14:paraId="6832C94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F61CF89" w14:textId="77777777" w:rsidR="00F42D7B"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89,87%</w:t>
            </w:r>
          </w:p>
          <w:p w14:paraId="6663B3E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7909BEF2"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3A1B2D87"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FAE614B"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FD75E81"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90,96%</w:t>
            </w:r>
          </w:p>
        </w:tc>
        <w:tc>
          <w:tcPr>
            <w:tcW w:w="2516" w:type="dxa"/>
            <w:tcBorders>
              <w:top w:val="single" w:sz="8" w:space="0" w:color="000000"/>
              <w:left w:val="single" w:sz="8" w:space="0" w:color="000000"/>
              <w:bottom w:val="single" w:sz="8" w:space="0" w:color="000000"/>
              <w:right w:val="single" w:sz="8" w:space="0" w:color="000000"/>
            </w:tcBorders>
            <w:vAlign w:val="center"/>
          </w:tcPr>
          <w:p w14:paraId="24512FB1"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81,02%</w:t>
            </w:r>
          </w:p>
        </w:tc>
        <w:tc>
          <w:tcPr>
            <w:tcW w:w="2516" w:type="dxa"/>
            <w:tcBorders>
              <w:top w:val="single" w:sz="8" w:space="0" w:color="000000"/>
              <w:left w:val="single" w:sz="8" w:space="0" w:color="000000"/>
              <w:bottom w:val="single" w:sz="8" w:space="0" w:color="000000"/>
              <w:right w:val="single" w:sz="8" w:space="0" w:color="000000"/>
            </w:tcBorders>
          </w:tcPr>
          <w:p w14:paraId="599F4EF3"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50,53%</w:t>
            </w:r>
          </w:p>
        </w:tc>
        <w:tc>
          <w:tcPr>
            <w:tcW w:w="2449" w:type="dxa"/>
            <w:tcBorders>
              <w:top w:val="single" w:sz="8" w:space="0" w:color="000000"/>
              <w:left w:val="single" w:sz="8" w:space="0" w:color="000000"/>
              <w:bottom w:val="single" w:sz="8" w:space="0" w:color="000000"/>
              <w:right w:val="single" w:sz="8" w:space="0" w:color="000000"/>
            </w:tcBorders>
          </w:tcPr>
          <w:p w14:paraId="4FA49C37" w14:textId="77777777" w:rsidR="00555ABC" w:rsidRPr="00A245AA" w:rsidRDefault="00F42D7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10,13%</w:t>
            </w:r>
          </w:p>
        </w:tc>
      </w:tr>
      <w:tr w:rsidR="00555ABC" w:rsidRPr="00A245AA" w14:paraId="7ECD7D8D"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05EF495F"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lastRenderedPageBreak/>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7DE73F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C12A165"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7,91%</w:t>
            </w:r>
          </w:p>
          <w:p w14:paraId="31C6660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345C9B4"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21,34%</w:t>
            </w:r>
          </w:p>
          <w:p w14:paraId="4757D51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F96668A"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50,99%</w:t>
            </w:r>
          </w:p>
          <w:p w14:paraId="17E882C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4DEE643C"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89,69%</w:t>
            </w:r>
          </w:p>
          <w:p w14:paraId="4D883E5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1496A4E"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C568F86"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FCCC08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D03B5E4"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92,09%</w:t>
            </w:r>
          </w:p>
        </w:tc>
        <w:tc>
          <w:tcPr>
            <w:tcW w:w="2516" w:type="dxa"/>
            <w:tcBorders>
              <w:top w:val="single" w:sz="8" w:space="0" w:color="000000"/>
              <w:left w:val="single" w:sz="8" w:space="0" w:color="000000"/>
              <w:bottom w:val="single" w:sz="8" w:space="0" w:color="000000"/>
              <w:right w:val="single" w:sz="8" w:space="0" w:color="000000"/>
            </w:tcBorders>
            <w:vAlign w:val="center"/>
          </w:tcPr>
          <w:p w14:paraId="5265CF68"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78,66%</w:t>
            </w:r>
          </w:p>
        </w:tc>
        <w:tc>
          <w:tcPr>
            <w:tcW w:w="2516" w:type="dxa"/>
            <w:tcBorders>
              <w:top w:val="single" w:sz="8" w:space="0" w:color="000000"/>
              <w:left w:val="single" w:sz="8" w:space="0" w:color="000000"/>
              <w:bottom w:val="single" w:sz="8" w:space="0" w:color="000000"/>
              <w:right w:val="single" w:sz="8" w:space="0" w:color="000000"/>
            </w:tcBorders>
          </w:tcPr>
          <w:p w14:paraId="26D2B1FC"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49,01%</w:t>
            </w:r>
          </w:p>
        </w:tc>
        <w:tc>
          <w:tcPr>
            <w:tcW w:w="2449" w:type="dxa"/>
            <w:tcBorders>
              <w:top w:val="single" w:sz="8" w:space="0" w:color="000000"/>
              <w:left w:val="single" w:sz="8" w:space="0" w:color="000000"/>
              <w:bottom w:val="single" w:sz="8" w:space="0" w:color="000000"/>
              <w:right w:val="single" w:sz="8" w:space="0" w:color="000000"/>
            </w:tcBorders>
          </w:tcPr>
          <w:p w14:paraId="7C02C4EB"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10,31%</w:t>
            </w:r>
          </w:p>
        </w:tc>
      </w:tr>
      <w:tr w:rsidR="00555ABC" w:rsidRPr="00A245AA" w14:paraId="2EF38861"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487FDA6C"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6BEB41E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B4BADCE"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1,69%</w:t>
            </w:r>
          </w:p>
          <w:p w14:paraId="615799E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8B89D4A"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10,06%</w:t>
            </w:r>
          </w:p>
          <w:p w14:paraId="5D7726A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F13B25C"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41,76%</w:t>
            </w:r>
          </w:p>
          <w:p w14:paraId="71AE426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453607C4"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83,18%</w:t>
            </w:r>
          </w:p>
          <w:p w14:paraId="44D4B36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987103A"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4FC3C4C8"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4611AC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C4E04C3"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98,31%</w:t>
            </w:r>
          </w:p>
        </w:tc>
        <w:tc>
          <w:tcPr>
            <w:tcW w:w="2516" w:type="dxa"/>
            <w:tcBorders>
              <w:top w:val="single" w:sz="8" w:space="0" w:color="000000"/>
              <w:left w:val="single" w:sz="8" w:space="0" w:color="000000"/>
              <w:bottom w:val="single" w:sz="8" w:space="0" w:color="000000"/>
              <w:right w:val="single" w:sz="8" w:space="0" w:color="000000"/>
            </w:tcBorders>
            <w:vAlign w:val="center"/>
          </w:tcPr>
          <w:p w14:paraId="181981F6"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89,94%</w:t>
            </w:r>
          </w:p>
        </w:tc>
        <w:tc>
          <w:tcPr>
            <w:tcW w:w="2516" w:type="dxa"/>
            <w:tcBorders>
              <w:top w:val="single" w:sz="8" w:space="0" w:color="000000"/>
              <w:left w:val="single" w:sz="8" w:space="0" w:color="000000"/>
              <w:bottom w:val="single" w:sz="8" w:space="0" w:color="000000"/>
              <w:right w:val="single" w:sz="8" w:space="0" w:color="000000"/>
            </w:tcBorders>
          </w:tcPr>
          <w:p w14:paraId="259B7B08"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58,24%</w:t>
            </w:r>
          </w:p>
        </w:tc>
        <w:tc>
          <w:tcPr>
            <w:tcW w:w="2449" w:type="dxa"/>
            <w:tcBorders>
              <w:top w:val="single" w:sz="8" w:space="0" w:color="000000"/>
              <w:left w:val="single" w:sz="8" w:space="0" w:color="000000"/>
              <w:bottom w:val="single" w:sz="8" w:space="0" w:color="000000"/>
              <w:right w:val="single" w:sz="8" w:space="0" w:color="000000"/>
            </w:tcBorders>
          </w:tcPr>
          <w:p w14:paraId="58CBB261"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16,82%</w:t>
            </w:r>
          </w:p>
        </w:tc>
      </w:tr>
      <w:tr w:rsidR="00555ABC" w:rsidRPr="00A245AA" w14:paraId="59BB12CB"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D864481"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52FEF4F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1A094596"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70BF3D64"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14,82%</w:t>
            </w:r>
          </w:p>
          <w:p w14:paraId="73A3247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4BB65F6"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54,55%</w:t>
            </w:r>
          </w:p>
          <w:p w14:paraId="3443822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CE41E2E"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80,47%</w:t>
            </w:r>
          </w:p>
          <w:p w14:paraId="76669DA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2385A2D9" w14:textId="77777777" w:rsidTr="00002304">
        <w:trPr>
          <w:cantSplit/>
          <w:trHeight w:val="309"/>
        </w:trPr>
        <w:tc>
          <w:tcPr>
            <w:tcW w:w="2052" w:type="dxa"/>
            <w:vMerge/>
            <w:tcBorders>
              <w:left w:val="single" w:sz="8" w:space="0" w:color="000000"/>
              <w:right w:val="single" w:sz="8" w:space="0" w:color="000000"/>
            </w:tcBorders>
            <w:vAlign w:val="center"/>
          </w:tcPr>
          <w:p w14:paraId="78CCCAC9" w14:textId="77777777" w:rsidR="00555ABC" w:rsidRPr="00A245AA" w:rsidRDefault="00555ABC" w:rsidP="00A245AA">
            <w:pPr>
              <w:autoSpaceDE w:val="0"/>
              <w:autoSpaceDN w:val="0"/>
              <w:adjustRightInd w:val="0"/>
              <w:spacing w:after="0" w:line="240" w:lineRule="auto"/>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38C877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134CECC"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6,78%</w:t>
            </w:r>
          </w:p>
          <w:p w14:paraId="01EE2C4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9261E53" w14:textId="77777777" w:rsidR="00302612"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36,09%</w:t>
            </w:r>
          </w:p>
          <w:p w14:paraId="3666314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97CE9C1"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39,49%</w:t>
            </w:r>
          </w:p>
          <w:p w14:paraId="182041B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2886EB72"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18,81%</w:t>
            </w:r>
          </w:p>
          <w:p w14:paraId="5B032A9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8905F52"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58C516F4" w14:textId="77777777" w:rsidR="00555ABC" w:rsidRPr="00A245AA" w:rsidRDefault="00555ABC" w:rsidP="00A245AA">
            <w:pPr>
              <w:autoSpaceDE w:val="0"/>
              <w:autoSpaceDN w:val="0"/>
              <w:adjustRightInd w:val="0"/>
              <w:spacing w:after="0" w:line="240" w:lineRule="auto"/>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C0E6A5B"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7012E51F"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93,22%</w:t>
            </w:r>
          </w:p>
        </w:tc>
        <w:tc>
          <w:tcPr>
            <w:tcW w:w="2516" w:type="dxa"/>
            <w:tcBorders>
              <w:top w:val="single" w:sz="8" w:space="0" w:color="000000"/>
              <w:left w:val="single" w:sz="8" w:space="0" w:color="000000"/>
              <w:bottom w:val="single" w:sz="8" w:space="0" w:color="000000"/>
              <w:right w:val="single" w:sz="8" w:space="0" w:color="000000"/>
            </w:tcBorders>
            <w:vAlign w:val="center"/>
          </w:tcPr>
          <w:p w14:paraId="1FECBBB8" w14:textId="77777777" w:rsidR="00555ABC" w:rsidRPr="00A245AA" w:rsidRDefault="0030261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49,09%</w:t>
            </w:r>
          </w:p>
        </w:tc>
        <w:tc>
          <w:tcPr>
            <w:tcW w:w="2516" w:type="dxa"/>
            <w:tcBorders>
              <w:top w:val="single" w:sz="8" w:space="0" w:color="000000"/>
              <w:left w:val="single" w:sz="8" w:space="0" w:color="000000"/>
              <w:bottom w:val="single" w:sz="8" w:space="0" w:color="000000"/>
              <w:right w:val="single" w:sz="8" w:space="0" w:color="000000"/>
            </w:tcBorders>
          </w:tcPr>
          <w:p w14:paraId="57EA3338"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5,96%</w:t>
            </w:r>
          </w:p>
        </w:tc>
        <w:tc>
          <w:tcPr>
            <w:tcW w:w="2449" w:type="dxa"/>
            <w:tcBorders>
              <w:top w:val="single" w:sz="8" w:space="0" w:color="000000"/>
              <w:left w:val="single" w:sz="8" w:space="0" w:color="000000"/>
              <w:bottom w:val="single" w:sz="8" w:space="0" w:color="000000"/>
              <w:right w:val="single" w:sz="8" w:space="0" w:color="000000"/>
            </w:tcBorders>
          </w:tcPr>
          <w:p w14:paraId="4EBBE015"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0,72%</w:t>
            </w:r>
          </w:p>
        </w:tc>
      </w:tr>
      <w:tr w:rsidR="00555ABC" w:rsidRPr="00A245AA" w14:paraId="189877C9"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5A59085"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6BA6464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4E4389D"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19,21%</w:t>
            </w:r>
          </w:p>
          <w:p w14:paraId="225CB8E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5A2D3B0C"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57,86%</w:t>
            </w:r>
          </w:p>
          <w:p w14:paraId="143F14C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30BD7F9"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80,65%</w:t>
            </w:r>
          </w:p>
          <w:p w14:paraId="08695D9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4D379C61"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91,32%</w:t>
            </w:r>
          </w:p>
          <w:p w14:paraId="6977161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600D133" w14:textId="77777777" w:rsidTr="00FA7BBB">
        <w:trPr>
          <w:cantSplit/>
          <w:trHeight w:val="461"/>
        </w:trPr>
        <w:tc>
          <w:tcPr>
            <w:tcW w:w="2052" w:type="dxa"/>
            <w:vMerge/>
            <w:tcBorders>
              <w:left w:val="single" w:sz="8" w:space="0" w:color="000000"/>
              <w:bottom w:val="single" w:sz="8" w:space="0" w:color="000000"/>
              <w:right w:val="single" w:sz="8" w:space="0" w:color="000000"/>
            </w:tcBorders>
            <w:vAlign w:val="center"/>
          </w:tcPr>
          <w:p w14:paraId="2C38094D"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CC99A0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5D27BEB6"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80,79%</w:t>
            </w:r>
          </w:p>
        </w:tc>
        <w:tc>
          <w:tcPr>
            <w:tcW w:w="2516" w:type="dxa"/>
            <w:tcBorders>
              <w:top w:val="single" w:sz="8" w:space="0" w:color="000000"/>
              <w:left w:val="single" w:sz="8" w:space="0" w:color="000000"/>
              <w:bottom w:val="single" w:sz="8" w:space="0" w:color="000000"/>
              <w:right w:val="single" w:sz="8" w:space="0" w:color="000000"/>
            </w:tcBorders>
            <w:vAlign w:val="center"/>
          </w:tcPr>
          <w:p w14:paraId="58CC2BCD"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42,14%</w:t>
            </w:r>
          </w:p>
        </w:tc>
        <w:tc>
          <w:tcPr>
            <w:tcW w:w="2516" w:type="dxa"/>
            <w:tcBorders>
              <w:top w:val="single" w:sz="8" w:space="0" w:color="000000"/>
              <w:left w:val="single" w:sz="8" w:space="0" w:color="000000"/>
              <w:bottom w:val="single" w:sz="8" w:space="0" w:color="000000"/>
              <w:right w:val="single" w:sz="8" w:space="0" w:color="000000"/>
            </w:tcBorders>
          </w:tcPr>
          <w:p w14:paraId="2BB92F9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19,35%</w:t>
            </w:r>
          </w:p>
        </w:tc>
        <w:tc>
          <w:tcPr>
            <w:tcW w:w="2449" w:type="dxa"/>
            <w:tcBorders>
              <w:top w:val="single" w:sz="8" w:space="0" w:color="000000"/>
              <w:left w:val="single" w:sz="8" w:space="0" w:color="000000"/>
              <w:bottom w:val="single" w:sz="8" w:space="0" w:color="000000"/>
              <w:right w:val="single" w:sz="8" w:space="0" w:color="000000"/>
            </w:tcBorders>
          </w:tcPr>
          <w:p w14:paraId="7A637EB5"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8,68%</w:t>
            </w:r>
          </w:p>
        </w:tc>
      </w:tr>
      <w:tr w:rsidR="00555ABC" w:rsidRPr="00A245AA" w14:paraId="79567FC3"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8667DA5"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0EEF274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7C22D27"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6,21%</w:t>
            </w:r>
          </w:p>
          <w:p w14:paraId="3F4AF5A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39BEE242"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17,21%</w:t>
            </w:r>
          </w:p>
          <w:p w14:paraId="6AFAC89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1EEB8DA"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42,36%</w:t>
            </w:r>
          </w:p>
          <w:p w14:paraId="2E36553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5710163"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77,40%</w:t>
            </w:r>
          </w:p>
          <w:p w14:paraId="0B4F395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75CA82CF"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670438B"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BDBEDF6"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5F44AE43"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93,79%</w:t>
            </w:r>
          </w:p>
        </w:tc>
        <w:tc>
          <w:tcPr>
            <w:tcW w:w="2516" w:type="dxa"/>
            <w:tcBorders>
              <w:top w:val="single" w:sz="8" w:space="0" w:color="000000"/>
              <w:left w:val="single" w:sz="8" w:space="0" w:color="000000"/>
              <w:bottom w:val="single" w:sz="8" w:space="0" w:color="000000"/>
              <w:right w:val="single" w:sz="8" w:space="0" w:color="000000"/>
            </w:tcBorders>
            <w:vAlign w:val="center"/>
          </w:tcPr>
          <w:p w14:paraId="68DE2D82"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82,79%</w:t>
            </w:r>
          </w:p>
        </w:tc>
        <w:tc>
          <w:tcPr>
            <w:tcW w:w="2516" w:type="dxa"/>
            <w:tcBorders>
              <w:top w:val="single" w:sz="8" w:space="0" w:color="000000"/>
              <w:left w:val="single" w:sz="8" w:space="0" w:color="000000"/>
              <w:bottom w:val="single" w:sz="8" w:space="0" w:color="000000"/>
              <w:right w:val="single" w:sz="8" w:space="0" w:color="000000"/>
            </w:tcBorders>
          </w:tcPr>
          <w:p w14:paraId="2E84C705"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57,64%</w:t>
            </w:r>
          </w:p>
        </w:tc>
        <w:tc>
          <w:tcPr>
            <w:tcW w:w="2449" w:type="dxa"/>
            <w:tcBorders>
              <w:top w:val="single" w:sz="8" w:space="0" w:color="000000"/>
              <w:left w:val="single" w:sz="8" w:space="0" w:color="000000"/>
              <w:bottom w:val="single" w:sz="8" w:space="0" w:color="000000"/>
              <w:right w:val="single" w:sz="8" w:space="0" w:color="000000"/>
            </w:tcBorders>
          </w:tcPr>
          <w:p w14:paraId="36D3C8C8"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22,60%</w:t>
            </w:r>
          </w:p>
        </w:tc>
      </w:tr>
      <w:tr w:rsidR="00555ABC" w:rsidRPr="00A245AA" w14:paraId="5A041145"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5093D73"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7E876786"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B9B7E89"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6,78%</w:t>
            </w:r>
          </w:p>
          <w:p w14:paraId="0752152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3033D28"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46,92%</w:t>
            </w:r>
          </w:p>
          <w:p w14:paraId="5E4E114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73F8CFD7"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84,43%</w:t>
            </w:r>
          </w:p>
          <w:p w14:paraId="2B4A542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5D8B4F7B"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94,94%</w:t>
            </w:r>
          </w:p>
          <w:p w14:paraId="4475106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68AA755D"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9175E94"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0943DCA"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213490D"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93,22%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E622F6"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53,08%</w:t>
            </w:r>
          </w:p>
        </w:tc>
        <w:tc>
          <w:tcPr>
            <w:tcW w:w="2516" w:type="dxa"/>
            <w:tcBorders>
              <w:top w:val="single" w:sz="8" w:space="0" w:color="000000"/>
              <w:left w:val="single" w:sz="8" w:space="0" w:color="000000"/>
              <w:bottom w:val="single" w:sz="8" w:space="0" w:color="000000"/>
              <w:right w:val="single" w:sz="8" w:space="0" w:color="000000"/>
            </w:tcBorders>
          </w:tcPr>
          <w:p w14:paraId="7FD7E36C"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15,57%</w:t>
            </w:r>
          </w:p>
        </w:tc>
        <w:tc>
          <w:tcPr>
            <w:tcW w:w="2449" w:type="dxa"/>
            <w:tcBorders>
              <w:top w:val="single" w:sz="8" w:space="0" w:color="000000"/>
              <w:left w:val="single" w:sz="8" w:space="0" w:color="000000"/>
              <w:bottom w:val="single" w:sz="8" w:space="0" w:color="000000"/>
              <w:right w:val="single" w:sz="8" w:space="0" w:color="000000"/>
            </w:tcBorders>
          </w:tcPr>
          <w:p w14:paraId="183C9EF2"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5,06%</w:t>
            </w:r>
          </w:p>
        </w:tc>
      </w:tr>
      <w:tr w:rsidR="00555ABC" w:rsidRPr="00A245AA" w14:paraId="140D0A21"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E656D9D"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442B1167"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43476F83" w14:textId="77777777" w:rsidR="009665BA"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6,21%</w:t>
            </w:r>
          </w:p>
          <w:p w14:paraId="268DDF4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BBBE689"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31,68%</w:t>
            </w:r>
          </w:p>
          <w:p w14:paraId="6287E8A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2F4B160"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69,38%</w:t>
            </w:r>
          </w:p>
          <w:p w14:paraId="5045628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0E1A6CB"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91,86%</w:t>
            </w:r>
          </w:p>
          <w:p w14:paraId="3BC873B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38E90F93"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534A601D"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756275A"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6F309A55" w14:textId="77777777" w:rsidR="00555ABC" w:rsidRPr="00A245AA" w:rsidRDefault="009665BA"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93,79%</w:t>
            </w:r>
          </w:p>
        </w:tc>
        <w:tc>
          <w:tcPr>
            <w:tcW w:w="2516" w:type="dxa"/>
            <w:tcBorders>
              <w:top w:val="single" w:sz="8" w:space="0" w:color="000000"/>
              <w:left w:val="single" w:sz="8" w:space="0" w:color="000000"/>
              <w:bottom w:val="single" w:sz="8" w:space="0" w:color="000000"/>
              <w:right w:val="single" w:sz="8" w:space="0" w:color="000000"/>
            </w:tcBorders>
            <w:vAlign w:val="center"/>
          </w:tcPr>
          <w:p w14:paraId="369DABA3"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68,32%</w:t>
            </w:r>
          </w:p>
        </w:tc>
        <w:tc>
          <w:tcPr>
            <w:tcW w:w="2516" w:type="dxa"/>
            <w:tcBorders>
              <w:top w:val="single" w:sz="8" w:space="0" w:color="000000"/>
              <w:left w:val="single" w:sz="8" w:space="0" w:color="000000"/>
              <w:bottom w:val="single" w:sz="8" w:space="0" w:color="000000"/>
              <w:right w:val="single" w:sz="8" w:space="0" w:color="000000"/>
            </w:tcBorders>
          </w:tcPr>
          <w:p w14:paraId="59CE5053"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30,62%</w:t>
            </w:r>
          </w:p>
        </w:tc>
        <w:tc>
          <w:tcPr>
            <w:tcW w:w="2449" w:type="dxa"/>
            <w:tcBorders>
              <w:top w:val="single" w:sz="8" w:space="0" w:color="000000"/>
              <w:left w:val="single" w:sz="8" w:space="0" w:color="000000"/>
              <w:bottom w:val="single" w:sz="8" w:space="0" w:color="000000"/>
              <w:right w:val="single" w:sz="8" w:space="0" w:color="000000"/>
            </w:tcBorders>
          </w:tcPr>
          <w:p w14:paraId="5AEC5E43"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8,14%</w:t>
            </w:r>
          </w:p>
        </w:tc>
      </w:tr>
      <w:tr w:rsidR="00555ABC" w:rsidRPr="00A245AA" w14:paraId="42DFF6BC"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0074F12"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27 К 1</w:t>
            </w:r>
          </w:p>
        </w:tc>
        <w:tc>
          <w:tcPr>
            <w:tcW w:w="2268" w:type="dxa"/>
            <w:tcBorders>
              <w:top w:val="single" w:sz="8" w:space="0" w:color="000000"/>
              <w:left w:val="single" w:sz="8" w:space="0" w:color="000000"/>
              <w:bottom w:val="single" w:sz="8" w:space="0" w:color="000000"/>
              <w:right w:val="single" w:sz="8" w:space="0" w:color="000000"/>
            </w:tcBorders>
            <w:vAlign w:val="center"/>
          </w:tcPr>
          <w:p w14:paraId="1371491F"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C0EED18"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37,29%</w:t>
            </w:r>
          </w:p>
          <w:p w14:paraId="63AAB2D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69AFAEE"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98,48%</w:t>
            </w:r>
          </w:p>
          <w:p w14:paraId="229951B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6EE14188"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100,00%</w:t>
            </w:r>
          </w:p>
        </w:tc>
        <w:tc>
          <w:tcPr>
            <w:tcW w:w="2449" w:type="dxa"/>
            <w:tcBorders>
              <w:top w:val="single" w:sz="8" w:space="0" w:color="000000"/>
              <w:left w:val="single" w:sz="8" w:space="0" w:color="000000"/>
              <w:bottom w:val="single" w:sz="8" w:space="0" w:color="000000"/>
              <w:right w:val="single" w:sz="8" w:space="0" w:color="000000"/>
            </w:tcBorders>
          </w:tcPr>
          <w:p w14:paraId="529BED00"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100,00%</w:t>
            </w:r>
          </w:p>
        </w:tc>
      </w:tr>
      <w:tr w:rsidR="00555ABC" w:rsidRPr="00A245AA" w14:paraId="0DA7CE32"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5096D0E"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5A974F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0FA3C59"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62,71%</w:t>
            </w:r>
          </w:p>
        </w:tc>
        <w:tc>
          <w:tcPr>
            <w:tcW w:w="2516" w:type="dxa"/>
            <w:tcBorders>
              <w:top w:val="single" w:sz="8" w:space="0" w:color="000000"/>
              <w:left w:val="single" w:sz="8" w:space="0" w:color="000000"/>
              <w:bottom w:val="single" w:sz="8" w:space="0" w:color="000000"/>
              <w:right w:val="single" w:sz="8" w:space="0" w:color="000000"/>
            </w:tcBorders>
            <w:vAlign w:val="center"/>
          </w:tcPr>
          <w:p w14:paraId="1AE9D06A"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1,52%</w:t>
            </w:r>
          </w:p>
        </w:tc>
        <w:tc>
          <w:tcPr>
            <w:tcW w:w="2516" w:type="dxa"/>
            <w:tcBorders>
              <w:top w:val="single" w:sz="8" w:space="0" w:color="000000"/>
              <w:left w:val="single" w:sz="8" w:space="0" w:color="000000"/>
              <w:bottom w:val="single" w:sz="8" w:space="0" w:color="000000"/>
              <w:right w:val="single" w:sz="8" w:space="0" w:color="000000"/>
            </w:tcBorders>
          </w:tcPr>
          <w:p w14:paraId="16ED4130"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449" w:type="dxa"/>
            <w:tcBorders>
              <w:top w:val="single" w:sz="8" w:space="0" w:color="000000"/>
              <w:left w:val="single" w:sz="8" w:space="0" w:color="000000"/>
              <w:bottom w:val="single" w:sz="8" w:space="0" w:color="000000"/>
              <w:right w:val="single" w:sz="8" w:space="0" w:color="000000"/>
            </w:tcBorders>
          </w:tcPr>
          <w:p w14:paraId="26EA82C7"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411535C8"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799E1157"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2</w:t>
            </w:r>
          </w:p>
        </w:tc>
        <w:tc>
          <w:tcPr>
            <w:tcW w:w="2268" w:type="dxa"/>
            <w:tcBorders>
              <w:top w:val="single" w:sz="8" w:space="0" w:color="000000"/>
              <w:left w:val="single" w:sz="8" w:space="0" w:color="000000"/>
              <w:bottom w:val="single" w:sz="8" w:space="0" w:color="000000"/>
              <w:right w:val="single" w:sz="8" w:space="0" w:color="000000"/>
            </w:tcBorders>
            <w:vAlign w:val="center"/>
          </w:tcPr>
          <w:p w14:paraId="400C2F81"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2E873185"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13838400"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13,85%</w:t>
            </w:r>
          </w:p>
          <w:p w14:paraId="376BAED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91E7852"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44,11%</w:t>
            </w:r>
          </w:p>
          <w:p w14:paraId="60FAA6F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AE384DC"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73,06%</w:t>
            </w:r>
          </w:p>
          <w:p w14:paraId="556C917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728D584" w14:textId="77777777" w:rsidTr="00002304">
        <w:trPr>
          <w:cantSplit/>
          <w:trHeight w:val="309"/>
        </w:trPr>
        <w:tc>
          <w:tcPr>
            <w:tcW w:w="2052" w:type="dxa"/>
            <w:vMerge/>
            <w:tcBorders>
              <w:left w:val="single" w:sz="8" w:space="0" w:color="000000"/>
              <w:right w:val="single" w:sz="8" w:space="0" w:color="000000"/>
            </w:tcBorders>
            <w:vAlign w:val="center"/>
          </w:tcPr>
          <w:p w14:paraId="65BD124B"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173C2E1"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71080056"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2,82%</w:t>
            </w:r>
          </w:p>
          <w:p w14:paraId="5B01D1D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6FDBDC7A"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57,26%</w:t>
            </w:r>
          </w:p>
          <w:p w14:paraId="60A6171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ED01D53"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48,64%</w:t>
            </w:r>
          </w:p>
          <w:p w14:paraId="7101E8C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14CA64F"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25,86%</w:t>
            </w:r>
          </w:p>
          <w:p w14:paraId="24951A9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6441002" w14:textId="77777777" w:rsidTr="00002304">
        <w:trPr>
          <w:cantSplit/>
          <w:trHeight w:val="309"/>
        </w:trPr>
        <w:tc>
          <w:tcPr>
            <w:tcW w:w="2052" w:type="dxa"/>
            <w:vMerge/>
            <w:tcBorders>
              <w:left w:val="single" w:sz="8" w:space="0" w:color="000000"/>
              <w:right w:val="single" w:sz="8" w:space="0" w:color="000000"/>
            </w:tcBorders>
            <w:vAlign w:val="center"/>
          </w:tcPr>
          <w:p w14:paraId="4493DC34"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7739A0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8E89792"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20,90%</w:t>
            </w:r>
          </w:p>
          <w:p w14:paraId="7E0B894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B9EC024" w14:textId="77777777" w:rsidR="005D3DFE"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24,68%</w:t>
            </w:r>
          </w:p>
          <w:p w14:paraId="343DDA0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43E30EAC"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6,93%</w:t>
            </w:r>
          </w:p>
          <w:p w14:paraId="78B6B02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391AA6F"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1,08%</w:t>
            </w:r>
          </w:p>
        </w:tc>
      </w:tr>
      <w:tr w:rsidR="00555ABC" w:rsidRPr="00A245AA" w14:paraId="2E002439"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C26F299"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D35913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1B104585"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76,27%</w:t>
            </w:r>
          </w:p>
        </w:tc>
        <w:tc>
          <w:tcPr>
            <w:tcW w:w="2516" w:type="dxa"/>
            <w:tcBorders>
              <w:top w:val="single" w:sz="8" w:space="0" w:color="000000"/>
              <w:left w:val="single" w:sz="8" w:space="0" w:color="000000"/>
              <w:bottom w:val="single" w:sz="8" w:space="0" w:color="000000"/>
              <w:right w:val="single" w:sz="8" w:space="0" w:color="000000"/>
            </w:tcBorders>
            <w:vAlign w:val="center"/>
          </w:tcPr>
          <w:p w14:paraId="5A47B9AF" w14:textId="77777777" w:rsidR="00555ABC" w:rsidRPr="00A245AA" w:rsidRDefault="005D3DF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4,21%</w:t>
            </w:r>
          </w:p>
        </w:tc>
        <w:tc>
          <w:tcPr>
            <w:tcW w:w="2516" w:type="dxa"/>
            <w:tcBorders>
              <w:top w:val="single" w:sz="8" w:space="0" w:color="000000"/>
              <w:left w:val="single" w:sz="8" w:space="0" w:color="000000"/>
              <w:bottom w:val="single" w:sz="8" w:space="0" w:color="000000"/>
              <w:right w:val="single" w:sz="8" w:space="0" w:color="000000"/>
            </w:tcBorders>
          </w:tcPr>
          <w:p w14:paraId="0CAB5B86"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0,32%</w:t>
            </w:r>
          </w:p>
        </w:tc>
        <w:tc>
          <w:tcPr>
            <w:tcW w:w="2449" w:type="dxa"/>
            <w:tcBorders>
              <w:top w:val="single" w:sz="8" w:space="0" w:color="000000"/>
              <w:left w:val="single" w:sz="8" w:space="0" w:color="000000"/>
              <w:bottom w:val="single" w:sz="8" w:space="0" w:color="000000"/>
              <w:right w:val="single" w:sz="8" w:space="0" w:color="000000"/>
            </w:tcBorders>
          </w:tcPr>
          <w:p w14:paraId="24E2DB34"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1D560B58"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67A5960"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3</w:t>
            </w:r>
          </w:p>
        </w:tc>
        <w:tc>
          <w:tcPr>
            <w:tcW w:w="2268" w:type="dxa"/>
            <w:tcBorders>
              <w:top w:val="single" w:sz="8" w:space="0" w:color="000000"/>
              <w:left w:val="single" w:sz="8" w:space="0" w:color="000000"/>
              <w:bottom w:val="single" w:sz="8" w:space="0" w:color="000000"/>
              <w:right w:val="single" w:sz="8" w:space="0" w:color="000000"/>
            </w:tcBorders>
            <w:vAlign w:val="center"/>
          </w:tcPr>
          <w:p w14:paraId="2EC39A5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21047C48"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4420A1FC"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42,02%</w:t>
            </w:r>
          </w:p>
          <w:p w14:paraId="32F3137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323FA589"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73,67%</w:t>
            </w:r>
          </w:p>
          <w:p w14:paraId="4EBE4DA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5B644E0"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90,05%</w:t>
            </w:r>
          </w:p>
          <w:p w14:paraId="6C7D489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2F912134" w14:textId="77777777" w:rsidTr="00002304">
        <w:trPr>
          <w:cantSplit/>
          <w:trHeight w:val="309"/>
        </w:trPr>
        <w:tc>
          <w:tcPr>
            <w:tcW w:w="2052" w:type="dxa"/>
            <w:vMerge/>
            <w:tcBorders>
              <w:left w:val="single" w:sz="8" w:space="0" w:color="000000"/>
              <w:right w:val="single" w:sz="8" w:space="0" w:color="000000"/>
            </w:tcBorders>
            <w:vAlign w:val="center"/>
          </w:tcPr>
          <w:p w14:paraId="08FDDDA7"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2D095E" w14:textId="77777777" w:rsidR="00555ABC" w:rsidRPr="00A245AA" w:rsidRDefault="00555ABC"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0CD0960"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16,38%</w:t>
            </w:r>
          </w:p>
          <w:p w14:paraId="04EDAAD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2CC03427"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44,26%</w:t>
            </w:r>
          </w:p>
          <w:p w14:paraId="649D968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CA4BB7F"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23,09%</w:t>
            </w:r>
          </w:p>
          <w:p w14:paraId="26B9B3A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D2EEB0F"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8,50%</w:t>
            </w:r>
          </w:p>
          <w:p w14:paraId="4BFC77E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11DB3559"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6DB38F85"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C95D409" w14:textId="77777777" w:rsidR="00555ABC" w:rsidRPr="00A245AA" w:rsidRDefault="00555ABC"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AF41458"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83,62%</w:t>
            </w:r>
          </w:p>
        </w:tc>
        <w:tc>
          <w:tcPr>
            <w:tcW w:w="2516" w:type="dxa"/>
            <w:tcBorders>
              <w:top w:val="single" w:sz="8" w:space="0" w:color="000000"/>
              <w:left w:val="single" w:sz="8" w:space="0" w:color="000000"/>
              <w:bottom w:val="single" w:sz="8" w:space="0" w:color="000000"/>
              <w:right w:val="single" w:sz="8" w:space="0" w:color="000000"/>
            </w:tcBorders>
            <w:vAlign w:val="center"/>
          </w:tcPr>
          <w:p w14:paraId="40BD3ADA"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13,72%</w:t>
            </w:r>
          </w:p>
        </w:tc>
        <w:tc>
          <w:tcPr>
            <w:tcW w:w="2516" w:type="dxa"/>
            <w:tcBorders>
              <w:top w:val="single" w:sz="8" w:space="0" w:color="000000"/>
              <w:left w:val="single" w:sz="8" w:space="0" w:color="000000"/>
              <w:bottom w:val="single" w:sz="8" w:space="0" w:color="000000"/>
              <w:right w:val="single" w:sz="8" w:space="0" w:color="000000"/>
            </w:tcBorders>
          </w:tcPr>
          <w:p w14:paraId="3687909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3,23%</w:t>
            </w:r>
          </w:p>
        </w:tc>
        <w:tc>
          <w:tcPr>
            <w:tcW w:w="2449" w:type="dxa"/>
            <w:tcBorders>
              <w:top w:val="single" w:sz="8" w:space="0" w:color="000000"/>
              <w:left w:val="single" w:sz="8" w:space="0" w:color="000000"/>
              <w:bottom w:val="single" w:sz="8" w:space="0" w:color="000000"/>
              <w:right w:val="single" w:sz="8" w:space="0" w:color="000000"/>
            </w:tcBorders>
          </w:tcPr>
          <w:p w14:paraId="09C2D111"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1,45%</w:t>
            </w:r>
          </w:p>
        </w:tc>
      </w:tr>
      <w:tr w:rsidR="00555ABC" w:rsidRPr="00A245AA" w14:paraId="60FE9B1A"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19A4557"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4</w:t>
            </w:r>
          </w:p>
        </w:tc>
        <w:tc>
          <w:tcPr>
            <w:tcW w:w="2268" w:type="dxa"/>
            <w:tcBorders>
              <w:top w:val="single" w:sz="8" w:space="0" w:color="000000"/>
              <w:left w:val="single" w:sz="8" w:space="0" w:color="000000"/>
              <w:bottom w:val="single" w:sz="8" w:space="0" w:color="000000"/>
              <w:right w:val="single" w:sz="8" w:space="0" w:color="000000"/>
            </w:tcBorders>
            <w:vAlign w:val="center"/>
          </w:tcPr>
          <w:p w14:paraId="3662E25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A90EA63"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24,29%</w:t>
            </w:r>
          </w:p>
          <w:p w14:paraId="747C8AD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68E740C1"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87,25%</w:t>
            </w:r>
          </w:p>
          <w:p w14:paraId="0AAC26A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9527AEE"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92,89%</w:t>
            </w:r>
          </w:p>
          <w:p w14:paraId="3C42B5C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64491C5"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95,84%</w:t>
            </w:r>
          </w:p>
          <w:p w14:paraId="6F9923C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4F4CE310"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291209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49B38A3"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41D89683"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2D12FC81"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12,75%</w:t>
            </w:r>
          </w:p>
        </w:tc>
        <w:tc>
          <w:tcPr>
            <w:tcW w:w="2516" w:type="dxa"/>
            <w:tcBorders>
              <w:top w:val="single" w:sz="8" w:space="0" w:color="000000"/>
              <w:left w:val="single" w:sz="8" w:space="0" w:color="000000"/>
              <w:bottom w:val="single" w:sz="8" w:space="0" w:color="000000"/>
              <w:right w:val="single" w:sz="8" w:space="0" w:color="000000"/>
            </w:tcBorders>
          </w:tcPr>
          <w:p w14:paraId="4C6D9D54"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7,11%</w:t>
            </w:r>
          </w:p>
        </w:tc>
        <w:tc>
          <w:tcPr>
            <w:tcW w:w="2449" w:type="dxa"/>
            <w:tcBorders>
              <w:top w:val="single" w:sz="8" w:space="0" w:color="000000"/>
              <w:left w:val="single" w:sz="8" w:space="0" w:color="000000"/>
              <w:bottom w:val="single" w:sz="8" w:space="0" w:color="000000"/>
              <w:right w:val="single" w:sz="8" w:space="0" w:color="000000"/>
            </w:tcBorders>
          </w:tcPr>
          <w:p w14:paraId="24398FC3"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4,16%</w:t>
            </w:r>
          </w:p>
        </w:tc>
      </w:tr>
      <w:tr w:rsidR="00555ABC" w:rsidRPr="00A245AA" w14:paraId="38F0D52A"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3AFB1A1"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5</w:t>
            </w:r>
          </w:p>
        </w:tc>
        <w:tc>
          <w:tcPr>
            <w:tcW w:w="2268" w:type="dxa"/>
            <w:tcBorders>
              <w:top w:val="single" w:sz="8" w:space="0" w:color="000000"/>
              <w:left w:val="single" w:sz="8" w:space="0" w:color="000000"/>
              <w:bottom w:val="single" w:sz="8" w:space="0" w:color="000000"/>
              <w:right w:val="single" w:sz="8" w:space="0" w:color="000000"/>
            </w:tcBorders>
            <w:vAlign w:val="center"/>
          </w:tcPr>
          <w:p w14:paraId="163E5F02"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71CF8A51"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41FA4747"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36,94%</w:t>
            </w:r>
          </w:p>
          <w:p w14:paraId="398D406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7AEC0EBF"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66,10%</w:t>
            </w:r>
          </w:p>
          <w:p w14:paraId="4CFEAE1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169C088"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88,43%</w:t>
            </w:r>
          </w:p>
          <w:p w14:paraId="310C1E3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717247D2" w14:textId="77777777" w:rsidTr="00002304">
        <w:trPr>
          <w:cantSplit/>
          <w:trHeight w:val="309"/>
        </w:trPr>
        <w:tc>
          <w:tcPr>
            <w:tcW w:w="2052" w:type="dxa"/>
            <w:vMerge/>
            <w:tcBorders>
              <w:left w:val="single" w:sz="8" w:space="0" w:color="000000"/>
              <w:right w:val="single" w:sz="8" w:space="0" w:color="000000"/>
            </w:tcBorders>
            <w:vAlign w:val="center"/>
          </w:tcPr>
          <w:p w14:paraId="0A2E7F48"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4D5AA86"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3FBA775"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18,64%</w:t>
            </w:r>
          </w:p>
          <w:p w14:paraId="6853DFA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4B74987"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55,04%</w:t>
            </w:r>
          </w:p>
          <w:p w14:paraId="368CADA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4DEF22B5"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32,29%</w:t>
            </w:r>
          </w:p>
          <w:p w14:paraId="6A134C5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163EC70"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11,57%</w:t>
            </w:r>
          </w:p>
        </w:tc>
      </w:tr>
      <w:tr w:rsidR="00555ABC" w:rsidRPr="00A245AA" w14:paraId="54602E05"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483A39E7"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CCC269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EF22AC1"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81,36%</w:t>
            </w:r>
          </w:p>
        </w:tc>
        <w:tc>
          <w:tcPr>
            <w:tcW w:w="2516" w:type="dxa"/>
            <w:tcBorders>
              <w:top w:val="single" w:sz="8" w:space="0" w:color="000000"/>
              <w:left w:val="single" w:sz="8" w:space="0" w:color="000000"/>
              <w:bottom w:val="single" w:sz="8" w:space="0" w:color="000000"/>
              <w:right w:val="single" w:sz="8" w:space="0" w:color="000000"/>
            </w:tcBorders>
            <w:vAlign w:val="center"/>
          </w:tcPr>
          <w:p w14:paraId="6B5F0028"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8,02%</w:t>
            </w:r>
          </w:p>
        </w:tc>
        <w:tc>
          <w:tcPr>
            <w:tcW w:w="2516" w:type="dxa"/>
            <w:tcBorders>
              <w:top w:val="single" w:sz="8" w:space="0" w:color="000000"/>
              <w:left w:val="single" w:sz="8" w:space="0" w:color="000000"/>
              <w:bottom w:val="single" w:sz="8" w:space="0" w:color="000000"/>
              <w:right w:val="single" w:sz="8" w:space="0" w:color="000000"/>
            </w:tcBorders>
          </w:tcPr>
          <w:p w14:paraId="3695FAC3"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1,62%</w:t>
            </w:r>
          </w:p>
        </w:tc>
        <w:tc>
          <w:tcPr>
            <w:tcW w:w="2449" w:type="dxa"/>
            <w:tcBorders>
              <w:top w:val="single" w:sz="8" w:space="0" w:color="000000"/>
              <w:left w:val="single" w:sz="8" w:space="0" w:color="000000"/>
              <w:bottom w:val="single" w:sz="8" w:space="0" w:color="000000"/>
              <w:right w:val="single" w:sz="8" w:space="0" w:color="000000"/>
            </w:tcBorders>
          </w:tcPr>
          <w:p w14:paraId="32C1EAF9"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4DA62375"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08D24E4F"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6</w:t>
            </w:r>
          </w:p>
        </w:tc>
        <w:tc>
          <w:tcPr>
            <w:tcW w:w="2268" w:type="dxa"/>
            <w:tcBorders>
              <w:top w:val="single" w:sz="8" w:space="0" w:color="000000"/>
              <w:left w:val="single" w:sz="8" w:space="0" w:color="000000"/>
              <w:bottom w:val="single" w:sz="8" w:space="0" w:color="000000"/>
              <w:right w:val="single" w:sz="8" w:space="0" w:color="000000"/>
            </w:tcBorders>
            <w:vAlign w:val="center"/>
          </w:tcPr>
          <w:p w14:paraId="0712F409"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D28ADBF"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40,11%</w:t>
            </w:r>
          </w:p>
          <w:p w14:paraId="1C9E663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03C4CA5E"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98,83%</w:t>
            </w:r>
          </w:p>
          <w:p w14:paraId="2F941EF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6074A0A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100,00%</w:t>
            </w:r>
          </w:p>
        </w:tc>
        <w:tc>
          <w:tcPr>
            <w:tcW w:w="2449" w:type="dxa"/>
            <w:tcBorders>
              <w:top w:val="single" w:sz="8" w:space="0" w:color="000000"/>
              <w:left w:val="single" w:sz="8" w:space="0" w:color="000000"/>
              <w:bottom w:val="single" w:sz="8" w:space="0" w:color="000000"/>
              <w:right w:val="single" w:sz="8" w:space="0" w:color="000000"/>
            </w:tcBorders>
          </w:tcPr>
          <w:p w14:paraId="754405F9"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w:t>
            </w:r>
          </w:p>
        </w:tc>
      </w:tr>
      <w:tr w:rsidR="00555ABC" w:rsidRPr="00A245AA" w14:paraId="7442BC50"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79AB1F09"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4D28CD0"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C70DAD0"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59,89%</w:t>
            </w:r>
          </w:p>
        </w:tc>
        <w:tc>
          <w:tcPr>
            <w:tcW w:w="2516" w:type="dxa"/>
            <w:tcBorders>
              <w:top w:val="single" w:sz="8" w:space="0" w:color="000000"/>
              <w:left w:val="single" w:sz="8" w:space="0" w:color="000000"/>
              <w:bottom w:val="single" w:sz="8" w:space="0" w:color="000000"/>
              <w:right w:val="single" w:sz="8" w:space="0" w:color="000000"/>
            </w:tcBorders>
            <w:vAlign w:val="center"/>
          </w:tcPr>
          <w:p w14:paraId="60870978"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1,17%</w:t>
            </w:r>
          </w:p>
        </w:tc>
        <w:tc>
          <w:tcPr>
            <w:tcW w:w="2516" w:type="dxa"/>
            <w:tcBorders>
              <w:top w:val="single" w:sz="8" w:space="0" w:color="000000"/>
              <w:left w:val="single" w:sz="8" w:space="0" w:color="000000"/>
              <w:bottom w:val="single" w:sz="8" w:space="0" w:color="000000"/>
              <w:right w:val="single" w:sz="8" w:space="0" w:color="000000"/>
            </w:tcBorders>
          </w:tcPr>
          <w:p w14:paraId="37832B5E"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449" w:type="dxa"/>
            <w:tcBorders>
              <w:top w:val="single" w:sz="8" w:space="0" w:color="000000"/>
              <w:left w:val="single" w:sz="8" w:space="0" w:color="000000"/>
              <w:bottom w:val="single" w:sz="8" w:space="0" w:color="000000"/>
              <w:right w:val="single" w:sz="8" w:space="0" w:color="000000"/>
            </w:tcBorders>
          </w:tcPr>
          <w:p w14:paraId="3E2388C5"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2DB4BFC6"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F3F459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lastRenderedPageBreak/>
              <w:t>К 7</w:t>
            </w:r>
          </w:p>
        </w:tc>
        <w:tc>
          <w:tcPr>
            <w:tcW w:w="2268" w:type="dxa"/>
            <w:tcBorders>
              <w:top w:val="single" w:sz="8" w:space="0" w:color="000000"/>
              <w:left w:val="single" w:sz="8" w:space="0" w:color="000000"/>
              <w:bottom w:val="single" w:sz="8" w:space="0" w:color="000000"/>
              <w:right w:val="single" w:sz="8" w:space="0" w:color="000000"/>
            </w:tcBorders>
            <w:vAlign w:val="center"/>
          </w:tcPr>
          <w:p w14:paraId="795DADDC"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19E3C25E"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51A443EC"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11,68%</w:t>
            </w:r>
          </w:p>
          <w:p w14:paraId="25CEA24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3346D11"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47,21%</w:t>
            </w:r>
          </w:p>
          <w:p w14:paraId="0D48CE8A"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D2841CD"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77,58%</w:t>
            </w:r>
          </w:p>
          <w:p w14:paraId="4C7132C0"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3F420B69" w14:textId="77777777" w:rsidTr="00002304">
        <w:trPr>
          <w:cantSplit/>
          <w:trHeight w:val="309"/>
        </w:trPr>
        <w:tc>
          <w:tcPr>
            <w:tcW w:w="2052" w:type="dxa"/>
            <w:vMerge/>
            <w:tcBorders>
              <w:left w:val="single" w:sz="8" w:space="0" w:color="000000"/>
              <w:right w:val="single" w:sz="8" w:space="0" w:color="000000"/>
            </w:tcBorders>
            <w:vAlign w:val="center"/>
          </w:tcPr>
          <w:p w14:paraId="0A2DE879"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E3C1FC2" w14:textId="77777777" w:rsidR="00555ABC" w:rsidRPr="00A245AA" w:rsidRDefault="00555ABC"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039B18FE"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1,69%</w:t>
            </w:r>
          </w:p>
          <w:p w14:paraId="701A6EA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41133D0E"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39,23%</w:t>
            </w:r>
          </w:p>
          <w:p w14:paraId="1A1A13D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7577B2BC"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44,34%</w:t>
            </w:r>
          </w:p>
          <w:p w14:paraId="0C10C6C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7AA61967"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21,88%</w:t>
            </w:r>
          </w:p>
          <w:p w14:paraId="51297A3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B48F43B" w14:textId="77777777" w:rsidTr="00002304">
        <w:trPr>
          <w:cantSplit/>
          <w:trHeight w:val="309"/>
        </w:trPr>
        <w:tc>
          <w:tcPr>
            <w:tcW w:w="2052" w:type="dxa"/>
            <w:vMerge/>
            <w:tcBorders>
              <w:left w:val="single" w:sz="8" w:space="0" w:color="000000"/>
              <w:right w:val="single" w:sz="8" w:space="0" w:color="000000"/>
            </w:tcBorders>
            <w:vAlign w:val="center"/>
          </w:tcPr>
          <w:p w14:paraId="63BC91E9"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4367E85" w14:textId="77777777" w:rsidR="00555ABC" w:rsidRPr="00A245AA" w:rsidRDefault="00555ABC"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49A09D37"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5,08%</w:t>
            </w:r>
          </w:p>
          <w:p w14:paraId="31BC2C3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AF8D64E"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25,65%</w:t>
            </w:r>
          </w:p>
          <w:p w14:paraId="57423B2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22E38E86"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7,53%</w:t>
            </w:r>
          </w:p>
          <w:p w14:paraId="0EDF783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2E144933"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0,54%</w:t>
            </w:r>
          </w:p>
        </w:tc>
      </w:tr>
      <w:tr w:rsidR="00555ABC" w:rsidRPr="00A245AA" w14:paraId="619903A6"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18CE58F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F3709C4" w14:textId="77777777" w:rsidR="00555ABC" w:rsidRPr="00A245AA" w:rsidRDefault="00555ABC" w:rsidP="00A245A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3D7E737A"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93,22%</w:t>
            </w:r>
          </w:p>
        </w:tc>
        <w:tc>
          <w:tcPr>
            <w:tcW w:w="2516" w:type="dxa"/>
            <w:tcBorders>
              <w:top w:val="single" w:sz="8" w:space="0" w:color="000000"/>
              <w:left w:val="single" w:sz="8" w:space="0" w:color="000000"/>
              <w:bottom w:val="single" w:sz="8" w:space="0" w:color="000000"/>
              <w:right w:val="single" w:sz="8" w:space="0" w:color="000000"/>
            </w:tcBorders>
            <w:vAlign w:val="center"/>
          </w:tcPr>
          <w:p w14:paraId="3720EFE7"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23,44%</w:t>
            </w:r>
          </w:p>
        </w:tc>
        <w:tc>
          <w:tcPr>
            <w:tcW w:w="2516" w:type="dxa"/>
            <w:tcBorders>
              <w:top w:val="single" w:sz="8" w:space="0" w:color="000000"/>
              <w:left w:val="single" w:sz="8" w:space="0" w:color="000000"/>
              <w:bottom w:val="single" w:sz="8" w:space="0" w:color="000000"/>
              <w:right w:val="single" w:sz="8" w:space="0" w:color="000000"/>
            </w:tcBorders>
          </w:tcPr>
          <w:p w14:paraId="05A04FEE"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0,92%</w:t>
            </w:r>
          </w:p>
        </w:tc>
        <w:tc>
          <w:tcPr>
            <w:tcW w:w="2449" w:type="dxa"/>
            <w:tcBorders>
              <w:top w:val="single" w:sz="8" w:space="0" w:color="000000"/>
              <w:left w:val="single" w:sz="8" w:space="0" w:color="000000"/>
              <w:bottom w:val="single" w:sz="8" w:space="0" w:color="000000"/>
              <w:right w:val="single" w:sz="8" w:space="0" w:color="000000"/>
            </w:tcBorders>
          </w:tcPr>
          <w:p w14:paraId="72271D3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F4CC374"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462DDF88"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8</w:t>
            </w:r>
          </w:p>
        </w:tc>
        <w:tc>
          <w:tcPr>
            <w:tcW w:w="2268" w:type="dxa"/>
            <w:tcBorders>
              <w:top w:val="single" w:sz="8" w:space="0" w:color="000000"/>
              <w:left w:val="single" w:sz="8" w:space="0" w:color="000000"/>
              <w:bottom w:val="single" w:sz="8" w:space="0" w:color="000000"/>
              <w:right w:val="single" w:sz="8" w:space="0" w:color="000000"/>
            </w:tcBorders>
            <w:vAlign w:val="center"/>
          </w:tcPr>
          <w:p w14:paraId="68E53148"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3BA07EEF"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17326042"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1,59%</w:t>
            </w:r>
          </w:p>
          <w:p w14:paraId="02A377C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435EE4B"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20,97%</w:t>
            </w:r>
          </w:p>
          <w:p w14:paraId="3403A28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A7E88AF"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62,93%</w:t>
            </w:r>
          </w:p>
          <w:p w14:paraId="334E562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CFB494D" w14:textId="77777777" w:rsidTr="00002304">
        <w:trPr>
          <w:cantSplit/>
          <w:trHeight w:val="309"/>
        </w:trPr>
        <w:tc>
          <w:tcPr>
            <w:tcW w:w="2052" w:type="dxa"/>
            <w:vMerge/>
            <w:tcBorders>
              <w:left w:val="single" w:sz="8" w:space="0" w:color="000000"/>
              <w:right w:val="single" w:sz="8" w:space="0" w:color="000000"/>
            </w:tcBorders>
            <w:vAlign w:val="center"/>
          </w:tcPr>
          <w:p w14:paraId="1EF32171"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056BFE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4B0C97D8"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3D2A29C9"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13,65%</w:t>
            </w:r>
          </w:p>
          <w:p w14:paraId="1591E89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994201A"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46,05%</w:t>
            </w:r>
          </w:p>
          <w:p w14:paraId="62A050F9"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B4F3DE5"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34,54%</w:t>
            </w:r>
          </w:p>
          <w:p w14:paraId="6A064112"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40A13B15" w14:textId="77777777" w:rsidTr="00002304">
        <w:trPr>
          <w:cantSplit/>
          <w:trHeight w:val="309"/>
        </w:trPr>
        <w:tc>
          <w:tcPr>
            <w:tcW w:w="2052" w:type="dxa"/>
            <w:vMerge/>
            <w:tcBorders>
              <w:left w:val="single" w:sz="8" w:space="0" w:color="000000"/>
              <w:right w:val="single" w:sz="8" w:space="0" w:color="000000"/>
            </w:tcBorders>
            <w:vAlign w:val="center"/>
          </w:tcPr>
          <w:p w14:paraId="1F37C8D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A1FDC7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35948DF"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434D8115"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24,06%</w:t>
            </w:r>
          </w:p>
          <w:p w14:paraId="0F5DD607"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DE88464"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22,68%</w:t>
            </w:r>
          </w:p>
          <w:p w14:paraId="7C2BAC7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2855882"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2,53%</w:t>
            </w:r>
          </w:p>
        </w:tc>
      </w:tr>
      <w:tr w:rsidR="00555ABC" w:rsidRPr="00A245AA" w14:paraId="50C1A154"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046475E4"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D0B5677"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5700D444"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5DC2804"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60,70%</w:t>
            </w:r>
          </w:p>
        </w:tc>
        <w:tc>
          <w:tcPr>
            <w:tcW w:w="2516" w:type="dxa"/>
            <w:tcBorders>
              <w:top w:val="single" w:sz="8" w:space="0" w:color="000000"/>
              <w:left w:val="single" w:sz="8" w:space="0" w:color="000000"/>
              <w:bottom w:val="single" w:sz="8" w:space="0" w:color="000000"/>
              <w:right w:val="single" w:sz="8" w:space="0" w:color="000000"/>
            </w:tcBorders>
          </w:tcPr>
          <w:p w14:paraId="79F81032"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10,30%</w:t>
            </w:r>
          </w:p>
        </w:tc>
        <w:tc>
          <w:tcPr>
            <w:tcW w:w="2449" w:type="dxa"/>
            <w:tcBorders>
              <w:top w:val="single" w:sz="8" w:space="0" w:color="000000"/>
              <w:left w:val="single" w:sz="8" w:space="0" w:color="000000"/>
              <w:bottom w:val="single" w:sz="8" w:space="0" w:color="000000"/>
              <w:right w:val="single" w:sz="8" w:space="0" w:color="000000"/>
            </w:tcBorders>
          </w:tcPr>
          <w:p w14:paraId="3C9239D6"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2AF51103"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F570482"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9</w:t>
            </w:r>
          </w:p>
        </w:tc>
        <w:tc>
          <w:tcPr>
            <w:tcW w:w="2268" w:type="dxa"/>
            <w:tcBorders>
              <w:top w:val="single" w:sz="8" w:space="0" w:color="000000"/>
              <w:left w:val="single" w:sz="8" w:space="0" w:color="000000"/>
              <w:bottom w:val="single" w:sz="8" w:space="0" w:color="000000"/>
              <w:right w:val="single" w:sz="8" w:space="0" w:color="000000"/>
            </w:tcBorders>
            <w:vAlign w:val="center"/>
          </w:tcPr>
          <w:p w14:paraId="3854C5C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2733E88A"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0D6CC509"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9,74%</w:t>
            </w:r>
          </w:p>
          <w:p w14:paraId="20CFA80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96D4857"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34,87%</w:t>
            </w:r>
          </w:p>
          <w:p w14:paraId="507D15D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69BC741B"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69,44%</w:t>
            </w:r>
          </w:p>
          <w:p w14:paraId="7DBF322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1824744" w14:textId="77777777" w:rsidTr="00002304">
        <w:trPr>
          <w:cantSplit/>
          <w:trHeight w:val="309"/>
        </w:trPr>
        <w:tc>
          <w:tcPr>
            <w:tcW w:w="2052" w:type="dxa"/>
            <w:vMerge/>
            <w:tcBorders>
              <w:left w:val="single" w:sz="8" w:space="0" w:color="000000"/>
              <w:right w:val="single" w:sz="8" w:space="0" w:color="000000"/>
            </w:tcBorders>
            <w:vAlign w:val="center"/>
          </w:tcPr>
          <w:p w14:paraId="169A7523"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E8C7969"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2E1A85BD"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1,13%</w:t>
            </w:r>
          </w:p>
          <w:p w14:paraId="4A898045"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80AC464"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50,04%</w:t>
            </w:r>
          </w:p>
          <w:p w14:paraId="701CE45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F70469B"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57,00%</w:t>
            </w:r>
          </w:p>
          <w:p w14:paraId="315164E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A99AFEB"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29,84%</w:t>
            </w:r>
          </w:p>
          <w:p w14:paraId="14FE795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E1E85D6" w14:textId="77777777" w:rsidTr="00002304">
        <w:trPr>
          <w:cantSplit/>
          <w:trHeight w:val="309"/>
        </w:trPr>
        <w:tc>
          <w:tcPr>
            <w:tcW w:w="2052" w:type="dxa"/>
            <w:vMerge/>
            <w:tcBorders>
              <w:left w:val="single" w:sz="8" w:space="0" w:color="000000"/>
              <w:right w:val="single" w:sz="8" w:space="0" w:color="000000"/>
            </w:tcBorders>
            <w:vAlign w:val="center"/>
          </w:tcPr>
          <w:p w14:paraId="7DF4BFCF"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16F6CAD"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AA8ED43"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15,82%</w:t>
            </w:r>
          </w:p>
          <w:p w14:paraId="5DA2D098"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4A294C55"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32,03%</w:t>
            </w:r>
          </w:p>
          <w:p w14:paraId="2D622F0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2AB3B4DB"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7,85%</w:t>
            </w:r>
          </w:p>
          <w:p w14:paraId="4B2DF2B3"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3CC49F42"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0,72%</w:t>
            </w:r>
          </w:p>
        </w:tc>
      </w:tr>
      <w:tr w:rsidR="00555ABC" w:rsidRPr="00A245AA" w14:paraId="02CB7F67"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54013AEF"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E3EB4A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56A50544"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83,05%</w:t>
            </w:r>
          </w:p>
        </w:tc>
        <w:tc>
          <w:tcPr>
            <w:tcW w:w="2516" w:type="dxa"/>
            <w:tcBorders>
              <w:top w:val="single" w:sz="8" w:space="0" w:color="000000"/>
              <w:left w:val="single" w:sz="8" w:space="0" w:color="000000"/>
              <w:bottom w:val="single" w:sz="8" w:space="0" w:color="000000"/>
              <w:right w:val="single" w:sz="8" w:space="0" w:color="000000"/>
            </w:tcBorders>
            <w:vAlign w:val="center"/>
          </w:tcPr>
          <w:p w14:paraId="13C7EE0D"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8,19%</w:t>
            </w:r>
          </w:p>
        </w:tc>
        <w:tc>
          <w:tcPr>
            <w:tcW w:w="2516" w:type="dxa"/>
            <w:tcBorders>
              <w:top w:val="single" w:sz="8" w:space="0" w:color="000000"/>
              <w:left w:val="single" w:sz="8" w:space="0" w:color="000000"/>
              <w:bottom w:val="single" w:sz="8" w:space="0" w:color="000000"/>
              <w:right w:val="single" w:sz="8" w:space="0" w:color="000000"/>
            </w:tcBorders>
          </w:tcPr>
          <w:p w14:paraId="78043539"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0,28%</w:t>
            </w:r>
          </w:p>
        </w:tc>
        <w:tc>
          <w:tcPr>
            <w:tcW w:w="2449" w:type="dxa"/>
            <w:tcBorders>
              <w:top w:val="single" w:sz="8" w:space="0" w:color="000000"/>
              <w:left w:val="single" w:sz="8" w:space="0" w:color="000000"/>
              <w:bottom w:val="single" w:sz="8" w:space="0" w:color="000000"/>
              <w:right w:val="single" w:sz="8" w:space="0" w:color="000000"/>
            </w:tcBorders>
          </w:tcPr>
          <w:p w14:paraId="547AB701"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r>
      <w:tr w:rsidR="00555ABC" w:rsidRPr="00A245AA" w14:paraId="11F306E8" w14:textId="77777777" w:rsidTr="00002304">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3E34452" w14:textId="77777777" w:rsidR="00555ABC" w:rsidRPr="00A245AA" w:rsidDel="004C65B9"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r w:rsidRPr="00A245AA">
              <w:rPr>
                <w:rFonts w:ascii="Times New Roman" w:hAnsi="Times New Roman" w:cs="Times New Roman"/>
                <w:b/>
                <w:sz w:val="24"/>
                <w:szCs w:val="24"/>
              </w:rPr>
              <w:t>К 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0C0D695"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10F4E5FA" w14:textId="77777777" w:rsidR="00555ABC" w:rsidRPr="00A245AA" w:rsidRDefault="00394E4E"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1E27651D"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5,53%</w:t>
            </w:r>
          </w:p>
          <w:p w14:paraId="685ED35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18DE873A"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20,42%</w:t>
            </w:r>
          </w:p>
          <w:p w14:paraId="2BF66EA6"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27FFA116"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45,57%</w:t>
            </w:r>
          </w:p>
          <w:p w14:paraId="14D3871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2B6D0E3D" w14:textId="77777777" w:rsidTr="00002304">
        <w:trPr>
          <w:cantSplit/>
          <w:trHeight w:val="309"/>
        </w:trPr>
        <w:tc>
          <w:tcPr>
            <w:tcW w:w="2052" w:type="dxa"/>
            <w:vMerge/>
            <w:tcBorders>
              <w:left w:val="single" w:sz="8" w:space="0" w:color="000000"/>
              <w:right w:val="single" w:sz="8" w:space="0" w:color="000000"/>
            </w:tcBorders>
            <w:vAlign w:val="center"/>
          </w:tcPr>
          <w:p w14:paraId="335C9B91"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C8E6BE"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7048AB10"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1,13%</w:t>
            </w:r>
          </w:p>
          <w:p w14:paraId="2ED76CD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19765CFA"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46,77%</w:t>
            </w:r>
          </w:p>
          <w:p w14:paraId="6CD9AE7F"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76082982"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61,25%</w:t>
            </w:r>
          </w:p>
          <w:p w14:paraId="322D454E"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0DC89C87"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49,55%</w:t>
            </w:r>
          </w:p>
          <w:p w14:paraId="64299CB1"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0A48BB8A" w14:textId="77777777" w:rsidTr="00002304">
        <w:trPr>
          <w:cantSplit/>
          <w:trHeight w:val="309"/>
        </w:trPr>
        <w:tc>
          <w:tcPr>
            <w:tcW w:w="2052" w:type="dxa"/>
            <w:vMerge/>
            <w:tcBorders>
              <w:left w:val="single" w:sz="8" w:space="0" w:color="000000"/>
              <w:right w:val="single" w:sz="8" w:space="0" w:color="000000"/>
            </w:tcBorders>
            <w:vAlign w:val="center"/>
          </w:tcPr>
          <w:p w14:paraId="11C80F2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2F93E1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ECF5DFA" w14:textId="77777777" w:rsidR="0016352D"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17,51%</w:t>
            </w:r>
          </w:p>
          <w:p w14:paraId="2455426C"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vAlign w:val="center"/>
          </w:tcPr>
          <w:p w14:paraId="75E1F3C9" w14:textId="77777777" w:rsidR="00710EFB"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36,46%</w:t>
            </w:r>
          </w:p>
          <w:p w14:paraId="78525BF4"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0A9E9C40" w14:textId="77777777" w:rsidR="00D60EB2"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15,89%</w:t>
            </w:r>
          </w:p>
          <w:p w14:paraId="01DCF96D"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c>
          <w:tcPr>
            <w:tcW w:w="2449" w:type="dxa"/>
            <w:tcBorders>
              <w:top w:val="single" w:sz="8" w:space="0" w:color="000000"/>
              <w:left w:val="single" w:sz="8" w:space="0" w:color="000000"/>
              <w:bottom w:val="single" w:sz="8" w:space="0" w:color="000000"/>
              <w:right w:val="single" w:sz="8" w:space="0" w:color="000000"/>
            </w:tcBorders>
          </w:tcPr>
          <w:p w14:paraId="15598A97" w14:textId="77777777" w:rsidR="005F4269"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4,34%</w:t>
            </w:r>
          </w:p>
          <w:p w14:paraId="27267AFB" w14:textId="77777777" w:rsidR="00555ABC" w:rsidRPr="00A245AA" w:rsidRDefault="00555ABC" w:rsidP="00A245AA">
            <w:pPr>
              <w:spacing w:after="0" w:line="240" w:lineRule="auto"/>
              <w:jc w:val="center"/>
              <w:rPr>
                <w:rFonts w:ascii="Times New Roman" w:eastAsia="Calibri" w:hAnsi="Times New Roman" w:cs="Times New Roman"/>
                <w:sz w:val="24"/>
                <w:szCs w:val="24"/>
                <w:lang w:eastAsia="ru-RU"/>
              </w:rPr>
            </w:pPr>
          </w:p>
        </w:tc>
      </w:tr>
      <w:tr w:rsidR="00555ABC" w:rsidRPr="00A245AA" w14:paraId="59EBEEBD" w14:textId="77777777" w:rsidTr="00002304">
        <w:trPr>
          <w:cantSplit/>
          <w:trHeight w:val="309"/>
        </w:trPr>
        <w:tc>
          <w:tcPr>
            <w:tcW w:w="2052" w:type="dxa"/>
            <w:vMerge/>
            <w:tcBorders>
              <w:left w:val="single" w:sz="8" w:space="0" w:color="000000"/>
              <w:bottom w:val="single" w:sz="8" w:space="0" w:color="000000"/>
              <w:right w:val="single" w:sz="8" w:space="0" w:color="000000"/>
            </w:tcBorders>
            <w:vAlign w:val="center"/>
          </w:tcPr>
          <w:p w14:paraId="234F5422" w14:textId="77777777" w:rsidR="00555ABC" w:rsidRPr="00A245AA" w:rsidRDefault="00555ABC" w:rsidP="00A245AA">
            <w:pPr>
              <w:autoSpaceDE w:val="0"/>
              <w:autoSpaceDN w:val="0"/>
              <w:adjustRightInd w:val="0"/>
              <w:spacing w:after="0" w:line="240" w:lineRule="auto"/>
              <w:ind w:firstLine="67"/>
              <w:jc w:val="center"/>
              <w:rPr>
                <w:rFonts w:ascii="Times New Roman" w:hAnsi="Times New Roman" w:cs="Times New Roman"/>
                <w:b/>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5B5C44" w14:textId="77777777" w:rsidR="00555ABC" w:rsidRPr="00A245AA" w:rsidRDefault="00555ABC" w:rsidP="00A245AA">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w:t>
            </w:r>
          </w:p>
        </w:tc>
        <w:tc>
          <w:tcPr>
            <w:tcW w:w="2516" w:type="dxa"/>
            <w:tcBorders>
              <w:top w:val="single" w:sz="8" w:space="0" w:color="000000"/>
              <w:left w:val="single" w:sz="8" w:space="0" w:color="000000"/>
              <w:bottom w:val="single" w:sz="8" w:space="0" w:color="000000"/>
              <w:right w:val="single" w:sz="8" w:space="0" w:color="000000"/>
            </w:tcBorders>
          </w:tcPr>
          <w:p w14:paraId="0CEF7439" w14:textId="77777777" w:rsidR="00555ABC" w:rsidRPr="00A245AA" w:rsidRDefault="0016352D"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81,36%</w:t>
            </w:r>
          </w:p>
        </w:tc>
        <w:tc>
          <w:tcPr>
            <w:tcW w:w="2516" w:type="dxa"/>
            <w:tcBorders>
              <w:top w:val="single" w:sz="8" w:space="0" w:color="000000"/>
              <w:left w:val="single" w:sz="8" w:space="0" w:color="000000"/>
              <w:bottom w:val="single" w:sz="8" w:space="0" w:color="000000"/>
              <w:right w:val="single" w:sz="8" w:space="0" w:color="000000"/>
            </w:tcBorders>
            <w:vAlign w:val="center"/>
          </w:tcPr>
          <w:p w14:paraId="594A682D" w14:textId="77777777" w:rsidR="00555ABC" w:rsidRPr="00A245AA" w:rsidRDefault="00710EFB"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11,23%</w:t>
            </w:r>
          </w:p>
        </w:tc>
        <w:tc>
          <w:tcPr>
            <w:tcW w:w="2516" w:type="dxa"/>
            <w:tcBorders>
              <w:top w:val="single" w:sz="8" w:space="0" w:color="000000"/>
              <w:left w:val="single" w:sz="8" w:space="0" w:color="000000"/>
              <w:bottom w:val="single" w:sz="8" w:space="0" w:color="000000"/>
              <w:right w:val="single" w:sz="8" w:space="0" w:color="000000"/>
            </w:tcBorders>
          </w:tcPr>
          <w:p w14:paraId="168B6C67" w14:textId="77777777" w:rsidR="00555ABC" w:rsidRPr="00A245AA" w:rsidRDefault="00D60EB2"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2,45%</w:t>
            </w:r>
          </w:p>
        </w:tc>
        <w:tc>
          <w:tcPr>
            <w:tcW w:w="2449" w:type="dxa"/>
            <w:tcBorders>
              <w:top w:val="single" w:sz="8" w:space="0" w:color="000000"/>
              <w:left w:val="single" w:sz="8" w:space="0" w:color="000000"/>
              <w:bottom w:val="single" w:sz="8" w:space="0" w:color="000000"/>
              <w:right w:val="single" w:sz="8" w:space="0" w:color="000000"/>
            </w:tcBorders>
          </w:tcPr>
          <w:p w14:paraId="7DCA6E07" w14:textId="77777777" w:rsidR="00555ABC" w:rsidRPr="00A245AA" w:rsidRDefault="005F4269" w:rsidP="00A245AA">
            <w:pPr>
              <w:spacing w:after="0" w:line="240" w:lineRule="auto"/>
              <w:jc w:val="center"/>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0,54%</w:t>
            </w:r>
          </w:p>
        </w:tc>
      </w:tr>
    </w:tbl>
    <w:p w14:paraId="40C3DB31" w14:textId="77777777" w:rsidR="00E51237" w:rsidRPr="00A245AA" w:rsidRDefault="00E51237" w:rsidP="00A245AA">
      <w:pPr>
        <w:spacing w:after="0" w:line="240" w:lineRule="auto"/>
        <w:rPr>
          <w:rFonts w:ascii="Times New Roman" w:eastAsia="Calibri" w:hAnsi="Times New Roman" w:cs="Times New Roman"/>
          <w:sz w:val="24"/>
          <w:szCs w:val="24"/>
          <w:lang w:eastAsia="ru-RU"/>
        </w:rPr>
      </w:pPr>
    </w:p>
    <w:p w14:paraId="34BCC62F" w14:textId="77777777" w:rsidR="00E51237" w:rsidRPr="00A245AA" w:rsidRDefault="00E51237" w:rsidP="00A245AA">
      <w:pPr>
        <w:spacing w:after="0" w:line="240" w:lineRule="auto"/>
        <w:ind w:firstLine="567"/>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bCs/>
          <w:sz w:val="24"/>
          <w:szCs w:val="24"/>
          <w:lang w:eastAsia="ru-RU"/>
        </w:rPr>
        <w:t xml:space="preserve">Выявление для каждой группы участников ЕГЭ заданий, выполняемых с наибольшей и наименьшей </w:t>
      </w:r>
      <w:r w:rsidR="00C21672" w:rsidRPr="00A245AA">
        <w:rPr>
          <w:rFonts w:ascii="Times New Roman" w:eastAsia="Calibri" w:hAnsi="Times New Roman" w:cs="Times New Roman"/>
          <w:b/>
          <w:bCs/>
          <w:sz w:val="24"/>
          <w:szCs w:val="24"/>
          <w:lang w:eastAsia="ru-RU"/>
        </w:rPr>
        <w:t xml:space="preserve">успешностью </w:t>
      </w:r>
      <w:r w:rsidR="00C21672" w:rsidRPr="00A245AA">
        <w:rPr>
          <w:rFonts w:ascii="Times New Roman" w:eastAsia="Calibri" w:hAnsi="Times New Roman" w:cs="Times New Roman"/>
          <w:b/>
          <w:bCs/>
          <w:i/>
          <w:sz w:val="24"/>
          <w:szCs w:val="24"/>
          <w:lang w:eastAsia="ru-RU"/>
        </w:rPr>
        <w:t>(для базового уровня – 50% и более, для повышенного уровня – 15 % и более)</w:t>
      </w:r>
    </w:p>
    <w:p w14:paraId="490BDBAE"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15</w:t>
      </w:r>
      <w:r w:rsidRPr="00A245AA">
        <w:rPr>
          <w:rFonts w:ascii="Times New Roman" w:eastAsia="Calibri" w:hAnsi="Times New Roman" w:cs="Times New Roman"/>
          <w:bCs/>
          <w:i/>
          <w:noProof/>
          <w:sz w:val="24"/>
          <w:szCs w:val="24"/>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E51237" w:rsidRPr="00A245AA" w14:paraId="3566932B" w14:textId="77777777" w:rsidTr="00002304">
        <w:tc>
          <w:tcPr>
            <w:tcW w:w="2376" w:type="dxa"/>
          </w:tcPr>
          <w:p w14:paraId="66F77D8C"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2819" w:type="dxa"/>
          </w:tcPr>
          <w:p w14:paraId="3F984DCF"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не преодолевших минимальный балл</w:t>
            </w:r>
          </w:p>
        </w:tc>
        <w:tc>
          <w:tcPr>
            <w:tcW w:w="3103" w:type="dxa"/>
            <w:vAlign w:val="center"/>
          </w:tcPr>
          <w:p w14:paraId="50EDD1E5"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минимального до 60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c>
          <w:tcPr>
            <w:tcW w:w="3102" w:type="dxa"/>
            <w:tcBorders>
              <w:bottom w:val="single" w:sz="4" w:space="0" w:color="auto"/>
            </w:tcBorders>
            <w:vAlign w:val="center"/>
          </w:tcPr>
          <w:p w14:paraId="4E9A13E9"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от 61 до 80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c>
          <w:tcPr>
            <w:tcW w:w="3103" w:type="dxa"/>
            <w:tcBorders>
              <w:bottom w:val="single" w:sz="4" w:space="0" w:color="auto"/>
            </w:tcBorders>
            <w:vAlign w:val="center"/>
          </w:tcPr>
          <w:p w14:paraId="07FAA3B2"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 xml:space="preserve">в группе </w:t>
            </w:r>
            <w:r w:rsidRPr="00A245AA">
              <w:rPr>
                <w:rFonts w:ascii="Times New Roman" w:eastAsia="Calibri" w:hAnsi="Times New Roman" w:cs="Times New Roman"/>
                <w:bCs/>
                <w:sz w:val="24"/>
                <w:szCs w:val="24"/>
                <w:lang w:eastAsia="ru-RU"/>
              </w:rPr>
              <w:br/>
              <w:t xml:space="preserve">от 81 до 100 </w:t>
            </w:r>
            <w:proofErr w:type="spellStart"/>
            <w:r w:rsidRPr="00A245AA">
              <w:rPr>
                <w:rFonts w:ascii="Times New Roman" w:eastAsia="Calibri" w:hAnsi="Times New Roman" w:cs="Times New Roman"/>
                <w:bCs/>
                <w:sz w:val="24"/>
                <w:szCs w:val="24"/>
                <w:lang w:eastAsia="ru-RU"/>
              </w:rPr>
              <w:t>т.б</w:t>
            </w:r>
            <w:proofErr w:type="spellEnd"/>
            <w:r w:rsidRPr="00A245AA">
              <w:rPr>
                <w:rFonts w:ascii="Times New Roman" w:eastAsia="Calibri" w:hAnsi="Times New Roman" w:cs="Times New Roman"/>
                <w:bCs/>
                <w:sz w:val="24"/>
                <w:szCs w:val="24"/>
                <w:lang w:eastAsia="ru-RU"/>
              </w:rPr>
              <w:t>.</w:t>
            </w:r>
          </w:p>
        </w:tc>
      </w:tr>
      <w:tr w:rsidR="00E51237" w:rsidRPr="00A245AA" w14:paraId="780D42A6" w14:textId="77777777" w:rsidTr="00002304">
        <w:tc>
          <w:tcPr>
            <w:tcW w:w="2376" w:type="dxa"/>
          </w:tcPr>
          <w:p w14:paraId="3B28B89B" w14:textId="77777777" w:rsidR="00E51237" w:rsidRPr="00A245AA" w:rsidRDefault="00E51237" w:rsidP="00A245AA">
            <w:pPr>
              <w:spacing w:after="0" w:line="240" w:lineRule="auto"/>
              <w:contextualSpacing/>
              <w:jc w:val="center"/>
              <w:rPr>
                <w:rFonts w:ascii="Times New Roman" w:eastAsia="Calibri" w:hAnsi="Times New Roman" w:cs="Times New Roman"/>
                <w:iCs/>
                <w:sz w:val="24"/>
                <w:szCs w:val="24"/>
                <w:lang w:eastAsia="ru-RU"/>
              </w:rPr>
            </w:pPr>
            <w:r w:rsidRPr="00A245AA">
              <w:rPr>
                <w:rFonts w:ascii="Times New Roman" w:eastAsia="Calibri" w:hAnsi="Times New Roman" w:cs="Times New Roman"/>
                <w:iCs/>
                <w:sz w:val="24"/>
                <w:szCs w:val="24"/>
                <w:lang w:eastAsia="ru-RU"/>
              </w:rPr>
              <w:t>1</w:t>
            </w:r>
          </w:p>
        </w:tc>
        <w:tc>
          <w:tcPr>
            <w:tcW w:w="2819" w:type="dxa"/>
          </w:tcPr>
          <w:p w14:paraId="243EDFF0"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2</w:t>
            </w:r>
          </w:p>
        </w:tc>
        <w:tc>
          <w:tcPr>
            <w:tcW w:w="3103" w:type="dxa"/>
            <w:vAlign w:val="center"/>
          </w:tcPr>
          <w:p w14:paraId="1B21B48F"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3</w:t>
            </w:r>
          </w:p>
        </w:tc>
        <w:tc>
          <w:tcPr>
            <w:tcW w:w="3102" w:type="dxa"/>
            <w:tcBorders>
              <w:bottom w:val="single" w:sz="4" w:space="0" w:color="auto"/>
            </w:tcBorders>
            <w:vAlign w:val="center"/>
          </w:tcPr>
          <w:p w14:paraId="77189887"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4</w:t>
            </w:r>
          </w:p>
        </w:tc>
        <w:tc>
          <w:tcPr>
            <w:tcW w:w="3103" w:type="dxa"/>
            <w:tcBorders>
              <w:bottom w:val="single" w:sz="4" w:space="0" w:color="auto"/>
            </w:tcBorders>
            <w:vAlign w:val="center"/>
          </w:tcPr>
          <w:p w14:paraId="05A0774C" w14:textId="77777777" w:rsidR="00E51237" w:rsidRPr="00A245AA" w:rsidRDefault="00E51237" w:rsidP="00A245A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245AA">
              <w:rPr>
                <w:rFonts w:ascii="Times New Roman" w:eastAsia="Calibri" w:hAnsi="Times New Roman" w:cs="Times New Roman"/>
                <w:bCs/>
                <w:sz w:val="24"/>
                <w:szCs w:val="24"/>
                <w:lang w:eastAsia="ru-RU"/>
              </w:rPr>
              <w:t>5</w:t>
            </w:r>
          </w:p>
        </w:tc>
      </w:tr>
      <w:tr w:rsidR="00E51237" w:rsidRPr="00A245AA" w14:paraId="2AC61878" w14:textId="77777777" w:rsidTr="00002304">
        <w:tc>
          <w:tcPr>
            <w:tcW w:w="2376" w:type="dxa"/>
          </w:tcPr>
          <w:p w14:paraId="2FC2C24E"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Наиболее</w:t>
            </w:r>
            <w:r w:rsidRPr="00A245AA">
              <w:rPr>
                <w:rFonts w:ascii="Times New Roman" w:eastAsia="Calibri" w:hAnsi="Times New Roman" w:cs="Times New Roman"/>
                <w:sz w:val="24"/>
                <w:szCs w:val="24"/>
                <w:lang w:eastAsia="ru-RU"/>
              </w:rPr>
              <w:t xml:space="preserve"> успешно выполненные задания </w:t>
            </w:r>
            <w:r w:rsidRPr="00A245AA">
              <w:rPr>
                <w:rFonts w:ascii="Times New Roman" w:eastAsia="Calibri" w:hAnsi="Times New Roman" w:cs="Times New Roman"/>
                <w:b/>
                <w:sz w:val="24"/>
                <w:szCs w:val="24"/>
                <w:lang w:eastAsia="ru-RU"/>
              </w:rPr>
              <w:t>базового</w:t>
            </w:r>
            <w:r w:rsidRPr="00A245AA">
              <w:rPr>
                <w:rFonts w:ascii="Times New Roman" w:eastAsia="Calibri" w:hAnsi="Times New Roman" w:cs="Times New Roman"/>
                <w:sz w:val="24"/>
                <w:szCs w:val="24"/>
                <w:lang w:eastAsia="ru-RU"/>
              </w:rPr>
              <w:t xml:space="preserve"> уровня сложности</w:t>
            </w:r>
          </w:p>
        </w:tc>
        <w:tc>
          <w:tcPr>
            <w:tcW w:w="2819" w:type="dxa"/>
          </w:tcPr>
          <w:p w14:paraId="5DA508AB" w14:textId="77777777" w:rsidR="00E51237" w:rsidRPr="00A245AA" w:rsidRDefault="00237E55"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 xml:space="preserve">Отсутствуют задания, выполненные на базовом </w:t>
            </w:r>
            <w:proofErr w:type="gramStart"/>
            <w:r w:rsidRPr="00A245AA">
              <w:rPr>
                <w:rFonts w:ascii="Times New Roman" w:eastAsia="Calibri" w:hAnsi="Times New Roman" w:cs="Times New Roman"/>
                <w:i/>
                <w:iCs/>
                <w:sz w:val="24"/>
                <w:szCs w:val="24"/>
                <w:lang w:eastAsia="ru-RU"/>
              </w:rPr>
              <w:t>уровне  -</w:t>
            </w:r>
            <w:proofErr w:type="gramEnd"/>
            <w:r w:rsidRPr="00A245AA">
              <w:rPr>
                <w:rFonts w:ascii="Times New Roman" w:eastAsia="Calibri" w:hAnsi="Times New Roman" w:cs="Times New Roman"/>
                <w:i/>
                <w:iCs/>
                <w:sz w:val="24"/>
                <w:szCs w:val="24"/>
                <w:lang w:eastAsia="ru-RU"/>
              </w:rPr>
              <w:t xml:space="preserve">  более 50%</w:t>
            </w:r>
          </w:p>
        </w:tc>
        <w:tc>
          <w:tcPr>
            <w:tcW w:w="3103" w:type="dxa"/>
          </w:tcPr>
          <w:p w14:paraId="1F4A7C43" w14:textId="77777777" w:rsidR="00E51237"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1-2,6-7,17-18,23</w:t>
            </w:r>
          </w:p>
          <w:p w14:paraId="078DDEA6" w14:textId="77777777" w:rsidR="001320D8"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Часть 2</w:t>
            </w:r>
          </w:p>
          <w:p w14:paraId="68A344A5" w14:textId="77777777" w:rsidR="001320D8"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К1-6,9</w:t>
            </w:r>
          </w:p>
        </w:tc>
        <w:tc>
          <w:tcPr>
            <w:tcW w:w="3102" w:type="dxa"/>
            <w:shd w:val="thinReverseDiagStripe" w:color="auto" w:fill="auto"/>
          </w:tcPr>
          <w:p w14:paraId="5A8D4C93" w14:textId="77777777" w:rsidR="00E51237" w:rsidRPr="00A245AA" w:rsidRDefault="00946631"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1-10,13-20.22-23. 25-26</w:t>
            </w:r>
          </w:p>
          <w:p w14:paraId="79BF8D0C" w14:textId="77777777" w:rsidR="00946631" w:rsidRPr="00A245AA" w:rsidRDefault="00946631"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Часть 2</w:t>
            </w:r>
          </w:p>
          <w:p w14:paraId="449309E8" w14:textId="77777777" w:rsidR="00946631" w:rsidRPr="00A245AA" w:rsidRDefault="00946631"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К1-10</w:t>
            </w:r>
          </w:p>
        </w:tc>
        <w:tc>
          <w:tcPr>
            <w:tcW w:w="3103" w:type="dxa"/>
            <w:shd w:val="thinReverseDiagStripe" w:color="auto" w:fill="auto"/>
          </w:tcPr>
          <w:p w14:paraId="57EFEF8F" w14:textId="77777777" w:rsidR="00E51237" w:rsidRPr="00A245AA" w:rsidRDefault="00F1094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Все задания</w:t>
            </w:r>
          </w:p>
        </w:tc>
      </w:tr>
      <w:tr w:rsidR="00E51237" w:rsidRPr="00A245AA" w14:paraId="5E0C77B6" w14:textId="77777777" w:rsidTr="00002304">
        <w:tc>
          <w:tcPr>
            <w:tcW w:w="2376" w:type="dxa"/>
          </w:tcPr>
          <w:p w14:paraId="0CA56D11"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Наименее</w:t>
            </w:r>
            <w:r w:rsidRPr="00A245AA">
              <w:rPr>
                <w:rFonts w:ascii="Times New Roman" w:eastAsia="Calibri" w:hAnsi="Times New Roman" w:cs="Times New Roman"/>
                <w:sz w:val="24"/>
                <w:szCs w:val="24"/>
                <w:lang w:eastAsia="ru-RU"/>
              </w:rPr>
              <w:t xml:space="preserve"> успешно выполненные </w:t>
            </w:r>
            <w:r w:rsidRPr="00A245AA">
              <w:rPr>
                <w:rFonts w:ascii="Times New Roman" w:eastAsia="Calibri" w:hAnsi="Times New Roman" w:cs="Times New Roman"/>
                <w:b/>
                <w:sz w:val="24"/>
                <w:szCs w:val="24"/>
                <w:lang w:eastAsia="ru-RU"/>
              </w:rPr>
              <w:t>задания</w:t>
            </w:r>
            <w:r w:rsidRPr="00A245AA">
              <w:rPr>
                <w:rFonts w:ascii="Times New Roman" w:eastAsia="Calibri" w:hAnsi="Times New Roman" w:cs="Times New Roman"/>
                <w:sz w:val="24"/>
                <w:szCs w:val="24"/>
                <w:lang w:eastAsia="ru-RU"/>
              </w:rPr>
              <w:t xml:space="preserve"> базового уровня сложности</w:t>
            </w:r>
          </w:p>
        </w:tc>
        <w:tc>
          <w:tcPr>
            <w:tcW w:w="2819" w:type="dxa"/>
          </w:tcPr>
          <w:p w14:paraId="4155E4DD" w14:textId="77777777" w:rsidR="00E51237" w:rsidRPr="00A245AA" w:rsidRDefault="00237E55"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1-2, 4-20,23-27</w:t>
            </w:r>
          </w:p>
          <w:p w14:paraId="1739DB43" w14:textId="77777777" w:rsidR="00C04503" w:rsidRPr="00A245AA" w:rsidRDefault="00C04503"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Часть 2</w:t>
            </w:r>
          </w:p>
          <w:p w14:paraId="219D5F2D" w14:textId="77777777" w:rsidR="00C04503" w:rsidRPr="00A245AA" w:rsidRDefault="00C04503"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 xml:space="preserve">К1-10 </w:t>
            </w:r>
          </w:p>
          <w:p w14:paraId="2D58FFEA" w14:textId="77777777" w:rsidR="00C04503" w:rsidRPr="00A245AA" w:rsidRDefault="00C04503" w:rsidP="00A245AA">
            <w:pPr>
              <w:spacing w:after="0" w:line="240" w:lineRule="auto"/>
              <w:contextualSpacing/>
              <w:jc w:val="both"/>
              <w:rPr>
                <w:rFonts w:ascii="Times New Roman" w:eastAsia="Calibri" w:hAnsi="Times New Roman" w:cs="Times New Roman"/>
                <w:i/>
                <w:iCs/>
                <w:sz w:val="24"/>
                <w:szCs w:val="24"/>
                <w:lang w:eastAsia="ru-RU"/>
              </w:rPr>
            </w:pPr>
          </w:p>
        </w:tc>
        <w:tc>
          <w:tcPr>
            <w:tcW w:w="3103" w:type="dxa"/>
          </w:tcPr>
          <w:p w14:paraId="4A5E812F" w14:textId="77777777" w:rsidR="00E51237"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4,5,8,9,10-16,19,20,24-26</w:t>
            </w:r>
          </w:p>
          <w:p w14:paraId="268EC55D" w14:textId="77777777" w:rsidR="001320D8"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Часть 2</w:t>
            </w:r>
          </w:p>
          <w:p w14:paraId="4E3639BB" w14:textId="77777777" w:rsidR="001320D8"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К-7,8,10</w:t>
            </w:r>
          </w:p>
        </w:tc>
        <w:tc>
          <w:tcPr>
            <w:tcW w:w="3102" w:type="dxa"/>
          </w:tcPr>
          <w:p w14:paraId="11519693" w14:textId="77777777" w:rsidR="00E11FC9" w:rsidRPr="00A245AA" w:rsidRDefault="00E11FC9"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11-12,21,24</w:t>
            </w:r>
          </w:p>
        </w:tc>
        <w:tc>
          <w:tcPr>
            <w:tcW w:w="3103" w:type="dxa"/>
            <w:shd w:val="thinReverseDiagStripe" w:color="auto" w:fill="auto"/>
          </w:tcPr>
          <w:p w14:paraId="020A3E80" w14:textId="77777777" w:rsidR="00E51237" w:rsidRPr="00A245AA" w:rsidRDefault="00946631"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w:t>
            </w:r>
          </w:p>
        </w:tc>
      </w:tr>
      <w:tr w:rsidR="00E51237" w:rsidRPr="00A245AA" w14:paraId="164E41E1" w14:textId="77777777" w:rsidTr="00002304">
        <w:tc>
          <w:tcPr>
            <w:tcW w:w="2376" w:type="dxa"/>
          </w:tcPr>
          <w:p w14:paraId="1F595857"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Наиболее</w:t>
            </w:r>
            <w:r w:rsidRPr="00A245AA">
              <w:rPr>
                <w:rFonts w:ascii="Times New Roman" w:eastAsia="Calibri" w:hAnsi="Times New Roman" w:cs="Times New Roman"/>
                <w:sz w:val="24"/>
                <w:szCs w:val="24"/>
                <w:lang w:eastAsia="ru-RU"/>
              </w:rPr>
              <w:t xml:space="preserve"> успешно выполненные задания </w:t>
            </w:r>
            <w:r w:rsidRPr="00A245AA">
              <w:rPr>
                <w:rFonts w:ascii="Times New Roman" w:eastAsia="Calibri" w:hAnsi="Times New Roman" w:cs="Times New Roman"/>
                <w:b/>
                <w:sz w:val="24"/>
                <w:szCs w:val="24"/>
                <w:lang w:eastAsia="ru-RU"/>
              </w:rPr>
              <w:t>повышенного</w:t>
            </w:r>
            <w:r w:rsidRPr="00A245AA">
              <w:rPr>
                <w:rFonts w:ascii="Times New Roman" w:eastAsia="Calibri" w:hAnsi="Times New Roman" w:cs="Times New Roman"/>
                <w:sz w:val="24"/>
                <w:szCs w:val="24"/>
                <w:lang w:eastAsia="ru-RU"/>
              </w:rPr>
              <w:t xml:space="preserve"> уровня сложности</w:t>
            </w:r>
          </w:p>
        </w:tc>
        <w:tc>
          <w:tcPr>
            <w:tcW w:w="2819" w:type="dxa"/>
            <w:tcBorders>
              <w:bottom w:val="single" w:sz="4" w:space="0" w:color="auto"/>
            </w:tcBorders>
          </w:tcPr>
          <w:p w14:paraId="419EB635" w14:textId="77777777" w:rsidR="00E51237" w:rsidRPr="00A245AA" w:rsidRDefault="00237E55"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 xml:space="preserve">Отсутствуют задания, выполненные на </w:t>
            </w:r>
            <w:proofErr w:type="gramStart"/>
            <w:r w:rsidRPr="00A245AA">
              <w:rPr>
                <w:rFonts w:ascii="Times New Roman" w:eastAsia="Calibri" w:hAnsi="Times New Roman" w:cs="Times New Roman"/>
                <w:i/>
                <w:iCs/>
                <w:sz w:val="24"/>
                <w:szCs w:val="24"/>
                <w:lang w:eastAsia="ru-RU"/>
              </w:rPr>
              <w:t>повышенном  уровне</w:t>
            </w:r>
            <w:proofErr w:type="gramEnd"/>
            <w:r w:rsidRPr="00A245AA">
              <w:rPr>
                <w:rFonts w:ascii="Times New Roman" w:eastAsia="Calibri" w:hAnsi="Times New Roman" w:cs="Times New Roman"/>
                <w:i/>
                <w:iCs/>
                <w:sz w:val="24"/>
                <w:szCs w:val="24"/>
                <w:lang w:eastAsia="ru-RU"/>
              </w:rPr>
              <w:t xml:space="preserve">  -  более 15%</w:t>
            </w:r>
          </w:p>
        </w:tc>
        <w:tc>
          <w:tcPr>
            <w:tcW w:w="3103" w:type="dxa"/>
          </w:tcPr>
          <w:p w14:paraId="00C0D65D" w14:textId="77777777" w:rsidR="00E51237"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22</w:t>
            </w:r>
          </w:p>
        </w:tc>
        <w:tc>
          <w:tcPr>
            <w:tcW w:w="3102" w:type="dxa"/>
          </w:tcPr>
          <w:p w14:paraId="00EC6FBA" w14:textId="77777777" w:rsidR="00E51237" w:rsidRPr="00A245AA" w:rsidRDefault="00F1094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Все задания</w:t>
            </w:r>
          </w:p>
        </w:tc>
        <w:tc>
          <w:tcPr>
            <w:tcW w:w="3103" w:type="dxa"/>
          </w:tcPr>
          <w:p w14:paraId="0986E00E" w14:textId="77777777" w:rsidR="00E51237" w:rsidRPr="00A245AA" w:rsidRDefault="00F1094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Все задания</w:t>
            </w:r>
          </w:p>
        </w:tc>
      </w:tr>
      <w:tr w:rsidR="00E51237" w:rsidRPr="00A245AA" w14:paraId="02A05F6C" w14:textId="77777777" w:rsidTr="00002304">
        <w:tc>
          <w:tcPr>
            <w:tcW w:w="2376" w:type="dxa"/>
          </w:tcPr>
          <w:p w14:paraId="53421632"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Наименее</w:t>
            </w:r>
            <w:r w:rsidRPr="00A245AA">
              <w:rPr>
                <w:rFonts w:ascii="Times New Roman" w:eastAsia="Calibri" w:hAnsi="Times New Roman" w:cs="Times New Roman"/>
                <w:sz w:val="24"/>
                <w:szCs w:val="24"/>
                <w:lang w:eastAsia="ru-RU"/>
              </w:rPr>
              <w:t xml:space="preserve"> успешно выполненные задания </w:t>
            </w:r>
            <w:r w:rsidRPr="00A245AA">
              <w:rPr>
                <w:rFonts w:ascii="Times New Roman" w:eastAsia="Calibri" w:hAnsi="Times New Roman" w:cs="Times New Roman"/>
                <w:b/>
                <w:sz w:val="24"/>
                <w:szCs w:val="24"/>
                <w:lang w:eastAsia="ru-RU"/>
              </w:rPr>
              <w:lastRenderedPageBreak/>
              <w:t>повышенного</w:t>
            </w:r>
            <w:r w:rsidRPr="00A245AA">
              <w:rPr>
                <w:rFonts w:ascii="Times New Roman" w:eastAsia="Calibri" w:hAnsi="Times New Roman" w:cs="Times New Roman"/>
                <w:sz w:val="24"/>
                <w:szCs w:val="24"/>
                <w:lang w:eastAsia="ru-RU"/>
              </w:rPr>
              <w:t xml:space="preserve"> уровня сложности</w:t>
            </w:r>
          </w:p>
        </w:tc>
        <w:tc>
          <w:tcPr>
            <w:tcW w:w="2819" w:type="dxa"/>
            <w:tcBorders>
              <w:bottom w:val="single" w:sz="4" w:space="0" w:color="auto"/>
            </w:tcBorders>
            <w:shd w:val="thinReverseDiagStripe" w:color="auto" w:fill="auto"/>
          </w:tcPr>
          <w:p w14:paraId="295A6B82" w14:textId="77777777" w:rsidR="00E51237" w:rsidRPr="00A245AA" w:rsidRDefault="00237E55"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lastRenderedPageBreak/>
              <w:t>3,21,22</w:t>
            </w:r>
          </w:p>
        </w:tc>
        <w:tc>
          <w:tcPr>
            <w:tcW w:w="3103" w:type="dxa"/>
          </w:tcPr>
          <w:p w14:paraId="0CDB30EC" w14:textId="77777777" w:rsidR="00E51237" w:rsidRPr="00A245AA" w:rsidRDefault="001320D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3,21</w:t>
            </w:r>
          </w:p>
        </w:tc>
        <w:tc>
          <w:tcPr>
            <w:tcW w:w="3102" w:type="dxa"/>
          </w:tcPr>
          <w:p w14:paraId="4FF08747" w14:textId="77777777" w:rsidR="00E51237" w:rsidRPr="00A245AA" w:rsidRDefault="00F10948"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w:t>
            </w:r>
          </w:p>
        </w:tc>
        <w:tc>
          <w:tcPr>
            <w:tcW w:w="3103" w:type="dxa"/>
          </w:tcPr>
          <w:p w14:paraId="59829BD0" w14:textId="77777777" w:rsidR="00E51237" w:rsidRPr="00A245AA" w:rsidRDefault="00946631"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i/>
                <w:iCs/>
                <w:sz w:val="24"/>
                <w:szCs w:val="24"/>
                <w:lang w:eastAsia="ru-RU"/>
              </w:rPr>
              <w:t>-</w:t>
            </w:r>
          </w:p>
        </w:tc>
      </w:tr>
      <w:tr w:rsidR="00E51237" w:rsidRPr="00A245AA" w14:paraId="41035B21" w14:textId="77777777" w:rsidTr="00002304">
        <w:tc>
          <w:tcPr>
            <w:tcW w:w="2376" w:type="dxa"/>
          </w:tcPr>
          <w:p w14:paraId="5D795214"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Наиболее</w:t>
            </w:r>
            <w:r w:rsidRPr="00A245AA">
              <w:rPr>
                <w:rFonts w:ascii="Times New Roman" w:eastAsia="Calibri" w:hAnsi="Times New Roman" w:cs="Times New Roman"/>
                <w:sz w:val="24"/>
                <w:szCs w:val="24"/>
                <w:lang w:eastAsia="ru-RU"/>
              </w:rPr>
              <w:t xml:space="preserve"> успешно выполненные задания </w:t>
            </w:r>
            <w:r w:rsidRPr="00A245AA">
              <w:rPr>
                <w:rFonts w:ascii="Times New Roman" w:eastAsia="Calibri" w:hAnsi="Times New Roman" w:cs="Times New Roman"/>
                <w:b/>
                <w:sz w:val="24"/>
                <w:szCs w:val="24"/>
                <w:lang w:eastAsia="ru-RU"/>
              </w:rPr>
              <w:t>высокого</w:t>
            </w:r>
            <w:r w:rsidRPr="00A245AA">
              <w:rPr>
                <w:rFonts w:ascii="Times New Roman" w:eastAsia="Calibri" w:hAnsi="Times New Roman" w:cs="Times New Roman"/>
                <w:sz w:val="24"/>
                <w:szCs w:val="24"/>
                <w:lang w:eastAsia="ru-RU"/>
              </w:rPr>
              <w:t xml:space="preserve"> уровня сложности</w:t>
            </w:r>
          </w:p>
        </w:tc>
        <w:tc>
          <w:tcPr>
            <w:tcW w:w="2819" w:type="dxa"/>
            <w:shd w:val="thinReverseDiagStripe" w:color="auto" w:fill="auto"/>
          </w:tcPr>
          <w:p w14:paraId="124EAAAE"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3" w:type="dxa"/>
            <w:tcBorders>
              <w:bottom w:val="single" w:sz="4" w:space="0" w:color="auto"/>
            </w:tcBorders>
          </w:tcPr>
          <w:p w14:paraId="6EF67E6B"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2" w:type="dxa"/>
          </w:tcPr>
          <w:p w14:paraId="015CCB55"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3" w:type="dxa"/>
          </w:tcPr>
          <w:p w14:paraId="5FF1241D"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r>
      <w:tr w:rsidR="00E51237" w:rsidRPr="00A245AA" w14:paraId="34374763" w14:textId="77777777" w:rsidTr="00002304">
        <w:tc>
          <w:tcPr>
            <w:tcW w:w="2376" w:type="dxa"/>
          </w:tcPr>
          <w:p w14:paraId="38CBEA30"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r w:rsidRPr="00A245AA">
              <w:rPr>
                <w:rFonts w:ascii="Times New Roman" w:eastAsia="Calibri" w:hAnsi="Times New Roman" w:cs="Times New Roman"/>
                <w:b/>
                <w:sz w:val="24"/>
                <w:szCs w:val="24"/>
                <w:lang w:eastAsia="ru-RU"/>
              </w:rPr>
              <w:t>Наименее</w:t>
            </w:r>
            <w:r w:rsidRPr="00A245AA">
              <w:rPr>
                <w:rFonts w:ascii="Times New Roman" w:eastAsia="Calibri" w:hAnsi="Times New Roman" w:cs="Times New Roman"/>
                <w:sz w:val="24"/>
                <w:szCs w:val="24"/>
                <w:lang w:eastAsia="ru-RU"/>
              </w:rPr>
              <w:t xml:space="preserve"> успешно выполненные задания </w:t>
            </w:r>
            <w:r w:rsidRPr="00A245AA">
              <w:rPr>
                <w:rFonts w:ascii="Times New Roman" w:eastAsia="Calibri" w:hAnsi="Times New Roman" w:cs="Times New Roman"/>
                <w:b/>
                <w:sz w:val="24"/>
                <w:szCs w:val="24"/>
                <w:lang w:eastAsia="ru-RU"/>
              </w:rPr>
              <w:t>высокого</w:t>
            </w:r>
            <w:r w:rsidRPr="00A245AA">
              <w:rPr>
                <w:rFonts w:ascii="Times New Roman" w:eastAsia="Calibri" w:hAnsi="Times New Roman" w:cs="Times New Roman"/>
                <w:sz w:val="24"/>
                <w:szCs w:val="24"/>
                <w:lang w:eastAsia="ru-RU"/>
              </w:rPr>
              <w:t xml:space="preserve"> уровня сложности</w:t>
            </w:r>
          </w:p>
        </w:tc>
        <w:tc>
          <w:tcPr>
            <w:tcW w:w="2819" w:type="dxa"/>
            <w:shd w:val="thinReverseDiagStripe" w:color="auto" w:fill="auto"/>
          </w:tcPr>
          <w:p w14:paraId="01E40E2E"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3" w:type="dxa"/>
            <w:shd w:val="thinReverseDiagStripe" w:color="auto" w:fill="auto"/>
          </w:tcPr>
          <w:p w14:paraId="2500ACEA"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2" w:type="dxa"/>
          </w:tcPr>
          <w:p w14:paraId="25F65B50"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c>
          <w:tcPr>
            <w:tcW w:w="3103" w:type="dxa"/>
          </w:tcPr>
          <w:p w14:paraId="7719CF6C" w14:textId="77777777" w:rsidR="00E51237" w:rsidRPr="00A245AA" w:rsidRDefault="00E51237" w:rsidP="00A245AA">
            <w:pPr>
              <w:spacing w:after="0" w:line="240" w:lineRule="auto"/>
              <w:contextualSpacing/>
              <w:jc w:val="both"/>
              <w:rPr>
                <w:rFonts w:ascii="Times New Roman" w:eastAsia="Calibri" w:hAnsi="Times New Roman" w:cs="Times New Roman"/>
                <w:i/>
                <w:iCs/>
                <w:sz w:val="24"/>
                <w:szCs w:val="24"/>
                <w:lang w:eastAsia="ru-RU"/>
              </w:rPr>
            </w:pPr>
          </w:p>
        </w:tc>
      </w:tr>
    </w:tbl>
    <w:p w14:paraId="569B308B" w14:textId="77777777" w:rsidR="002A6FDF" w:rsidRPr="002A6FDF" w:rsidRDefault="002A6FDF" w:rsidP="002A6FDF">
      <w:pPr>
        <w:pStyle w:val="a3"/>
        <w:keepNext/>
        <w:keepLines/>
        <w:spacing w:after="0" w:line="240" w:lineRule="auto"/>
        <w:ind w:left="1854"/>
        <w:outlineLvl w:val="2"/>
        <w:rPr>
          <w:rFonts w:ascii="Times New Roman" w:eastAsia="SimSun" w:hAnsi="Times New Roman"/>
          <w:sz w:val="24"/>
          <w:szCs w:val="24"/>
          <w:lang w:val="x-none" w:eastAsia="ru-RU"/>
        </w:rPr>
      </w:pPr>
    </w:p>
    <w:p w14:paraId="47BA8332" w14:textId="320DFD43" w:rsidR="00E51237" w:rsidRPr="003C5174" w:rsidRDefault="00E51237" w:rsidP="003C5174">
      <w:pPr>
        <w:pStyle w:val="a3"/>
        <w:keepNext/>
        <w:keepLines/>
        <w:numPr>
          <w:ilvl w:val="2"/>
          <w:numId w:val="44"/>
        </w:numPr>
        <w:spacing w:after="0" w:line="240" w:lineRule="auto"/>
        <w:outlineLvl w:val="2"/>
        <w:rPr>
          <w:rFonts w:ascii="Times New Roman" w:eastAsia="SimSun" w:hAnsi="Times New Roman"/>
          <w:sz w:val="24"/>
          <w:szCs w:val="24"/>
          <w:lang w:val="x-none" w:eastAsia="ru-RU"/>
        </w:rPr>
      </w:pPr>
      <w:r w:rsidRPr="003C5174">
        <w:rPr>
          <w:rFonts w:ascii="Times New Roman" w:eastAsia="SimSun" w:hAnsi="Times New Roman"/>
          <w:sz w:val="24"/>
          <w:szCs w:val="24"/>
          <w:lang w:val="x-none" w:eastAsia="ru-RU"/>
        </w:rPr>
        <w:t>Прочие результаты статистического анализа</w:t>
      </w:r>
      <w:r w:rsidRPr="003C5174">
        <w:rPr>
          <w:rFonts w:ascii="Times New Roman" w:eastAsia="SimSun" w:hAnsi="Times New Roman"/>
          <w:sz w:val="24"/>
          <w:szCs w:val="24"/>
          <w:lang w:eastAsia="ru-RU"/>
        </w:rPr>
        <w:t xml:space="preserve"> </w:t>
      </w:r>
      <w:r w:rsidR="00665C43">
        <w:rPr>
          <w:rFonts w:ascii="Times New Roman" w:eastAsia="SimSun" w:hAnsi="Times New Roman"/>
          <w:sz w:val="24"/>
          <w:szCs w:val="24"/>
          <w:lang w:eastAsia="ru-RU"/>
        </w:rPr>
        <w:t xml:space="preserve"> </w:t>
      </w:r>
    </w:p>
    <w:p w14:paraId="5947F406" w14:textId="77777777" w:rsidR="00002304" w:rsidRPr="00A245AA" w:rsidRDefault="00002304" w:rsidP="00A245AA">
      <w:pPr>
        <w:keepNext/>
        <w:keepLines/>
        <w:spacing w:after="0" w:line="240" w:lineRule="auto"/>
        <w:ind w:left="1639"/>
        <w:outlineLvl w:val="2"/>
        <w:rPr>
          <w:rFonts w:ascii="Times New Roman" w:eastAsia="SimSun" w:hAnsi="Times New Roman" w:cs="Times New Roman"/>
          <w:sz w:val="24"/>
          <w:szCs w:val="24"/>
          <w:lang w:val="x-none" w:eastAsia="ru-RU"/>
        </w:rPr>
      </w:pPr>
    </w:p>
    <w:p w14:paraId="3869625F" w14:textId="77777777" w:rsidR="00002304" w:rsidRPr="00A245AA" w:rsidRDefault="00002304"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В </w:t>
      </w:r>
      <w:r w:rsidRPr="00A245AA">
        <w:rPr>
          <w:rFonts w:ascii="Times New Roman" w:hAnsi="Times New Roman" w:cs="Times New Roman"/>
          <w:b/>
          <w:i/>
          <w:sz w:val="24"/>
          <w:szCs w:val="24"/>
        </w:rPr>
        <w:t>Таблице</w:t>
      </w:r>
      <w:r w:rsidRPr="00A245AA">
        <w:rPr>
          <w:rFonts w:ascii="Times New Roman" w:hAnsi="Times New Roman" w:cs="Times New Roman"/>
          <w:b/>
          <w:sz w:val="24"/>
          <w:szCs w:val="24"/>
        </w:rPr>
        <w:t xml:space="preserve"> представлен рейтинг заданий части 1 от самого легкого в выполнении к самому сложному</w:t>
      </w:r>
    </w:p>
    <w:p w14:paraId="2E19AC35" w14:textId="3846B255" w:rsidR="00002304" w:rsidRPr="00665C43" w:rsidRDefault="00002304" w:rsidP="00665C43">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 (средний показатель по региону)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94"/>
        <w:gridCol w:w="1892"/>
        <w:gridCol w:w="2372"/>
      </w:tblGrid>
      <w:tr w:rsidR="00002304" w:rsidRPr="00A245AA" w14:paraId="5C9A1082" w14:textId="77777777" w:rsidTr="00002304">
        <w:trPr>
          <w:jc w:val="center"/>
        </w:trPr>
        <w:tc>
          <w:tcPr>
            <w:tcW w:w="1908" w:type="dxa"/>
            <w:shd w:val="clear" w:color="auto" w:fill="auto"/>
            <w:vAlign w:val="center"/>
          </w:tcPr>
          <w:p w14:paraId="29F0333D" w14:textId="77777777" w:rsidR="00002304" w:rsidRPr="00A245AA" w:rsidRDefault="0000230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Рейтинговая позиция (от легкого к сложному)</w:t>
            </w:r>
          </w:p>
        </w:tc>
        <w:tc>
          <w:tcPr>
            <w:tcW w:w="7394" w:type="dxa"/>
            <w:shd w:val="clear" w:color="auto" w:fill="auto"/>
            <w:vAlign w:val="center"/>
          </w:tcPr>
          <w:p w14:paraId="7EEA77A9" w14:textId="77777777" w:rsidR="00002304" w:rsidRPr="00A245AA" w:rsidRDefault="0000230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Проверяемые элементы содержания</w:t>
            </w:r>
          </w:p>
        </w:tc>
        <w:tc>
          <w:tcPr>
            <w:tcW w:w="1892" w:type="dxa"/>
            <w:shd w:val="clear" w:color="auto" w:fill="auto"/>
            <w:vAlign w:val="center"/>
          </w:tcPr>
          <w:p w14:paraId="03FD79B2" w14:textId="77777777" w:rsidR="00002304" w:rsidRPr="00A245AA" w:rsidRDefault="0000230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выполнения задания на максимальный балл</w:t>
            </w:r>
          </w:p>
        </w:tc>
        <w:tc>
          <w:tcPr>
            <w:tcW w:w="2372" w:type="dxa"/>
            <w:shd w:val="clear" w:color="auto" w:fill="auto"/>
            <w:vAlign w:val="center"/>
          </w:tcPr>
          <w:p w14:paraId="2E325956" w14:textId="77777777" w:rsidR="00002304" w:rsidRPr="00A245AA" w:rsidRDefault="0000230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задания</w:t>
            </w:r>
          </w:p>
        </w:tc>
      </w:tr>
      <w:tr w:rsidR="00002304" w:rsidRPr="00A245AA" w14:paraId="6C28A169" w14:textId="77777777" w:rsidTr="00002304">
        <w:trPr>
          <w:jc w:val="center"/>
        </w:trPr>
        <w:tc>
          <w:tcPr>
            <w:tcW w:w="1908" w:type="dxa"/>
            <w:shd w:val="clear" w:color="auto" w:fill="auto"/>
            <w:vAlign w:val="center"/>
          </w:tcPr>
          <w:p w14:paraId="1D782405"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c>
          <w:tcPr>
            <w:tcW w:w="7394" w:type="dxa"/>
            <w:tcBorders>
              <w:top w:val="single" w:sz="8" w:space="0" w:color="000000"/>
              <w:left w:val="single" w:sz="8" w:space="0" w:color="000000"/>
              <w:bottom w:val="single" w:sz="8" w:space="0" w:color="000000"/>
              <w:right w:val="single" w:sz="8" w:space="0" w:color="000000"/>
            </w:tcBorders>
            <w:vAlign w:val="center"/>
          </w:tcPr>
          <w:p w14:paraId="250A90A9" w14:textId="77777777" w:rsidR="00002304" w:rsidRPr="00A245AA"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C69C1"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89</w:t>
            </w:r>
          </w:p>
        </w:tc>
        <w:tc>
          <w:tcPr>
            <w:tcW w:w="2372" w:type="dxa"/>
            <w:shd w:val="clear" w:color="auto" w:fill="auto"/>
            <w:vAlign w:val="center"/>
          </w:tcPr>
          <w:p w14:paraId="7151DA17"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r>
      <w:tr w:rsidR="00002304" w:rsidRPr="00A245AA" w14:paraId="54B62E33" w14:textId="77777777" w:rsidTr="00002304">
        <w:trPr>
          <w:jc w:val="center"/>
        </w:trPr>
        <w:tc>
          <w:tcPr>
            <w:tcW w:w="1908" w:type="dxa"/>
            <w:shd w:val="clear" w:color="auto" w:fill="auto"/>
            <w:vAlign w:val="center"/>
          </w:tcPr>
          <w:p w14:paraId="6DC51920"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p w14:paraId="3D61D4B0" w14:textId="77777777" w:rsidR="00002304" w:rsidRPr="00A245AA" w:rsidRDefault="00002304" w:rsidP="00A245AA">
            <w:pPr>
              <w:spacing w:after="0" w:line="240" w:lineRule="auto"/>
              <w:jc w:val="center"/>
              <w:rPr>
                <w:rFonts w:ascii="Times New Roman" w:hAnsi="Times New Roman" w:cs="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D294BB6"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A74E9"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84</w:t>
            </w:r>
          </w:p>
        </w:tc>
        <w:tc>
          <w:tcPr>
            <w:tcW w:w="2372" w:type="dxa"/>
            <w:shd w:val="clear" w:color="auto" w:fill="auto"/>
            <w:vAlign w:val="center"/>
          </w:tcPr>
          <w:p w14:paraId="1773E8C9"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r>
      <w:tr w:rsidR="00002304" w:rsidRPr="00A245AA" w14:paraId="27C87D20" w14:textId="77777777" w:rsidTr="00002304">
        <w:trPr>
          <w:jc w:val="center"/>
        </w:trPr>
        <w:tc>
          <w:tcPr>
            <w:tcW w:w="1908" w:type="dxa"/>
            <w:shd w:val="clear" w:color="auto" w:fill="auto"/>
            <w:vAlign w:val="center"/>
          </w:tcPr>
          <w:p w14:paraId="6C1749CB"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c>
          <w:tcPr>
            <w:tcW w:w="7394" w:type="dxa"/>
            <w:tcBorders>
              <w:top w:val="single" w:sz="8" w:space="0" w:color="000000"/>
              <w:left w:val="single" w:sz="8" w:space="0" w:color="000000"/>
              <w:bottom w:val="single" w:sz="8" w:space="0" w:color="000000"/>
              <w:right w:val="single" w:sz="8" w:space="0" w:color="000000"/>
            </w:tcBorders>
            <w:vAlign w:val="center"/>
          </w:tcPr>
          <w:p w14:paraId="5476E6D5"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25D68"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71</w:t>
            </w:r>
          </w:p>
        </w:tc>
        <w:tc>
          <w:tcPr>
            <w:tcW w:w="2372" w:type="dxa"/>
            <w:shd w:val="clear" w:color="auto" w:fill="auto"/>
            <w:vAlign w:val="center"/>
          </w:tcPr>
          <w:p w14:paraId="54464B6D"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r>
      <w:tr w:rsidR="00002304" w:rsidRPr="00A245AA" w14:paraId="516FAC5B" w14:textId="77777777" w:rsidTr="00002304">
        <w:trPr>
          <w:jc w:val="center"/>
        </w:trPr>
        <w:tc>
          <w:tcPr>
            <w:tcW w:w="1908" w:type="dxa"/>
            <w:shd w:val="clear" w:color="auto" w:fill="auto"/>
            <w:vAlign w:val="center"/>
          </w:tcPr>
          <w:p w14:paraId="5174F703"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c>
          <w:tcPr>
            <w:tcW w:w="7394" w:type="dxa"/>
            <w:tcBorders>
              <w:top w:val="single" w:sz="8" w:space="0" w:color="000000"/>
              <w:left w:val="single" w:sz="8" w:space="0" w:color="000000"/>
              <w:bottom w:val="single" w:sz="8" w:space="0" w:color="000000"/>
              <w:right w:val="single" w:sz="8" w:space="0" w:color="000000"/>
            </w:tcBorders>
            <w:vAlign w:val="center"/>
          </w:tcPr>
          <w:p w14:paraId="0F350562"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C4B89"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67</w:t>
            </w:r>
          </w:p>
        </w:tc>
        <w:tc>
          <w:tcPr>
            <w:tcW w:w="2372" w:type="dxa"/>
            <w:shd w:val="clear" w:color="auto" w:fill="auto"/>
            <w:vAlign w:val="center"/>
          </w:tcPr>
          <w:p w14:paraId="588A6C75"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r>
      <w:tr w:rsidR="00002304" w:rsidRPr="00A245AA" w14:paraId="0D1E92D4" w14:textId="77777777" w:rsidTr="00002304">
        <w:trPr>
          <w:jc w:val="center"/>
        </w:trPr>
        <w:tc>
          <w:tcPr>
            <w:tcW w:w="1908" w:type="dxa"/>
            <w:shd w:val="clear" w:color="auto" w:fill="auto"/>
            <w:vAlign w:val="center"/>
          </w:tcPr>
          <w:p w14:paraId="4433FDD8"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c>
          <w:tcPr>
            <w:tcW w:w="7394" w:type="dxa"/>
            <w:tcBorders>
              <w:top w:val="single" w:sz="8" w:space="0" w:color="000000"/>
              <w:left w:val="single" w:sz="8" w:space="0" w:color="000000"/>
              <w:bottom w:val="single" w:sz="8" w:space="0" w:color="000000"/>
              <w:right w:val="single" w:sz="8" w:space="0" w:color="000000"/>
            </w:tcBorders>
            <w:vAlign w:val="center"/>
          </w:tcPr>
          <w:p w14:paraId="199E18B2"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6143E"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65</w:t>
            </w:r>
          </w:p>
        </w:tc>
        <w:tc>
          <w:tcPr>
            <w:tcW w:w="2372" w:type="dxa"/>
            <w:shd w:val="clear" w:color="auto" w:fill="auto"/>
            <w:vAlign w:val="center"/>
          </w:tcPr>
          <w:p w14:paraId="0CE3757A"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r>
      <w:tr w:rsidR="00002304" w:rsidRPr="00A245AA" w14:paraId="2A54245C" w14:textId="77777777" w:rsidTr="00002304">
        <w:trPr>
          <w:jc w:val="center"/>
        </w:trPr>
        <w:tc>
          <w:tcPr>
            <w:tcW w:w="1908" w:type="dxa"/>
            <w:shd w:val="clear" w:color="auto" w:fill="auto"/>
            <w:vAlign w:val="center"/>
          </w:tcPr>
          <w:p w14:paraId="68F389C2"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c>
          <w:tcPr>
            <w:tcW w:w="7394" w:type="dxa"/>
            <w:tcBorders>
              <w:top w:val="single" w:sz="8" w:space="0" w:color="000000"/>
              <w:left w:val="single" w:sz="8" w:space="0" w:color="000000"/>
              <w:bottom w:val="single" w:sz="8" w:space="0" w:color="000000"/>
              <w:right w:val="single" w:sz="8" w:space="0" w:color="000000"/>
            </w:tcBorders>
            <w:vAlign w:val="center"/>
          </w:tcPr>
          <w:p w14:paraId="61F8C0E6"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D2733"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63</w:t>
            </w:r>
          </w:p>
        </w:tc>
        <w:tc>
          <w:tcPr>
            <w:tcW w:w="2372" w:type="dxa"/>
            <w:shd w:val="clear" w:color="auto" w:fill="auto"/>
            <w:vAlign w:val="center"/>
          </w:tcPr>
          <w:p w14:paraId="56A59BBA"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tc>
      </w:tr>
      <w:tr w:rsidR="00002304" w:rsidRPr="00A245AA" w14:paraId="7D3F2A3E" w14:textId="77777777" w:rsidTr="00002304">
        <w:trPr>
          <w:jc w:val="center"/>
        </w:trPr>
        <w:tc>
          <w:tcPr>
            <w:tcW w:w="1908" w:type="dxa"/>
            <w:shd w:val="clear" w:color="auto" w:fill="auto"/>
            <w:vAlign w:val="center"/>
          </w:tcPr>
          <w:p w14:paraId="7903A593"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c>
          <w:tcPr>
            <w:tcW w:w="7394" w:type="dxa"/>
            <w:tcBorders>
              <w:top w:val="single" w:sz="8" w:space="0" w:color="000000"/>
              <w:left w:val="single" w:sz="8" w:space="0" w:color="000000"/>
              <w:bottom w:val="single" w:sz="8" w:space="0" w:color="000000"/>
              <w:right w:val="single" w:sz="8" w:space="0" w:color="000000"/>
            </w:tcBorders>
            <w:vAlign w:val="center"/>
          </w:tcPr>
          <w:p w14:paraId="1BF3F589" w14:textId="77777777" w:rsidR="00002304" w:rsidRPr="00A245AA" w:rsidDel="004C65B9" w:rsidRDefault="00CF5982"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 xml:space="preserve">Основные </w:t>
            </w:r>
            <w:r w:rsidR="00002304" w:rsidRPr="00A245AA">
              <w:rPr>
                <w:rFonts w:ascii="Times New Roman" w:hAnsi="Times New Roman" w:cs="Times New Roman"/>
                <w:sz w:val="24"/>
                <w:szCs w:val="24"/>
              </w:rPr>
              <w:t>словообразовательные, морфологические и синтаксические нормы современного русского литературного языка</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F496E"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63</w:t>
            </w:r>
          </w:p>
        </w:tc>
        <w:tc>
          <w:tcPr>
            <w:tcW w:w="2372" w:type="dxa"/>
            <w:shd w:val="clear" w:color="auto" w:fill="auto"/>
            <w:vAlign w:val="center"/>
          </w:tcPr>
          <w:p w14:paraId="4050F7CC"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r>
      <w:tr w:rsidR="00002304" w:rsidRPr="00A245AA" w14:paraId="440A0226" w14:textId="77777777" w:rsidTr="00002304">
        <w:trPr>
          <w:jc w:val="center"/>
        </w:trPr>
        <w:tc>
          <w:tcPr>
            <w:tcW w:w="1908" w:type="dxa"/>
            <w:shd w:val="clear" w:color="auto" w:fill="auto"/>
            <w:vAlign w:val="center"/>
          </w:tcPr>
          <w:p w14:paraId="7B448441"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c>
          <w:tcPr>
            <w:tcW w:w="7394" w:type="dxa"/>
            <w:tcBorders>
              <w:top w:val="single" w:sz="8" w:space="0" w:color="000000"/>
              <w:left w:val="single" w:sz="8" w:space="0" w:color="000000"/>
              <w:bottom w:val="single" w:sz="8" w:space="0" w:color="000000"/>
              <w:right w:val="single" w:sz="8" w:space="0" w:color="000000"/>
            </w:tcBorders>
            <w:vAlign w:val="center"/>
          </w:tcPr>
          <w:p w14:paraId="0E92BC02"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E435F16"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62</w:t>
            </w:r>
          </w:p>
        </w:tc>
        <w:tc>
          <w:tcPr>
            <w:tcW w:w="2372" w:type="dxa"/>
            <w:shd w:val="clear" w:color="auto" w:fill="auto"/>
            <w:vAlign w:val="center"/>
          </w:tcPr>
          <w:p w14:paraId="69A397F8"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r>
      <w:tr w:rsidR="00002304" w:rsidRPr="00A245AA" w14:paraId="3B6D7209" w14:textId="77777777" w:rsidTr="00002304">
        <w:trPr>
          <w:jc w:val="center"/>
        </w:trPr>
        <w:tc>
          <w:tcPr>
            <w:tcW w:w="1908" w:type="dxa"/>
            <w:shd w:val="clear" w:color="auto" w:fill="auto"/>
            <w:vAlign w:val="center"/>
          </w:tcPr>
          <w:p w14:paraId="4F014BB6"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lastRenderedPageBreak/>
              <w:t>9</w:t>
            </w:r>
          </w:p>
        </w:tc>
        <w:tc>
          <w:tcPr>
            <w:tcW w:w="7394" w:type="dxa"/>
            <w:tcBorders>
              <w:top w:val="single" w:sz="8" w:space="0" w:color="000000"/>
              <w:left w:val="single" w:sz="8" w:space="0" w:color="000000"/>
              <w:bottom w:val="single" w:sz="8" w:space="0" w:color="000000"/>
              <w:right w:val="single" w:sz="8" w:space="0" w:color="000000"/>
            </w:tcBorders>
            <w:vAlign w:val="center"/>
          </w:tcPr>
          <w:p w14:paraId="7FC27222"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1A18D91"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59</w:t>
            </w:r>
          </w:p>
        </w:tc>
        <w:tc>
          <w:tcPr>
            <w:tcW w:w="2372" w:type="dxa"/>
            <w:shd w:val="clear" w:color="auto" w:fill="auto"/>
            <w:vAlign w:val="center"/>
          </w:tcPr>
          <w:p w14:paraId="0DC0E066"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r>
      <w:tr w:rsidR="00002304" w:rsidRPr="00A245AA" w14:paraId="48A3810F" w14:textId="77777777" w:rsidTr="00002304">
        <w:trPr>
          <w:jc w:val="center"/>
        </w:trPr>
        <w:tc>
          <w:tcPr>
            <w:tcW w:w="1908" w:type="dxa"/>
            <w:shd w:val="clear" w:color="auto" w:fill="auto"/>
            <w:vAlign w:val="center"/>
          </w:tcPr>
          <w:p w14:paraId="70BC99F5"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c>
          <w:tcPr>
            <w:tcW w:w="7394" w:type="dxa"/>
            <w:tcBorders>
              <w:top w:val="single" w:sz="8" w:space="0" w:color="000000"/>
              <w:left w:val="single" w:sz="8" w:space="0" w:color="000000"/>
              <w:bottom w:val="single" w:sz="8" w:space="0" w:color="000000"/>
              <w:right w:val="single" w:sz="8" w:space="0" w:color="000000"/>
            </w:tcBorders>
            <w:vAlign w:val="center"/>
          </w:tcPr>
          <w:p w14:paraId="0E6B5247"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403473"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372" w:type="dxa"/>
            <w:shd w:val="clear" w:color="auto" w:fill="auto"/>
            <w:vAlign w:val="center"/>
          </w:tcPr>
          <w:p w14:paraId="282904A2"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r>
      <w:tr w:rsidR="00002304" w:rsidRPr="00A245AA" w14:paraId="26A41F62" w14:textId="77777777" w:rsidTr="00002304">
        <w:trPr>
          <w:jc w:val="center"/>
        </w:trPr>
        <w:tc>
          <w:tcPr>
            <w:tcW w:w="1908" w:type="dxa"/>
            <w:shd w:val="clear" w:color="auto" w:fill="auto"/>
            <w:vAlign w:val="center"/>
          </w:tcPr>
          <w:p w14:paraId="439AFDDB"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c>
          <w:tcPr>
            <w:tcW w:w="7394" w:type="dxa"/>
            <w:tcBorders>
              <w:top w:val="single" w:sz="8" w:space="0" w:color="000000"/>
              <w:left w:val="single" w:sz="8" w:space="0" w:color="000000"/>
              <w:bottom w:val="single" w:sz="8" w:space="0" w:color="000000"/>
              <w:right w:val="single" w:sz="8" w:space="0" w:color="000000"/>
            </w:tcBorders>
            <w:vAlign w:val="center"/>
          </w:tcPr>
          <w:p w14:paraId="2C09997F"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75255F0"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372" w:type="dxa"/>
            <w:shd w:val="clear" w:color="auto" w:fill="auto"/>
            <w:vAlign w:val="center"/>
          </w:tcPr>
          <w:p w14:paraId="7CB77F85"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9</w:t>
            </w:r>
          </w:p>
        </w:tc>
      </w:tr>
      <w:tr w:rsidR="00002304" w:rsidRPr="00A245AA" w14:paraId="21236EF0" w14:textId="77777777" w:rsidTr="00002304">
        <w:trPr>
          <w:jc w:val="center"/>
        </w:trPr>
        <w:tc>
          <w:tcPr>
            <w:tcW w:w="1908" w:type="dxa"/>
            <w:shd w:val="clear" w:color="auto" w:fill="auto"/>
            <w:vAlign w:val="center"/>
          </w:tcPr>
          <w:p w14:paraId="0154B511"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c>
          <w:tcPr>
            <w:tcW w:w="7394" w:type="dxa"/>
            <w:tcBorders>
              <w:top w:val="single" w:sz="8" w:space="0" w:color="000000"/>
              <w:left w:val="single" w:sz="8" w:space="0" w:color="000000"/>
              <w:bottom w:val="single" w:sz="8" w:space="0" w:color="000000"/>
              <w:right w:val="single" w:sz="8" w:space="0" w:color="000000"/>
            </w:tcBorders>
            <w:vAlign w:val="center"/>
          </w:tcPr>
          <w:p w14:paraId="29B30513"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3D670B6"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58</w:t>
            </w:r>
          </w:p>
        </w:tc>
        <w:tc>
          <w:tcPr>
            <w:tcW w:w="2372" w:type="dxa"/>
            <w:shd w:val="clear" w:color="auto" w:fill="auto"/>
            <w:vAlign w:val="center"/>
          </w:tcPr>
          <w:p w14:paraId="64AECE0B"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r>
      <w:tr w:rsidR="00002304" w:rsidRPr="00A245AA" w14:paraId="696401A6" w14:textId="77777777" w:rsidTr="00002304">
        <w:trPr>
          <w:jc w:val="center"/>
        </w:trPr>
        <w:tc>
          <w:tcPr>
            <w:tcW w:w="1908" w:type="dxa"/>
            <w:shd w:val="clear" w:color="auto" w:fill="auto"/>
            <w:vAlign w:val="center"/>
          </w:tcPr>
          <w:p w14:paraId="6763B916"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c>
          <w:tcPr>
            <w:tcW w:w="7394" w:type="dxa"/>
            <w:tcBorders>
              <w:top w:val="single" w:sz="8" w:space="0" w:color="000000"/>
              <w:left w:val="single" w:sz="8" w:space="0" w:color="000000"/>
              <w:bottom w:val="single" w:sz="8" w:space="0" w:color="000000"/>
              <w:right w:val="single" w:sz="8" w:space="0" w:color="000000"/>
            </w:tcBorders>
            <w:vAlign w:val="center"/>
          </w:tcPr>
          <w:p w14:paraId="77C08144"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F2C0CB5"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42</w:t>
            </w:r>
          </w:p>
        </w:tc>
        <w:tc>
          <w:tcPr>
            <w:tcW w:w="2372" w:type="dxa"/>
            <w:shd w:val="clear" w:color="auto" w:fill="auto"/>
            <w:vAlign w:val="center"/>
          </w:tcPr>
          <w:p w14:paraId="47F05119"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r>
      <w:tr w:rsidR="00002304" w:rsidRPr="00A245AA" w14:paraId="36F1DAD3" w14:textId="77777777" w:rsidTr="00002304">
        <w:trPr>
          <w:jc w:val="center"/>
        </w:trPr>
        <w:tc>
          <w:tcPr>
            <w:tcW w:w="1908" w:type="dxa"/>
            <w:shd w:val="clear" w:color="auto" w:fill="auto"/>
            <w:vAlign w:val="center"/>
          </w:tcPr>
          <w:p w14:paraId="3CA027C7"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c>
          <w:tcPr>
            <w:tcW w:w="7394" w:type="dxa"/>
            <w:tcBorders>
              <w:top w:val="single" w:sz="8" w:space="0" w:color="000000"/>
              <w:left w:val="single" w:sz="8" w:space="0" w:color="000000"/>
              <w:bottom w:val="single" w:sz="8" w:space="0" w:color="000000"/>
              <w:right w:val="single" w:sz="8" w:space="0" w:color="000000"/>
            </w:tcBorders>
            <w:vAlign w:val="center"/>
          </w:tcPr>
          <w:p w14:paraId="6722DB67"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F47DDA7"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50</w:t>
            </w:r>
          </w:p>
        </w:tc>
        <w:tc>
          <w:tcPr>
            <w:tcW w:w="2372" w:type="dxa"/>
            <w:shd w:val="clear" w:color="auto" w:fill="auto"/>
            <w:vAlign w:val="center"/>
          </w:tcPr>
          <w:p w14:paraId="430F2456"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r>
      <w:tr w:rsidR="00002304" w:rsidRPr="00A245AA" w14:paraId="7440552C" w14:textId="77777777" w:rsidTr="00002304">
        <w:trPr>
          <w:jc w:val="center"/>
        </w:trPr>
        <w:tc>
          <w:tcPr>
            <w:tcW w:w="1908" w:type="dxa"/>
            <w:shd w:val="clear" w:color="auto" w:fill="auto"/>
            <w:vAlign w:val="center"/>
          </w:tcPr>
          <w:p w14:paraId="7764937C"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c>
          <w:tcPr>
            <w:tcW w:w="7394" w:type="dxa"/>
            <w:tcBorders>
              <w:top w:val="single" w:sz="8" w:space="0" w:color="000000"/>
              <w:left w:val="single" w:sz="8" w:space="0" w:color="000000"/>
              <w:bottom w:val="single" w:sz="8" w:space="0" w:color="000000"/>
              <w:right w:val="single" w:sz="8" w:space="0" w:color="000000"/>
            </w:tcBorders>
            <w:vAlign w:val="center"/>
          </w:tcPr>
          <w:p w14:paraId="687AFD25"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514E7372"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49</w:t>
            </w:r>
          </w:p>
        </w:tc>
        <w:tc>
          <w:tcPr>
            <w:tcW w:w="2372" w:type="dxa"/>
            <w:shd w:val="clear" w:color="auto" w:fill="auto"/>
            <w:vAlign w:val="center"/>
          </w:tcPr>
          <w:p w14:paraId="49AFB1AF"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r>
      <w:tr w:rsidR="00002304" w:rsidRPr="00A245AA" w14:paraId="49E3DB2C" w14:textId="77777777" w:rsidTr="00002304">
        <w:trPr>
          <w:jc w:val="center"/>
        </w:trPr>
        <w:tc>
          <w:tcPr>
            <w:tcW w:w="1908" w:type="dxa"/>
            <w:shd w:val="clear" w:color="auto" w:fill="auto"/>
            <w:vAlign w:val="center"/>
          </w:tcPr>
          <w:p w14:paraId="63106794"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c>
          <w:tcPr>
            <w:tcW w:w="7394" w:type="dxa"/>
            <w:tcBorders>
              <w:top w:val="single" w:sz="8" w:space="0" w:color="000000"/>
              <w:left w:val="single" w:sz="8" w:space="0" w:color="000000"/>
              <w:bottom w:val="single" w:sz="8" w:space="0" w:color="000000"/>
              <w:right w:val="single" w:sz="8" w:space="0" w:color="000000"/>
            </w:tcBorders>
            <w:vAlign w:val="center"/>
          </w:tcPr>
          <w:p w14:paraId="07627681"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6768EF41"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48</w:t>
            </w:r>
          </w:p>
        </w:tc>
        <w:tc>
          <w:tcPr>
            <w:tcW w:w="2372" w:type="dxa"/>
            <w:shd w:val="clear" w:color="auto" w:fill="auto"/>
            <w:vAlign w:val="center"/>
          </w:tcPr>
          <w:p w14:paraId="3FAF79E3"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r>
      <w:tr w:rsidR="00002304" w:rsidRPr="00A245AA" w14:paraId="336C2D57" w14:textId="77777777" w:rsidTr="00002304">
        <w:trPr>
          <w:jc w:val="center"/>
        </w:trPr>
        <w:tc>
          <w:tcPr>
            <w:tcW w:w="1908" w:type="dxa"/>
            <w:shd w:val="clear" w:color="auto" w:fill="auto"/>
            <w:vAlign w:val="center"/>
          </w:tcPr>
          <w:p w14:paraId="455BFB6E"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c>
          <w:tcPr>
            <w:tcW w:w="7394" w:type="dxa"/>
            <w:tcBorders>
              <w:top w:val="single" w:sz="8" w:space="0" w:color="000000"/>
              <w:left w:val="single" w:sz="8" w:space="0" w:color="000000"/>
              <w:bottom w:val="single" w:sz="8" w:space="0" w:color="000000"/>
              <w:right w:val="single" w:sz="8" w:space="0" w:color="000000"/>
            </w:tcBorders>
            <w:vAlign w:val="center"/>
          </w:tcPr>
          <w:p w14:paraId="74C979A2"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04C3169"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45</w:t>
            </w:r>
          </w:p>
        </w:tc>
        <w:tc>
          <w:tcPr>
            <w:tcW w:w="2372" w:type="dxa"/>
            <w:shd w:val="clear" w:color="auto" w:fill="auto"/>
            <w:vAlign w:val="center"/>
          </w:tcPr>
          <w:p w14:paraId="36108933"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r>
      <w:tr w:rsidR="00002304" w:rsidRPr="00A245AA" w14:paraId="7C828488" w14:textId="77777777" w:rsidTr="00002304">
        <w:trPr>
          <w:jc w:val="center"/>
        </w:trPr>
        <w:tc>
          <w:tcPr>
            <w:tcW w:w="1908" w:type="dxa"/>
            <w:shd w:val="clear" w:color="auto" w:fill="auto"/>
            <w:vAlign w:val="center"/>
          </w:tcPr>
          <w:p w14:paraId="581424D7" w14:textId="77777777" w:rsidR="00002304"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c>
          <w:tcPr>
            <w:tcW w:w="7394" w:type="dxa"/>
            <w:tcBorders>
              <w:top w:val="single" w:sz="8" w:space="0" w:color="000000"/>
              <w:left w:val="single" w:sz="8" w:space="0" w:color="000000"/>
              <w:bottom w:val="single" w:sz="8" w:space="0" w:color="000000"/>
              <w:right w:val="single" w:sz="8" w:space="0" w:color="000000"/>
            </w:tcBorders>
            <w:vAlign w:val="center"/>
          </w:tcPr>
          <w:p w14:paraId="17D63BD4" w14:textId="77777777" w:rsidR="00002304" w:rsidRPr="00A245AA" w:rsidDel="004C65B9" w:rsidRDefault="0000230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10C1E0D3" w14:textId="77777777" w:rsidR="00002304" w:rsidRPr="00A245AA" w:rsidRDefault="00002304"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45</w:t>
            </w:r>
          </w:p>
        </w:tc>
        <w:tc>
          <w:tcPr>
            <w:tcW w:w="2372" w:type="dxa"/>
            <w:shd w:val="clear" w:color="auto" w:fill="auto"/>
            <w:vAlign w:val="center"/>
          </w:tcPr>
          <w:p w14:paraId="78DAC9F4" w14:textId="77777777" w:rsidR="00002304" w:rsidRPr="00A245AA" w:rsidRDefault="0000230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r>
      <w:tr w:rsidR="00CF5982" w:rsidRPr="00A245AA" w14:paraId="68213EDC" w14:textId="77777777" w:rsidTr="00002304">
        <w:trPr>
          <w:jc w:val="center"/>
        </w:trPr>
        <w:tc>
          <w:tcPr>
            <w:tcW w:w="1908" w:type="dxa"/>
            <w:shd w:val="clear" w:color="auto" w:fill="auto"/>
            <w:vAlign w:val="center"/>
          </w:tcPr>
          <w:p w14:paraId="36234F04"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c>
          <w:tcPr>
            <w:tcW w:w="7394" w:type="dxa"/>
            <w:tcBorders>
              <w:top w:val="single" w:sz="8" w:space="0" w:color="000000"/>
              <w:left w:val="single" w:sz="8" w:space="0" w:color="000000"/>
              <w:bottom w:val="single" w:sz="8" w:space="0" w:color="000000"/>
              <w:right w:val="single" w:sz="8" w:space="0" w:color="000000"/>
            </w:tcBorders>
            <w:vAlign w:val="center"/>
          </w:tcPr>
          <w:p w14:paraId="039B1ECE"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0F969D9"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37</w:t>
            </w:r>
          </w:p>
        </w:tc>
        <w:tc>
          <w:tcPr>
            <w:tcW w:w="2372" w:type="dxa"/>
            <w:shd w:val="clear" w:color="auto" w:fill="auto"/>
            <w:vAlign w:val="center"/>
          </w:tcPr>
          <w:p w14:paraId="2B5E9FB2"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r>
      <w:tr w:rsidR="00CF5982" w:rsidRPr="00A245AA" w14:paraId="441CA0B7" w14:textId="77777777" w:rsidTr="00002304">
        <w:trPr>
          <w:jc w:val="center"/>
        </w:trPr>
        <w:tc>
          <w:tcPr>
            <w:tcW w:w="1908" w:type="dxa"/>
            <w:shd w:val="clear" w:color="auto" w:fill="auto"/>
            <w:vAlign w:val="center"/>
          </w:tcPr>
          <w:p w14:paraId="5E757DE6"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c>
          <w:tcPr>
            <w:tcW w:w="7394" w:type="dxa"/>
            <w:tcBorders>
              <w:top w:val="single" w:sz="8" w:space="0" w:color="000000"/>
              <w:left w:val="single" w:sz="8" w:space="0" w:color="000000"/>
              <w:bottom w:val="single" w:sz="8" w:space="0" w:color="000000"/>
              <w:right w:val="single" w:sz="8" w:space="0" w:color="000000"/>
            </w:tcBorders>
            <w:vAlign w:val="center"/>
          </w:tcPr>
          <w:p w14:paraId="5C6BC3AF"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D3EF654"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35</w:t>
            </w:r>
          </w:p>
        </w:tc>
        <w:tc>
          <w:tcPr>
            <w:tcW w:w="2372" w:type="dxa"/>
            <w:shd w:val="clear" w:color="auto" w:fill="auto"/>
            <w:vAlign w:val="center"/>
          </w:tcPr>
          <w:p w14:paraId="637CC19D"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r>
      <w:tr w:rsidR="00CF5982" w:rsidRPr="00A245AA" w14:paraId="482F64BF" w14:textId="77777777" w:rsidTr="00002304">
        <w:trPr>
          <w:jc w:val="center"/>
        </w:trPr>
        <w:tc>
          <w:tcPr>
            <w:tcW w:w="1908" w:type="dxa"/>
            <w:shd w:val="clear" w:color="auto" w:fill="auto"/>
            <w:vAlign w:val="center"/>
          </w:tcPr>
          <w:p w14:paraId="194E6FEA"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c>
          <w:tcPr>
            <w:tcW w:w="7394" w:type="dxa"/>
            <w:tcBorders>
              <w:top w:val="single" w:sz="8" w:space="0" w:color="000000"/>
              <w:left w:val="single" w:sz="8" w:space="0" w:color="000000"/>
              <w:bottom w:val="single" w:sz="8" w:space="0" w:color="000000"/>
              <w:right w:val="single" w:sz="8" w:space="0" w:color="000000"/>
            </w:tcBorders>
            <w:vAlign w:val="center"/>
          </w:tcPr>
          <w:p w14:paraId="712818E8"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2A505F43"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34</w:t>
            </w:r>
          </w:p>
        </w:tc>
        <w:tc>
          <w:tcPr>
            <w:tcW w:w="2372" w:type="dxa"/>
            <w:shd w:val="clear" w:color="auto" w:fill="auto"/>
            <w:vAlign w:val="center"/>
          </w:tcPr>
          <w:p w14:paraId="6863653B"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r>
      <w:tr w:rsidR="00CF5982" w:rsidRPr="00A245AA" w14:paraId="6427F7B8" w14:textId="77777777" w:rsidTr="00002304">
        <w:trPr>
          <w:jc w:val="center"/>
        </w:trPr>
        <w:tc>
          <w:tcPr>
            <w:tcW w:w="1908" w:type="dxa"/>
            <w:shd w:val="clear" w:color="auto" w:fill="auto"/>
            <w:vAlign w:val="center"/>
          </w:tcPr>
          <w:p w14:paraId="5D38C4D5"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c>
          <w:tcPr>
            <w:tcW w:w="7394" w:type="dxa"/>
            <w:tcBorders>
              <w:top w:val="single" w:sz="8" w:space="0" w:color="000000"/>
              <w:left w:val="single" w:sz="8" w:space="0" w:color="000000"/>
              <w:bottom w:val="single" w:sz="8" w:space="0" w:color="000000"/>
              <w:right w:val="single" w:sz="8" w:space="0" w:color="000000"/>
            </w:tcBorders>
            <w:vAlign w:val="center"/>
          </w:tcPr>
          <w:p w14:paraId="65E40A3A"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8692DA8"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34</w:t>
            </w:r>
          </w:p>
        </w:tc>
        <w:tc>
          <w:tcPr>
            <w:tcW w:w="2372" w:type="dxa"/>
            <w:shd w:val="clear" w:color="auto" w:fill="auto"/>
            <w:vAlign w:val="center"/>
          </w:tcPr>
          <w:p w14:paraId="76097705"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r>
      <w:tr w:rsidR="00CF5982" w:rsidRPr="00A245AA" w14:paraId="46BA0FC5" w14:textId="77777777" w:rsidTr="00002304">
        <w:trPr>
          <w:jc w:val="center"/>
        </w:trPr>
        <w:tc>
          <w:tcPr>
            <w:tcW w:w="1908" w:type="dxa"/>
            <w:shd w:val="clear" w:color="auto" w:fill="auto"/>
            <w:vAlign w:val="center"/>
          </w:tcPr>
          <w:p w14:paraId="6C574640"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c>
          <w:tcPr>
            <w:tcW w:w="7394" w:type="dxa"/>
            <w:tcBorders>
              <w:top w:val="single" w:sz="8" w:space="0" w:color="000000"/>
              <w:left w:val="single" w:sz="8" w:space="0" w:color="000000"/>
              <w:bottom w:val="single" w:sz="8" w:space="0" w:color="000000"/>
              <w:right w:val="single" w:sz="8" w:space="0" w:color="000000"/>
            </w:tcBorders>
            <w:vAlign w:val="center"/>
          </w:tcPr>
          <w:p w14:paraId="6B2F017B"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558ABD2"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32</w:t>
            </w:r>
          </w:p>
        </w:tc>
        <w:tc>
          <w:tcPr>
            <w:tcW w:w="2372" w:type="dxa"/>
            <w:shd w:val="clear" w:color="auto" w:fill="auto"/>
            <w:vAlign w:val="center"/>
          </w:tcPr>
          <w:p w14:paraId="35C44C90"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r>
      <w:tr w:rsidR="00CF5982" w:rsidRPr="00A245AA" w14:paraId="7A839917" w14:textId="77777777" w:rsidTr="00002304">
        <w:trPr>
          <w:jc w:val="center"/>
        </w:trPr>
        <w:tc>
          <w:tcPr>
            <w:tcW w:w="1908" w:type="dxa"/>
            <w:shd w:val="clear" w:color="auto" w:fill="auto"/>
            <w:vAlign w:val="center"/>
          </w:tcPr>
          <w:p w14:paraId="6AFBE223"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c>
          <w:tcPr>
            <w:tcW w:w="7394" w:type="dxa"/>
            <w:tcBorders>
              <w:top w:val="single" w:sz="8" w:space="0" w:color="000000"/>
              <w:left w:val="single" w:sz="8" w:space="0" w:color="000000"/>
              <w:bottom w:val="single" w:sz="8" w:space="0" w:color="000000"/>
              <w:right w:val="single" w:sz="8" w:space="0" w:color="000000"/>
            </w:tcBorders>
            <w:vAlign w:val="center"/>
          </w:tcPr>
          <w:p w14:paraId="5C1F564B"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393E6592"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31</w:t>
            </w:r>
          </w:p>
        </w:tc>
        <w:tc>
          <w:tcPr>
            <w:tcW w:w="2372" w:type="dxa"/>
            <w:shd w:val="clear" w:color="auto" w:fill="auto"/>
            <w:vAlign w:val="center"/>
          </w:tcPr>
          <w:p w14:paraId="29CB6237"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r>
      <w:tr w:rsidR="00CF5982" w:rsidRPr="00A245AA" w14:paraId="5AC78D4B" w14:textId="77777777" w:rsidTr="00002304">
        <w:trPr>
          <w:jc w:val="center"/>
        </w:trPr>
        <w:tc>
          <w:tcPr>
            <w:tcW w:w="1908" w:type="dxa"/>
            <w:shd w:val="clear" w:color="auto" w:fill="auto"/>
            <w:vAlign w:val="center"/>
          </w:tcPr>
          <w:p w14:paraId="259501A4"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c>
          <w:tcPr>
            <w:tcW w:w="7394" w:type="dxa"/>
            <w:tcBorders>
              <w:top w:val="single" w:sz="8" w:space="0" w:color="000000"/>
              <w:left w:val="single" w:sz="8" w:space="0" w:color="000000"/>
              <w:bottom w:val="single" w:sz="8" w:space="0" w:color="000000"/>
              <w:right w:val="single" w:sz="8" w:space="0" w:color="000000"/>
            </w:tcBorders>
            <w:vAlign w:val="center"/>
          </w:tcPr>
          <w:p w14:paraId="606CB4D6"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56261CA"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29</w:t>
            </w:r>
          </w:p>
        </w:tc>
        <w:tc>
          <w:tcPr>
            <w:tcW w:w="2372" w:type="dxa"/>
            <w:shd w:val="clear" w:color="auto" w:fill="auto"/>
            <w:vAlign w:val="center"/>
          </w:tcPr>
          <w:p w14:paraId="6A4E595F"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r>
      <w:tr w:rsidR="00CF5982" w:rsidRPr="00A245AA" w14:paraId="48F0D3F1" w14:textId="77777777" w:rsidTr="00002304">
        <w:trPr>
          <w:jc w:val="center"/>
        </w:trPr>
        <w:tc>
          <w:tcPr>
            <w:tcW w:w="1908" w:type="dxa"/>
            <w:shd w:val="clear" w:color="auto" w:fill="auto"/>
            <w:vAlign w:val="center"/>
          </w:tcPr>
          <w:p w14:paraId="348452C9"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c>
          <w:tcPr>
            <w:tcW w:w="7394" w:type="dxa"/>
            <w:tcBorders>
              <w:top w:val="single" w:sz="8" w:space="0" w:color="000000"/>
              <w:left w:val="single" w:sz="8" w:space="0" w:color="000000"/>
              <w:bottom w:val="single" w:sz="8" w:space="0" w:color="000000"/>
              <w:right w:val="single" w:sz="8" w:space="0" w:color="000000"/>
            </w:tcBorders>
            <w:vAlign w:val="center"/>
          </w:tcPr>
          <w:p w14:paraId="5368A902" w14:textId="77777777" w:rsidR="00CF5982" w:rsidRPr="00A245AA" w:rsidDel="004C65B9" w:rsidRDefault="00CF598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892" w:type="dxa"/>
            <w:tcBorders>
              <w:top w:val="single" w:sz="4" w:space="0" w:color="000000"/>
              <w:left w:val="single" w:sz="4" w:space="0" w:color="auto"/>
              <w:bottom w:val="single" w:sz="4" w:space="0" w:color="000000"/>
              <w:right w:val="single" w:sz="4" w:space="0" w:color="000000"/>
            </w:tcBorders>
            <w:shd w:val="clear" w:color="auto" w:fill="auto"/>
            <w:vAlign w:val="center"/>
          </w:tcPr>
          <w:p w14:paraId="71289035" w14:textId="77777777" w:rsidR="00CF5982" w:rsidRPr="00A245AA" w:rsidRDefault="00CF5982" w:rsidP="00A245AA">
            <w:pPr>
              <w:spacing w:after="0" w:line="240" w:lineRule="auto"/>
              <w:jc w:val="center"/>
              <w:rPr>
                <w:rFonts w:ascii="Times New Roman" w:hAnsi="Times New Roman" w:cs="Times New Roman"/>
                <w:b/>
                <w:bCs/>
                <w:color w:val="000000"/>
                <w:sz w:val="24"/>
                <w:szCs w:val="24"/>
              </w:rPr>
            </w:pPr>
            <w:r w:rsidRPr="00A245AA">
              <w:rPr>
                <w:rFonts w:ascii="Times New Roman" w:hAnsi="Times New Roman" w:cs="Times New Roman"/>
                <w:b/>
                <w:bCs/>
                <w:color w:val="000000"/>
                <w:sz w:val="24"/>
                <w:szCs w:val="24"/>
              </w:rPr>
              <w:t>26</w:t>
            </w:r>
          </w:p>
        </w:tc>
        <w:tc>
          <w:tcPr>
            <w:tcW w:w="2372" w:type="dxa"/>
            <w:shd w:val="clear" w:color="auto" w:fill="auto"/>
            <w:vAlign w:val="center"/>
          </w:tcPr>
          <w:p w14:paraId="3C314354" w14:textId="77777777" w:rsidR="00CF5982" w:rsidRPr="00A245AA" w:rsidRDefault="00CF598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r>
    </w:tbl>
    <w:p w14:paraId="6336617C" w14:textId="77777777" w:rsidR="00665C43" w:rsidRDefault="00665C43" w:rsidP="00A245AA">
      <w:pPr>
        <w:keepNext/>
        <w:spacing w:after="0" w:line="240" w:lineRule="auto"/>
        <w:ind w:firstLine="709"/>
        <w:jc w:val="center"/>
        <w:rPr>
          <w:rFonts w:ascii="Times New Roman" w:hAnsi="Times New Roman" w:cs="Times New Roman"/>
          <w:b/>
          <w:sz w:val="24"/>
          <w:szCs w:val="24"/>
        </w:rPr>
      </w:pPr>
    </w:p>
    <w:p w14:paraId="59FFAA01" w14:textId="77777777" w:rsidR="00BD6224" w:rsidRPr="00A245AA" w:rsidRDefault="00BD6224"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В </w:t>
      </w:r>
      <w:r w:rsidRPr="00A245AA">
        <w:rPr>
          <w:rFonts w:ascii="Times New Roman" w:hAnsi="Times New Roman" w:cs="Times New Roman"/>
          <w:b/>
          <w:i/>
          <w:sz w:val="24"/>
          <w:szCs w:val="24"/>
        </w:rPr>
        <w:t>Таблице</w:t>
      </w:r>
      <w:r w:rsidRPr="00A245AA">
        <w:rPr>
          <w:rFonts w:ascii="Times New Roman" w:hAnsi="Times New Roman" w:cs="Times New Roman"/>
          <w:b/>
          <w:sz w:val="24"/>
          <w:szCs w:val="24"/>
        </w:rPr>
        <w:t xml:space="preserve"> представлен рейтинг заданий части 1 от самого легкого в выполнении к самому сложному</w:t>
      </w:r>
    </w:p>
    <w:p w14:paraId="4029BFF4" w14:textId="77777777" w:rsidR="00BD6224" w:rsidRPr="00A245AA" w:rsidRDefault="00BD6224"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(в группе не преодолевших минимальный балл)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94"/>
        <w:gridCol w:w="1892"/>
        <w:gridCol w:w="2377"/>
      </w:tblGrid>
      <w:tr w:rsidR="00BD6224" w:rsidRPr="00A245AA" w14:paraId="25FF17F4" w14:textId="77777777" w:rsidTr="00BD6224">
        <w:trPr>
          <w:jc w:val="center"/>
        </w:trPr>
        <w:tc>
          <w:tcPr>
            <w:tcW w:w="1908" w:type="dxa"/>
            <w:shd w:val="clear" w:color="auto" w:fill="auto"/>
            <w:vAlign w:val="center"/>
          </w:tcPr>
          <w:p w14:paraId="1CB5DA72" w14:textId="77777777" w:rsidR="00BD6224" w:rsidRPr="00A245AA" w:rsidRDefault="00BD622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Рейтинговая позиция (от легкого к сложному)</w:t>
            </w:r>
          </w:p>
        </w:tc>
        <w:tc>
          <w:tcPr>
            <w:tcW w:w="7394" w:type="dxa"/>
            <w:shd w:val="clear" w:color="auto" w:fill="auto"/>
            <w:vAlign w:val="center"/>
          </w:tcPr>
          <w:p w14:paraId="078A02FC" w14:textId="77777777" w:rsidR="00BD6224" w:rsidRPr="00A245AA" w:rsidRDefault="00BD622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Проверяемые элементы содержания</w:t>
            </w:r>
          </w:p>
        </w:tc>
        <w:tc>
          <w:tcPr>
            <w:tcW w:w="1892" w:type="dxa"/>
            <w:shd w:val="clear" w:color="auto" w:fill="auto"/>
            <w:vAlign w:val="center"/>
          </w:tcPr>
          <w:p w14:paraId="54A14088" w14:textId="77777777" w:rsidR="00BD6224" w:rsidRPr="00A245AA" w:rsidRDefault="00BD622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выполнения задания на максимальный балл</w:t>
            </w:r>
          </w:p>
        </w:tc>
        <w:tc>
          <w:tcPr>
            <w:tcW w:w="2377" w:type="dxa"/>
            <w:shd w:val="clear" w:color="auto" w:fill="auto"/>
            <w:vAlign w:val="center"/>
          </w:tcPr>
          <w:p w14:paraId="49358A15" w14:textId="77777777" w:rsidR="00BD6224" w:rsidRPr="00A245AA" w:rsidRDefault="00BD6224"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задания</w:t>
            </w:r>
          </w:p>
        </w:tc>
      </w:tr>
      <w:tr w:rsidR="00BD6224" w:rsidRPr="00A245AA" w14:paraId="33F6DFFB" w14:textId="77777777" w:rsidTr="00BD6224">
        <w:trPr>
          <w:jc w:val="center"/>
        </w:trPr>
        <w:tc>
          <w:tcPr>
            <w:tcW w:w="1908" w:type="dxa"/>
            <w:shd w:val="clear" w:color="auto" w:fill="auto"/>
            <w:vAlign w:val="center"/>
          </w:tcPr>
          <w:p w14:paraId="4646BAB1"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274E3FB" w14:textId="77777777" w:rsidR="00BD6224" w:rsidRPr="00A245AA" w:rsidRDefault="00BD622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795AD930"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46</w:t>
            </w:r>
          </w:p>
        </w:tc>
        <w:tc>
          <w:tcPr>
            <w:tcW w:w="2377" w:type="dxa"/>
            <w:shd w:val="clear" w:color="auto" w:fill="auto"/>
            <w:vAlign w:val="center"/>
          </w:tcPr>
          <w:p w14:paraId="2D4B11CE"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r>
      <w:tr w:rsidR="00BD6224" w:rsidRPr="00A245AA" w14:paraId="53D3C546" w14:textId="77777777" w:rsidTr="00BD6224">
        <w:trPr>
          <w:jc w:val="center"/>
        </w:trPr>
        <w:tc>
          <w:tcPr>
            <w:tcW w:w="1908" w:type="dxa"/>
            <w:shd w:val="clear" w:color="auto" w:fill="auto"/>
            <w:vAlign w:val="center"/>
          </w:tcPr>
          <w:p w14:paraId="20FB795A"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A6B2B03" w14:textId="77777777" w:rsidR="00BD6224" w:rsidRPr="00A245AA" w:rsidDel="004C65B9" w:rsidRDefault="00BD622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2C5E1092"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38</w:t>
            </w:r>
          </w:p>
        </w:tc>
        <w:tc>
          <w:tcPr>
            <w:tcW w:w="2377" w:type="dxa"/>
            <w:shd w:val="clear" w:color="auto" w:fill="auto"/>
            <w:vAlign w:val="center"/>
          </w:tcPr>
          <w:p w14:paraId="2FAE7BE5"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r>
      <w:tr w:rsidR="00BD6224" w:rsidRPr="00A245AA" w14:paraId="6F644979" w14:textId="77777777" w:rsidTr="00BD6224">
        <w:trPr>
          <w:jc w:val="center"/>
        </w:trPr>
        <w:tc>
          <w:tcPr>
            <w:tcW w:w="1908" w:type="dxa"/>
            <w:shd w:val="clear" w:color="auto" w:fill="auto"/>
            <w:vAlign w:val="center"/>
          </w:tcPr>
          <w:p w14:paraId="7E43FA66"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0EA1172" w14:textId="77777777" w:rsidR="00BD6224" w:rsidRPr="00A245AA" w:rsidDel="004C65B9" w:rsidRDefault="00BD6224"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 словообразовательные, морфологические и синтаксические нормы современного русского литературного языка</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7EABF596"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22</w:t>
            </w:r>
          </w:p>
        </w:tc>
        <w:tc>
          <w:tcPr>
            <w:tcW w:w="2377" w:type="dxa"/>
            <w:shd w:val="clear" w:color="auto" w:fill="auto"/>
            <w:vAlign w:val="center"/>
          </w:tcPr>
          <w:p w14:paraId="25F97E05"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r>
      <w:tr w:rsidR="00BD6224" w:rsidRPr="00A245AA" w14:paraId="1E599187" w14:textId="77777777" w:rsidTr="00095C24">
        <w:trPr>
          <w:jc w:val="center"/>
        </w:trPr>
        <w:tc>
          <w:tcPr>
            <w:tcW w:w="1908" w:type="dxa"/>
            <w:shd w:val="clear" w:color="auto" w:fill="auto"/>
            <w:vAlign w:val="center"/>
          </w:tcPr>
          <w:p w14:paraId="7563A7FB"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B30404C" w14:textId="77777777" w:rsidR="00BD6224" w:rsidRPr="00A245AA" w:rsidDel="004C65B9" w:rsidRDefault="00BD622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551F5DAE"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20</w:t>
            </w:r>
          </w:p>
        </w:tc>
        <w:tc>
          <w:tcPr>
            <w:tcW w:w="2377" w:type="dxa"/>
            <w:shd w:val="clear" w:color="auto" w:fill="auto"/>
            <w:vAlign w:val="center"/>
          </w:tcPr>
          <w:p w14:paraId="2F59AD49"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r>
      <w:tr w:rsidR="00BD6224" w:rsidRPr="00A245AA" w14:paraId="4E0ED734" w14:textId="77777777" w:rsidTr="00095C24">
        <w:trPr>
          <w:jc w:val="center"/>
        </w:trPr>
        <w:tc>
          <w:tcPr>
            <w:tcW w:w="1908" w:type="dxa"/>
            <w:shd w:val="clear" w:color="auto" w:fill="auto"/>
            <w:vAlign w:val="center"/>
          </w:tcPr>
          <w:p w14:paraId="6D30B0DF"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FFE4A20" w14:textId="77777777" w:rsidR="00BD6224" w:rsidRPr="00A245AA" w:rsidDel="004C65B9" w:rsidRDefault="00BD622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596EBC36"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19</w:t>
            </w:r>
          </w:p>
        </w:tc>
        <w:tc>
          <w:tcPr>
            <w:tcW w:w="2377" w:type="dxa"/>
            <w:shd w:val="clear" w:color="auto" w:fill="auto"/>
            <w:vAlign w:val="center"/>
          </w:tcPr>
          <w:p w14:paraId="083756F0"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9</w:t>
            </w:r>
          </w:p>
        </w:tc>
      </w:tr>
      <w:tr w:rsidR="00BD6224" w:rsidRPr="00A245AA" w14:paraId="7C7F4D2F" w14:textId="77777777" w:rsidTr="00095C24">
        <w:trPr>
          <w:jc w:val="center"/>
        </w:trPr>
        <w:tc>
          <w:tcPr>
            <w:tcW w:w="1908" w:type="dxa"/>
            <w:shd w:val="clear" w:color="auto" w:fill="auto"/>
            <w:vAlign w:val="center"/>
          </w:tcPr>
          <w:p w14:paraId="2A62D190" w14:textId="77777777" w:rsidR="00BD6224" w:rsidRPr="00A245AA" w:rsidRDefault="00BD6224"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C0E5BD4" w14:textId="77777777" w:rsidR="00BD6224" w:rsidRPr="00A245AA" w:rsidDel="004C65B9" w:rsidRDefault="00BD6224"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3DE597AD" w14:textId="77777777" w:rsidR="00BD6224" w:rsidRPr="00A245AA" w:rsidRDefault="00BD622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19</w:t>
            </w:r>
          </w:p>
        </w:tc>
        <w:tc>
          <w:tcPr>
            <w:tcW w:w="2377" w:type="dxa"/>
            <w:shd w:val="clear" w:color="auto" w:fill="auto"/>
            <w:vAlign w:val="center"/>
          </w:tcPr>
          <w:p w14:paraId="2BF8A283" w14:textId="77777777" w:rsidR="00BD6224" w:rsidRPr="00A245AA" w:rsidRDefault="00BD6224"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r>
      <w:tr w:rsidR="005077CD" w:rsidRPr="00A245AA" w14:paraId="70E72EFF" w14:textId="77777777" w:rsidTr="00095C24">
        <w:trPr>
          <w:jc w:val="center"/>
        </w:trPr>
        <w:tc>
          <w:tcPr>
            <w:tcW w:w="1908" w:type="dxa"/>
            <w:shd w:val="clear" w:color="auto" w:fill="auto"/>
            <w:vAlign w:val="center"/>
          </w:tcPr>
          <w:p w14:paraId="3AC0FCDC"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8B15645"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66476071"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17</w:t>
            </w:r>
          </w:p>
        </w:tc>
        <w:tc>
          <w:tcPr>
            <w:tcW w:w="2377" w:type="dxa"/>
            <w:shd w:val="clear" w:color="auto" w:fill="auto"/>
            <w:vAlign w:val="center"/>
          </w:tcPr>
          <w:p w14:paraId="5B4BC4E9"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p w14:paraId="04CE1423" w14:textId="77777777" w:rsidR="005077CD" w:rsidRPr="00A245AA" w:rsidRDefault="005077CD" w:rsidP="00A245AA">
            <w:pPr>
              <w:spacing w:after="0" w:line="240" w:lineRule="auto"/>
              <w:jc w:val="center"/>
              <w:rPr>
                <w:rFonts w:ascii="Times New Roman" w:hAnsi="Times New Roman" w:cs="Times New Roman"/>
                <w:sz w:val="24"/>
                <w:szCs w:val="24"/>
              </w:rPr>
            </w:pPr>
          </w:p>
        </w:tc>
      </w:tr>
      <w:tr w:rsidR="005077CD" w:rsidRPr="00A245AA" w14:paraId="44090FA5" w14:textId="77777777" w:rsidTr="00095C24">
        <w:trPr>
          <w:jc w:val="center"/>
        </w:trPr>
        <w:tc>
          <w:tcPr>
            <w:tcW w:w="1908" w:type="dxa"/>
            <w:shd w:val="clear" w:color="auto" w:fill="auto"/>
            <w:vAlign w:val="center"/>
          </w:tcPr>
          <w:p w14:paraId="7002D3E3"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78790FE"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66D23EE8"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16</w:t>
            </w:r>
          </w:p>
        </w:tc>
        <w:tc>
          <w:tcPr>
            <w:tcW w:w="2377" w:type="dxa"/>
            <w:shd w:val="clear" w:color="auto" w:fill="auto"/>
            <w:vAlign w:val="center"/>
          </w:tcPr>
          <w:p w14:paraId="2AC433EF"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r>
      <w:tr w:rsidR="005077CD" w:rsidRPr="00A245AA" w14:paraId="20891FDE" w14:textId="77777777" w:rsidTr="00095C24">
        <w:trPr>
          <w:jc w:val="center"/>
        </w:trPr>
        <w:tc>
          <w:tcPr>
            <w:tcW w:w="1908" w:type="dxa"/>
            <w:shd w:val="clear" w:color="auto" w:fill="auto"/>
            <w:vAlign w:val="center"/>
          </w:tcPr>
          <w:p w14:paraId="2AAA1325"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9AD42FD"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66EFC7DD"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14</w:t>
            </w:r>
          </w:p>
        </w:tc>
        <w:tc>
          <w:tcPr>
            <w:tcW w:w="2377" w:type="dxa"/>
            <w:shd w:val="clear" w:color="auto" w:fill="auto"/>
            <w:vAlign w:val="center"/>
          </w:tcPr>
          <w:p w14:paraId="17D34EF7"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r>
      <w:tr w:rsidR="005077CD" w:rsidRPr="00A245AA" w14:paraId="7C6D2EC5" w14:textId="77777777" w:rsidTr="00095C24">
        <w:trPr>
          <w:jc w:val="center"/>
        </w:trPr>
        <w:tc>
          <w:tcPr>
            <w:tcW w:w="1908" w:type="dxa"/>
            <w:shd w:val="clear" w:color="auto" w:fill="auto"/>
            <w:vAlign w:val="center"/>
          </w:tcPr>
          <w:p w14:paraId="47983BB9"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6380B43"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1F14E820"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13</w:t>
            </w:r>
          </w:p>
        </w:tc>
        <w:tc>
          <w:tcPr>
            <w:tcW w:w="2377" w:type="dxa"/>
            <w:shd w:val="clear" w:color="auto" w:fill="auto"/>
            <w:vAlign w:val="center"/>
          </w:tcPr>
          <w:p w14:paraId="0019E4DA"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r>
      <w:tr w:rsidR="005077CD" w:rsidRPr="00A245AA" w14:paraId="06A63C6B" w14:textId="77777777" w:rsidTr="00095C24">
        <w:trPr>
          <w:jc w:val="center"/>
        </w:trPr>
        <w:tc>
          <w:tcPr>
            <w:tcW w:w="1908" w:type="dxa"/>
            <w:shd w:val="clear" w:color="auto" w:fill="auto"/>
            <w:vAlign w:val="center"/>
          </w:tcPr>
          <w:p w14:paraId="03A848E3"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A00DD64"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3E3A369F"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13</w:t>
            </w:r>
          </w:p>
        </w:tc>
        <w:tc>
          <w:tcPr>
            <w:tcW w:w="2377" w:type="dxa"/>
            <w:shd w:val="clear" w:color="auto" w:fill="auto"/>
            <w:vAlign w:val="center"/>
          </w:tcPr>
          <w:p w14:paraId="5A4E3DD0"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r>
      <w:tr w:rsidR="005077CD" w:rsidRPr="00A245AA" w14:paraId="23004DBD" w14:textId="77777777" w:rsidTr="00BD6224">
        <w:trPr>
          <w:jc w:val="center"/>
        </w:trPr>
        <w:tc>
          <w:tcPr>
            <w:tcW w:w="1908" w:type="dxa"/>
            <w:shd w:val="clear" w:color="auto" w:fill="auto"/>
            <w:vAlign w:val="center"/>
          </w:tcPr>
          <w:p w14:paraId="32687EE8"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DD9604C"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47503187"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12</w:t>
            </w:r>
          </w:p>
        </w:tc>
        <w:tc>
          <w:tcPr>
            <w:tcW w:w="2377" w:type="dxa"/>
            <w:shd w:val="clear" w:color="auto" w:fill="auto"/>
            <w:vAlign w:val="center"/>
          </w:tcPr>
          <w:p w14:paraId="6A88F3DD"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r>
      <w:tr w:rsidR="005077CD" w:rsidRPr="00A245AA" w14:paraId="2096DC63" w14:textId="77777777" w:rsidTr="00BD6224">
        <w:trPr>
          <w:jc w:val="center"/>
        </w:trPr>
        <w:tc>
          <w:tcPr>
            <w:tcW w:w="1908" w:type="dxa"/>
            <w:shd w:val="clear" w:color="auto" w:fill="auto"/>
            <w:vAlign w:val="center"/>
          </w:tcPr>
          <w:p w14:paraId="5DB30714"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82365AE"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41008EC4"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w:t>
            </w:r>
          </w:p>
        </w:tc>
        <w:tc>
          <w:tcPr>
            <w:tcW w:w="2377" w:type="dxa"/>
            <w:shd w:val="clear" w:color="auto" w:fill="auto"/>
            <w:vAlign w:val="center"/>
          </w:tcPr>
          <w:p w14:paraId="4D71C4C7"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r>
      <w:tr w:rsidR="005077CD" w:rsidRPr="00A245AA" w14:paraId="2AC55B29" w14:textId="77777777" w:rsidTr="00BD6224">
        <w:trPr>
          <w:jc w:val="center"/>
        </w:trPr>
        <w:tc>
          <w:tcPr>
            <w:tcW w:w="1908" w:type="dxa"/>
            <w:shd w:val="clear" w:color="auto" w:fill="auto"/>
            <w:vAlign w:val="center"/>
          </w:tcPr>
          <w:p w14:paraId="5691907D"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960F30A"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07588221"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w:t>
            </w:r>
          </w:p>
        </w:tc>
        <w:tc>
          <w:tcPr>
            <w:tcW w:w="2377" w:type="dxa"/>
            <w:shd w:val="clear" w:color="auto" w:fill="auto"/>
            <w:vAlign w:val="center"/>
          </w:tcPr>
          <w:p w14:paraId="6984E801"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r>
      <w:tr w:rsidR="005077CD" w:rsidRPr="00A245AA" w14:paraId="07FDD022" w14:textId="77777777" w:rsidTr="00BD6224">
        <w:trPr>
          <w:jc w:val="center"/>
        </w:trPr>
        <w:tc>
          <w:tcPr>
            <w:tcW w:w="1908" w:type="dxa"/>
            <w:shd w:val="clear" w:color="auto" w:fill="auto"/>
            <w:vAlign w:val="center"/>
          </w:tcPr>
          <w:p w14:paraId="704703D7"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F6B480A"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01B78812"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w:t>
            </w:r>
          </w:p>
        </w:tc>
        <w:tc>
          <w:tcPr>
            <w:tcW w:w="2377" w:type="dxa"/>
            <w:shd w:val="clear" w:color="auto" w:fill="auto"/>
            <w:vAlign w:val="center"/>
          </w:tcPr>
          <w:p w14:paraId="78EBC552"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r>
      <w:tr w:rsidR="005077CD" w:rsidRPr="00A245AA" w14:paraId="7E70523D" w14:textId="77777777" w:rsidTr="00BD6224">
        <w:trPr>
          <w:jc w:val="center"/>
        </w:trPr>
        <w:tc>
          <w:tcPr>
            <w:tcW w:w="1908" w:type="dxa"/>
            <w:shd w:val="clear" w:color="auto" w:fill="auto"/>
            <w:vAlign w:val="center"/>
          </w:tcPr>
          <w:p w14:paraId="2F265DC7"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DE86253"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0710EB7D"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w:t>
            </w:r>
          </w:p>
        </w:tc>
        <w:tc>
          <w:tcPr>
            <w:tcW w:w="2377" w:type="dxa"/>
            <w:shd w:val="clear" w:color="auto" w:fill="auto"/>
            <w:vAlign w:val="center"/>
          </w:tcPr>
          <w:p w14:paraId="2F26CC17"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r>
      <w:tr w:rsidR="005077CD" w:rsidRPr="00A245AA" w14:paraId="222EDFE9" w14:textId="77777777" w:rsidTr="00BD6224">
        <w:trPr>
          <w:jc w:val="center"/>
        </w:trPr>
        <w:tc>
          <w:tcPr>
            <w:tcW w:w="1908" w:type="dxa"/>
            <w:shd w:val="clear" w:color="auto" w:fill="auto"/>
            <w:vAlign w:val="center"/>
          </w:tcPr>
          <w:p w14:paraId="360FDDBB" w14:textId="77777777" w:rsidR="005077CD" w:rsidRPr="00A245AA" w:rsidRDefault="005077CD"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9BA143F" w14:textId="77777777" w:rsidR="005077CD" w:rsidRPr="00A245AA" w:rsidDel="004C65B9" w:rsidRDefault="005077C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12A7690A" w14:textId="77777777" w:rsidR="005077CD" w:rsidRPr="00A245AA" w:rsidRDefault="005077CD"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w:t>
            </w:r>
          </w:p>
        </w:tc>
        <w:tc>
          <w:tcPr>
            <w:tcW w:w="2377" w:type="dxa"/>
            <w:shd w:val="clear" w:color="auto" w:fill="auto"/>
            <w:vAlign w:val="center"/>
          </w:tcPr>
          <w:p w14:paraId="3B75684B" w14:textId="77777777" w:rsidR="005077CD" w:rsidRPr="00A245AA" w:rsidRDefault="005077CD"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r>
      <w:tr w:rsidR="00D8160E" w:rsidRPr="00A245AA" w14:paraId="41ED8458" w14:textId="77777777" w:rsidTr="00BD6224">
        <w:trPr>
          <w:jc w:val="center"/>
        </w:trPr>
        <w:tc>
          <w:tcPr>
            <w:tcW w:w="1908" w:type="dxa"/>
            <w:shd w:val="clear" w:color="auto" w:fill="auto"/>
            <w:vAlign w:val="center"/>
          </w:tcPr>
          <w:p w14:paraId="7B50BF3D"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3C57FF1"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2ACA3943"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w:t>
            </w:r>
          </w:p>
        </w:tc>
        <w:tc>
          <w:tcPr>
            <w:tcW w:w="2377" w:type="dxa"/>
            <w:shd w:val="clear" w:color="auto" w:fill="auto"/>
            <w:vAlign w:val="center"/>
          </w:tcPr>
          <w:p w14:paraId="2B038AB8"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r>
      <w:tr w:rsidR="00D8160E" w:rsidRPr="00A245AA" w14:paraId="3DE37FEE" w14:textId="77777777" w:rsidTr="00BD6224">
        <w:trPr>
          <w:jc w:val="center"/>
        </w:trPr>
        <w:tc>
          <w:tcPr>
            <w:tcW w:w="1908" w:type="dxa"/>
            <w:shd w:val="clear" w:color="auto" w:fill="auto"/>
            <w:vAlign w:val="center"/>
          </w:tcPr>
          <w:p w14:paraId="4FFAF318"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94CB25D"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3E638109"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w:t>
            </w:r>
          </w:p>
        </w:tc>
        <w:tc>
          <w:tcPr>
            <w:tcW w:w="2377" w:type="dxa"/>
            <w:shd w:val="clear" w:color="auto" w:fill="auto"/>
            <w:vAlign w:val="center"/>
          </w:tcPr>
          <w:p w14:paraId="0A5A1BA7"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r>
      <w:tr w:rsidR="00D8160E" w:rsidRPr="00A245AA" w14:paraId="14BFD2B7" w14:textId="77777777" w:rsidTr="00BD6224">
        <w:trPr>
          <w:jc w:val="center"/>
        </w:trPr>
        <w:tc>
          <w:tcPr>
            <w:tcW w:w="1908" w:type="dxa"/>
            <w:shd w:val="clear" w:color="auto" w:fill="auto"/>
            <w:vAlign w:val="center"/>
          </w:tcPr>
          <w:p w14:paraId="5BAF9205"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981AB5F"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7E984861"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w:t>
            </w:r>
          </w:p>
        </w:tc>
        <w:tc>
          <w:tcPr>
            <w:tcW w:w="2377" w:type="dxa"/>
            <w:shd w:val="clear" w:color="auto" w:fill="auto"/>
            <w:vAlign w:val="center"/>
          </w:tcPr>
          <w:p w14:paraId="331DAE98"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r>
      <w:tr w:rsidR="00D8160E" w:rsidRPr="00A245AA" w14:paraId="08EBE952" w14:textId="77777777" w:rsidTr="00BD6224">
        <w:trPr>
          <w:jc w:val="center"/>
        </w:trPr>
        <w:tc>
          <w:tcPr>
            <w:tcW w:w="1908" w:type="dxa"/>
            <w:shd w:val="clear" w:color="auto" w:fill="auto"/>
            <w:vAlign w:val="center"/>
          </w:tcPr>
          <w:p w14:paraId="1E0373A0"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5777CFF"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5402FB22"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w:t>
            </w:r>
          </w:p>
        </w:tc>
        <w:tc>
          <w:tcPr>
            <w:tcW w:w="2377" w:type="dxa"/>
            <w:shd w:val="clear" w:color="auto" w:fill="auto"/>
            <w:vAlign w:val="center"/>
          </w:tcPr>
          <w:p w14:paraId="11691F8C"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r>
      <w:tr w:rsidR="00D8160E" w:rsidRPr="00A245AA" w14:paraId="00BB92A3" w14:textId="77777777" w:rsidTr="00BD6224">
        <w:trPr>
          <w:jc w:val="center"/>
        </w:trPr>
        <w:tc>
          <w:tcPr>
            <w:tcW w:w="1908" w:type="dxa"/>
            <w:shd w:val="clear" w:color="auto" w:fill="auto"/>
            <w:vAlign w:val="center"/>
          </w:tcPr>
          <w:p w14:paraId="5D62AFC0"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DFD4519"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68509C95"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w:t>
            </w:r>
          </w:p>
        </w:tc>
        <w:tc>
          <w:tcPr>
            <w:tcW w:w="2377" w:type="dxa"/>
            <w:shd w:val="clear" w:color="auto" w:fill="auto"/>
            <w:vAlign w:val="center"/>
          </w:tcPr>
          <w:p w14:paraId="7793EB6C"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r>
      <w:tr w:rsidR="00D8160E" w:rsidRPr="00A245AA" w14:paraId="4CD395D6" w14:textId="77777777" w:rsidTr="00BD6224">
        <w:trPr>
          <w:jc w:val="center"/>
        </w:trPr>
        <w:tc>
          <w:tcPr>
            <w:tcW w:w="1908" w:type="dxa"/>
            <w:shd w:val="clear" w:color="auto" w:fill="auto"/>
            <w:vAlign w:val="center"/>
          </w:tcPr>
          <w:p w14:paraId="36F52931"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63A1C8F"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2E668480"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w:t>
            </w:r>
          </w:p>
        </w:tc>
        <w:tc>
          <w:tcPr>
            <w:tcW w:w="2377" w:type="dxa"/>
            <w:shd w:val="clear" w:color="auto" w:fill="auto"/>
            <w:vAlign w:val="center"/>
          </w:tcPr>
          <w:p w14:paraId="2DF5E15E"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r>
      <w:tr w:rsidR="00D8160E" w:rsidRPr="00A245AA" w14:paraId="5DE42523" w14:textId="77777777" w:rsidTr="00BD6224">
        <w:trPr>
          <w:jc w:val="center"/>
        </w:trPr>
        <w:tc>
          <w:tcPr>
            <w:tcW w:w="1908" w:type="dxa"/>
            <w:shd w:val="clear" w:color="auto" w:fill="auto"/>
            <w:vAlign w:val="center"/>
          </w:tcPr>
          <w:p w14:paraId="6C27FF8B"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583584D"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2ADF75E3"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w:t>
            </w:r>
          </w:p>
        </w:tc>
        <w:tc>
          <w:tcPr>
            <w:tcW w:w="2377" w:type="dxa"/>
            <w:shd w:val="clear" w:color="auto" w:fill="auto"/>
            <w:vAlign w:val="center"/>
          </w:tcPr>
          <w:p w14:paraId="59BA5F3A"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r>
      <w:tr w:rsidR="00D8160E" w:rsidRPr="00A245AA" w14:paraId="0CE6F6B6" w14:textId="77777777" w:rsidTr="00BD6224">
        <w:trPr>
          <w:jc w:val="center"/>
        </w:trPr>
        <w:tc>
          <w:tcPr>
            <w:tcW w:w="1908" w:type="dxa"/>
            <w:shd w:val="clear" w:color="auto" w:fill="auto"/>
            <w:vAlign w:val="center"/>
          </w:tcPr>
          <w:p w14:paraId="14718D3A"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343B7EB" w14:textId="77777777" w:rsidR="00D8160E" w:rsidRPr="00A245AA" w:rsidDel="004C65B9" w:rsidRDefault="00D8160E"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892" w:type="dxa"/>
            <w:tcBorders>
              <w:top w:val="single" w:sz="4" w:space="0" w:color="000000"/>
              <w:left w:val="nil"/>
              <w:bottom w:val="single" w:sz="4" w:space="0" w:color="000000"/>
              <w:right w:val="single" w:sz="4" w:space="0" w:color="000000"/>
            </w:tcBorders>
            <w:shd w:val="clear" w:color="auto" w:fill="auto"/>
            <w:vAlign w:val="center"/>
          </w:tcPr>
          <w:p w14:paraId="37F3A802"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w:t>
            </w:r>
          </w:p>
        </w:tc>
        <w:tc>
          <w:tcPr>
            <w:tcW w:w="2377" w:type="dxa"/>
            <w:shd w:val="clear" w:color="auto" w:fill="auto"/>
            <w:vAlign w:val="center"/>
          </w:tcPr>
          <w:p w14:paraId="19813550"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r>
      <w:tr w:rsidR="00D8160E" w:rsidRPr="00A245AA" w14:paraId="21E6F24F" w14:textId="77777777" w:rsidTr="00BD6224">
        <w:trPr>
          <w:jc w:val="center"/>
        </w:trPr>
        <w:tc>
          <w:tcPr>
            <w:tcW w:w="1908" w:type="dxa"/>
            <w:shd w:val="clear" w:color="auto" w:fill="auto"/>
            <w:vAlign w:val="center"/>
          </w:tcPr>
          <w:p w14:paraId="139363E2" w14:textId="77777777" w:rsidR="00D8160E" w:rsidRPr="00A245AA" w:rsidRDefault="00D8160E" w:rsidP="00A245AA">
            <w:pPr>
              <w:pStyle w:val="a3"/>
              <w:numPr>
                <w:ilvl w:val="0"/>
                <w:numId w:val="11"/>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86B9EAF" w14:textId="77777777" w:rsidR="00D8160E" w:rsidRPr="00A245AA" w:rsidDel="004C65B9" w:rsidRDefault="00D8160E"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892" w:type="dxa"/>
            <w:tcBorders>
              <w:top w:val="single" w:sz="4" w:space="0" w:color="auto"/>
              <w:left w:val="nil"/>
              <w:bottom w:val="single" w:sz="4" w:space="0" w:color="auto"/>
              <w:right w:val="single" w:sz="4" w:space="0" w:color="000000"/>
            </w:tcBorders>
            <w:shd w:val="clear" w:color="auto" w:fill="auto"/>
            <w:vAlign w:val="center"/>
          </w:tcPr>
          <w:p w14:paraId="73B36149" w14:textId="77777777" w:rsidR="00D8160E" w:rsidRPr="00A245AA" w:rsidRDefault="00D8160E"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w:t>
            </w:r>
          </w:p>
        </w:tc>
        <w:tc>
          <w:tcPr>
            <w:tcW w:w="2377" w:type="dxa"/>
            <w:shd w:val="clear" w:color="auto" w:fill="auto"/>
            <w:vAlign w:val="center"/>
          </w:tcPr>
          <w:p w14:paraId="43A812D3" w14:textId="77777777" w:rsidR="00D8160E" w:rsidRPr="00A245AA" w:rsidRDefault="00D8160E"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r>
    </w:tbl>
    <w:p w14:paraId="33EA8961" w14:textId="77777777" w:rsidR="00BD6224" w:rsidRPr="00A245AA" w:rsidRDefault="00BD6224" w:rsidP="00A245AA">
      <w:pPr>
        <w:keepNext/>
        <w:spacing w:after="0" w:line="240" w:lineRule="auto"/>
        <w:ind w:firstLine="709"/>
        <w:jc w:val="center"/>
        <w:rPr>
          <w:rFonts w:ascii="Times New Roman" w:hAnsi="Times New Roman" w:cs="Times New Roman"/>
          <w:b/>
          <w:sz w:val="24"/>
          <w:szCs w:val="24"/>
        </w:rPr>
      </w:pPr>
    </w:p>
    <w:p w14:paraId="47A52F6C" w14:textId="77777777" w:rsidR="00D8160E" w:rsidRPr="00A245AA" w:rsidRDefault="00D8160E"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В </w:t>
      </w:r>
      <w:r w:rsidRPr="00A245AA">
        <w:rPr>
          <w:rFonts w:ascii="Times New Roman" w:hAnsi="Times New Roman" w:cs="Times New Roman"/>
          <w:b/>
          <w:i/>
          <w:sz w:val="24"/>
          <w:szCs w:val="24"/>
        </w:rPr>
        <w:t>Таблице</w:t>
      </w:r>
      <w:r w:rsidRPr="00A245AA">
        <w:rPr>
          <w:rFonts w:ascii="Times New Roman" w:hAnsi="Times New Roman" w:cs="Times New Roman"/>
          <w:b/>
          <w:sz w:val="24"/>
          <w:szCs w:val="24"/>
        </w:rPr>
        <w:t xml:space="preserve"> представлен рейтинг заданий части 1 от самого легкого в выполнении к самому сложному</w:t>
      </w:r>
    </w:p>
    <w:p w14:paraId="27190C44" w14:textId="77777777" w:rsidR="00D8160E" w:rsidRPr="00A245AA" w:rsidRDefault="00D8160E"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w:t>
      </w:r>
      <w:r w:rsidR="00680A6C" w:rsidRPr="00A245AA">
        <w:rPr>
          <w:rFonts w:ascii="Times New Roman" w:hAnsi="Times New Roman" w:cs="Times New Roman"/>
          <w:b/>
          <w:sz w:val="24"/>
          <w:szCs w:val="24"/>
        </w:rPr>
        <w:t xml:space="preserve">в группе от минимального до 60 </w:t>
      </w:r>
      <w:proofErr w:type="spellStart"/>
      <w:r w:rsidR="00680A6C" w:rsidRPr="00A245AA">
        <w:rPr>
          <w:rFonts w:ascii="Times New Roman" w:hAnsi="Times New Roman" w:cs="Times New Roman"/>
          <w:b/>
          <w:sz w:val="24"/>
          <w:szCs w:val="24"/>
        </w:rPr>
        <w:t>т.б</w:t>
      </w:r>
      <w:proofErr w:type="spellEnd"/>
      <w:r w:rsidR="00680A6C" w:rsidRPr="00A245AA">
        <w:rPr>
          <w:rFonts w:ascii="Times New Roman" w:hAnsi="Times New Roman" w:cs="Times New Roman"/>
          <w:b/>
          <w:sz w:val="24"/>
          <w:szCs w:val="24"/>
        </w:rPr>
        <w:t>.)</w:t>
      </w:r>
      <w:r w:rsidR="00680A6C" w:rsidRPr="00A245AA">
        <w:rPr>
          <w:rFonts w:ascii="Times New Roman" w:hAnsi="Times New Roman" w:cs="Times New Roman"/>
          <w:b/>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94"/>
        <w:gridCol w:w="1892"/>
        <w:gridCol w:w="2382"/>
      </w:tblGrid>
      <w:tr w:rsidR="00D8160E" w:rsidRPr="00A245AA" w14:paraId="3BDCA135" w14:textId="77777777" w:rsidTr="000838BD">
        <w:trPr>
          <w:jc w:val="center"/>
        </w:trPr>
        <w:tc>
          <w:tcPr>
            <w:tcW w:w="1908" w:type="dxa"/>
            <w:shd w:val="clear" w:color="auto" w:fill="auto"/>
            <w:vAlign w:val="center"/>
          </w:tcPr>
          <w:p w14:paraId="06F851DE" w14:textId="77777777" w:rsidR="00D8160E" w:rsidRPr="00A245AA" w:rsidRDefault="00D8160E"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Рейтинговая позиция (от легкого к сложному)</w:t>
            </w:r>
          </w:p>
        </w:tc>
        <w:tc>
          <w:tcPr>
            <w:tcW w:w="7394" w:type="dxa"/>
            <w:shd w:val="clear" w:color="auto" w:fill="auto"/>
            <w:vAlign w:val="center"/>
          </w:tcPr>
          <w:p w14:paraId="7F6957DC" w14:textId="77777777" w:rsidR="00D8160E" w:rsidRPr="00A245AA" w:rsidRDefault="00D8160E"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Проверяемые элементы содержания</w:t>
            </w:r>
          </w:p>
        </w:tc>
        <w:tc>
          <w:tcPr>
            <w:tcW w:w="1892" w:type="dxa"/>
            <w:shd w:val="clear" w:color="auto" w:fill="auto"/>
            <w:vAlign w:val="center"/>
          </w:tcPr>
          <w:p w14:paraId="075C8531" w14:textId="77777777" w:rsidR="00D8160E" w:rsidRPr="00A245AA" w:rsidRDefault="00D8160E"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выполнения задания на максимальный балл</w:t>
            </w:r>
          </w:p>
        </w:tc>
        <w:tc>
          <w:tcPr>
            <w:tcW w:w="2382" w:type="dxa"/>
            <w:shd w:val="clear" w:color="auto" w:fill="auto"/>
            <w:vAlign w:val="center"/>
          </w:tcPr>
          <w:p w14:paraId="036E5C6E" w14:textId="77777777" w:rsidR="00D8160E" w:rsidRPr="00A245AA" w:rsidRDefault="00D8160E"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задания</w:t>
            </w:r>
          </w:p>
        </w:tc>
      </w:tr>
      <w:tr w:rsidR="00C45DD7" w:rsidRPr="00A245AA" w14:paraId="27A03B7D" w14:textId="77777777" w:rsidTr="00095C24">
        <w:trPr>
          <w:jc w:val="center"/>
        </w:trPr>
        <w:tc>
          <w:tcPr>
            <w:tcW w:w="1908" w:type="dxa"/>
            <w:shd w:val="clear" w:color="auto" w:fill="auto"/>
            <w:vAlign w:val="center"/>
          </w:tcPr>
          <w:p w14:paraId="1A213F67" w14:textId="77777777" w:rsidR="00C45DD7" w:rsidRPr="00A245AA" w:rsidRDefault="00C45DD7"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88A2165" w14:textId="77777777" w:rsidR="00C45DD7" w:rsidRPr="00A245AA" w:rsidRDefault="00C45DD7"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nil"/>
              <w:bottom w:val="single" w:sz="4" w:space="0" w:color="000000"/>
              <w:right w:val="nil"/>
            </w:tcBorders>
            <w:shd w:val="clear" w:color="auto" w:fill="auto"/>
            <w:vAlign w:val="center"/>
          </w:tcPr>
          <w:p w14:paraId="362FE467" w14:textId="77777777" w:rsidR="00C45DD7" w:rsidRPr="00A245AA" w:rsidRDefault="00C45DD7"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84</w:t>
            </w:r>
          </w:p>
        </w:tc>
        <w:tc>
          <w:tcPr>
            <w:tcW w:w="2382" w:type="dxa"/>
            <w:shd w:val="clear" w:color="auto" w:fill="auto"/>
            <w:vAlign w:val="center"/>
          </w:tcPr>
          <w:p w14:paraId="665A0C8C" w14:textId="77777777" w:rsidR="00C45DD7" w:rsidRPr="00A245AA" w:rsidRDefault="00C45DD7"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r>
      <w:tr w:rsidR="009D59E3" w:rsidRPr="00A245AA" w14:paraId="769C213E" w14:textId="77777777" w:rsidTr="00095C24">
        <w:trPr>
          <w:jc w:val="center"/>
        </w:trPr>
        <w:tc>
          <w:tcPr>
            <w:tcW w:w="1908" w:type="dxa"/>
            <w:shd w:val="clear" w:color="auto" w:fill="auto"/>
            <w:vAlign w:val="center"/>
          </w:tcPr>
          <w:p w14:paraId="49170213"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2B780AD"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892" w:type="dxa"/>
            <w:tcBorders>
              <w:top w:val="single" w:sz="4" w:space="0" w:color="000000"/>
              <w:left w:val="nil"/>
              <w:bottom w:val="single" w:sz="4" w:space="0" w:color="000000"/>
              <w:right w:val="nil"/>
            </w:tcBorders>
            <w:shd w:val="clear" w:color="auto" w:fill="auto"/>
            <w:vAlign w:val="center"/>
          </w:tcPr>
          <w:p w14:paraId="24D0244C"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77</w:t>
            </w:r>
          </w:p>
        </w:tc>
        <w:tc>
          <w:tcPr>
            <w:tcW w:w="2382" w:type="dxa"/>
            <w:shd w:val="clear" w:color="auto" w:fill="auto"/>
            <w:vAlign w:val="center"/>
          </w:tcPr>
          <w:p w14:paraId="600D3AF8"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r>
      <w:tr w:rsidR="009D59E3" w:rsidRPr="00A245AA" w14:paraId="1B078E58" w14:textId="77777777" w:rsidTr="00095C24">
        <w:trPr>
          <w:jc w:val="center"/>
        </w:trPr>
        <w:tc>
          <w:tcPr>
            <w:tcW w:w="1908" w:type="dxa"/>
            <w:shd w:val="clear" w:color="auto" w:fill="auto"/>
            <w:vAlign w:val="center"/>
          </w:tcPr>
          <w:p w14:paraId="5EB44FF7"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66CAE17"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892" w:type="dxa"/>
            <w:tcBorders>
              <w:top w:val="nil"/>
              <w:left w:val="nil"/>
              <w:bottom w:val="single" w:sz="4" w:space="0" w:color="000000"/>
              <w:right w:val="nil"/>
            </w:tcBorders>
            <w:shd w:val="clear" w:color="auto" w:fill="auto"/>
            <w:vAlign w:val="center"/>
          </w:tcPr>
          <w:p w14:paraId="525F8FC1"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58</w:t>
            </w:r>
          </w:p>
        </w:tc>
        <w:tc>
          <w:tcPr>
            <w:tcW w:w="2382" w:type="dxa"/>
            <w:shd w:val="clear" w:color="auto" w:fill="auto"/>
            <w:vAlign w:val="center"/>
          </w:tcPr>
          <w:p w14:paraId="371AD26E"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r>
      <w:tr w:rsidR="009D59E3" w:rsidRPr="00A245AA" w14:paraId="42088C97" w14:textId="77777777" w:rsidTr="00095C24">
        <w:trPr>
          <w:jc w:val="center"/>
        </w:trPr>
        <w:tc>
          <w:tcPr>
            <w:tcW w:w="1908" w:type="dxa"/>
            <w:shd w:val="clear" w:color="auto" w:fill="auto"/>
            <w:vAlign w:val="center"/>
          </w:tcPr>
          <w:p w14:paraId="0BEC8B48"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CA7FD4F"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892" w:type="dxa"/>
            <w:tcBorders>
              <w:top w:val="nil"/>
              <w:left w:val="nil"/>
              <w:bottom w:val="single" w:sz="4" w:space="0" w:color="000000"/>
              <w:right w:val="nil"/>
            </w:tcBorders>
            <w:shd w:val="clear" w:color="auto" w:fill="auto"/>
            <w:vAlign w:val="center"/>
          </w:tcPr>
          <w:p w14:paraId="23AD835D"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56</w:t>
            </w:r>
          </w:p>
        </w:tc>
        <w:tc>
          <w:tcPr>
            <w:tcW w:w="2382" w:type="dxa"/>
            <w:shd w:val="clear" w:color="auto" w:fill="auto"/>
            <w:vAlign w:val="center"/>
          </w:tcPr>
          <w:p w14:paraId="52953B16"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r>
      <w:tr w:rsidR="009D59E3" w:rsidRPr="00A245AA" w14:paraId="6E6F6A7C" w14:textId="77777777" w:rsidTr="00095C24">
        <w:trPr>
          <w:jc w:val="center"/>
        </w:trPr>
        <w:tc>
          <w:tcPr>
            <w:tcW w:w="1908" w:type="dxa"/>
            <w:shd w:val="clear" w:color="auto" w:fill="auto"/>
            <w:vAlign w:val="center"/>
          </w:tcPr>
          <w:p w14:paraId="5D064F46"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61C2923" w14:textId="77777777" w:rsidR="009D59E3" w:rsidRPr="00A245AA" w:rsidDel="004C65B9" w:rsidRDefault="009D59E3"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 словообразовательные, морфологические и синтаксические нормы современного русского литературного языка</w:t>
            </w:r>
          </w:p>
        </w:tc>
        <w:tc>
          <w:tcPr>
            <w:tcW w:w="1892" w:type="dxa"/>
            <w:tcBorders>
              <w:top w:val="nil"/>
              <w:left w:val="nil"/>
              <w:bottom w:val="single" w:sz="4" w:space="0" w:color="000000"/>
              <w:right w:val="nil"/>
            </w:tcBorders>
            <w:shd w:val="clear" w:color="auto" w:fill="auto"/>
            <w:vAlign w:val="center"/>
          </w:tcPr>
          <w:p w14:paraId="11631576"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55</w:t>
            </w:r>
          </w:p>
        </w:tc>
        <w:tc>
          <w:tcPr>
            <w:tcW w:w="2382" w:type="dxa"/>
            <w:shd w:val="clear" w:color="auto" w:fill="auto"/>
            <w:vAlign w:val="center"/>
          </w:tcPr>
          <w:p w14:paraId="213AF901"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r>
      <w:tr w:rsidR="009D59E3" w:rsidRPr="00A245AA" w14:paraId="1DFD3B9C" w14:textId="77777777" w:rsidTr="00095C24">
        <w:trPr>
          <w:jc w:val="center"/>
        </w:trPr>
        <w:tc>
          <w:tcPr>
            <w:tcW w:w="1908" w:type="dxa"/>
            <w:shd w:val="clear" w:color="auto" w:fill="auto"/>
            <w:vAlign w:val="center"/>
          </w:tcPr>
          <w:p w14:paraId="4355100E"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155D06A"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nil"/>
              <w:bottom w:val="single" w:sz="4" w:space="0" w:color="000000"/>
              <w:right w:val="nil"/>
            </w:tcBorders>
            <w:shd w:val="clear" w:color="auto" w:fill="auto"/>
            <w:vAlign w:val="center"/>
          </w:tcPr>
          <w:p w14:paraId="4429387E"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54</w:t>
            </w:r>
          </w:p>
        </w:tc>
        <w:tc>
          <w:tcPr>
            <w:tcW w:w="2382" w:type="dxa"/>
            <w:shd w:val="clear" w:color="auto" w:fill="auto"/>
            <w:vAlign w:val="center"/>
          </w:tcPr>
          <w:p w14:paraId="7C690646"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p w14:paraId="642296BA" w14:textId="77777777" w:rsidR="009D59E3" w:rsidRPr="00A245AA" w:rsidRDefault="009D59E3" w:rsidP="00A245AA">
            <w:pPr>
              <w:spacing w:after="0" w:line="240" w:lineRule="auto"/>
              <w:jc w:val="center"/>
              <w:rPr>
                <w:rFonts w:ascii="Times New Roman" w:hAnsi="Times New Roman" w:cs="Times New Roman"/>
                <w:sz w:val="24"/>
                <w:szCs w:val="24"/>
              </w:rPr>
            </w:pPr>
          </w:p>
        </w:tc>
      </w:tr>
      <w:tr w:rsidR="009D59E3" w:rsidRPr="00A245AA" w14:paraId="3E35FFF9" w14:textId="77777777" w:rsidTr="00095C24">
        <w:trPr>
          <w:jc w:val="center"/>
        </w:trPr>
        <w:tc>
          <w:tcPr>
            <w:tcW w:w="1908" w:type="dxa"/>
            <w:shd w:val="clear" w:color="auto" w:fill="auto"/>
            <w:vAlign w:val="center"/>
          </w:tcPr>
          <w:p w14:paraId="16E48194"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74BBD31"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892" w:type="dxa"/>
            <w:tcBorders>
              <w:top w:val="nil"/>
              <w:left w:val="nil"/>
              <w:bottom w:val="single" w:sz="4" w:space="0" w:color="000000"/>
              <w:right w:val="nil"/>
            </w:tcBorders>
            <w:shd w:val="clear" w:color="auto" w:fill="auto"/>
            <w:vAlign w:val="center"/>
          </w:tcPr>
          <w:p w14:paraId="0FA5E402"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52</w:t>
            </w:r>
          </w:p>
        </w:tc>
        <w:tc>
          <w:tcPr>
            <w:tcW w:w="2382" w:type="dxa"/>
            <w:shd w:val="clear" w:color="auto" w:fill="auto"/>
            <w:vAlign w:val="center"/>
          </w:tcPr>
          <w:p w14:paraId="6A28E715"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r>
      <w:tr w:rsidR="009D59E3" w:rsidRPr="00A245AA" w14:paraId="0DAB2840" w14:textId="77777777" w:rsidTr="00095C24">
        <w:trPr>
          <w:jc w:val="center"/>
        </w:trPr>
        <w:tc>
          <w:tcPr>
            <w:tcW w:w="1908" w:type="dxa"/>
            <w:shd w:val="clear" w:color="auto" w:fill="auto"/>
            <w:vAlign w:val="center"/>
          </w:tcPr>
          <w:p w14:paraId="38A9CA26"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4BCF3B6"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nil"/>
              <w:bottom w:val="single" w:sz="4" w:space="0" w:color="000000"/>
              <w:right w:val="nil"/>
            </w:tcBorders>
            <w:shd w:val="clear" w:color="auto" w:fill="auto"/>
            <w:vAlign w:val="center"/>
          </w:tcPr>
          <w:p w14:paraId="3FDE7A23"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47</w:t>
            </w:r>
          </w:p>
        </w:tc>
        <w:tc>
          <w:tcPr>
            <w:tcW w:w="2382" w:type="dxa"/>
            <w:shd w:val="clear" w:color="auto" w:fill="auto"/>
            <w:vAlign w:val="center"/>
          </w:tcPr>
          <w:p w14:paraId="55007591"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r>
      <w:tr w:rsidR="009D59E3" w:rsidRPr="00A245AA" w14:paraId="6E6790B5" w14:textId="77777777" w:rsidTr="00095C24">
        <w:trPr>
          <w:jc w:val="center"/>
        </w:trPr>
        <w:tc>
          <w:tcPr>
            <w:tcW w:w="1908" w:type="dxa"/>
            <w:shd w:val="clear" w:color="auto" w:fill="auto"/>
            <w:vAlign w:val="center"/>
          </w:tcPr>
          <w:p w14:paraId="7A33DA4A"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24A4E2E"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892" w:type="dxa"/>
            <w:tcBorders>
              <w:top w:val="nil"/>
              <w:left w:val="nil"/>
              <w:bottom w:val="single" w:sz="4" w:space="0" w:color="000000"/>
              <w:right w:val="nil"/>
            </w:tcBorders>
            <w:shd w:val="clear" w:color="auto" w:fill="auto"/>
            <w:vAlign w:val="center"/>
          </w:tcPr>
          <w:p w14:paraId="67A619F1"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46</w:t>
            </w:r>
          </w:p>
        </w:tc>
        <w:tc>
          <w:tcPr>
            <w:tcW w:w="2382" w:type="dxa"/>
            <w:shd w:val="clear" w:color="auto" w:fill="auto"/>
            <w:vAlign w:val="center"/>
          </w:tcPr>
          <w:p w14:paraId="6A3E2D95"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r>
      <w:tr w:rsidR="009D59E3" w:rsidRPr="00A245AA" w14:paraId="12D5C241" w14:textId="77777777" w:rsidTr="00095C24">
        <w:trPr>
          <w:jc w:val="center"/>
        </w:trPr>
        <w:tc>
          <w:tcPr>
            <w:tcW w:w="1908" w:type="dxa"/>
            <w:shd w:val="clear" w:color="auto" w:fill="auto"/>
            <w:vAlign w:val="center"/>
          </w:tcPr>
          <w:p w14:paraId="162758F5"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E8C6360"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892" w:type="dxa"/>
            <w:tcBorders>
              <w:top w:val="nil"/>
              <w:left w:val="nil"/>
              <w:bottom w:val="single" w:sz="4" w:space="0" w:color="000000"/>
              <w:right w:val="nil"/>
            </w:tcBorders>
            <w:shd w:val="clear" w:color="auto" w:fill="auto"/>
            <w:vAlign w:val="center"/>
          </w:tcPr>
          <w:p w14:paraId="6ACD58CD"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45</w:t>
            </w:r>
          </w:p>
        </w:tc>
        <w:tc>
          <w:tcPr>
            <w:tcW w:w="2382" w:type="dxa"/>
            <w:shd w:val="clear" w:color="auto" w:fill="auto"/>
            <w:vAlign w:val="center"/>
          </w:tcPr>
          <w:p w14:paraId="62D4A549"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r>
      <w:tr w:rsidR="009D59E3" w:rsidRPr="00A245AA" w14:paraId="7C1A0491" w14:textId="77777777" w:rsidTr="00095C24">
        <w:trPr>
          <w:jc w:val="center"/>
        </w:trPr>
        <w:tc>
          <w:tcPr>
            <w:tcW w:w="1908" w:type="dxa"/>
            <w:shd w:val="clear" w:color="auto" w:fill="auto"/>
            <w:vAlign w:val="center"/>
          </w:tcPr>
          <w:p w14:paraId="2D89FE32" w14:textId="77777777" w:rsidR="009D59E3" w:rsidRPr="00A245AA" w:rsidRDefault="009D59E3"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1E9A20D" w14:textId="77777777" w:rsidR="009D59E3" w:rsidRPr="00A245AA" w:rsidDel="004C65B9" w:rsidRDefault="009D59E3"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892" w:type="dxa"/>
            <w:tcBorders>
              <w:top w:val="nil"/>
              <w:left w:val="nil"/>
              <w:bottom w:val="single" w:sz="4" w:space="0" w:color="000000"/>
              <w:right w:val="nil"/>
            </w:tcBorders>
            <w:shd w:val="clear" w:color="auto" w:fill="auto"/>
            <w:vAlign w:val="center"/>
          </w:tcPr>
          <w:p w14:paraId="1AFA970E" w14:textId="77777777" w:rsidR="009D59E3" w:rsidRPr="00A245AA" w:rsidRDefault="009D59E3"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44</w:t>
            </w:r>
          </w:p>
        </w:tc>
        <w:tc>
          <w:tcPr>
            <w:tcW w:w="2382" w:type="dxa"/>
            <w:shd w:val="clear" w:color="auto" w:fill="auto"/>
            <w:vAlign w:val="center"/>
          </w:tcPr>
          <w:p w14:paraId="1A81AEC2" w14:textId="77777777" w:rsidR="009D59E3" w:rsidRPr="00A245AA" w:rsidRDefault="009D59E3"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9</w:t>
            </w:r>
          </w:p>
        </w:tc>
      </w:tr>
      <w:tr w:rsidR="00FB3AF5" w:rsidRPr="00A245AA" w14:paraId="1385C457" w14:textId="77777777" w:rsidTr="00095C24">
        <w:trPr>
          <w:jc w:val="center"/>
        </w:trPr>
        <w:tc>
          <w:tcPr>
            <w:tcW w:w="1908" w:type="dxa"/>
            <w:shd w:val="clear" w:color="auto" w:fill="auto"/>
            <w:vAlign w:val="center"/>
          </w:tcPr>
          <w:p w14:paraId="0D2E2272"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DEC14F4"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892" w:type="dxa"/>
            <w:tcBorders>
              <w:top w:val="nil"/>
              <w:left w:val="nil"/>
              <w:bottom w:val="single" w:sz="4" w:space="0" w:color="000000"/>
              <w:right w:val="nil"/>
            </w:tcBorders>
            <w:shd w:val="clear" w:color="auto" w:fill="auto"/>
            <w:vAlign w:val="center"/>
          </w:tcPr>
          <w:p w14:paraId="24ECAE8E"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43</w:t>
            </w:r>
          </w:p>
        </w:tc>
        <w:tc>
          <w:tcPr>
            <w:tcW w:w="2382" w:type="dxa"/>
            <w:shd w:val="clear" w:color="auto" w:fill="auto"/>
            <w:vAlign w:val="center"/>
          </w:tcPr>
          <w:p w14:paraId="26F1563A"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r>
      <w:tr w:rsidR="00FB3AF5" w:rsidRPr="00A245AA" w14:paraId="26C21F92" w14:textId="77777777" w:rsidTr="00095C24">
        <w:trPr>
          <w:jc w:val="center"/>
        </w:trPr>
        <w:tc>
          <w:tcPr>
            <w:tcW w:w="1908" w:type="dxa"/>
            <w:shd w:val="clear" w:color="auto" w:fill="auto"/>
            <w:vAlign w:val="center"/>
          </w:tcPr>
          <w:p w14:paraId="0DCA0C35"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B43157D"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892" w:type="dxa"/>
            <w:tcBorders>
              <w:top w:val="nil"/>
              <w:left w:val="nil"/>
              <w:bottom w:val="single" w:sz="4" w:space="0" w:color="000000"/>
              <w:right w:val="nil"/>
            </w:tcBorders>
            <w:shd w:val="clear" w:color="auto" w:fill="auto"/>
            <w:vAlign w:val="center"/>
          </w:tcPr>
          <w:p w14:paraId="779C13C7"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35</w:t>
            </w:r>
          </w:p>
        </w:tc>
        <w:tc>
          <w:tcPr>
            <w:tcW w:w="2382" w:type="dxa"/>
            <w:shd w:val="clear" w:color="auto" w:fill="auto"/>
            <w:vAlign w:val="center"/>
          </w:tcPr>
          <w:p w14:paraId="39AFC26A"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r>
      <w:tr w:rsidR="00FB3AF5" w:rsidRPr="00A245AA" w14:paraId="71481502" w14:textId="77777777" w:rsidTr="00095C24">
        <w:trPr>
          <w:jc w:val="center"/>
        </w:trPr>
        <w:tc>
          <w:tcPr>
            <w:tcW w:w="1908" w:type="dxa"/>
            <w:shd w:val="clear" w:color="auto" w:fill="auto"/>
            <w:vAlign w:val="center"/>
          </w:tcPr>
          <w:p w14:paraId="0041ED53"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C3A2EFD"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892" w:type="dxa"/>
            <w:tcBorders>
              <w:top w:val="nil"/>
              <w:left w:val="nil"/>
              <w:bottom w:val="single" w:sz="4" w:space="0" w:color="000000"/>
              <w:right w:val="nil"/>
            </w:tcBorders>
            <w:shd w:val="clear" w:color="auto" w:fill="auto"/>
            <w:vAlign w:val="center"/>
          </w:tcPr>
          <w:p w14:paraId="5F2995B3"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33</w:t>
            </w:r>
          </w:p>
        </w:tc>
        <w:tc>
          <w:tcPr>
            <w:tcW w:w="2382" w:type="dxa"/>
            <w:shd w:val="clear" w:color="auto" w:fill="auto"/>
            <w:vAlign w:val="center"/>
          </w:tcPr>
          <w:p w14:paraId="5960CA91"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r>
      <w:tr w:rsidR="00FB3AF5" w:rsidRPr="00A245AA" w14:paraId="33E33639" w14:textId="77777777" w:rsidTr="00095C24">
        <w:trPr>
          <w:jc w:val="center"/>
        </w:trPr>
        <w:tc>
          <w:tcPr>
            <w:tcW w:w="1908" w:type="dxa"/>
            <w:shd w:val="clear" w:color="auto" w:fill="auto"/>
            <w:vAlign w:val="center"/>
          </w:tcPr>
          <w:p w14:paraId="755AE2FD"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AC2E817"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nil"/>
              <w:left w:val="nil"/>
              <w:bottom w:val="single" w:sz="4" w:space="0" w:color="000000"/>
              <w:right w:val="nil"/>
            </w:tcBorders>
            <w:shd w:val="clear" w:color="auto" w:fill="auto"/>
            <w:vAlign w:val="center"/>
          </w:tcPr>
          <w:p w14:paraId="624E8EA6"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33</w:t>
            </w:r>
          </w:p>
        </w:tc>
        <w:tc>
          <w:tcPr>
            <w:tcW w:w="2382" w:type="dxa"/>
            <w:shd w:val="clear" w:color="auto" w:fill="auto"/>
            <w:vAlign w:val="center"/>
          </w:tcPr>
          <w:p w14:paraId="7AC35D67"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r>
      <w:tr w:rsidR="00FB3AF5" w:rsidRPr="00A245AA" w14:paraId="19369E92" w14:textId="77777777" w:rsidTr="00095C24">
        <w:trPr>
          <w:jc w:val="center"/>
        </w:trPr>
        <w:tc>
          <w:tcPr>
            <w:tcW w:w="1908" w:type="dxa"/>
            <w:shd w:val="clear" w:color="auto" w:fill="auto"/>
            <w:vAlign w:val="center"/>
          </w:tcPr>
          <w:p w14:paraId="2EA401A6"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4E00815"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1892" w:type="dxa"/>
            <w:tcBorders>
              <w:top w:val="nil"/>
              <w:left w:val="nil"/>
              <w:bottom w:val="single" w:sz="4" w:space="0" w:color="000000"/>
              <w:right w:val="nil"/>
            </w:tcBorders>
            <w:shd w:val="clear" w:color="auto" w:fill="auto"/>
            <w:vAlign w:val="center"/>
          </w:tcPr>
          <w:p w14:paraId="01A2F21D"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28</w:t>
            </w:r>
          </w:p>
        </w:tc>
        <w:tc>
          <w:tcPr>
            <w:tcW w:w="2382" w:type="dxa"/>
            <w:shd w:val="clear" w:color="auto" w:fill="auto"/>
            <w:vAlign w:val="center"/>
          </w:tcPr>
          <w:p w14:paraId="632EE5E6"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r>
      <w:tr w:rsidR="00FB3AF5" w:rsidRPr="00A245AA" w14:paraId="4E8DD4C9" w14:textId="77777777" w:rsidTr="00095C24">
        <w:trPr>
          <w:jc w:val="center"/>
        </w:trPr>
        <w:tc>
          <w:tcPr>
            <w:tcW w:w="1908" w:type="dxa"/>
            <w:shd w:val="clear" w:color="auto" w:fill="auto"/>
            <w:vAlign w:val="center"/>
          </w:tcPr>
          <w:p w14:paraId="5F6E0933"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B63D248"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892" w:type="dxa"/>
            <w:tcBorders>
              <w:top w:val="nil"/>
              <w:left w:val="nil"/>
              <w:bottom w:val="single" w:sz="4" w:space="0" w:color="000000"/>
              <w:right w:val="nil"/>
            </w:tcBorders>
            <w:shd w:val="clear" w:color="auto" w:fill="auto"/>
            <w:vAlign w:val="center"/>
          </w:tcPr>
          <w:p w14:paraId="5F86C515"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28</w:t>
            </w:r>
          </w:p>
        </w:tc>
        <w:tc>
          <w:tcPr>
            <w:tcW w:w="2382" w:type="dxa"/>
            <w:shd w:val="clear" w:color="auto" w:fill="auto"/>
            <w:vAlign w:val="center"/>
          </w:tcPr>
          <w:p w14:paraId="5043A7EB"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r>
      <w:tr w:rsidR="00FB3AF5" w:rsidRPr="00A245AA" w14:paraId="12849463" w14:textId="77777777" w:rsidTr="00095C24">
        <w:trPr>
          <w:jc w:val="center"/>
        </w:trPr>
        <w:tc>
          <w:tcPr>
            <w:tcW w:w="1908" w:type="dxa"/>
            <w:shd w:val="clear" w:color="auto" w:fill="auto"/>
            <w:vAlign w:val="center"/>
          </w:tcPr>
          <w:p w14:paraId="32290ADF"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B92DD68"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892" w:type="dxa"/>
            <w:tcBorders>
              <w:top w:val="nil"/>
              <w:left w:val="nil"/>
              <w:bottom w:val="single" w:sz="4" w:space="0" w:color="000000"/>
              <w:right w:val="nil"/>
            </w:tcBorders>
            <w:shd w:val="clear" w:color="auto" w:fill="auto"/>
            <w:vAlign w:val="center"/>
          </w:tcPr>
          <w:p w14:paraId="7C44DB29"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23</w:t>
            </w:r>
          </w:p>
        </w:tc>
        <w:tc>
          <w:tcPr>
            <w:tcW w:w="2382" w:type="dxa"/>
            <w:shd w:val="clear" w:color="auto" w:fill="auto"/>
            <w:vAlign w:val="center"/>
          </w:tcPr>
          <w:p w14:paraId="7898A1D0"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r>
      <w:tr w:rsidR="00FB3AF5" w:rsidRPr="00A245AA" w14:paraId="04C05B93" w14:textId="77777777" w:rsidTr="00095C24">
        <w:trPr>
          <w:jc w:val="center"/>
        </w:trPr>
        <w:tc>
          <w:tcPr>
            <w:tcW w:w="1908" w:type="dxa"/>
            <w:shd w:val="clear" w:color="auto" w:fill="auto"/>
            <w:vAlign w:val="center"/>
          </w:tcPr>
          <w:p w14:paraId="033D5C21"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404205F"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892" w:type="dxa"/>
            <w:tcBorders>
              <w:top w:val="nil"/>
              <w:left w:val="nil"/>
              <w:bottom w:val="single" w:sz="4" w:space="0" w:color="000000"/>
              <w:right w:val="nil"/>
            </w:tcBorders>
            <w:shd w:val="clear" w:color="auto" w:fill="auto"/>
            <w:vAlign w:val="center"/>
          </w:tcPr>
          <w:p w14:paraId="0D5ADA2C"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22</w:t>
            </w:r>
          </w:p>
        </w:tc>
        <w:tc>
          <w:tcPr>
            <w:tcW w:w="2382" w:type="dxa"/>
            <w:shd w:val="clear" w:color="auto" w:fill="auto"/>
            <w:vAlign w:val="center"/>
          </w:tcPr>
          <w:p w14:paraId="7170858D"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r>
      <w:tr w:rsidR="00FB3AF5" w:rsidRPr="00A245AA" w14:paraId="560FE830" w14:textId="77777777" w:rsidTr="00095C24">
        <w:trPr>
          <w:jc w:val="center"/>
        </w:trPr>
        <w:tc>
          <w:tcPr>
            <w:tcW w:w="1908" w:type="dxa"/>
            <w:shd w:val="clear" w:color="auto" w:fill="auto"/>
            <w:vAlign w:val="center"/>
          </w:tcPr>
          <w:p w14:paraId="6285D8DD"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3DD748C"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892" w:type="dxa"/>
            <w:tcBorders>
              <w:top w:val="nil"/>
              <w:left w:val="nil"/>
              <w:bottom w:val="single" w:sz="4" w:space="0" w:color="000000"/>
              <w:right w:val="nil"/>
            </w:tcBorders>
            <w:shd w:val="clear" w:color="auto" w:fill="auto"/>
            <w:vAlign w:val="center"/>
          </w:tcPr>
          <w:p w14:paraId="21CCE5AB"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22</w:t>
            </w:r>
          </w:p>
        </w:tc>
        <w:tc>
          <w:tcPr>
            <w:tcW w:w="2382" w:type="dxa"/>
            <w:shd w:val="clear" w:color="auto" w:fill="auto"/>
            <w:vAlign w:val="center"/>
          </w:tcPr>
          <w:p w14:paraId="4C939D8C"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r>
      <w:tr w:rsidR="00FB3AF5" w:rsidRPr="00A245AA" w14:paraId="6B723E9E" w14:textId="77777777" w:rsidTr="00095C24">
        <w:trPr>
          <w:jc w:val="center"/>
        </w:trPr>
        <w:tc>
          <w:tcPr>
            <w:tcW w:w="1908" w:type="dxa"/>
            <w:shd w:val="clear" w:color="auto" w:fill="auto"/>
            <w:vAlign w:val="center"/>
          </w:tcPr>
          <w:p w14:paraId="3B4B5B98"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505AE1C"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892" w:type="dxa"/>
            <w:tcBorders>
              <w:top w:val="nil"/>
              <w:left w:val="nil"/>
              <w:bottom w:val="single" w:sz="4" w:space="0" w:color="000000"/>
              <w:right w:val="nil"/>
            </w:tcBorders>
            <w:shd w:val="clear" w:color="auto" w:fill="auto"/>
            <w:vAlign w:val="center"/>
          </w:tcPr>
          <w:p w14:paraId="55F5447C"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22</w:t>
            </w:r>
          </w:p>
        </w:tc>
        <w:tc>
          <w:tcPr>
            <w:tcW w:w="2382" w:type="dxa"/>
            <w:shd w:val="clear" w:color="auto" w:fill="auto"/>
            <w:vAlign w:val="center"/>
          </w:tcPr>
          <w:p w14:paraId="3D511A7F"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r>
      <w:tr w:rsidR="00FB3AF5" w:rsidRPr="00A245AA" w14:paraId="433F1F51" w14:textId="77777777" w:rsidTr="00095C24">
        <w:trPr>
          <w:jc w:val="center"/>
        </w:trPr>
        <w:tc>
          <w:tcPr>
            <w:tcW w:w="1908" w:type="dxa"/>
            <w:shd w:val="clear" w:color="auto" w:fill="auto"/>
            <w:vAlign w:val="center"/>
          </w:tcPr>
          <w:p w14:paraId="18D9345A"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FBA2B66"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892" w:type="dxa"/>
            <w:tcBorders>
              <w:top w:val="nil"/>
              <w:left w:val="nil"/>
              <w:bottom w:val="single" w:sz="4" w:space="0" w:color="000000"/>
              <w:right w:val="nil"/>
            </w:tcBorders>
            <w:shd w:val="clear" w:color="auto" w:fill="auto"/>
            <w:vAlign w:val="center"/>
          </w:tcPr>
          <w:p w14:paraId="041FC592"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19</w:t>
            </w:r>
          </w:p>
        </w:tc>
        <w:tc>
          <w:tcPr>
            <w:tcW w:w="2382" w:type="dxa"/>
            <w:shd w:val="clear" w:color="auto" w:fill="auto"/>
            <w:vAlign w:val="center"/>
          </w:tcPr>
          <w:p w14:paraId="51EB1987"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r>
      <w:tr w:rsidR="00FB3AF5" w:rsidRPr="00A245AA" w14:paraId="7AE0D96B" w14:textId="77777777" w:rsidTr="00095C24">
        <w:trPr>
          <w:jc w:val="center"/>
        </w:trPr>
        <w:tc>
          <w:tcPr>
            <w:tcW w:w="1908" w:type="dxa"/>
            <w:shd w:val="clear" w:color="auto" w:fill="auto"/>
            <w:vAlign w:val="center"/>
          </w:tcPr>
          <w:p w14:paraId="67A14702"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12DF6BD"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892" w:type="dxa"/>
            <w:tcBorders>
              <w:top w:val="nil"/>
              <w:left w:val="nil"/>
              <w:bottom w:val="single" w:sz="4" w:space="0" w:color="000000"/>
              <w:right w:val="nil"/>
            </w:tcBorders>
            <w:shd w:val="clear" w:color="auto" w:fill="auto"/>
            <w:vAlign w:val="center"/>
          </w:tcPr>
          <w:p w14:paraId="4B5F706C"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17</w:t>
            </w:r>
          </w:p>
        </w:tc>
        <w:tc>
          <w:tcPr>
            <w:tcW w:w="2382" w:type="dxa"/>
            <w:shd w:val="clear" w:color="auto" w:fill="auto"/>
            <w:vAlign w:val="center"/>
          </w:tcPr>
          <w:p w14:paraId="2768CF2E"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r>
      <w:tr w:rsidR="00FB3AF5" w:rsidRPr="00A245AA" w14:paraId="3B34F8AB" w14:textId="77777777" w:rsidTr="00095C24">
        <w:trPr>
          <w:jc w:val="center"/>
        </w:trPr>
        <w:tc>
          <w:tcPr>
            <w:tcW w:w="1908" w:type="dxa"/>
            <w:shd w:val="clear" w:color="auto" w:fill="auto"/>
            <w:vAlign w:val="center"/>
          </w:tcPr>
          <w:p w14:paraId="1F01E98A"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7691CCA"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892" w:type="dxa"/>
            <w:tcBorders>
              <w:top w:val="nil"/>
              <w:left w:val="nil"/>
              <w:bottom w:val="single" w:sz="4" w:space="0" w:color="000000"/>
              <w:right w:val="nil"/>
            </w:tcBorders>
            <w:shd w:val="clear" w:color="auto" w:fill="auto"/>
            <w:vAlign w:val="center"/>
          </w:tcPr>
          <w:p w14:paraId="06823A11"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16</w:t>
            </w:r>
          </w:p>
        </w:tc>
        <w:tc>
          <w:tcPr>
            <w:tcW w:w="2382" w:type="dxa"/>
            <w:shd w:val="clear" w:color="auto" w:fill="auto"/>
            <w:vAlign w:val="center"/>
          </w:tcPr>
          <w:p w14:paraId="4CFA58FE"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r>
      <w:tr w:rsidR="00FB3AF5" w:rsidRPr="00A245AA" w14:paraId="0CDE147A" w14:textId="77777777" w:rsidTr="00095C24">
        <w:trPr>
          <w:jc w:val="center"/>
        </w:trPr>
        <w:tc>
          <w:tcPr>
            <w:tcW w:w="1908" w:type="dxa"/>
            <w:shd w:val="clear" w:color="auto" w:fill="auto"/>
            <w:vAlign w:val="center"/>
          </w:tcPr>
          <w:p w14:paraId="7A347D47"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AB6FFBC"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892" w:type="dxa"/>
            <w:tcBorders>
              <w:top w:val="nil"/>
              <w:left w:val="nil"/>
              <w:bottom w:val="single" w:sz="4" w:space="0" w:color="000000"/>
              <w:right w:val="nil"/>
            </w:tcBorders>
            <w:shd w:val="clear" w:color="auto" w:fill="auto"/>
            <w:vAlign w:val="center"/>
          </w:tcPr>
          <w:p w14:paraId="697D9B59"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15</w:t>
            </w:r>
          </w:p>
        </w:tc>
        <w:tc>
          <w:tcPr>
            <w:tcW w:w="2382" w:type="dxa"/>
            <w:shd w:val="clear" w:color="auto" w:fill="auto"/>
            <w:vAlign w:val="center"/>
          </w:tcPr>
          <w:p w14:paraId="12BD8D30"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r>
      <w:tr w:rsidR="00FB3AF5" w:rsidRPr="00A245AA" w14:paraId="01AC906E" w14:textId="77777777" w:rsidTr="00095C24">
        <w:trPr>
          <w:jc w:val="center"/>
        </w:trPr>
        <w:tc>
          <w:tcPr>
            <w:tcW w:w="1908" w:type="dxa"/>
            <w:shd w:val="clear" w:color="auto" w:fill="auto"/>
            <w:vAlign w:val="center"/>
          </w:tcPr>
          <w:p w14:paraId="3EC43BFA" w14:textId="77777777" w:rsidR="00FB3AF5" w:rsidRPr="00A245AA" w:rsidRDefault="00FB3AF5" w:rsidP="00A245AA">
            <w:pPr>
              <w:pStyle w:val="a3"/>
              <w:numPr>
                <w:ilvl w:val="0"/>
                <w:numId w:val="14"/>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93DAD61" w14:textId="77777777" w:rsidR="00FB3AF5" w:rsidRPr="00A245AA" w:rsidDel="004C65B9" w:rsidRDefault="00FB3A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892" w:type="dxa"/>
            <w:tcBorders>
              <w:top w:val="nil"/>
              <w:left w:val="nil"/>
              <w:bottom w:val="single" w:sz="4" w:space="0" w:color="000000"/>
              <w:right w:val="nil"/>
            </w:tcBorders>
            <w:shd w:val="clear" w:color="auto" w:fill="auto"/>
            <w:vAlign w:val="center"/>
          </w:tcPr>
          <w:p w14:paraId="1E3127A0" w14:textId="77777777" w:rsidR="00FB3AF5" w:rsidRPr="00A245AA" w:rsidRDefault="00FB3A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10</w:t>
            </w:r>
          </w:p>
        </w:tc>
        <w:tc>
          <w:tcPr>
            <w:tcW w:w="2382" w:type="dxa"/>
            <w:shd w:val="clear" w:color="auto" w:fill="auto"/>
            <w:vAlign w:val="center"/>
          </w:tcPr>
          <w:p w14:paraId="5EC9E03E" w14:textId="77777777" w:rsidR="00FB3AF5" w:rsidRPr="00A245AA" w:rsidRDefault="00FB3A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r>
    </w:tbl>
    <w:p w14:paraId="69CFC7F1" w14:textId="77777777" w:rsidR="00665C43" w:rsidRDefault="00665C43" w:rsidP="00A245AA">
      <w:pPr>
        <w:keepNext/>
        <w:spacing w:after="0" w:line="240" w:lineRule="auto"/>
        <w:ind w:firstLine="709"/>
        <w:jc w:val="center"/>
        <w:rPr>
          <w:rFonts w:ascii="Times New Roman" w:hAnsi="Times New Roman" w:cs="Times New Roman"/>
          <w:b/>
          <w:sz w:val="24"/>
          <w:szCs w:val="24"/>
        </w:rPr>
      </w:pPr>
    </w:p>
    <w:p w14:paraId="542D80A2" w14:textId="77777777" w:rsidR="000838BD" w:rsidRPr="00A245AA" w:rsidRDefault="000838BD"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В </w:t>
      </w:r>
      <w:r w:rsidRPr="00A245AA">
        <w:rPr>
          <w:rFonts w:ascii="Times New Roman" w:hAnsi="Times New Roman" w:cs="Times New Roman"/>
          <w:b/>
          <w:i/>
          <w:sz w:val="24"/>
          <w:szCs w:val="24"/>
        </w:rPr>
        <w:t>Таблице</w:t>
      </w:r>
      <w:r w:rsidRPr="00A245AA">
        <w:rPr>
          <w:rFonts w:ascii="Times New Roman" w:hAnsi="Times New Roman" w:cs="Times New Roman"/>
          <w:b/>
          <w:sz w:val="24"/>
          <w:szCs w:val="24"/>
        </w:rPr>
        <w:t xml:space="preserve"> представлен рейтинг заданий части 1 от самого легкого в выполнении к самому сложному</w:t>
      </w:r>
    </w:p>
    <w:p w14:paraId="70ACBB4A" w14:textId="77777777" w:rsidR="000838BD" w:rsidRPr="00A245AA" w:rsidRDefault="000838BD"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w:t>
      </w:r>
      <w:r w:rsidR="00680A6C" w:rsidRPr="00A245AA">
        <w:rPr>
          <w:rFonts w:ascii="Times New Roman" w:hAnsi="Times New Roman" w:cs="Times New Roman"/>
          <w:b/>
          <w:sz w:val="24"/>
          <w:szCs w:val="24"/>
        </w:rPr>
        <w:t xml:space="preserve">в группе от 61 до 80 </w:t>
      </w:r>
      <w:proofErr w:type="spellStart"/>
      <w:r w:rsidR="00680A6C" w:rsidRPr="00A245AA">
        <w:rPr>
          <w:rFonts w:ascii="Times New Roman" w:hAnsi="Times New Roman" w:cs="Times New Roman"/>
          <w:b/>
          <w:sz w:val="24"/>
          <w:szCs w:val="24"/>
        </w:rPr>
        <w:t>т.б</w:t>
      </w:r>
      <w:proofErr w:type="spellEnd"/>
      <w:r w:rsidR="00680A6C" w:rsidRPr="00A245AA">
        <w:rPr>
          <w:rFonts w:ascii="Times New Roman" w:hAnsi="Times New Roman" w:cs="Times New Roman"/>
          <w:b/>
          <w:sz w:val="24"/>
          <w:szCs w:val="24"/>
        </w:rPr>
        <w:t>.)</w:t>
      </w:r>
      <w:r w:rsidR="00680A6C" w:rsidRPr="00A245AA">
        <w:rPr>
          <w:rFonts w:ascii="Times New Roman" w:hAnsi="Times New Roman" w:cs="Times New Roman"/>
          <w:b/>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94"/>
        <w:gridCol w:w="1892"/>
        <w:gridCol w:w="2382"/>
      </w:tblGrid>
      <w:tr w:rsidR="000838BD" w:rsidRPr="00A245AA" w14:paraId="752DC302" w14:textId="77777777" w:rsidTr="00095C24">
        <w:trPr>
          <w:jc w:val="center"/>
        </w:trPr>
        <w:tc>
          <w:tcPr>
            <w:tcW w:w="1908" w:type="dxa"/>
            <w:shd w:val="clear" w:color="auto" w:fill="auto"/>
            <w:vAlign w:val="center"/>
          </w:tcPr>
          <w:p w14:paraId="2D9A0111"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Рейтинговая позиция (от легкого к сложному)</w:t>
            </w:r>
          </w:p>
        </w:tc>
        <w:tc>
          <w:tcPr>
            <w:tcW w:w="7394" w:type="dxa"/>
            <w:shd w:val="clear" w:color="auto" w:fill="auto"/>
            <w:vAlign w:val="center"/>
          </w:tcPr>
          <w:p w14:paraId="0827B455"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Проверяемые элементы содержания</w:t>
            </w:r>
          </w:p>
        </w:tc>
        <w:tc>
          <w:tcPr>
            <w:tcW w:w="1892" w:type="dxa"/>
            <w:shd w:val="clear" w:color="auto" w:fill="auto"/>
            <w:vAlign w:val="center"/>
          </w:tcPr>
          <w:p w14:paraId="763DDB78"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выполнения задания на максимальный балл</w:t>
            </w:r>
          </w:p>
        </w:tc>
        <w:tc>
          <w:tcPr>
            <w:tcW w:w="2382" w:type="dxa"/>
            <w:shd w:val="clear" w:color="auto" w:fill="auto"/>
            <w:vAlign w:val="center"/>
          </w:tcPr>
          <w:p w14:paraId="3E198C72"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задания</w:t>
            </w:r>
          </w:p>
        </w:tc>
      </w:tr>
      <w:tr w:rsidR="00C00312" w:rsidRPr="00A245AA" w14:paraId="7388865C" w14:textId="77777777" w:rsidTr="00095C24">
        <w:trPr>
          <w:jc w:val="center"/>
        </w:trPr>
        <w:tc>
          <w:tcPr>
            <w:tcW w:w="1908" w:type="dxa"/>
            <w:shd w:val="clear" w:color="auto" w:fill="auto"/>
            <w:vAlign w:val="center"/>
          </w:tcPr>
          <w:p w14:paraId="779F1C82" w14:textId="77777777" w:rsidR="00C00312" w:rsidRPr="00A245AA" w:rsidRDefault="00C00312"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E159FF0" w14:textId="77777777" w:rsidR="00C00312" w:rsidRPr="00A245AA" w:rsidRDefault="00C0031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85A5" w14:textId="77777777" w:rsidR="00C00312" w:rsidRPr="00A245AA" w:rsidRDefault="00C0031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98</w:t>
            </w:r>
          </w:p>
        </w:tc>
        <w:tc>
          <w:tcPr>
            <w:tcW w:w="2382" w:type="dxa"/>
            <w:shd w:val="clear" w:color="auto" w:fill="auto"/>
            <w:vAlign w:val="center"/>
          </w:tcPr>
          <w:p w14:paraId="7F04BB0B" w14:textId="77777777" w:rsidR="00C00312" w:rsidRPr="00A245AA" w:rsidRDefault="00C0031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r>
      <w:tr w:rsidR="00234BF5" w:rsidRPr="00A245AA" w14:paraId="06DEF152" w14:textId="77777777" w:rsidTr="00095C24">
        <w:trPr>
          <w:jc w:val="center"/>
        </w:trPr>
        <w:tc>
          <w:tcPr>
            <w:tcW w:w="1908" w:type="dxa"/>
            <w:shd w:val="clear" w:color="auto" w:fill="auto"/>
            <w:vAlign w:val="center"/>
          </w:tcPr>
          <w:p w14:paraId="579770E1"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7D25282"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3F37"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97</w:t>
            </w:r>
          </w:p>
        </w:tc>
        <w:tc>
          <w:tcPr>
            <w:tcW w:w="2382" w:type="dxa"/>
            <w:shd w:val="clear" w:color="auto" w:fill="auto"/>
            <w:vAlign w:val="center"/>
          </w:tcPr>
          <w:p w14:paraId="3FE9C95E"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r>
      <w:tr w:rsidR="00234BF5" w:rsidRPr="00A245AA" w14:paraId="5B14A0AE" w14:textId="77777777" w:rsidTr="00095C24">
        <w:trPr>
          <w:jc w:val="center"/>
        </w:trPr>
        <w:tc>
          <w:tcPr>
            <w:tcW w:w="1908" w:type="dxa"/>
            <w:shd w:val="clear" w:color="auto" w:fill="auto"/>
            <w:vAlign w:val="center"/>
          </w:tcPr>
          <w:p w14:paraId="31DC85EC"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40A6BDF"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892" w:type="dxa"/>
            <w:tcBorders>
              <w:top w:val="nil"/>
              <w:left w:val="single" w:sz="4" w:space="0" w:color="000000"/>
              <w:bottom w:val="single" w:sz="4" w:space="0" w:color="auto"/>
              <w:right w:val="single" w:sz="4" w:space="0" w:color="auto"/>
            </w:tcBorders>
            <w:shd w:val="clear" w:color="auto" w:fill="auto"/>
            <w:vAlign w:val="center"/>
          </w:tcPr>
          <w:p w14:paraId="4ED9529B"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96</w:t>
            </w:r>
          </w:p>
        </w:tc>
        <w:tc>
          <w:tcPr>
            <w:tcW w:w="2382" w:type="dxa"/>
            <w:shd w:val="clear" w:color="auto" w:fill="auto"/>
            <w:vAlign w:val="center"/>
          </w:tcPr>
          <w:p w14:paraId="0242E33F"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r>
      <w:tr w:rsidR="00234BF5" w:rsidRPr="00A245AA" w14:paraId="109ED2B6" w14:textId="77777777" w:rsidTr="00095C24">
        <w:trPr>
          <w:jc w:val="center"/>
        </w:trPr>
        <w:tc>
          <w:tcPr>
            <w:tcW w:w="1908" w:type="dxa"/>
            <w:shd w:val="clear" w:color="auto" w:fill="auto"/>
            <w:vAlign w:val="center"/>
          </w:tcPr>
          <w:p w14:paraId="41652747"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0A0A722"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single" w:sz="4" w:space="0" w:color="000000"/>
              <w:bottom w:val="single" w:sz="4" w:space="0" w:color="000000"/>
              <w:right w:val="single" w:sz="4" w:space="0" w:color="auto"/>
            </w:tcBorders>
            <w:shd w:val="clear" w:color="auto" w:fill="auto"/>
            <w:vAlign w:val="center"/>
          </w:tcPr>
          <w:p w14:paraId="0E38A31D"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85</w:t>
            </w:r>
          </w:p>
        </w:tc>
        <w:tc>
          <w:tcPr>
            <w:tcW w:w="2382" w:type="dxa"/>
            <w:shd w:val="clear" w:color="auto" w:fill="auto"/>
            <w:vAlign w:val="center"/>
          </w:tcPr>
          <w:p w14:paraId="2DD64842"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r>
      <w:tr w:rsidR="00234BF5" w:rsidRPr="00A245AA" w14:paraId="186D8E5A" w14:textId="77777777" w:rsidTr="00095C24">
        <w:trPr>
          <w:jc w:val="center"/>
        </w:trPr>
        <w:tc>
          <w:tcPr>
            <w:tcW w:w="1908" w:type="dxa"/>
            <w:shd w:val="clear" w:color="auto" w:fill="auto"/>
            <w:vAlign w:val="center"/>
          </w:tcPr>
          <w:p w14:paraId="38065594"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60DD0DA"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892" w:type="dxa"/>
            <w:tcBorders>
              <w:top w:val="nil"/>
              <w:left w:val="single" w:sz="4" w:space="0" w:color="000000"/>
              <w:bottom w:val="single" w:sz="4" w:space="0" w:color="auto"/>
              <w:right w:val="single" w:sz="4" w:space="0" w:color="auto"/>
            </w:tcBorders>
            <w:shd w:val="clear" w:color="auto" w:fill="auto"/>
            <w:vAlign w:val="center"/>
          </w:tcPr>
          <w:p w14:paraId="3B121CFA"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84</w:t>
            </w:r>
          </w:p>
        </w:tc>
        <w:tc>
          <w:tcPr>
            <w:tcW w:w="2382" w:type="dxa"/>
            <w:shd w:val="clear" w:color="auto" w:fill="auto"/>
            <w:vAlign w:val="center"/>
          </w:tcPr>
          <w:p w14:paraId="40EE7E3C"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r>
      <w:tr w:rsidR="00234BF5" w:rsidRPr="00A245AA" w14:paraId="50E747FE" w14:textId="77777777" w:rsidTr="00095C24">
        <w:trPr>
          <w:jc w:val="center"/>
        </w:trPr>
        <w:tc>
          <w:tcPr>
            <w:tcW w:w="1908" w:type="dxa"/>
            <w:shd w:val="clear" w:color="auto" w:fill="auto"/>
            <w:vAlign w:val="center"/>
          </w:tcPr>
          <w:p w14:paraId="3DFAE245"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CC74728"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892" w:type="dxa"/>
            <w:tcBorders>
              <w:top w:val="nil"/>
              <w:left w:val="single" w:sz="4" w:space="0" w:color="000000"/>
              <w:bottom w:val="single" w:sz="4" w:space="0" w:color="000000"/>
              <w:right w:val="single" w:sz="4" w:space="0" w:color="auto"/>
            </w:tcBorders>
            <w:shd w:val="clear" w:color="auto" w:fill="auto"/>
            <w:vAlign w:val="center"/>
          </w:tcPr>
          <w:p w14:paraId="6401BE6B"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81</w:t>
            </w:r>
          </w:p>
        </w:tc>
        <w:tc>
          <w:tcPr>
            <w:tcW w:w="2382" w:type="dxa"/>
            <w:shd w:val="clear" w:color="auto" w:fill="auto"/>
            <w:vAlign w:val="center"/>
          </w:tcPr>
          <w:p w14:paraId="31F2F680"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r>
      <w:tr w:rsidR="00234BF5" w:rsidRPr="00A245AA" w14:paraId="4F17BE70" w14:textId="77777777" w:rsidTr="00095C24">
        <w:trPr>
          <w:jc w:val="center"/>
        </w:trPr>
        <w:tc>
          <w:tcPr>
            <w:tcW w:w="1908" w:type="dxa"/>
            <w:shd w:val="clear" w:color="auto" w:fill="auto"/>
            <w:vAlign w:val="center"/>
          </w:tcPr>
          <w:p w14:paraId="53C1BDA7"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A959C77"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892" w:type="dxa"/>
            <w:tcBorders>
              <w:top w:val="nil"/>
              <w:left w:val="single" w:sz="4" w:space="0" w:color="000000"/>
              <w:bottom w:val="single" w:sz="4" w:space="0" w:color="000000"/>
              <w:right w:val="single" w:sz="4" w:space="0" w:color="auto"/>
            </w:tcBorders>
            <w:shd w:val="clear" w:color="auto" w:fill="auto"/>
            <w:vAlign w:val="center"/>
          </w:tcPr>
          <w:p w14:paraId="68A0512D"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79</w:t>
            </w:r>
          </w:p>
        </w:tc>
        <w:tc>
          <w:tcPr>
            <w:tcW w:w="2382" w:type="dxa"/>
            <w:shd w:val="clear" w:color="auto" w:fill="auto"/>
            <w:vAlign w:val="center"/>
          </w:tcPr>
          <w:p w14:paraId="69572448"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r>
      <w:tr w:rsidR="00234BF5" w:rsidRPr="00A245AA" w14:paraId="221D0A09" w14:textId="77777777" w:rsidTr="00095C24">
        <w:trPr>
          <w:jc w:val="center"/>
        </w:trPr>
        <w:tc>
          <w:tcPr>
            <w:tcW w:w="1908" w:type="dxa"/>
            <w:shd w:val="clear" w:color="auto" w:fill="auto"/>
            <w:vAlign w:val="center"/>
          </w:tcPr>
          <w:p w14:paraId="5CF1B82F"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033D9B0"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892" w:type="dxa"/>
            <w:tcBorders>
              <w:top w:val="nil"/>
              <w:left w:val="single" w:sz="4" w:space="0" w:color="000000"/>
              <w:bottom w:val="single" w:sz="4" w:space="0" w:color="000000"/>
              <w:right w:val="single" w:sz="4" w:space="0" w:color="auto"/>
            </w:tcBorders>
            <w:shd w:val="clear" w:color="auto" w:fill="auto"/>
            <w:vAlign w:val="center"/>
          </w:tcPr>
          <w:p w14:paraId="2032FD05"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79</w:t>
            </w:r>
          </w:p>
        </w:tc>
        <w:tc>
          <w:tcPr>
            <w:tcW w:w="2382" w:type="dxa"/>
            <w:shd w:val="clear" w:color="auto" w:fill="auto"/>
            <w:vAlign w:val="center"/>
          </w:tcPr>
          <w:p w14:paraId="5F21789D"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9</w:t>
            </w:r>
          </w:p>
        </w:tc>
      </w:tr>
      <w:tr w:rsidR="00234BF5" w:rsidRPr="00A245AA" w14:paraId="04ACB5F5" w14:textId="77777777" w:rsidTr="00095C24">
        <w:trPr>
          <w:jc w:val="center"/>
        </w:trPr>
        <w:tc>
          <w:tcPr>
            <w:tcW w:w="1908" w:type="dxa"/>
            <w:shd w:val="clear" w:color="auto" w:fill="auto"/>
            <w:vAlign w:val="center"/>
          </w:tcPr>
          <w:p w14:paraId="4F16BD6E"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66E0DB6"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892" w:type="dxa"/>
            <w:tcBorders>
              <w:top w:val="nil"/>
              <w:left w:val="single" w:sz="4" w:space="0" w:color="000000"/>
              <w:bottom w:val="single" w:sz="4" w:space="0" w:color="000000"/>
              <w:right w:val="single" w:sz="4" w:space="0" w:color="auto"/>
            </w:tcBorders>
            <w:shd w:val="clear" w:color="auto" w:fill="auto"/>
            <w:vAlign w:val="center"/>
          </w:tcPr>
          <w:p w14:paraId="3710D669"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79</w:t>
            </w:r>
          </w:p>
        </w:tc>
        <w:tc>
          <w:tcPr>
            <w:tcW w:w="2382" w:type="dxa"/>
            <w:shd w:val="clear" w:color="auto" w:fill="auto"/>
            <w:vAlign w:val="center"/>
          </w:tcPr>
          <w:p w14:paraId="1BFE4513"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r>
      <w:tr w:rsidR="00234BF5" w:rsidRPr="00A245AA" w14:paraId="6CE06B82" w14:textId="77777777" w:rsidTr="00095C24">
        <w:trPr>
          <w:jc w:val="center"/>
        </w:trPr>
        <w:tc>
          <w:tcPr>
            <w:tcW w:w="1908" w:type="dxa"/>
            <w:shd w:val="clear" w:color="auto" w:fill="auto"/>
            <w:vAlign w:val="center"/>
          </w:tcPr>
          <w:p w14:paraId="70CD397D"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p w14:paraId="0C23672D" w14:textId="77777777" w:rsidR="00234BF5" w:rsidRPr="00A245AA" w:rsidRDefault="00234BF5" w:rsidP="00A245AA">
            <w:pPr>
              <w:spacing w:after="0" w:line="240" w:lineRule="auto"/>
              <w:jc w:val="center"/>
              <w:rPr>
                <w:rFonts w:ascii="Times New Roman" w:hAnsi="Times New Roman" w:cs="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539D914"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5749A2CA"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78</w:t>
            </w:r>
          </w:p>
        </w:tc>
        <w:tc>
          <w:tcPr>
            <w:tcW w:w="2382" w:type="dxa"/>
            <w:shd w:val="clear" w:color="auto" w:fill="auto"/>
            <w:vAlign w:val="center"/>
          </w:tcPr>
          <w:p w14:paraId="3EF70702"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p w14:paraId="25D4B996" w14:textId="77777777" w:rsidR="00234BF5" w:rsidRPr="00A245AA" w:rsidRDefault="00234BF5" w:rsidP="00A245AA">
            <w:pPr>
              <w:spacing w:after="0" w:line="240" w:lineRule="auto"/>
              <w:jc w:val="center"/>
              <w:rPr>
                <w:rFonts w:ascii="Times New Roman" w:hAnsi="Times New Roman" w:cs="Times New Roman"/>
                <w:sz w:val="24"/>
                <w:szCs w:val="24"/>
              </w:rPr>
            </w:pPr>
          </w:p>
        </w:tc>
      </w:tr>
      <w:tr w:rsidR="00234BF5" w:rsidRPr="00A245AA" w14:paraId="5A25E9F9" w14:textId="77777777" w:rsidTr="00095C24">
        <w:trPr>
          <w:jc w:val="center"/>
        </w:trPr>
        <w:tc>
          <w:tcPr>
            <w:tcW w:w="1908" w:type="dxa"/>
            <w:shd w:val="clear" w:color="auto" w:fill="auto"/>
            <w:vAlign w:val="center"/>
          </w:tcPr>
          <w:p w14:paraId="78894705"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5768121"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6E44A1A2"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76</w:t>
            </w:r>
          </w:p>
        </w:tc>
        <w:tc>
          <w:tcPr>
            <w:tcW w:w="2382" w:type="dxa"/>
            <w:shd w:val="clear" w:color="auto" w:fill="auto"/>
            <w:vAlign w:val="center"/>
          </w:tcPr>
          <w:p w14:paraId="59F9AB1A"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r>
      <w:tr w:rsidR="00234BF5" w:rsidRPr="00A245AA" w14:paraId="4CDD89E2" w14:textId="77777777" w:rsidTr="00095C24">
        <w:trPr>
          <w:jc w:val="center"/>
        </w:trPr>
        <w:tc>
          <w:tcPr>
            <w:tcW w:w="1908" w:type="dxa"/>
            <w:shd w:val="clear" w:color="auto" w:fill="auto"/>
            <w:vAlign w:val="center"/>
          </w:tcPr>
          <w:p w14:paraId="7B8DD403"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B0B8023" w14:textId="77777777" w:rsidR="00234BF5" w:rsidRPr="00A245AA" w:rsidDel="004C65B9" w:rsidRDefault="00234BF5"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 словообразовательные, морфологические и синтаксические нормы современного русского литературного языка</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533F7ABB"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76</w:t>
            </w:r>
          </w:p>
        </w:tc>
        <w:tc>
          <w:tcPr>
            <w:tcW w:w="2382" w:type="dxa"/>
            <w:shd w:val="clear" w:color="auto" w:fill="auto"/>
            <w:vAlign w:val="center"/>
          </w:tcPr>
          <w:p w14:paraId="455444BB"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r>
      <w:tr w:rsidR="00234BF5" w:rsidRPr="00A245AA" w14:paraId="20DCABA9" w14:textId="77777777" w:rsidTr="00095C24">
        <w:trPr>
          <w:jc w:val="center"/>
        </w:trPr>
        <w:tc>
          <w:tcPr>
            <w:tcW w:w="1908" w:type="dxa"/>
            <w:shd w:val="clear" w:color="auto" w:fill="auto"/>
            <w:vAlign w:val="center"/>
          </w:tcPr>
          <w:p w14:paraId="69FF75AC"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85227C5"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52CC73B4"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76</w:t>
            </w:r>
          </w:p>
        </w:tc>
        <w:tc>
          <w:tcPr>
            <w:tcW w:w="2382" w:type="dxa"/>
            <w:shd w:val="clear" w:color="auto" w:fill="auto"/>
            <w:vAlign w:val="center"/>
          </w:tcPr>
          <w:p w14:paraId="087F90A4"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r>
      <w:tr w:rsidR="00234BF5" w:rsidRPr="00A245AA" w14:paraId="47E2D41B" w14:textId="77777777" w:rsidTr="00095C24">
        <w:trPr>
          <w:jc w:val="center"/>
        </w:trPr>
        <w:tc>
          <w:tcPr>
            <w:tcW w:w="1908" w:type="dxa"/>
            <w:shd w:val="clear" w:color="auto" w:fill="auto"/>
            <w:vAlign w:val="center"/>
          </w:tcPr>
          <w:p w14:paraId="4CB24231"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DA23CCC"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040346A3"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74</w:t>
            </w:r>
          </w:p>
        </w:tc>
        <w:tc>
          <w:tcPr>
            <w:tcW w:w="2382" w:type="dxa"/>
            <w:shd w:val="clear" w:color="auto" w:fill="auto"/>
            <w:vAlign w:val="center"/>
          </w:tcPr>
          <w:p w14:paraId="0CB99DAE"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r>
      <w:tr w:rsidR="00234BF5" w:rsidRPr="00A245AA" w14:paraId="040CE66D" w14:textId="77777777" w:rsidTr="00095C24">
        <w:trPr>
          <w:jc w:val="center"/>
        </w:trPr>
        <w:tc>
          <w:tcPr>
            <w:tcW w:w="1908" w:type="dxa"/>
            <w:shd w:val="clear" w:color="auto" w:fill="auto"/>
            <w:vAlign w:val="center"/>
          </w:tcPr>
          <w:p w14:paraId="63EFFCFA"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8C8F59D"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0834601"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70</w:t>
            </w:r>
          </w:p>
        </w:tc>
        <w:tc>
          <w:tcPr>
            <w:tcW w:w="2382" w:type="dxa"/>
            <w:shd w:val="clear" w:color="auto" w:fill="auto"/>
            <w:vAlign w:val="center"/>
          </w:tcPr>
          <w:p w14:paraId="67215027"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r>
      <w:tr w:rsidR="00234BF5" w:rsidRPr="00A245AA" w14:paraId="3B6A7747" w14:textId="77777777" w:rsidTr="00095C24">
        <w:trPr>
          <w:jc w:val="center"/>
        </w:trPr>
        <w:tc>
          <w:tcPr>
            <w:tcW w:w="1908" w:type="dxa"/>
            <w:shd w:val="clear" w:color="auto" w:fill="auto"/>
            <w:vAlign w:val="center"/>
          </w:tcPr>
          <w:p w14:paraId="7DF0998B"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23F614F"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484D843"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67</w:t>
            </w:r>
          </w:p>
        </w:tc>
        <w:tc>
          <w:tcPr>
            <w:tcW w:w="2382" w:type="dxa"/>
            <w:shd w:val="clear" w:color="auto" w:fill="auto"/>
            <w:vAlign w:val="center"/>
          </w:tcPr>
          <w:p w14:paraId="17693D89"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r>
      <w:tr w:rsidR="00234BF5" w:rsidRPr="00A245AA" w14:paraId="660AB366" w14:textId="77777777" w:rsidTr="00095C24">
        <w:trPr>
          <w:jc w:val="center"/>
        </w:trPr>
        <w:tc>
          <w:tcPr>
            <w:tcW w:w="1908" w:type="dxa"/>
            <w:shd w:val="clear" w:color="auto" w:fill="auto"/>
            <w:vAlign w:val="center"/>
          </w:tcPr>
          <w:p w14:paraId="7E6EB5B5"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83DD590"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7736FC68"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66</w:t>
            </w:r>
          </w:p>
        </w:tc>
        <w:tc>
          <w:tcPr>
            <w:tcW w:w="2382" w:type="dxa"/>
            <w:shd w:val="clear" w:color="auto" w:fill="auto"/>
            <w:vAlign w:val="center"/>
          </w:tcPr>
          <w:p w14:paraId="137E0ECE"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r>
      <w:tr w:rsidR="00234BF5" w:rsidRPr="00A245AA" w14:paraId="3A533539" w14:textId="77777777" w:rsidTr="00095C24">
        <w:trPr>
          <w:jc w:val="center"/>
        </w:trPr>
        <w:tc>
          <w:tcPr>
            <w:tcW w:w="1908" w:type="dxa"/>
            <w:shd w:val="clear" w:color="auto" w:fill="auto"/>
            <w:vAlign w:val="center"/>
          </w:tcPr>
          <w:p w14:paraId="43914398"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6DAFB81"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09EF632D"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61</w:t>
            </w:r>
          </w:p>
        </w:tc>
        <w:tc>
          <w:tcPr>
            <w:tcW w:w="2382" w:type="dxa"/>
            <w:shd w:val="clear" w:color="auto" w:fill="auto"/>
            <w:vAlign w:val="center"/>
          </w:tcPr>
          <w:p w14:paraId="3FBC6A9F"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r>
      <w:tr w:rsidR="00234BF5" w:rsidRPr="00A245AA" w14:paraId="1DF5B88F" w14:textId="77777777" w:rsidTr="00095C24">
        <w:trPr>
          <w:jc w:val="center"/>
        </w:trPr>
        <w:tc>
          <w:tcPr>
            <w:tcW w:w="1908" w:type="dxa"/>
            <w:shd w:val="clear" w:color="auto" w:fill="auto"/>
            <w:vAlign w:val="center"/>
          </w:tcPr>
          <w:p w14:paraId="252D8EEB"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FD0A496"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6246F8D0"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57</w:t>
            </w:r>
          </w:p>
        </w:tc>
        <w:tc>
          <w:tcPr>
            <w:tcW w:w="2382" w:type="dxa"/>
            <w:shd w:val="clear" w:color="auto" w:fill="auto"/>
            <w:vAlign w:val="center"/>
          </w:tcPr>
          <w:p w14:paraId="57C43A19"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r>
      <w:tr w:rsidR="00234BF5" w:rsidRPr="00A245AA" w14:paraId="02B27C5B" w14:textId="77777777" w:rsidTr="00095C24">
        <w:trPr>
          <w:jc w:val="center"/>
        </w:trPr>
        <w:tc>
          <w:tcPr>
            <w:tcW w:w="1908" w:type="dxa"/>
            <w:shd w:val="clear" w:color="auto" w:fill="auto"/>
            <w:vAlign w:val="center"/>
          </w:tcPr>
          <w:p w14:paraId="76B619DE"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30B4446"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246F731"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51</w:t>
            </w:r>
          </w:p>
        </w:tc>
        <w:tc>
          <w:tcPr>
            <w:tcW w:w="2382" w:type="dxa"/>
            <w:shd w:val="clear" w:color="auto" w:fill="auto"/>
            <w:vAlign w:val="center"/>
          </w:tcPr>
          <w:p w14:paraId="1785CA66"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r>
      <w:tr w:rsidR="00234BF5" w:rsidRPr="00A245AA" w14:paraId="6FC65A1B" w14:textId="77777777" w:rsidTr="00095C24">
        <w:trPr>
          <w:jc w:val="center"/>
        </w:trPr>
        <w:tc>
          <w:tcPr>
            <w:tcW w:w="1908" w:type="dxa"/>
            <w:shd w:val="clear" w:color="auto" w:fill="auto"/>
            <w:vAlign w:val="center"/>
          </w:tcPr>
          <w:p w14:paraId="1459659C"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49BCE24"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8401BF6"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50</w:t>
            </w:r>
          </w:p>
        </w:tc>
        <w:tc>
          <w:tcPr>
            <w:tcW w:w="2382" w:type="dxa"/>
            <w:shd w:val="clear" w:color="auto" w:fill="auto"/>
            <w:vAlign w:val="center"/>
          </w:tcPr>
          <w:p w14:paraId="3E7D80E3"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r>
      <w:tr w:rsidR="00234BF5" w:rsidRPr="00A245AA" w14:paraId="1C8088DD" w14:textId="77777777" w:rsidTr="00095C24">
        <w:trPr>
          <w:jc w:val="center"/>
        </w:trPr>
        <w:tc>
          <w:tcPr>
            <w:tcW w:w="1908" w:type="dxa"/>
            <w:shd w:val="clear" w:color="auto" w:fill="auto"/>
            <w:vAlign w:val="center"/>
          </w:tcPr>
          <w:p w14:paraId="277BAF40"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EFF0463"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8583783"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49</w:t>
            </w:r>
          </w:p>
        </w:tc>
        <w:tc>
          <w:tcPr>
            <w:tcW w:w="2382" w:type="dxa"/>
            <w:shd w:val="clear" w:color="auto" w:fill="auto"/>
            <w:vAlign w:val="center"/>
          </w:tcPr>
          <w:p w14:paraId="5B56657E"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r>
      <w:tr w:rsidR="00234BF5" w:rsidRPr="00A245AA" w14:paraId="5E525614" w14:textId="77777777" w:rsidTr="00095C24">
        <w:trPr>
          <w:jc w:val="center"/>
        </w:trPr>
        <w:tc>
          <w:tcPr>
            <w:tcW w:w="1908" w:type="dxa"/>
            <w:shd w:val="clear" w:color="auto" w:fill="auto"/>
            <w:vAlign w:val="center"/>
          </w:tcPr>
          <w:p w14:paraId="0A0F43F4"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6AEADED"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76531F1B"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45</w:t>
            </w:r>
          </w:p>
        </w:tc>
        <w:tc>
          <w:tcPr>
            <w:tcW w:w="2382" w:type="dxa"/>
            <w:shd w:val="clear" w:color="auto" w:fill="auto"/>
            <w:vAlign w:val="center"/>
          </w:tcPr>
          <w:p w14:paraId="6DDD4FFC"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r>
      <w:tr w:rsidR="00234BF5" w:rsidRPr="00A245AA" w14:paraId="6DDFC8EA" w14:textId="77777777" w:rsidTr="00095C24">
        <w:trPr>
          <w:jc w:val="center"/>
        </w:trPr>
        <w:tc>
          <w:tcPr>
            <w:tcW w:w="1908" w:type="dxa"/>
            <w:shd w:val="clear" w:color="auto" w:fill="auto"/>
            <w:vAlign w:val="center"/>
          </w:tcPr>
          <w:p w14:paraId="17BD2DE3"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F96112A"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4B1D5ED6"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42</w:t>
            </w:r>
          </w:p>
        </w:tc>
        <w:tc>
          <w:tcPr>
            <w:tcW w:w="2382" w:type="dxa"/>
            <w:shd w:val="clear" w:color="auto" w:fill="auto"/>
            <w:vAlign w:val="center"/>
          </w:tcPr>
          <w:p w14:paraId="40CC04C5"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r>
      <w:tr w:rsidR="00234BF5" w:rsidRPr="00A245AA" w14:paraId="7C2F15C9" w14:textId="77777777" w:rsidTr="00095C24">
        <w:trPr>
          <w:jc w:val="center"/>
        </w:trPr>
        <w:tc>
          <w:tcPr>
            <w:tcW w:w="1908" w:type="dxa"/>
            <w:shd w:val="clear" w:color="auto" w:fill="auto"/>
            <w:vAlign w:val="center"/>
          </w:tcPr>
          <w:p w14:paraId="3D2BA08F"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DBB68FD"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29B77FFD"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42</w:t>
            </w:r>
          </w:p>
        </w:tc>
        <w:tc>
          <w:tcPr>
            <w:tcW w:w="2382" w:type="dxa"/>
            <w:shd w:val="clear" w:color="auto" w:fill="auto"/>
            <w:vAlign w:val="center"/>
          </w:tcPr>
          <w:p w14:paraId="7FB5CAB9"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r>
      <w:tr w:rsidR="00234BF5" w:rsidRPr="00A245AA" w14:paraId="04CE276F" w14:textId="77777777" w:rsidTr="00095C24">
        <w:trPr>
          <w:jc w:val="center"/>
        </w:trPr>
        <w:tc>
          <w:tcPr>
            <w:tcW w:w="1908" w:type="dxa"/>
            <w:shd w:val="clear" w:color="auto" w:fill="auto"/>
            <w:vAlign w:val="center"/>
          </w:tcPr>
          <w:p w14:paraId="3563C684" w14:textId="77777777" w:rsidR="00234BF5" w:rsidRPr="00A245AA" w:rsidRDefault="00234BF5" w:rsidP="00A245AA">
            <w:pPr>
              <w:pStyle w:val="a3"/>
              <w:numPr>
                <w:ilvl w:val="0"/>
                <w:numId w:val="15"/>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FC39197" w14:textId="77777777" w:rsidR="00234BF5" w:rsidRPr="00A245AA" w:rsidDel="004C65B9" w:rsidRDefault="00234BF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892" w:type="dxa"/>
            <w:tcBorders>
              <w:top w:val="nil"/>
              <w:left w:val="single" w:sz="4" w:space="0" w:color="000000"/>
              <w:bottom w:val="single" w:sz="4" w:space="0" w:color="000000"/>
              <w:right w:val="single" w:sz="4" w:space="0" w:color="000000"/>
            </w:tcBorders>
            <w:shd w:val="clear" w:color="auto" w:fill="auto"/>
            <w:vAlign w:val="center"/>
          </w:tcPr>
          <w:p w14:paraId="1CB52D51" w14:textId="77777777" w:rsidR="00234BF5" w:rsidRPr="00A245AA" w:rsidRDefault="00234BF5"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41</w:t>
            </w:r>
          </w:p>
        </w:tc>
        <w:tc>
          <w:tcPr>
            <w:tcW w:w="2382" w:type="dxa"/>
            <w:shd w:val="clear" w:color="auto" w:fill="auto"/>
            <w:vAlign w:val="center"/>
          </w:tcPr>
          <w:p w14:paraId="6D983FA2" w14:textId="77777777" w:rsidR="00234BF5" w:rsidRPr="00A245AA" w:rsidRDefault="00234BF5"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r>
    </w:tbl>
    <w:p w14:paraId="73CB9148" w14:textId="77777777" w:rsidR="00680A6C" w:rsidRPr="00A245AA" w:rsidRDefault="00680A6C" w:rsidP="00A245AA">
      <w:pPr>
        <w:keepNext/>
        <w:spacing w:after="0" w:line="240" w:lineRule="auto"/>
        <w:ind w:firstLine="709"/>
        <w:jc w:val="center"/>
        <w:rPr>
          <w:rFonts w:ascii="Times New Roman" w:hAnsi="Times New Roman" w:cs="Times New Roman"/>
          <w:b/>
          <w:sz w:val="24"/>
          <w:szCs w:val="24"/>
        </w:rPr>
      </w:pPr>
    </w:p>
    <w:p w14:paraId="63916DB1" w14:textId="77777777" w:rsidR="000838BD" w:rsidRPr="00A245AA" w:rsidRDefault="000838BD"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 xml:space="preserve">В </w:t>
      </w:r>
      <w:r w:rsidRPr="00A245AA">
        <w:rPr>
          <w:rFonts w:ascii="Times New Roman" w:hAnsi="Times New Roman" w:cs="Times New Roman"/>
          <w:b/>
          <w:i/>
          <w:sz w:val="24"/>
          <w:szCs w:val="24"/>
        </w:rPr>
        <w:t>Таблице</w:t>
      </w:r>
      <w:r w:rsidRPr="00A245AA">
        <w:rPr>
          <w:rFonts w:ascii="Times New Roman" w:hAnsi="Times New Roman" w:cs="Times New Roman"/>
          <w:b/>
          <w:sz w:val="24"/>
          <w:szCs w:val="24"/>
        </w:rPr>
        <w:t xml:space="preserve"> представлен рейтинг заданий части 1 от самого легкого в выполнении к самому сложному</w:t>
      </w:r>
    </w:p>
    <w:p w14:paraId="5D2A06ED" w14:textId="77777777" w:rsidR="000838BD" w:rsidRPr="00A245AA" w:rsidRDefault="000838BD" w:rsidP="00A245AA">
      <w:pPr>
        <w:keepNext/>
        <w:spacing w:after="0" w:line="240" w:lineRule="auto"/>
        <w:ind w:firstLine="709"/>
        <w:jc w:val="center"/>
        <w:rPr>
          <w:rFonts w:ascii="Times New Roman" w:hAnsi="Times New Roman" w:cs="Times New Roman"/>
          <w:b/>
          <w:sz w:val="24"/>
          <w:szCs w:val="24"/>
        </w:rPr>
      </w:pPr>
      <w:r w:rsidRPr="00A245AA">
        <w:rPr>
          <w:rFonts w:ascii="Times New Roman" w:hAnsi="Times New Roman" w:cs="Times New Roman"/>
          <w:b/>
          <w:sz w:val="24"/>
          <w:szCs w:val="24"/>
        </w:rPr>
        <w:t>(</w:t>
      </w:r>
      <w:r w:rsidR="00680A6C" w:rsidRPr="00A245AA">
        <w:rPr>
          <w:rFonts w:ascii="Times New Roman" w:hAnsi="Times New Roman" w:cs="Times New Roman"/>
          <w:b/>
          <w:sz w:val="24"/>
          <w:szCs w:val="24"/>
        </w:rPr>
        <w:t xml:space="preserve">в группе от 81 до 100 </w:t>
      </w:r>
      <w:proofErr w:type="spellStart"/>
      <w:r w:rsidR="00680A6C" w:rsidRPr="00A245AA">
        <w:rPr>
          <w:rFonts w:ascii="Times New Roman" w:hAnsi="Times New Roman" w:cs="Times New Roman"/>
          <w:b/>
          <w:sz w:val="24"/>
          <w:szCs w:val="24"/>
        </w:rPr>
        <w:t>т.б</w:t>
      </w:r>
      <w:proofErr w:type="spellEnd"/>
      <w:r w:rsidR="00680A6C" w:rsidRPr="00A245AA">
        <w:rPr>
          <w:rFonts w:ascii="Times New Roman" w:hAnsi="Times New Roman" w:cs="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94"/>
        <w:gridCol w:w="1892"/>
        <w:gridCol w:w="2387"/>
      </w:tblGrid>
      <w:tr w:rsidR="000838BD" w:rsidRPr="00A245AA" w14:paraId="7426221D" w14:textId="77777777" w:rsidTr="001C0DBF">
        <w:trPr>
          <w:jc w:val="center"/>
        </w:trPr>
        <w:tc>
          <w:tcPr>
            <w:tcW w:w="1908" w:type="dxa"/>
            <w:shd w:val="clear" w:color="auto" w:fill="auto"/>
            <w:vAlign w:val="center"/>
          </w:tcPr>
          <w:p w14:paraId="305893F5"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xml:space="preserve">Рейтинговая </w:t>
            </w:r>
            <w:r w:rsidRPr="00A245AA">
              <w:rPr>
                <w:rFonts w:ascii="Times New Roman" w:hAnsi="Times New Roman" w:cs="Times New Roman"/>
                <w:b/>
                <w:sz w:val="24"/>
                <w:szCs w:val="24"/>
              </w:rPr>
              <w:lastRenderedPageBreak/>
              <w:t>позиция (от легкого к сложному)</w:t>
            </w:r>
          </w:p>
        </w:tc>
        <w:tc>
          <w:tcPr>
            <w:tcW w:w="7394" w:type="dxa"/>
            <w:shd w:val="clear" w:color="auto" w:fill="auto"/>
            <w:vAlign w:val="center"/>
          </w:tcPr>
          <w:p w14:paraId="5130DA05"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lastRenderedPageBreak/>
              <w:t>Проверяемые элементы содержания</w:t>
            </w:r>
          </w:p>
        </w:tc>
        <w:tc>
          <w:tcPr>
            <w:tcW w:w="1892" w:type="dxa"/>
            <w:shd w:val="clear" w:color="auto" w:fill="auto"/>
            <w:vAlign w:val="center"/>
          </w:tcPr>
          <w:p w14:paraId="5A28DE9C"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t xml:space="preserve">% выполнения </w:t>
            </w:r>
            <w:r w:rsidRPr="00A245AA">
              <w:rPr>
                <w:rFonts w:ascii="Times New Roman" w:hAnsi="Times New Roman" w:cs="Times New Roman"/>
                <w:b/>
                <w:sz w:val="24"/>
                <w:szCs w:val="24"/>
              </w:rPr>
              <w:lastRenderedPageBreak/>
              <w:t>задания на максимальный балл</w:t>
            </w:r>
          </w:p>
        </w:tc>
        <w:tc>
          <w:tcPr>
            <w:tcW w:w="2387" w:type="dxa"/>
            <w:shd w:val="clear" w:color="auto" w:fill="auto"/>
            <w:vAlign w:val="center"/>
          </w:tcPr>
          <w:p w14:paraId="6CF0FCFB" w14:textId="77777777" w:rsidR="000838BD" w:rsidRPr="00A245AA" w:rsidRDefault="000838BD" w:rsidP="00A245AA">
            <w:pPr>
              <w:spacing w:after="0" w:line="240" w:lineRule="auto"/>
              <w:jc w:val="center"/>
              <w:rPr>
                <w:rFonts w:ascii="Times New Roman" w:hAnsi="Times New Roman" w:cs="Times New Roman"/>
                <w:b/>
                <w:sz w:val="24"/>
                <w:szCs w:val="24"/>
              </w:rPr>
            </w:pPr>
            <w:r w:rsidRPr="00A245AA">
              <w:rPr>
                <w:rFonts w:ascii="Times New Roman" w:hAnsi="Times New Roman" w:cs="Times New Roman"/>
                <w:b/>
                <w:sz w:val="24"/>
                <w:szCs w:val="24"/>
              </w:rPr>
              <w:lastRenderedPageBreak/>
              <w:t>№ задания</w:t>
            </w:r>
          </w:p>
        </w:tc>
      </w:tr>
      <w:tr w:rsidR="00971552" w:rsidRPr="00A245AA" w14:paraId="3F740890" w14:textId="77777777" w:rsidTr="00095C24">
        <w:trPr>
          <w:jc w:val="center"/>
        </w:trPr>
        <w:tc>
          <w:tcPr>
            <w:tcW w:w="1908" w:type="dxa"/>
            <w:shd w:val="clear" w:color="auto" w:fill="auto"/>
            <w:vAlign w:val="center"/>
          </w:tcPr>
          <w:p w14:paraId="75F7B954" w14:textId="77777777" w:rsidR="00971552" w:rsidRPr="00A245AA" w:rsidRDefault="00971552" w:rsidP="00A245AA">
            <w:pPr>
              <w:pStyle w:val="a3"/>
              <w:numPr>
                <w:ilvl w:val="0"/>
                <w:numId w:val="16"/>
              </w:numPr>
              <w:spacing w:after="0" w:line="240" w:lineRule="auto"/>
              <w:jc w:val="center"/>
              <w:rPr>
                <w:rFonts w:ascii="Times New Roman" w:hAnsi="Times New Roman"/>
                <w:b/>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B8DC307"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1892" w:type="dxa"/>
            <w:tcBorders>
              <w:top w:val="nil"/>
              <w:left w:val="nil"/>
              <w:bottom w:val="single" w:sz="4" w:space="0" w:color="000000"/>
              <w:right w:val="single" w:sz="4" w:space="0" w:color="auto"/>
            </w:tcBorders>
            <w:shd w:val="clear" w:color="auto" w:fill="auto"/>
            <w:vAlign w:val="center"/>
          </w:tcPr>
          <w:p w14:paraId="487FB298"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100</w:t>
            </w:r>
          </w:p>
        </w:tc>
        <w:tc>
          <w:tcPr>
            <w:tcW w:w="2387" w:type="dxa"/>
            <w:shd w:val="clear" w:color="auto" w:fill="auto"/>
            <w:vAlign w:val="center"/>
          </w:tcPr>
          <w:p w14:paraId="65F33CE5"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17</w:t>
            </w:r>
          </w:p>
        </w:tc>
      </w:tr>
      <w:tr w:rsidR="00971552" w:rsidRPr="00A245AA" w14:paraId="620AAF84" w14:textId="77777777" w:rsidTr="001C0DBF">
        <w:trPr>
          <w:jc w:val="center"/>
        </w:trPr>
        <w:tc>
          <w:tcPr>
            <w:tcW w:w="1908" w:type="dxa"/>
            <w:shd w:val="clear" w:color="auto" w:fill="auto"/>
            <w:vAlign w:val="center"/>
          </w:tcPr>
          <w:p w14:paraId="61796150"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8973493" w14:textId="77777777" w:rsidR="00971552" w:rsidRPr="00A245AA"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nil"/>
              <w:left w:val="nil"/>
              <w:bottom w:val="single" w:sz="4" w:space="0" w:color="000000"/>
              <w:right w:val="single" w:sz="4" w:space="0" w:color="auto"/>
            </w:tcBorders>
            <w:shd w:val="clear" w:color="auto" w:fill="auto"/>
            <w:vAlign w:val="center"/>
          </w:tcPr>
          <w:p w14:paraId="2BC89E35"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99</w:t>
            </w:r>
          </w:p>
        </w:tc>
        <w:tc>
          <w:tcPr>
            <w:tcW w:w="2387" w:type="dxa"/>
            <w:shd w:val="clear" w:color="auto" w:fill="auto"/>
            <w:vAlign w:val="center"/>
          </w:tcPr>
          <w:p w14:paraId="4A6A1093"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w:t>
            </w:r>
          </w:p>
        </w:tc>
      </w:tr>
      <w:tr w:rsidR="00971552" w:rsidRPr="00A245AA" w14:paraId="305F908E" w14:textId="77777777" w:rsidTr="001C0DBF">
        <w:trPr>
          <w:jc w:val="center"/>
        </w:trPr>
        <w:tc>
          <w:tcPr>
            <w:tcW w:w="1908" w:type="dxa"/>
            <w:shd w:val="clear" w:color="auto" w:fill="auto"/>
            <w:vAlign w:val="center"/>
          </w:tcPr>
          <w:p w14:paraId="4EFC4C2B"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002F912"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Лексическая сочетаемость. Тавтология. Плеоназм</w:t>
            </w:r>
          </w:p>
        </w:tc>
        <w:tc>
          <w:tcPr>
            <w:tcW w:w="1892" w:type="dxa"/>
            <w:tcBorders>
              <w:top w:val="nil"/>
              <w:left w:val="nil"/>
              <w:bottom w:val="single" w:sz="4" w:space="0" w:color="000000"/>
              <w:right w:val="single" w:sz="4" w:space="0" w:color="auto"/>
            </w:tcBorders>
            <w:shd w:val="clear" w:color="auto" w:fill="auto"/>
            <w:vAlign w:val="center"/>
          </w:tcPr>
          <w:p w14:paraId="4D19ED26"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99</w:t>
            </w:r>
          </w:p>
        </w:tc>
        <w:tc>
          <w:tcPr>
            <w:tcW w:w="2387" w:type="dxa"/>
            <w:shd w:val="clear" w:color="auto" w:fill="auto"/>
            <w:vAlign w:val="center"/>
          </w:tcPr>
          <w:p w14:paraId="76AB9AD3"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6</w:t>
            </w:r>
          </w:p>
        </w:tc>
      </w:tr>
      <w:tr w:rsidR="00971552" w:rsidRPr="00A245AA" w14:paraId="4917BDE1" w14:textId="77777777" w:rsidTr="001C0DBF">
        <w:trPr>
          <w:jc w:val="center"/>
        </w:trPr>
        <w:tc>
          <w:tcPr>
            <w:tcW w:w="1908" w:type="dxa"/>
            <w:shd w:val="clear" w:color="auto" w:fill="auto"/>
            <w:vAlign w:val="center"/>
          </w:tcPr>
          <w:p w14:paraId="5D3973D2"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01D3023"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1892" w:type="dxa"/>
            <w:tcBorders>
              <w:top w:val="nil"/>
              <w:left w:val="nil"/>
              <w:bottom w:val="single" w:sz="4" w:space="0" w:color="000000"/>
              <w:right w:val="single" w:sz="4" w:space="0" w:color="auto"/>
            </w:tcBorders>
            <w:shd w:val="clear" w:color="auto" w:fill="auto"/>
            <w:vAlign w:val="center"/>
          </w:tcPr>
          <w:p w14:paraId="7ACC50F4"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98</w:t>
            </w:r>
          </w:p>
        </w:tc>
        <w:tc>
          <w:tcPr>
            <w:tcW w:w="2387" w:type="dxa"/>
            <w:shd w:val="clear" w:color="auto" w:fill="auto"/>
            <w:vAlign w:val="center"/>
          </w:tcPr>
          <w:p w14:paraId="0B4AA139"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8</w:t>
            </w:r>
          </w:p>
        </w:tc>
      </w:tr>
      <w:tr w:rsidR="00971552" w:rsidRPr="00A245AA" w14:paraId="4D1E2C26" w14:textId="77777777" w:rsidTr="001C0DBF">
        <w:trPr>
          <w:jc w:val="center"/>
        </w:trPr>
        <w:tc>
          <w:tcPr>
            <w:tcW w:w="1908" w:type="dxa"/>
            <w:shd w:val="clear" w:color="auto" w:fill="auto"/>
            <w:vAlign w:val="center"/>
          </w:tcPr>
          <w:p w14:paraId="2EDC4717"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3A01BD7"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1892" w:type="dxa"/>
            <w:tcBorders>
              <w:top w:val="nil"/>
              <w:left w:val="nil"/>
              <w:bottom w:val="single" w:sz="4" w:space="0" w:color="000000"/>
              <w:right w:val="single" w:sz="4" w:space="0" w:color="auto"/>
            </w:tcBorders>
            <w:shd w:val="clear" w:color="auto" w:fill="auto"/>
            <w:vAlign w:val="center"/>
          </w:tcPr>
          <w:p w14:paraId="4058E2D1"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95</w:t>
            </w:r>
          </w:p>
        </w:tc>
        <w:tc>
          <w:tcPr>
            <w:tcW w:w="2387" w:type="dxa"/>
            <w:shd w:val="clear" w:color="auto" w:fill="auto"/>
            <w:vAlign w:val="center"/>
          </w:tcPr>
          <w:p w14:paraId="2D02525B"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4</w:t>
            </w:r>
          </w:p>
        </w:tc>
      </w:tr>
      <w:tr w:rsidR="00971552" w:rsidRPr="00A245AA" w14:paraId="1E2D3256" w14:textId="77777777" w:rsidTr="001C0DBF">
        <w:trPr>
          <w:jc w:val="center"/>
        </w:trPr>
        <w:tc>
          <w:tcPr>
            <w:tcW w:w="1908" w:type="dxa"/>
            <w:shd w:val="clear" w:color="auto" w:fill="auto"/>
            <w:vAlign w:val="center"/>
          </w:tcPr>
          <w:p w14:paraId="19908566"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85A5A7E"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1892" w:type="dxa"/>
            <w:tcBorders>
              <w:top w:val="nil"/>
              <w:left w:val="nil"/>
              <w:bottom w:val="single" w:sz="4" w:space="0" w:color="000000"/>
              <w:right w:val="single" w:sz="4" w:space="0" w:color="auto"/>
            </w:tcBorders>
            <w:shd w:val="clear" w:color="auto" w:fill="auto"/>
            <w:vAlign w:val="center"/>
          </w:tcPr>
          <w:p w14:paraId="1D4E75B5"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95</w:t>
            </w:r>
          </w:p>
        </w:tc>
        <w:tc>
          <w:tcPr>
            <w:tcW w:w="2387" w:type="dxa"/>
            <w:shd w:val="clear" w:color="auto" w:fill="auto"/>
            <w:vAlign w:val="center"/>
          </w:tcPr>
          <w:p w14:paraId="660663BD"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9</w:t>
            </w:r>
          </w:p>
        </w:tc>
      </w:tr>
      <w:tr w:rsidR="00971552" w:rsidRPr="00A245AA" w14:paraId="134F91FC" w14:textId="77777777" w:rsidTr="001C0DBF">
        <w:trPr>
          <w:jc w:val="center"/>
        </w:trPr>
        <w:tc>
          <w:tcPr>
            <w:tcW w:w="1908" w:type="dxa"/>
            <w:shd w:val="clear" w:color="auto" w:fill="auto"/>
            <w:vAlign w:val="center"/>
          </w:tcPr>
          <w:p w14:paraId="46F0DD91" w14:textId="77777777" w:rsidR="00971552" w:rsidRPr="00A245AA" w:rsidRDefault="00971552"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170D2BA" w14:textId="77777777" w:rsidR="00971552" w:rsidRPr="00A245AA" w:rsidDel="004C65B9" w:rsidRDefault="0097155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1892" w:type="dxa"/>
            <w:tcBorders>
              <w:top w:val="nil"/>
              <w:left w:val="nil"/>
              <w:bottom w:val="single" w:sz="4" w:space="0" w:color="000000"/>
              <w:right w:val="single" w:sz="4" w:space="0" w:color="auto"/>
            </w:tcBorders>
            <w:shd w:val="clear" w:color="auto" w:fill="auto"/>
            <w:vAlign w:val="center"/>
          </w:tcPr>
          <w:p w14:paraId="0050F541" w14:textId="77777777" w:rsidR="00971552" w:rsidRPr="00A245AA" w:rsidRDefault="0097155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95</w:t>
            </w:r>
          </w:p>
        </w:tc>
        <w:tc>
          <w:tcPr>
            <w:tcW w:w="2387" w:type="dxa"/>
            <w:shd w:val="clear" w:color="auto" w:fill="auto"/>
            <w:vAlign w:val="center"/>
          </w:tcPr>
          <w:p w14:paraId="3CDD5D42" w14:textId="77777777" w:rsidR="00971552" w:rsidRPr="00A245AA" w:rsidRDefault="00971552"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15</w:t>
            </w:r>
          </w:p>
        </w:tc>
      </w:tr>
      <w:tr w:rsidR="00FE6AD8" w:rsidRPr="00A245AA" w14:paraId="50BE8C2E" w14:textId="77777777" w:rsidTr="001C0DBF">
        <w:trPr>
          <w:jc w:val="center"/>
        </w:trPr>
        <w:tc>
          <w:tcPr>
            <w:tcW w:w="1908" w:type="dxa"/>
            <w:shd w:val="clear" w:color="auto" w:fill="auto"/>
            <w:vAlign w:val="center"/>
          </w:tcPr>
          <w:p w14:paraId="6EA02CB6"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1E03CDA"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1892" w:type="dxa"/>
            <w:tcBorders>
              <w:top w:val="nil"/>
              <w:left w:val="nil"/>
              <w:bottom w:val="single" w:sz="4" w:space="0" w:color="000000"/>
              <w:right w:val="single" w:sz="4" w:space="0" w:color="auto"/>
            </w:tcBorders>
            <w:shd w:val="clear" w:color="auto" w:fill="auto"/>
            <w:vAlign w:val="center"/>
          </w:tcPr>
          <w:p w14:paraId="628B3F0D"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95</w:t>
            </w:r>
          </w:p>
        </w:tc>
        <w:tc>
          <w:tcPr>
            <w:tcW w:w="2387" w:type="dxa"/>
            <w:shd w:val="clear" w:color="auto" w:fill="auto"/>
            <w:vAlign w:val="center"/>
          </w:tcPr>
          <w:p w14:paraId="12FEB6FC"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18</w:t>
            </w:r>
          </w:p>
        </w:tc>
      </w:tr>
      <w:tr w:rsidR="00FE6AD8" w:rsidRPr="00A245AA" w14:paraId="042D7C9A" w14:textId="77777777" w:rsidTr="001C0DBF">
        <w:trPr>
          <w:jc w:val="center"/>
        </w:trPr>
        <w:tc>
          <w:tcPr>
            <w:tcW w:w="1908" w:type="dxa"/>
            <w:shd w:val="clear" w:color="auto" w:fill="auto"/>
            <w:vAlign w:val="center"/>
          </w:tcPr>
          <w:p w14:paraId="3914A81D"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8822D7C"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nil"/>
              <w:bottom w:val="single" w:sz="4" w:space="0" w:color="000000"/>
              <w:right w:val="single" w:sz="4" w:space="0" w:color="auto"/>
            </w:tcBorders>
            <w:shd w:val="clear" w:color="auto" w:fill="auto"/>
            <w:vAlign w:val="center"/>
          </w:tcPr>
          <w:p w14:paraId="6517DCCA"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95</w:t>
            </w:r>
          </w:p>
        </w:tc>
        <w:tc>
          <w:tcPr>
            <w:tcW w:w="2387" w:type="dxa"/>
            <w:shd w:val="clear" w:color="auto" w:fill="auto"/>
            <w:vAlign w:val="center"/>
          </w:tcPr>
          <w:p w14:paraId="5F7E1D0E"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25</w:t>
            </w:r>
          </w:p>
        </w:tc>
      </w:tr>
      <w:tr w:rsidR="00FE6AD8" w:rsidRPr="00A245AA" w14:paraId="16281593" w14:textId="77777777" w:rsidTr="00095C24">
        <w:trPr>
          <w:jc w:val="center"/>
        </w:trPr>
        <w:tc>
          <w:tcPr>
            <w:tcW w:w="1908" w:type="dxa"/>
            <w:shd w:val="clear" w:color="auto" w:fill="auto"/>
            <w:vAlign w:val="center"/>
          </w:tcPr>
          <w:p w14:paraId="6011E39B"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29558BF9"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Слитное, дефисное и раздельное написание слов разных частей речи </w:t>
            </w:r>
          </w:p>
        </w:tc>
        <w:tc>
          <w:tcPr>
            <w:tcW w:w="1892" w:type="dxa"/>
            <w:tcBorders>
              <w:top w:val="single" w:sz="4" w:space="0" w:color="000000"/>
              <w:left w:val="nil"/>
              <w:bottom w:val="single" w:sz="4" w:space="0" w:color="000000"/>
              <w:right w:val="single" w:sz="4" w:space="0" w:color="auto"/>
            </w:tcBorders>
            <w:shd w:val="clear" w:color="auto" w:fill="auto"/>
            <w:vAlign w:val="center"/>
          </w:tcPr>
          <w:p w14:paraId="51E7A10E"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94</w:t>
            </w:r>
          </w:p>
        </w:tc>
        <w:tc>
          <w:tcPr>
            <w:tcW w:w="2387" w:type="dxa"/>
            <w:shd w:val="clear" w:color="auto" w:fill="auto"/>
            <w:vAlign w:val="center"/>
          </w:tcPr>
          <w:p w14:paraId="3E1A6882"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14</w:t>
            </w:r>
          </w:p>
        </w:tc>
      </w:tr>
      <w:tr w:rsidR="00FE6AD8" w:rsidRPr="00A245AA" w14:paraId="2073371A" w14:textId="77777777" w:rsidTr="00095C24">
        <w:trPr>
          <w:jc w:val="center"/>
        </w:trPr>
        <w:tc>
          <w:tcPr>
            <w:tcW w:w="1908" w:type="dxa"/>
            <w:shd w:val="clear" w:color="auto" w:fill="auto"/>
            <w:vAlign w:val="center"/>
          </w:tcPr>
          <w:p w14:paraId="1AD073C8"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9F68F28"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1892" w:type="dxa"/>
            <w:tcBorders>
              <w:top w:val="nil"/>
              <w:left w:val="nil"/>
              <w:bottom w:val="nil"/>
              <w:right w:val="single" w:sz="4" w:space="0" w:color="auto"/>
            </w:tcBorders>
            <w:shd w:val="clear" w:color="auto" w:fill="auto"/>
            <w:vAlign w:val="center"/>
          </w:tcPr>
          <w:p w14:paraId="12DEC0A9"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92</w:t>
            </w:r>
          </w:p>
        </w:tc>
        <w:tc>
          <w:tcPr>
            <w:tcW w:w="2387" w:type="dxa"/>
            <w:shd w:val="clear" w:color="auto" w:fill="auto"/>
            <w:vAlign w:val="center"/>
          </w:tcPr>
          <w:p w14:paraId="0691BFAE"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26</w:t>
            </w:r>
          </w:p>
        </w:tc>
      </w:tr>
      <w:tr w:rsidR="00FE6AD8" w:rsidRPr="00A245AA" w14:paraId="1FBA7511" w14:textId="77777777" w:rsidTr="00095C24">
        <w:trPr>
          <w:jc w:val="center"/>
        </w:trPr>
        <w:tc>
          <w:tcPr>
            <w:tcW w:w="1908" w:type="dxa"/>
            <w:shd w:val="clear" w:color="auto" w:fill="auto"/>
            <w:vAlign w:val="center"/>
          </w:tcPr>
          <w:p w14:paraId="7F159F75"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B93427D"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Информационно-смысловая переработка прочитанного текста</w:t>
            </w:r>
          </w:p>
        </w:tc>
        <w:tc>
          <w:tcPr>
            <w:tcW w:w="1892" w:type="dxa"/>
            <w:tcBorders>
              <w:top w:val="nil"/>
              <w:left w:val="nil"/>
              <w:bottom w:val="single" w:sz="4" w:space="0" w:color="000000"/>
              <w:right w:val="single" w:sz="4" w:space="0" w:color="auto"/>
            </w:tcBorders>
            <w:shd w:val="clear" w:color="auto" w:fill="auto"/>
            <w:vAlign w:val="center"/>
          </w:tcPr>
          <w:p w14:paraId="5B6AA055"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91</w:t>
            </w:r>
          </w:p>
        </w:tc>
        <w:tc>
          <w:tcPr>
            <w:tcW w:w="2387" w:type="dxa"/>
            <w:shd w:val="clear" w:color="auto" w:fill="auto"/>
            <w:vAlign w:val="center"/>
          </w:tcPr>
          <w:p w14:paraId="2495BE83"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23</w:t>
            </w:r>
          </w:p>
        </w:tc>
      </w:tr>
      <w:tr w:rsidR="00FE6AD8" w:rsidRPr="00A245AA" w14:paraId="70ED7046" w14:textId="77777777" w:rsidTr="00095C24">
        <w:trPr>
          <w:jc w:val="center"/>
        </w:trPr>
        <w:tc>
          <w:tcPr>
            <w:tcW w:w="1908" w:type="dxa"/>
            <w:shd w:val="clear" w:color="auto" w:fill="auto"/>
            <w:vAlign w:val="center"/>
          </w:tcPr>
          <w:p w14:paraId="4F29DFF9" w14:textId="77777777" w:rsidR="00FE6AD8" w:rsidRPr="00A245AA" w:rsidRDefault="00FE6AD8" w:rsidP="00A245AA">
            <w:pPr>
              <w:pStyle w:val="a3"/>
              <w:numPr>
                <w:ilvl w:val="0"/>
                <w:numId w:val="16"/>
              </w:numPr>
              <w:spacing w:after="0" w:line="240" w:lineRule="auto"/>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4822249"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1892" w:type="dxa"/>
            <w:tcBorders>
              <w:top w:val="nil"/>
              <w:left w:val="nil"/>
              <w:bottom w:val="single" w:sz="4" w:space="0" w:color="000000"/>
              <w:right w:val="single" w:sz="4" w:space="0" w:color="auto"/>
            </w:tcBorders>
            <w:shd w:val="clear" w:color="auto" w:fill="auto"/>
            <w:vAlign w:val="center"/>
          </w:tcPr>
          <w:p w14:paraId="5F6A014A"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90</w:t>
            </w:r>
          </w:p>
        </w:tc>
        <w:tc>
          <w:tcPr>
            <w:tcW w:w="2387" w:type="dxa"/>
            <w:shd w:val="clear" w:color="auto" w:fill="auto"/>
            <w:vAlign w:val="center"/>
          </w:tcPr>
          <w:p w14:paraId="00C06B9F"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19</w:t>
            </w:r>
          </w:p>
        </w:tc>
      </w:tr>
      <w:tr w:rsidR="00FE6AD8" w:rsidRPr="00A245AA" w14:paraId="1C1DAC2B" w14:textId="77777777" w:rsidTr="00095C24">
        <w:trPr>
          <w:jc w:val="center"/>
        </w:trPr>
        <w:tc>
          <w:tcPr>
            <w:tcW w:w="1908" w:type="dxa"/>
            <w:shd w:val="clear" w:color="auto" w:fill="auto"/>
            <w:vAlign w:val="center"/>
          </w:tcPr>
          <w:p w14:paraId="5FF93280"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761354A7"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1892" w:type="dxa"/>
            <w:tcBorders>
              <w:top w:val="nil"/>
              <w:left w:val="nil"/>
              <w:bottom w:val="single" w:sz="4" w:space="0" w:color="000000"/>
              <w:right w:val="single" w:sz="4" w:space="0" w:color="auto"/>
            </w:tcBorders>
            <w:shd w:val="clear" w:color="auto" w:fill="auto"/>
            <w:vAlign w:val="center"/>
          </w:tcPr>
          <w:p w14:paraId="5EA38A0B"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90</w:t>
            </w:r>
          </w:p>
        </w:tc>
        <w:tc>
          <w:tcPr>
            <w:tcW w:w="2387" w:type="dxa"/>
            <w:shd w:val="clear" w:color="auto" w:fill="auto"/>
            <w:vAlign w:val="center"/>
          </w:tcPr>
          <w:p w14:paraId="42F3C01B"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20</w:t>
            </w:r>
          </w:p>
        </w:tc>
      </w:tr>
      <w:tr w:rsidR="00FE6AD8" w:rsidRPr="00A245AA" w14:paraId="0208F4B3" w14:textId="77777777" w:rsidTr="00095C24">
        <w:trPr>
          <w:jc w:val="center"/>
        </w:trPr>
        <w:tc>
          <w:tcPr>
            <w:tcW w:w="1908" w:type="dxa"/>
            <w:shd w:val="clear" w:color="auto" w:fill="auto"/>
            <w:vAlign w:val="center"/>
          </w:tcPr>
          <w:p w14:paraId="3962B7BA"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B2F26B3"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1892" w:type="dxa"/>
            <w:tcBorders>
              <w:top w:val="nil"/>
              <w:left w:val="nil"/>
              <w:bottom w:val="single" w:sz="4" w:space="0" w:color="000000"/>
              <w:right w:val="single" w:sz="4" w:space="0" w:color="auto"/>
            </w:tcBorders>
            <w:shd w:val="clear" w:color="auto" w:fill="auto"/>
            <w:vAlign w:val="center"/>
          </w:tcPr>
          <w:p w14:paraId="7AEC697B"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90</w:t>
            </w:r>
          </w:p>
        </w:tc>
        <w:tc>
          <w:tcPr>
            <w:tcW w:w="2387" w:type="dxa"/>
            <w:shd w:val="clear" w:color="auto" w:fill="auto"/>
            <w:vAlign w:val="center"/>
          </w:tcPr>
          <w:p w14:paraId="5A978653"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22</w:t>
            </w:r>
          </w:p>
        </w:tc>
      </w:tr>
      <w:tr w:rsidR="00FE6AD8" w:rsidRPr="00A245AA" w14:paraId="2F498FB4" w14:textId="77777777" w:rsidTr="00095C24">
        <w:trPr>
          <w:jc w:val="center"/>
        </w:trPr>
        <w:tc>
          <w:tcPr>
            <w:tcW w:w="1908" w:type="dxa"/>
            <w:shd w:val="clear" w:color="auto" w:fill="auto"/>
            <w:vAlign w:val="center"/>
          </w:tcPr>
          <w:p w14:paraId="2CA022A3"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165D961F"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1892" w:type="dxa"/>
            <w:tcBorders>
              <w:top w:val="nil"/>
              <w:left w:val="nil"/>
              <w:bottom w:val="single" w:sz="4" w:space="0" w:color="000000"/>
              <w:right w:val="single" w:sz="4" w:space="0" w:color="auto"/>
            </w:tcBorders>
            <w:shd w:val="clear" w:color="auto" w:fill="auto"/>
            <w:vAlign w:val="center"/>
          </w:tcPr>
          <w:p w14:paraId="1F54D1A5"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89</w:t>
            </w:r>
          </w:p>
        </w:tc>
        <w:tc>
          <w:tcPr>
            <w:tcW w:w="2387" w:type="dxa"/>
            <w:shd w:val="clear" w:color="auto" w:fill="auto"/>
            <w:vAlign w:val="center"/>
          </w:tcPr>
          <w:p w14:paraId="13FB6B21"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5</w:t>
            </w:r>
          </w:p>
        </w:tc>
      </w:tr>
      <w:tr w:rsidR="00FE6AD8" w:rsidRPr="00A245AA" w14:paraId="4D804624" w14:textId="77777777" w:rsidTr="00095C24">
        <w:trPr>
          <w:jc w:val="center"/>
        </w:trPr>
        <w:tc>
          <w:tcPr>
            <w:tcW w:w="1908" w:type="dxa"/>
            <w:shd w:val="clear" w:color="auto" w:fill="auto"/>
            <w:vAlign w:val="center"/>
          </w:tcPr>
          <w:p w14:paraId="341AC781"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26474E9"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1892" w:type="dxa"/>
            <w:tcBorders>
              <w:top w:val="nil"/>
              <w:left w:val="nil"/>
              <w:bottom w:val="single" w:sz="4" w:space="0" w:color="000000"/>
              <w:right w:val="single" w:sz="4" w:space="0" w:color="auto"/>
            </w:tcBorders>
            <w:shd w:val="clear" w:color="auto" w:fill="auto"/>
            <w:vAlign w:val="center"/>
          </w:tcPr>
          <w:p w14:paraId="62E5C856"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89</w:t>
            </w:r>
          </w:p>
        </w:tc>
        <w:tc>
          <w:tcPr>
            <w:tcW w:w="2387" w:type="dxa"/>
            <w:shd w:val="clear" w:color="auto" w:fill="auto"/>
            <w:vAlign w:val="center"/>
          </w:tcPr>
          <w:p w14:paraId="24438634"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16</w:t>
            </w:r>
          </w:p>
        </w:tc>
      </w:tr>
      <w:tr w:rsidR="00FE6AD8" w:rsidRPr="00A245AA" w14:paraId="5D3530AA" w14:textId="77777777" w:rsidTr="001C0DBF">
        <w:trPr>
          <w:jc w:val="center"/>
        </w:trPr>
        <w:tc>
          <w:tcPr>
            <w:tcW w:w="1908" w:type="dxa"/>
            <w:shd w:val="clear" w:color="auto" w:fill="auto"/>
            <w:vAlign w:val="center"/>
          </w:tcPr>
          <w:p w14:paraId="4D0FB755"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p w14:paraId="6EF91310" w14:textId="77777777" w:rsidR="00FE6AD8" w:rsidRPr="00A245AA" w:rsidRDefault="00FE6AD8" w:rsidP="00A245AA">
            <w:pPr>
              <w:spacing w:after="0" w:line="240" w:lineRule="auto"/>
              <w:jc w:val="center"/>
              <w:rPr>
                <w:rFonts w:ascii="Times New Roman" w:hAnsi="Times New Roman" w:cs="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45D4F30"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1892" w:type="dxa"/>
            <w:tcBorders>
              <w:top w:val="nil"/>
              <w:left w:val="nil"/>
              <w:bottom w:val="single" w:sz="4" w:space="0" w:color="000000"/>
              <w:right w:val="single" w:sz="4" w:space="0" w:color="auto"/>
            </w:tcBorders>
            <w:shd w:val="clear" w:color="auto" w:fill="auto"/>
            <w:vAlign w:val="center"/>
          </w:tcPr>
          <w:p w14:paraId="6AB3C05F"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88</w:t>
            </w:r>
          </w:p>
        </w:tc>
        <w:tc>
          <w:tcPr>
            <w:tcW w:w="2387" w:type="dxa"/>
            <w:shd w:val="clear" w:color="auto" w:fill="auto"/>
            <w:vAlign w:val="center"/>
          </w:tcPr>
          <w:p w14:paraId="0CE7F7D9"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w:t>
            </w:r>
          </w:p>
          <w:p w14:paraId="3A1BF28F" w14:textId="77777777" w:rsidR="00FE6AD8" w:rsidRPr="00A245AA" w:rsidRDefault="00FE6AD8" w:rsidP="00A245AA">
            <w:pPr>
              <w:spacing w:after="0" w:line="240" w:lineRule="auto"/>
              <w:jc w:val="center"/>
              <w:rPr>
                <w:rFonts w:ascii="Times New Roman" w:hAnsi="Times New Roman" w:cs="Times New Roman"/>
                <w:sz w:val="24"/>
                <w:szCs w:val="24"/>
              </w:rPr>
            </w:pPr>
          </w:p>
        </w:tc>
      </w:tr>
      <w:tr w:rsidR="00FE6AD8" w:rsidRPr="00A245AA" w14:paraId="1B7C594A" w14:textId="77777777" w:rsidTr="001C0DBF">
        <w:trPr>
          <w:jc w:val="center"/>
        </w:trPr>
        <w:tc>
          <w:tcPr>
            <w:tcW w:w="1908" w:type="dxa"/>
            <w:shd w:val="clear" w:color="auto" w:fill="auto"/>
            <w:vAlign w:val="center"/>
          </w:tcPr>
          <w:p w14:paraId="5C98C5FE"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6BF0921D" w14:textId="77777777" w:rsidR="00FE6AD8" w:rsidRPr="00A245AA" w:rsidDel="004C65B9" w:rsidRDefault="00FE6AD8"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 словообразовательные, морфологические и синтаксические нормы современного русского литературного языка</w:t>
            </w:r>
          </w:p>
        </w:tc>
        <w:tc>
          <w:tcPr>
            <w:tcW w:w="1892" w:type="dxa"/>
            <w:tcBorders>
              <w:top w:val="nil"/>
              <w:left w:val="nil"/>
              <w:bottom w:val="single" w:sz="4" w:space="0" w:color="000000"/>
              <w:right w:val="single" w:sz="4" w:space="0" w:color="auto"/>
            </w:tcBorders>
            <w:shd w:val="clear" w:color="auto" w:fill="auto"/>
            <w:vAlign w:val="center"/>
          </w:tcPr>
          <w:p w14:paraId="07225182"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86</w:t>
            </w:r>
          </w:p>
        </w:tc>
        <w:tc>
          <w:tcPr>
            <w:tcW w:w="2387" w:type="dxa"/>
            <w:shd w:val="clear" w:color="auto" w:fill="auto"/>
            <w:vAlign w:val="center"/>
          </w:tcPr>
          <w:p w14:paraId="4A9D9C27"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7</w:t>
            </w:r>
          </w:p>
        </w:tc>
      </w:tr>
      <w:tr w:rsidR="00FE6AD8" w:rsidRPr="00A245AA" w14:paraId="3AB9FDC0" w14:textId="77777777" w:rsidTr="001C0DBF">
        <w:trPr>
          <w:jc w:val="center"/>
        </w:trPr>
        <w:tc>
          <w:tcPr>
            <w:tcW w:w="1908" w:type="dxa"/>
            <w:shd w:val="clear" w:color="auto" w:fill="auto"/>
            <w:vAlign w:val="center"/>
          </w:tcPr>
          <w:p w14:paraId="0C7A2C8D"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460BC755"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1892" w:type="dxa"/>
            <w:tcBorders>
              <w:top w:val="nil"/>
              <w:left w:val="nil"/>
              <w:bottom w:val="single" w:sz="4" w:space="0" w:color="000000"/>
              <w:right w:val="single" w:sz="4" w:space="0" w:color="auto"/>
            </w:tcBorders>
            <w:shd w:val="clear" w:color="auto" w:fill="auto"/>
            <w:vAlign w:val="center"/>
          </w:tcPr>
          <w:p w14:paraId="4CEAE4DD"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86</w:t>
            </w:r>
          </w:p>
        </w:tc>
        <w:tc>
          <w:tcPr>
            <w:tcW w:w="2387" w:type="dxa"/>
            <w:shd w:val="clear" w:color="auto" w:fill="auto"/>
            <w:vAlign w:val="center"/>
          </w:tcPr>
          <w:p w14:paraId="6A5ADC15"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13</w:t>
            </w:r>
          </w:p>
        </w:tc>
      </w:tr>
      <w:tr w:rsidR="00FE6AD8" w:rsidRPr="00A245AA" w14:paraId="496ED845" w14:textId="77777777" w:rsidTr="001C0DBF">
        <w:trPr>
          <w:jc w:val="center"/>
        </w:trPr>
        <w:tc>
          <w:tcPr>
            <w:tcW w:w="1908" w:type="dxa"/>
            <w:shd w:val="clear" w:color="auto" w:fill="auto"/>
            <w:vAlign w:val="center"/>
          </w:tcPr>
          <w:p w14:paraId="0C488CB7"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64AF36A"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Употребление ъ и ь (в том числе разделительных). Правописание </w:t>
            </w:r>
            <w:r w:rsidRPr="00A245AA">
              <w:rPr>
                <w:rFonts w:ascii="Times New Roman" w:hAnsi="Times New Roman" w:cs="Times New Roman"/>
                <w:sz w:val="24"/>
                <w:szCs w:val="24"/>
              </w:rPr>
              <w:lastRenderedPageBreak/>
              <w:t>приставок. Буквы ы – и после приставок</w:t>
            </w:r>
          </w:p>
        </w:tc>
        <w:tc>
          <w:tcPr>
            <w:tcW w:w="1892" w:type="dxa"/>
            <w:tcBorders>
              <w:top w:val="nil"/>
              <w:left w:val="nil"/>
              <w:bottom w:val="single" w:sz="4" w:space="0" w:color="000000"/>
              <w:right w:val="single" w:sz="4" w:space="0" w:color="auto"/>
            </w:tcBorders>
            <w:shd w:val="clear" w:color="auto" w:fill="auto"/>
            <w:vAlign w:val="center"/>
          </w:tcPr>
          <w:p w14:paraId="1469066C"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lastRenderedPageBreak/>
              <w:t>84</w:t>
            </w:r>
          </w:p>
        </w:tc>
        <w:tc>
          <w:tcPr>
            <w:tcW w:w="2387" w:type="dxa"/>
            <w:shd w:val="clear" w:color="auto" w:fill="auto"/>
            <w:vAlign w:val="center"/>
          </w:tcPr>
          <w:p w14:paraId="1C2819B4"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10</w:t>
            </w:r>
          </w:p>
        </w:tc>
      </w:tr>
      <w:tr w:rsidR="00FE6AD8" w:rsidRPr="00A245AA" w14:paraId="61989C8D" w14:textId="77777777" w:rsidTr="001C0DBF">
        <w:trPr>
          <w:jc w:val="center"/>
        </w:trPr>
        <w:tc>
          <w:tcPr>
            <w:tcW w:w="1908" w:type="dxa"/>
            <w:shd w:val="clear" w:color="auto" w:fill="auto"/>
            <w:vAlign w:val="center"/>
          </w:tcPr>
          <w:p w14:paraId="3C6BACA7"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9CB577E"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1892" w:type="dxa"/>
            <w:tcBorders>
              <w:top w:val="nil"/>
              <w:left w:val="nil"/>
              <w:bottom w:val="single" w:sz="4" w:space="0" w:color="000000"/>
              <w:right w:val="single" w:sz="4" w:space="0" w:color="auto"/>
            </w:tcBorders>
            <w:shd w:val="clear" w:color="auto" w:fill="auto"/>
            <w:vAlign w:val="center"/>
          </w:tcPr>
          <w:p w14:paraId="58E82190"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84</w:t>
            </w:r>
          </w:p>
        </w:tc>
        <w:tc>
          <w:tcPr>
            <w:tcW w:w="2387" w:type="dxa"/>
            <w:shd w:val="clear" w:color="auto" w:fill="auto"/>
            <w:vAlign w:val="center"/>
          </w:tcPr>
          <w:p w14:paraId="5C5C7245"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12</w:t>
            </w:r>
          </w:p>
        </w:tc>
      </w:tr>
      <w:tr w:rsidR="00FE6AD8" w:rsidRPr="00A245AA" w14:paraId="33DF7DBB" w14:textId="77777777" w:rsidTr="001C0DBF">
        <w:trPr>
          <w:jc w:val="center"/>
        </w:trPr>
        <w:tc>
          <w:tcPr>
            <w:tcW w:w="1908" w:type="dxa"/>
            <w:shd w:val="clear" w:color="auto" w:fill="auto"/>
            <w:vAlign w:val="center"/>
          </w:tcPr>
          <w:p w14:paraId="36BAC51C"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6288EA0"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1892" w:type="dxa"/>
            <w:tcBorders>
              <w:top w:val="nil"/>
              <w:left w:val="nil"/>
              <w:bottom w:val="single" w:sz="4" w:space="0" w:color="000000"/>
              <w:right w:val="single" w:sz="4" w:space="0" w:color="auto"/>
            </w:tcBorders>
            <w:shd w:val="clear" w:color="auto" w:fill="auto"/>
            <w:vAlign w:val="center"/>
          </w:tcPr>
          <w:p w14:paraId="4CF46697"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84</w:t>
            </w:r>
          </w:p>
        </w:tc>
        <w:tc>
          <w:tcPr>
            <w:tcW w:w="2387" w:type="dxa"/>
            <w:shd w:val="clear" w:color="auto" w:fill="auto"/>
            <w:vAlign w:val="center"/>
          </w:tcPr>
          <w:p w14:paraId="5710A039"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21</w:t>
            </w:r>
          </w:p>
        </w:tc>
      </w:tr>
      <w:tr w:rsidR="00FE6AD8" w:rsidRPr="00A245AA" w14:paraId="6F6EC921" w14:textId="77777777" w:rsidTr="001C0DBF">
        <w:trPr>
          <w:jc w:val="center"/>
        </w:trPr>
        <w:tc>
          <w:tcPr>
            <w:tcW w:w="1908" w:type="dxa"/>
            <w:shd w:val="clear" w:color="auto" w:fill="auto"/>
            <w:vAlign w:val="center"/>
          </w:tcPr>
          <w:p w14:paraId="1FE72C4D"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029B56C0"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1892" w:type="dxa"/>
            <w:tcBorders>
              <w:top w:val="nil"/>
              <w:left w:val="nil"/>
              <w:bottom w:val="single" w:sz="4" w:space="0" w:color="000000"/>
              <w:right w:val="single" w:sz="4" w:space="0" w:color="auto"/>
            </w:tcBorders>
            <w:shd w:val="clear" w:color="auto" w:fill="auto"/>
            <w:vAlign w:val="center"/>
          </w:tcPr>
          <w:p w14:paraId="1C5BAFE3"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79</w:t>
            </w:r>
          </w:p>
        </w:tc>
        <w:tc>
          <w:tcPr>
            <w:tcW w:w="2387" w:type="dxa"/>
            <w:shd w:val="clear" w:color="auto" w:fill="auto"/>
            <w:vAlign w:val="center"/>
          </w:tcPr>
          <w:p w14:paraId="04774A6C"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11</w:t>
            </w:r>
          </w:p>
        </w:tc>
      </w:tr>
      <w:tr w:rsidR="00FE6AD8" w:rsidRPr="00A245AA" w14:paraId="7BEF7540" w14:textId="77777777" w:rsidTr="001C0DBF">
        <w:trPr>
          <w:jc w:val="center"/>
        </w:trPr>
        <w:tc>
          <w:tcPr>
            <w:tcW w:w="1908" w:type="dxa"/>
            <w:shd w:val="clear" w:color="auto" w:fill="auto"/>
            <w:vAlign w:val="center"/>
          </w:tcPr>
          <w:p w14:paraId="0826E42A"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570BC565"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1892" w:type="dxa"/>
            <w:tcBorders>
              <w:top w:val="nil"/>
              <w:left w:val="nil"/>
              <w:bottom w:val="single" w:sz="4" w:space="0" w:color="000000"/>
              <w:right w:val="single" w:sz="4" w:space="0" w:color="auto"/>
            </w:tcBorders>
            <w:shd w:val="clear" w:color="auto" w:fill="auto"/>
            <w:vAlign w:val="center"/>
          </w:tcPr>
          <w:p w14:paraId="79A09EFC"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78</w:t>
            </w:r>
          </w:p>
        </w:tc>
        <w:tc>
          <w:tcPr>
            <w:tcW w:w="2387" w:type="dxa"/>
            <w:shd w:val="clear" w:color="auto" w:fill="auto"/>
            <w:vAlign w:val="center"/>
          </w:tcPr>
          <w:p w14:paraId="22002DF3"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24</w:t>
            </w:r>
          </w:p>
        </w:tc>
      </w:tr>
      <w:tr w:rsidR="00FE6AD8" w:rsidRPr="00A245AA" w14:paraId="0C0C07F7" w14:textId="77777777" w:rsidTr="001C0DBF">
        <w:trPr>
          <w:jc w:val="center"/>
        </w:trPr>
        <w:tc>
          <w:tcPr>
            <w:tcW w:w="1908" w:type="dxa"/>
            <w:shd w:val="clear" w:color="auto" w:fill="auto"/>
            <w:vAlign w:val="center"/>
          </w:tcPr>
          <w:p w14:paraId="2C721E60" w14:textId="77777777" w:rsidR="00FE6AD8" w:rsidRPr="00A245AA" w:rsidRDefault="00FE6AD8" w:rsidP="00A245AA">
            <w:pPr>
              <w:pStyle w:val="a3"/>
              <w:numPr>
                <w:ilvl w:val="0"/>
                <w:numId w:val="16"/>
              </w:numPr>
              <w:spacing w:after="0" w:line="240" w:lineRule="auto"/>
              <w:jc w:val="center"/>
              <w:rPr>
                <w:rFonts w:ascii="Times New Roman" w:hAnsi="Times New Roman"/>
                <w:sz w:val="24"/>
                <w:szCs w:val="24"/>
              </w:rPr>
            </w:pPr>
          </w:p>
        </w:tc>
        <w:tc>
          <w:tcPr>
            <w:tcW w:w="7394" w:type="dxa"/>
            <w:tcBorders>
              <w:top w:val="single" w:sz="8" w:space="0" w:color="000000"/>
              <w:left w:val="single" w:sz="8" w:space="0" w:color="000000"/>
              <w:bottom w:val="single" w:sz="8" w:space="0" w:color="000000"/>
              <w:right w:val="single" w:sz="8" w:space="0" w:color="000000"/>
            </w:tcBorders>
            <w:vAlign w:val="center"/>
          </w:tcPr>
          <w:p w14:paraId="310401BF" w14:textId="77777777" w:rsidR="00FE6AD8" w:rsidRPr="00A245AA" w:rsidDel="004C65B9" w:rsidRDefault="00FE6AD8"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1892" w:type="dxa"/>
            <w:tcBorders>
              <w:top w:val="nil"/>
              <w:left w:val="nil"/>
              <w:bottom w:val="single" w:sz="4" w:space="0" w:color="000000"/>
              <w:right w:val="single" w:sz="4" w:space="0" w:color="auto"/>
            </w:tcBorders>
            <w:shd w:val="clear" w:color="auto" w:fill="auto"/>
            <w:vAlign w:val="center"/>
          </w:tcPr>
          <w:p w14:paraId="01C3D10F" w14:textId="77777777" w:rsidR="00FE6AD8" w:rsidRPr="00A245AA" w:rsidRDefault="00FE6AD8"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72</w:t>
            </w:r>
          </w:p>
        </w:tc>
        <w:tc>
          <w:tcPr>
            <w:tcW w:w="2387" w:type="dxa"/>
            <w:shd w:val="clear" w:color="auto" w:fill="auto"/>
            <w:vAlign w:val="center"/>
          </w:tcPr>
          <w:p w14:paraId="5037E9AA" w14:textId="77777777" w:rsidR="00FE6AD8" w:rsidRPr="00A245AA" w:rsidRDefault="00FE6AD8" w:rsidP="00A245AA">
            <w:pPr>
              <w:spacing w:after="0" w:line="240" w:lineRule="auto"/>
              <w:jc w:val="center"/>
              <w:rPr>
                <w:rFonts w:ascii="Times New Roman" w:hAnsi="Times New Roman" w:cs="Times New Roman"/>
                <w:sz w:val="24"/>
                <w:szCs w:val="24"/>
              </w:rPr>
            </w:pPr>
            <w:r w:rsidRPr="00A245AA">
              <w:rPr>
                <w:rFonts w:ascii="Times New Roman" w:hAnsi="Times New Roman" w:cs="Times New Roman"/>
                <w:sz w:val="24"/>
                <w:szCs w:val="24"/>
              </w:rPr>
              <w:t>3</w:t>
            </w:r>
          </w:p>
        </w:tc>
      </w:tr>
    </w:tbl>
    <w:p w14:paraId="54CD7A0B" w14:textId="77777777" w:rsidR="00665C43" w:rsidRDefault="00665C43" w:rsidP="00A245AA">
      <w:pPr>
        <w:spacing w:after="0" w:line="240" w:lineRule="auto"/>
        <w:ind w:left="426"/>
        <w:contextualSpacing/>
        <w:jc w:val="both"/>
        <w:rPr>
          <w:rFonts w:ascii="Times New Roman" w:eastAsia="Times New Roman" w:hAnsi="Times New Roman" w:cs="Times New Roman"/>
          <w:bCs/>
          <w:iCs/>
          <w:sz w:val="24"/>
          <w:szCs w:val="24"/>
          <w:lang w:eastAsia="ru-RU"/>
        </w:rPr>
      </w:pPr>
    </w:p>
    <w:p w14:paraId="449A33BF" w14:textId="77777777" w:rsidR="00860693" w:rsidRPr="00A245AA" w:rsidRDefault="00860693" w:rsidP="00A245AA">
      <w:pPr>
        <w:spacing w:after="0" w:line="240" w:lineRule="auto"/>
        <w:ind w:left="426"/>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В таблице показаны задания, выполнение которых в 2026 г. показало повышение результатов или те же самые показатели в части 1:</w:t>
      </w:r>
    </w:p>
    <w:p w14:paraId="6ABFF5E2" w14:textId="77777777" w:rsidR="00860693" w:rsidRPr="00A245AA" w:rsidRDefault="00860693" w:rsidP="00A245AA">
      <w:pPr>
        <w:spacing w:after="0" w:line="240" w:lineRule="auto"/>
        <w:ind w:left="1429"/>
        <w:contextualSpacing/>
        <w:jc w:val="right"/>
        <w:rPr>
          <w:rFonts w:ascii="Times New Roman" w:eastAsia="Calibri" w:hAnsi="Times New Roman" w:cs="Times New Roman"/>
          <w:i/>
          <w:sz w:val="24"/>
          <w:szCs w:val="24"/>
        </w:rPr>
      </w:pPr>
    </w:p>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4751"/>
        <w:gridCol w:w="2268"/>
        <w:gridCol w:w="2268"/>
      </w:tblGrid>
      <w:tr w:rsidR="00C02142" w:rsidRPr="00A245AA" w14:paraId="0B92B19D" w14:textId="77777777" w:rsidTr="00C02142">
        <w:trPr>
          <w:jc w:val="center"/>
        </w:trPr>
        <w:tc>
          <w:tcPr>
            <w:tcW w:w="1662" w:type="dxa"/>
            <w:shd w:val="clear" w:color="auto" w:fill="auto"/>
            <w:vAlign w:val="center"/>
          </w:tcPr>
          <w:p w14:paraId="6148D496"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w:t>
            </w:r>
          </w:p>
        </w:tc>
        <w:tc>
          <w:tcPr>
            <w:tcW w:w="4751" w:type="dxa"/>
            <w:shd w:val="clear" w:color="auto" w:fill="auto"/>
            <w:vAlign w:val="center"/>
          </w:tcPr>
          <w:p w14:paraId="42107780"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w:t>
            </w:r>
          </w:p>
        </w:tc>
        <w:tc>
          <w:tcPr>
            <w:tcW w:w="2268" w:type="dxa"/>
            <w:shd w:val="clear" w:color="auto" w:fill="auto"/>
          </w:tcPr>
          <w:p w14:paraId="0CC550C1"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2025 г.</w:t>
            </w:r>
          </w:p>
        </w:tc>
        <w:tc>
          <w:tcPr>
            <w:tcW w:w="2268" w:type="dxa"/>
          </w:tcPr>
          <w:p w14:paraId="08B7BB22"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2026 г.</w:t>
            </w:r>
          </w:p>
        </w:tc>
      </w:tr>
      <w:tr w:rsidR="00C02142" w:rsidRPr="00A245AA" w14:paraId="5C5C75C7" w14:textId="77777777" w:rsidTr="00C02142">
        <w:trPr>
          <w:jc w:val="center"/>
        </w:trPr>
        <w:tc>
          <w:tcPr>
            <w:tcW w:w="1662" w:type="dxa"/>
            <w:shd w:val="clear" w:color="auto" w:fill="auto"/>
            <w:vAlign w:val="center"/>
          </w:tcPr>
          <w:p w14:paraId="15B49899"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1</w:t>
            </w:r>
          </w:p>
        </w:tc>
        <w:tc>
          <w:tcPr>
            <w:tcW w:w="4751" w:type="dxa"/>
            <w:shd w:val="clear" w:color="auto" w:fill="auto"/>
            <w:vAlign w:val="center"/>
          </w:tcPr>
          <w:p w14:paraId="4C4EE0C6" w14:textId="77777777" w:rsidR="00C02142" w:rsidRPr="00A245AA" w:rsidRDefault="00C02142" w:rsidP="00A245AA">
            <w:pPr>
              <w:spacing w:after="0" w:line="240" w:lineRule="auto"/>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Логико-смысловые отношения между предложениями в тексте</w:t>
            </w:r>
          </w:p>
        </w:tc>
        <w:tc>
          <w:tcPr>
            <w:tcW w:w="2268" w:type="dxa"/>
            <w:shd w:val="clear" w:color="auto" w:fill="auto"/>
          </w:tcPr>
          <w:p w14:paraId="0911F8CE" w14:textId="77777777" w:rsidR="00C02142" w:rsidRPr="00A245AA" w:rsidRDefault="00C02142"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65,59%</w:t>
            </w:r>
          </w:p>
        </w:tc>
        <w:tc>
          <w:tcPr>
            <w:tcW w:w="2268" w:type="dxa"/>
          </w:tcPr>
          <w:p w14:paraId="1182A765" w14:textId="77777777" w:rsidR="00C02142"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88,25%</w:t>
            </w:r>
          </w:p>
        </w:tc>
      </w:tr>
      <w:tr w:rsidR="002B7E23" w:rsidRPr="00A245AA" w14:paraId="075D641D" w14:textId="77777777" w:rsidTr="001511F4">
        <w:trPr>
          <w:jc w:val="center"/>
        </w:trPr>
        <w:tc>
          <w:tcPr>
            <w:tcW w:w="1662" w:type="dxa"/>
            <w:shd w:val="clear" w:color="auto" w:fill="auto"/>
            <w:vAlign w:val="center"/>
          </w:tcPr>
          <w:p w14:paraId="621F33F3"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w:t>
            </w:r>
          </w:p>
        </w:tc>
        <w:tc>
          <w:tcPr>
            <w:tcW w:w="4751" w:type="dxa"/>
            <w:shd w:val="clear" w:color="auto" w:fill="auto"/>
            <w:vAlign w:val="center"/>
          </w:tcPr>
          <w:p w14:paraId="6218D741" w14:textId="77777777" w:rsidR="002B7E23" w:rsidRPr="00A245AA" w:rsidRDefault="002B7E2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Лексикология и фразеология как разделы лингвистики. Лексический анализ слова</w:t>
            </w:r>
            <w:r w:rsidRPr="00A245AA">
              <w:rPr>
                <w:rFonts w:ascii="Times New Roman" w:eastAsia="Times New Roman" w:hAnsi="Times New Roman" w:cs="Times New Roman"/>
                <w:bCs/>
                <w:iCs/>
                <w:sz w:val="24"/>
                <w:szCs w:val="24"/>
                <w:lang w:eastAsia="ru-RU"/>
              </w:rPr>
              <w:tab/>
              <w:t xml:space="preserve"> </w:t>
            </w:r>
          </w:p>
        </w:tc>
        <w:tc>
          <w:tcPr>
            <w:tcW w:w="2268" w:type="dxa"/>
          </w:tcPr>
          <w:p w14:paraId="6E06BA9E"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54,48%</w:t>
            </w:r>
          </w:p>
        </w:tc>
        <w:tc>
          <w:tcPr>
            <w:tcW w:w="2268" w:type="dxa"/>
          </w:tcPr>
          <w:p w14:paraId="13322FB8"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63,33%</w:t>
            </w:r>
          </w:p>
        </w:tc>
      </w:tr>
      <w:tr w:rsidR="002B7E23" w:rsidRPr="00A245AA" w14:paraId="7DA18071" w14:textId="77777777" w:rsidTr="001511F4">
        <w:trPr>
          <w:jc w:val="center"/>
        </w:trPr>
        <w:tc>
          <w:tcPr>
            <w:tcW w:w="1662" w:type="dxa"/>
            <w:shd w:val="clear" w:color="auto" w:fill="auto"/>
            <w:vAlign w:val="center"/>
          </w:tcPr>
          <w:p w14:paraId="24D65DD7"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p>
        </w:tc>
        <w:tc>
          <w:tcPr>
            <w:tcW w:w="4751" w:type="dxa"/>
            <w:shd w:val="clear" w:color="auto" w:fill="auto"/>
            <w:vAlign w:val="center"/>
          </w:tcPr>
          <w:p w14:paraId="4EDAC883" w14:textId="77777777" w:rsidR="002B7E23" w:rsidRPr="00A245AA" w:rsidRDefault="002B7E2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Функциональная стилистика. Культура речи </w:t>
            </w:r>
          </w:p>
        </w:tc>
        <w:tc>
          <w:tcPr>
            <w:tcW w:w="2268" w:type="dxa"/>
          </w:tcPr>
          <w:p w14:paraId="3A4B276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18,93%</w:t>
            </w:r>
          </w:p>
        </w:tc>
        <w:tc>
          <w:tcPr>
            <w:tcW w:w="2268" w:type="dxa"/>
          </w:tcPr>
          <w:p w14:paraId="70335DC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32,69%</w:t>
            </w:r>
          </w:p>
        </w:tc>
      </w:tr>
      <w:tr w:rsidR="002B7E23" w:rsidRPr="00A245AA" w14:paraId="41D5D34B" w14:textId="77777777" w:rsidTr="00C02142">
        <w:trPr>
          <w:jc w:val="center"/>
        </w:trPr>
        <w:tc>
          <w:tcPr>
            <w:tcW w:w="1662" w:type="dxa"/>
            <w:shd w:val="clear" w:color="auto" w:fill="auto"/>
            <w:vAlign w:val="center"/>
          </w:tcPr>
          <w:p w14:paraId="37C977A5"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4</w:t>
            </w:r>
          </w:p>
        </w:tc>
        <w:tc>
          <w:tcPr>
            <w:tcW w:w="4751" w:type="dxa"/>
            <w:shd w:val="clear" w:color="auto" w:fill="auto"/>
            <w:vAlign w:val="center"/>
          </w:tcPr>
          <w:p w14:paraId="46FFD3E0" w14:textId="77777777" w:rsidR="002B7E23" w:rsidRPr="00A245AA" w:rsidRDefault="002B7E23" w:rsidP="00A245AA">
            <w:pPr>
              <w:spacing w:after="0" w:line="240" w:lineRule="auto"/>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Орфоэпические нормы (постановка ударения)</w:t>
            </w:r>
          </w:p>
        </w:tc>
        <w:tc>
          <w:tcPr>
            <w:tcW w:w="2268" w:type="dxa"/>
            <w:shd w:val="clear" w:color="auto" w:fill="auto"/>
          </w:tcPr>
          <w:p w14:paraId="5F701788"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47,50%</w:t>
            </w:r>
          </w:p>
        </w:tc>
        <w:tc>
          <w:tcPr>
            <w:tcW w:w="2268" w:type="dxa"/>
          </w:tcPr>
          <w:p w14:paraId="6A43B078"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57,73%</w:t>
            </w:r>
          </w:p>
        </w:tc>
      </w:tr>
      <w:tr w:rsidR="002B7E23" w:rsidRPr="00A245AA" w14:paraId="7F99B188" w14:textId="77777777" w:rsidTr="001511F4">
        <w:trPr>
          <w:jc w:val="center"/>
        </w:trPr>
        <w:tc>
          <w:tcPr>
            <w:tcW w:w="1662" w:type="dxa"/>
            <w:shd w:val="clear" w:color="auto" w:fill="auto"/>
            <w:vAlign w:val="center"/>
          </w:tcPr>
          <w:p w14:paraId="4317CD12"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w:t>
            </w:r>
          </w:p>
        </w:tc>
        <w:tc>
          <w:tcPr>
            <w:tcW w:w="4751" w:type="dxa"/>
            <w:shd w:val="clear" w:color="auto" w:fill="auto"/>
            <w:vAlign w:val="center"/>
          </w:tcPr>
          <w:p w14:paraId="032309CE" w14:textId="77777777" w:rsidR="002B7E23" w:rsidRPr="00A245AA" w:rsidRDefault="002B7E23" w:rsidP="00A245AA">
            <w:pPr>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Основные лексические нормы современного русского литературного языка. Паронимы и их употребление </w:t>
            </w:r>
          </w:p>
        </w:tc>
        <w:tc>
          <w:tcPr>
            <w:tcW w:w="2268" w:type="dxa"/>
          </w:tcPr>
          <w:p w14:paraId="723BC44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57,73%</w:t>
            </w:r>
          </w:p>
        </w:tc>
        <w:tc>
          <w:tcPr>
            <w:tcW w:w="2268" w:type="dxa"/>
          </w:tcPr>
          <w:p w14:paraId="79E5CA95"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58,70%</w:t>
            </w:r>
          </w:p>
        </w:tc>
      </w:tr>
      <w:tr w:rsidR="002B7E23" w:rsidRPr="00A245AA" w14:paraId="53B29B41" w14:textId="77777777" w:rsidTr="00C02142">
        <w:trPr>
          <w:jc w:val="center"/>
        </w:trPr>
        <w:tc>
          <w:tcPr>
            <w:tcW w:w="1662" w:type="dxa"/>
            <w:shd w:val="clear" w:color="auto" w:fill="auto"/>
            <w:vAlign w:val="center"/>
          </w:tcPr>
          <w:p w14:paraId="463CB4E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w:t>
            </w:r>
          </w:p>
        </w:tc>
        <w:tc>
          <w:tcPr>
            <w:tcW w:w="4751" w:type="dxa"/>
            <w:shd w:val="clear" w:color="auto" w:fill="auto"/>
            <w:vAlign w:val="center"/>
          </w:tcPr>
          <w:p w14:paraId="21F4DD8F" w14:textId="77777777" w:rsidR="002B7E23" w:rsidRPr="00A245AA" w:rsidRDefault="002B7E23" w:rsidP="00A245AA">
            <w:pPr>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Основные лексические нормы современного русского литературного языка. Лексическая сочетаемость. Тавтология. Плеоназм </w:t>
            </w:r>
          </w:p>
        </w:tc>
        <w:tc>
          <w:tcPr>
            <w:tcW w:w="2268" w:type="dxa"/>
            <w:shd w:val="clear" w:color="auto" w:fill="auto"/>
          </w:tcPr>
          <w:p w14:paraId="49E4700B"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83,27%</w:t>
            </w:r>
          </w:p>
        </w:tc>
        <w:tc>
          <w:tcPr>
            <w:tcW w:w="2268" w:type="dxa"/>
          </w:tcPr>
          <w:p w14:paraId="5BAB3F92"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83,55%</w:t>
            </w:r>
          </w:p>
        </w:tc>
      </w:tr>
      <w:tr w:rsidR="002B7E23" w:rsidRPr="00A245AA" w14:paraId="0F9C3495" w14:textId="77777777" w:rsidTr="001511F4">
        <w:trPr>
          <w:jc w:val="center"/>
        </w:trPr>
        <w:tc>
          <w:tcPr>
            <w:tcW w:w="1662" w:type="dxa"/>
            <w:shd w:val="clear" w:color="auto" w:fill="auto"/>
            <w:vAlign w:val="center"/>
          </w:tcPr>
          <w:p w14:paraId="05FAF6F1"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 xml:space="preserve">9 </w:t>
            </w:r>
          </w:p>
        </w:tc>
        <w:tc>
          <w:tcPr>
            <w:tcW w:w="4751" w:type="dxa"/>
            <w:shd w:val="clear" w:color="auto" w:fill="auto"/>
            <w:vAlign w:val="center"/>
          </w:tcPr>
          <w:p w14:paraId="07E0255D" w14:textId="77777777" w:rsidR="002B7E23" w:rsidRPr="00A245AA" w:rsidRDefault="002B7E23" w:rsidP="00A245AA">
            <w:pPr>
              <w:spacing w:after="0" w:line="240" w:lineRule="auto"/>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Правописание гласных и согласных в корне слов</w:t>
            </w:r>
          </w:p>
        </w:tc>
        <w:tc>
          <w:tcPr>
            <w:tcW w:w="2268" w:type="dxa"/>
          </w:tcPr>
          <w:p w14:paraId="3D0621E6"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47,11%</w:t>
            </w:r>
          </w:p>
        </w:tc>
        <w:tc>
          <w:tcPr>
            <w:tcW w:w="2268" w:type="dxa"/>
          </w:tcPr>
          <w:p w14:paraId="2F4F487A"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57,91%</w:t>
            </w:r>
          </w:p>
        </w:tc>
      </w:tr>
      <w:tr w:rsidR="002B7E23" w:rsidRPr="00A245AA" w14:paraId="639BDDCC" w14:textId="77777777" w:rsidTr="001511F4">
        <w:trPr>
          <w:jc w:val="center"/>
        </w:trPr>
        <w:tc>
          <w:tcPr>
            <w:tcW w:w="1662" w:type="dxa"/>
            <w:shd w:val="clear" w:color="auto" w:fill="auto"/>
            <w:vAlign w:val="center"/>
          </w:tcPr>
          <w:p w14:paraId="7699FDCF"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w:t>
            </w:r>
          </w:p>
        </w:tc>
        <w:tc>
          <w:tcPr>
            <w:tcW w:w="4751" w:type="dxa"/>
            <w:shd w:val="clear" w:color="auto" w:fill="auto"/>
            <w:vAlign w:val="center"/>
          </w:tcPr>
          <w:p w14:paraId="0CAAEB8F" w14:textId="77777777" w:rsidR="002B7E23" w:rsidRPr="00A245AA" w:rsidRDefault="002B7E23" w:rsidP="00A245AA">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Правописание гласных и согласных в суффиксах слов разных частей речи (кроме </w:t>
            </w:r>
            <w:r w:rsidRPr="00A245AA">
              <w:rPr>
                <w:rFonts w:ascii="Times New Roman" w:eastAsia="Times New Roman" w:hAnsi="Times New Roman" w:cs="Times New Roman"/>
                <w:bCs/>
                <w:iCs/>
                <w:sz w:val="24"/>
                <w:szCs w:val="24"/>
                <w:lang w:eastAsia="ru-RU"/>
              </w:rPr>
              <w:lastRenderedPageBreak/>
              <w:t>суффиксов причастий, деепричастий)</w:t>
            </w:r>
          </w:p>
        </w:tc>
        <w:tc>
          <w:tcPr>
            <w:tcW w:w="2268" w:type="dxa"/>
          </w:tcPr>
          <w:p w14:paraId="141B7C15" w14:textId="77777777" w:rsidR="002B7E23" w:rsidRPr="00A245AA" w:rsidRDefault="002B7E23" w:rsidP="00A245AA">
            <w:pPr>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lastRenderedPageBreak/>
              <w:t>33,85%</w:t>
            </w:r>
          </w:p>
        </w:tc>
        <w:tc>
          <w:tcPr>
            <w:tcW w:w="2268" w:type="dxa"/>
          </w:tcPr>
          <w:p w14:paraId="7D73EEC4" w14:textId="77777777" w:rsidR="002B7E23" w:rsidRPr="00A245AA" w:rsidRDefault="002B7E23" w:rsidP="00A245AA">
            <w:pPr>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35,34%</w:t>
            </w:r>
          </w:p>
        </w:tc>
      </w:tr>
      <w:tr w:rsidR="002B7E23" w:rsidRPr="00A245AA" w14:paraId="6A8A5403" w14:textId="77777777" w:rsidTr="001511F4">
        <w:trPr>
          <w:jc w:val="center"/>
        </w:trPr>
        <w:tc>
          <w:tcPr>
            <w:tcW w:w="1662" w:type="dxa"/>
            <w:shd w:val="clear" w:color="auto" w:fill="auto"/>
            <w:vAlign w:val="center"/>
          </w:tcPr>
          <w:p w14:paraId="6D98BA0B"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12</w:t>
            </w:r>
          </w:p>
          <w:p w14:paraId="17261728" w14:textId="77777777" w:rsidR="002B7E23" w:rsidRPr="00A245AA" w:rsidRDefault="002B7E23" w:rsidP="00A245AA">
            <w:pPr>
              <w:spacing w:after="0" w:line="240" w:lineRule="auto"/>
              <w:rPr>
                <w:rFonts w:ascii="Times New Roman" w:eastAsia="Times New Roman" w:hAnsi="Times New Roman" w:cs="Times New Roman"/>
                <w:bCs/>
                <w:iCs/>
                <w:sz w:val="24"/>
                <w:szCs w:val="24"/>
                <w:lang w:eastAsia="ru-RU"/>
              </w:rPr>
            </w:pPr>
          </w:p>
        </w:tc>
        <w:tc>
          <w:tcPr>
            <w:tcW w:w="4751" w:type="dxa"/>
            <w:shd w:val="clear" w:color="auto" w:fill="auto"/>
            <w:vAlign w:val="center"/>
          </w:tcPr>
          <w:p w14:paraId="2B532762" w14:textId="77777777" w:rsidR="002B7E23" w:rsidRPr="00A245AA" w:rsidRDefault="002B7E23" w:rsidP="00A245AA">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Правописание личных окончаний глаголов и суффиксов причастий, деепричастий  </w:t>
            </w:r>
          </w:p>
        </w:tc>
        <w:tc>
          <w:tcPr>
            <w:tcW w:w="2268" w:type="dxa"/>
          </w:tcPr>
          <w:p w14:paraId="301AA9E1" w14:textId="77777777" w:rsidR="002B7E23" w:rsidRPr="00A245AA" w:rsidRDefault="002B7E23" w:rsidP="00A245AA">
            <w:pPr>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22,77%</w:t>
            </w:r>
          </w:p>
        </w:tc>
        <w:tc>
          <w:tcPr>
            <w:tcW w:w="2268" w:type="dxa"/>
          </w:tcPr>
          <w:p w14:paraId="09F3D6F6" w14:textId="77777777" w:rsidR="002B7E23" w:rsidRPr="00A245AA" w:rsidRDefault="002B7E23" w:rsidP="00A245AA">
            <w:pPr>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31,52%</w:t>
            </w:r>
          </w:p>
        </w:tc>
      </w:tr>
      <w:tr w:rsidR="002B7E23" w:rsidRPr="00A245AA" w14:paraId="03AD9B86" w14:textId="77777777" w:rsidTr="001511F4">
        <w:trPr>
          <w:jc w:val="center"/>
        </w:trPr>
        <w:tc>
          <w:tcPr>
            <w:tcW w:w="1662" w:type="dxa"/>
            <w:shd w:val="clear" w:color="auto" w:fill="auto"/>
            <w:vAlign w:val="center"/>
          </w:tcPr>
          <w:p w14:paraId="57C5DD3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13</w:t>
            </w:r>
          </w:p>
        </w:tc>
        <w:tc>
          <w:tcPr>
            <w:tcW w:w="4751" w:type="dxa"/>
            <w:shd w:val="clear" w:color="auto" w:fill="auto"/>
            <w:vAlign w:val="center"/>
          </w:tcPr>
          <w:p w14:paraId="5CC476EC" w14:textId="77777777" w:rsidR="002B7E23" w:rsidRPr="00A245AA" w:rsidRDefault="002B7E23"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Правописание НЕ и НИ</w:t>
            </w:r>
          </w:p>
        </w:tc>
        <w:tc>
          <w:tcPr>
            <w:tcW w:w="2268" w:type="dxa"/>
          </w:tcPr>
          <w:p w14:paraId="781323CF" w14:textId="77777777" w:rsidR="002B7E23" w:rsidRPr="00A245AA" w:rsidRDefault="002B7E23" w:rsidP="00A245A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31,33%</w:t>
            </w:r>
          </w:p>
        </w:tc>
        <w:tc>
          <w:tcPr>
            <w:tcW w:w="2268" w:type="dxa"/>
          </w:tcPr>
          <w:p w14:paraId="1151A181" w14:textId="77777777" w:rsidR="002B7E23" w:rsidRPr="00A245AA" w:rsidRDefault="002B7E23" w:rsidP="00A245A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48,04%</w:t>
            </w:r>
          </w:p>
        </w:tc>
      </w:tr>
      <w:tr w:rsidR="002B7E23" w:rsidRPr="00A245AA" w14:paraId="214BA6DB" w14:textId="77777777" w:rsidTr="001511F4">
        <w:trPr>
          <w:jc w:val="center"/>
        </w:trPr>
        <w:tc>
          <w:tcPr>
            <w:tcW w:w="1662" w:type="dxa"/>
            <w:shd w:val="clear" w:color="auto" w:fill="auto"/>
            <w:vAlign w:val="center"/>
          </w:tcPr>
          <w:p w14:paraId="363405FF"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14</w:t>
            </w:r>
          </w:p>
        </w:tc>
        <w:tc>
          <w:tcPr>
            <w:tcW w:w="4751" w:type="dxa"/>
            <w:shd w:val="clear" w:color="auto" w:fill="auto"/>
            <w:vAlign w:val="center"/>
          </w:tcPr>
          <w:p w14:paraId="04D6E8D3" w14:textId="77777777" w:rsidR="002B7E23" w:rsidRPr="00A245AA" w:rsidRDefault="002B7E23"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Слитное, дефисное, раздельное написание слов</w:t>
            </w:r>
          </w:p>
        </w:tc>
        <w:tc>
          <w:tcPr>
            <w:tcW w:w="2268" w:type="dxa"/>
          </w:tcPr>
          <w:p w14:paraId="43AE8A51" w14:textId="77777777" w:rsidR="002B7E23" w:rsidRPr="00A245AA" w:rsidRDefault="002B7E23"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28,35%</w:t>
            </w:r>
          </w:p>
        </w:tc>
        <w:tc>
          <w:tcPr>
            <w:tcW w:w="2268" w:type="dxa"/>
          </w:tcPr>
          <w:p w14:paraId="19FD30F3" w14:textId="77777777" w:rsidR="002B7E23" w:rsidRPr="00A245AA" w:rsidRDefault="002B7E23"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44,99%</w:t>
            </w:r>
          </w:p>
        </w:tc>
      </w:tr>
      <w:tr w:rsidR="002B7E23" w:rsidRPr="00A245AA" w14:paraId="44677A57" w14:textId="77777777" w:rsidTr="00C02142">
        <w:trPr>
          <w:jc w:val="center"/>
        </w:trPr>
        <w:tc>
          <w:tcPr>
            <w:tcW w:w="1662" w:type="dxa"/>
            <w:shd w:val="clear" w:color="auto" w:fill="auto"/>
            <w:vAlign w:val="center"/>
          </w:tcPr>
          <w:p w14:paraId="6E4CEB75" w14:textId="77777777" w:rsidR="002B7E23" w:rsidRPr="00A245AA" w:rsidRDefault="002B7E23"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15</w:t>
            </w:r>
          </w:p>
        </w:tc>
        <w:tc>
          <w:tcPr>
            <w:tcW w:w="4751" w:type="dxa"/>
            <w:shd w:val="clear" w:color="auto" w:fill="auto"/>
            <w:vAlign w:val="center"/>
          </w:tcPr>
          <w:p w14:paraId="17F1E7C9" w14:textId="77777777" w:rsidR="002B7E23" w:rsidRPr="00A245AA" w:rsidRDefault="002B7E23" w:rsidP="00A245AA">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Правописание -Н- и –НН в различных частях речи</w:t>
            </w:r>
          </w:p>
        </w:tc>
        <w:tc>
          <w:tcPr>
            <w:tcW w:w="2268" w:type="dxa"/>
            <w:shd w:val="clear" w:color="auto" w:fill="auto"/>
          </w:tcPr>
          <w:p w14:paraId="3655BC4C"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52,25%</w:t>
            </w:r>
          </w:p>
        </w:tc>
        <w:tc>
          <w:tcPr>
            <w:tcW w:w="2268" w:type="dxa"/>
          </w:tcPr>
          <w:p w14:paraId="122584E2" w14:textId="77777777" w:rsidR="002B7E23" w:rsidRPr="00A245AA" w:rsidRDefault="007A5EC9"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58,25%</w:t>
            </w:r>
          </w:p>
        </w:tc>
      </w:tr>
      <w:tr w:rsidR="003B3294" w:rsidRPr="00A245AA" w14:paraId="2E32BC88" w14:textId="77777777" w:rsidTr="001511F4">
        <w:trPr>
          <w:jc w:val="center"/>
        </w:trPr>
        <w:tc>
          <w:tcPr>
            <w:tcW w:w="1662" w:type="dxa"/>
            <w:shd w:val="clear" w:color="auto" w:fill="auto"/>
            <w:vAlign w:val="center"/>
          </w:tcPr>
          <w:p w14:paraId="50CD23D6" w14:textId="77777777" w:rsidR="003B3294" w:rsidRPr="00A245AA" w:rsidRDefault="003B3294"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17</w:t>
            </w:r>
          </w:p>
          <w:p w14:paraId="68E4A67A" w14:textId="77777777" w:rsidR="003B3294" w:rsidRPr="00A245AA" w:rsidRDefault="003B3294" w:rsidP="00A245AA">
            <w:pPr>
              <w:spacing w:after="0" w:line="240" w:lineRule="auto"/>
              <w:jc w:val="center"/>
              <w:rPr>
                <w:rFonts w:ascii="Times New Roman" w:eastAsia="Calibri" w:hAnsi="Times New Roman" w:cs="Times New Roman"/>
                <w:sz w:val="24"/>
                <w:szCs w:val="24"/>
              </w:rPr>
            </w:pPr>
          </w:p>
        </w:tc>
        <w:tc>
          <w:tcPr>
            <w:tcW w:w="4751" w:type="dxa"/>
            <w:shd w:val="clear" w:color="auto" w:fill="auto"/>
            <w:vAlign w:val="center"/>
          </w:tcPr>
          <w:p w14:paraId="26D37914" w14:textId="77777777" w:rsidR="003B3294" w:rsidRPr="00A245AA" w:rsidRDefault="003B3294"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 xml:space="preserve">Знаки препинания в предложении с обособленными членами  </w:t>
            </w:r>
          </w:p>
        </w:tc>
        <w:tc>
          <w:tcPr>
            <w:tcW w:w="2268" w:type="dxa"/>
          </w:tcPr>
          <w:p w14:paraId="19D8B72E"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51,39%</w:t>
            </w:r>
          </w:p>
        </w:tc>
        <w:tc>
          <w:tcPr>
            <w:tcW w:w="2268" w:type="dxa"/>
          </w:tcPr>
          <w:p w14:paraId="29F81B0E"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70,52%</w:t>
            </w:r>
          </w:p>
        </w:tc>
      </w:tr>
      <w:tr w:rsidR="003B3294" w:rsidRPr="00A245AA" w14:paraId="765D220A" w14:textId="77777777" w:rsidTr="001511F4">
        <w:trPr>
          <w:jc w:val="center"/>
        </w:trPr>
        <w:tc>
          <w:tcPr>
            <w:tcW w:w="1662" w:type="dxa"/>
            <w:shd w:val="clear" w:color="auto" w:fill="auto"/>
            <w:vAlign w:val="center"/>
          </w:tcPr>
          <w:p w14:paraId="6B777C14" w14:textId="77777777" w:rsidR="003B3294" w:rsidRPr="00A245AA" w:rsidRDefault="003B3294"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18</w:t>
            </w:r>
          </w:p>
        </w:tc>
        <w:tc>
          <w:tcPr>
            <w:tcW w:w="4751" w:type="dxa"/>
            <w:shd w:val="clear" w:color="auto" w:fill="auto"/>
            <w:vAlign w:val="center"/>
          </w:tcPr>
          <w:p w14:paraId="61E000D4" w14:textId="77777777" w:rsidR="003B3294" w:rsidRPr="00A245AA" w:rsidRDefault="003B3294" w:rsidP="00A245AA">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Знаки препинания в предложении со словами и конструкциями, грамматически не связанными с членами предложения </w:t>
            </w:r>
          </w:p>
        </w:tc>
        <w:tc>
          <w:tcPr>
            <w:tcW w:w="2268" w:type="dxa"/>
          </w:tcPr>
          <w:p w14:paraId="698C9EB4"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30,25%</w:t>
            </w:r>
          </w:p>
        </w:tc>
        <w:tc>
          <w:tcPr>
            <w:tcW w:w="2268" w:type="dxa"/>
          </w:tcPr>
          <w:p w14:paraId="52B1497D"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64,49%</w:t>
            </w:r>
          </w:p>
        </w:tc>
      </w:tr>
      <w:tr w:rsidR="008B425F" w:rsidRPr="00A245AA" w14:paraId="46BE7AD2" w14:textId="77777777" w:rsidTr="001511F4">
        <w:trPr>
          <w:jc w:val="center"/>
        </w:trPr>
        <w:tc>
          <w:tcPr>
            <w:tcW w:w="1662" w:type="dxa"/>
            <w:shd w:val="clear" w:color="auto" w:fill="auto"/>
            <w:vAlign w:val="center"/>
          </w:tcPr>
          <w:p w14:paraId="6DEFCD78" w14:textId="77777777" w:rsidR="008B425F" w:rsidRPr="00A245AA" w:rsidRDefault="008B425F"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23</w:t>
            </w:r>
          </w:p>
        </w:tc>
        <w:tc>
          <w:tcPr>
            <w:tcW w:w="4751" w:type="dxa"/>
            <w:shd w:val="clear" w:color="auto" w:fill="auto"/>
            <w:vAlign w:val="center"/>
          </w:tcPr>
          <w:p w14:paraId="23AA6DE8" w14:textId="77777777" w:rsidR="008B425F" w:rsidRPr="00A245AA" w:rsidRDefault="008B425F" w:rsidP="00A245AA">
            <w:pPr>
              <w:spacing w:after="0" w:line="240" w:lineRule="auto"/>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lang w:eastAsia="ru-RU"/>
              </w:rPr>
              <w:t xml:space="preserve"> </w:t>
            </w:r>
            <w:r w:rsidRPr="00A245AA">
              <w:rPr>
                <w:rFonts w:ascii="Times New Roman" w:eastAsia="Times New Roman" w:hAnsi="Times New Roman" w:cs="Times New Roman"/>
                <w:bCs/>
                <w:iCs/>
                <w:sz w:val="24"/>
                <w:szCs w:val="24"/>
                <w:lang w:eastAsia="ru-RU"/>
              </w:rPr>
              <w:t xml:space="preserve">Информационно-смысловая переработка прочитанного текста </w:t>
            </w:r>
          </w:p>
        </w:tc>
        <w:tc>
          <w:tcPr>
            <w:tcW w:w="2268" w:type="dxa"/>
          </w:tcPr>
          <w:p w14:paraId="5C4713C1"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47,40%</w:t>
            </w:r>
          </w:p>
        </w:tc>
        <w:tc>
          <w:tcPr>
            <w:tcW w:w="2268" w:type="dxa"/>
          </w:tcPr>
          <w:p w14:paraId="2DCDAEFA"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66,67%</w:t>
            </w:r>
          </w:p>
        </w:tc>
      </w:tr>
      <w:tr w:rsidR="00D210ED" w:rsidRPr="00A245AA" w14:paraId="07637053" w14:textId="77777777" w:rsidTr="001511F4">
        <w:trPr>
          <w:jc w:val="center"/>
        </w:trPr>
        <w:tc>
          <w:tcPr>
            <w:tcW w:w="1662" w:type="dxa"/>
            <w:shd w:val="clear" w:color="auto" w:fill="auto"/>
            <w:vAlign w:val="center"/>
          </w:tcPr>
          <w:p w14:paraId="147AA781"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24</w:t>
            </w:r>
          </w:p>
        </w:tc>
        <w:tc>
          <w:tcPr>
            <w:tcW w:w="4751" w:type="dxa"/>
            <w:shd w:val="clear" w:color="auto" w:fill="auto"/>
            <w:vAlign w:val="center"/>
          </w:tcPr>
          <w:p w14:paraId="4078B1D7" w14:textId="77777777" w:rsidR="00D210ED" w:rsidRPr="00A245AA" w:rsidRDefault="00D210ED" w:rsidP="00A245AA">
            <w:pPr>
              <w:spacing w:after="0" w:line="240" w:lineRule="auto"/>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Информативность текста. Виды информации в тексте </w:t>
            </w:r>
          </w:p>
        </w:tc>
        <w:tc>
          <w:tcPr>
            <w:tcW w:w="2268" w:type="dxa"/>
          </w:tcPr>
          <w:p w14:paraId="714B64DC"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28,80%</w:t>
            </w:r>
          </w:p>
        </w:tc>
        <w:tc>
          <w:tcPr>
            <w:tcW w:w="2268" w:type="dxa"/>
          </w:tcPr>
          <w:p w14:paraId="7469515E"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29,63%</w:t>
            </w:r>
          </w:p>
        </w:tc>
      </w:tr>
      <w:tr w:rsidR="00D210ED" w:rsidRPr="00A245AA" w14:paraId="1B4BFC55" w14:textId="77777777" w:rsidTr="00C02142">
        <w:trPr>
          <w:jc w:val="center"/>
        </w:trPr>
        <w:tc>
          <w:tcPr>
            <w:tcW w:w="1662" w:type="dxa"/>
            <w:shd w:val="clear" w:color="auto" w:fill="auto"/>
            <w:vAlign w:val="center"/>
          </w:tcPr>
          <w:p w14:paraId="0CD8C64B"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25</w:t>
            </w:r>
          </w:p>
        </w:tc>
        <w:tc>
          <w:tcPr>
            <w:tcW w:w="4751" w:type="dxa"/>
            <w:shd w:val="clear" w:color="auto" w:fill="auto"/>
            <w:vAlign w:val="center"/>
          </w:tcPr>
          <w:p w14:paraId="733BF02D" w14:textId="77777777" w:rsidR="00D210ED" w:rsidRPr="00A245AA" w:rsidRDefault="00D210ED"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Лексикология и фразеология как разделы лингвистики. Лексический анализ слова</w:t>
            </w:r>
          </w:p>
        </w:tc>
        <w:tc>
          <w:tcPr>
            <w:tcW w:w="2268" w:type="dxa"/>
            <w:shd w:val="clear" w:color="auto" w:fill="auto"/>
          </w:tcPr>
          <w:p w14:paraId="5D79F2BF"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55,70%</w:t>
            </w:r>
          </w:p>
        </w:tc>
        <w:tc>
          <w:tcPr>
            <w:tcW w:w="2268" w:type="dxa"/>
          </w:tcPr>
          <w:p w14:paraId="2A6261BB" w14:textId="77777777" w:rsidR="00D210ED" w:rsidRPr="00A245AA" w:rsidRDefault="00B3579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61,46%</w:t>
            </w:r>
          </w:p>
        </w:tc>
      </w:tr>
      <w:tr w:rsidR="00D210ED" w:rsidRPr="00A245AA" w14:paraId="6790D5D2" w14:textId="77777777" w:rsidTr="00C02142">
        <w:trPr>
          <w:jc w:val="center"/>
        </w:trPr>
        <w:tc>
          <w:tcPr>
            <w:tcW w:w="1662" w:type="dxa"/>
            <w:shd w:val="clear" w:color="auto" w:fill="auto"/>
            <w:vAlign w:val="center"/>
          </w:tcPr>
          <w:p w14:paraId="4D1C0199"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26</w:t>
            </w:r>
          </w:p>
        </w:tc>
        <w:tc>
          <w:tcPr>
            <w:tcW w:w="4751" w:type="dxa"/>
            <w:shd w:val="clear" w:color="auto" w:fill="auto"/>
            <w:vAlign w:val="center"/>
          </w:tcPr>
          <w:p w14:paraId="467637AD" w14:textId="77777777" w:rsidR="00D210ED" w:rsidRPr="00A245AA" w:rsidRDefault="00D210ED"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Логико-смысловые отношения между предложениями в тексте</w:t>
            </w:r>
          </w:p>
        </w:tc>
        <w:tc>
          <w:tcPr>
            <w:tcW w:w="2268" w:type="dxa"/>
            <w:shd w:val="clear" w:color="auto" w:fill="auto"/>
          </w:tcPr>
          <w:p w14:paraId="4042D3AB" w14:textId="77777777" w:rsidR="00D210ED" w:rsidRPr="00A245AA" w:rsidRDefault="00D210ED"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42,02%</w:t>
            </w:r>
          </w:p>
        </w:tc>
        <w:tc>
          <w:tcPr>
            <w:tcW w:w="2268" w:type="dxa"/>
          </w:tcPr>
          <w:p w14:paraId="5EBF2F92" w14:textId="77777777" w:rsidR="00D210ED" w:rsidRPr="00A245AA" w:rsidRDefault="00B3579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47,63%</w:t>
            </w:r>
          </w:p>
        </w:tc>
      </w:tr>
    </w:tbl>
    <w:p w14:paraId="378C27F2" w14:textId="77777777" w:rsidR="00860693" w:rsidRPr="00A245AA" w:rsidRDefault="00860693"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таблице показаны задания, выполнение которых в 2026 г. показало снижение результатов в части 1:</w:t>
      </w:r>
    </w:p>
    <w:p w14:paraId="16E53E7E" w14:textId="77777777" w:rsidR="00860693" w:rsidRPr="00A245AA" w:rsidRDefault="00860693" w:rsidP="00A245AA">
      <w:pPr>
        <w:spacing w:after="0" w:line="240" w:lineRule="auto"/>
        <w:ind w:left="709" w:firstLine="425"/>
        <w:contextualSpacing/>
        <w:jc w:val="right"/>
        <w:rPr>
          <w:rFonts w:ascii="Times New Roman" w:eastAsia="Calibri" w:hAnsi="Times New Roman" w:cs="Times New Roman"/>
          <w:i/>
          <w:sz w:val="24"/>
          <w:szCs w:val="24"/>
          <w:lang w:eastAsia="ru-RU"/>
        </w:rPr>
      </w:pPr>
    </w:p>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4945"/>
        <w:gridCol w:w="2235"/>
        <w:gridCol w:w="2235"/>
      </w:tblGrid>
      <w:tr w:rsidR="002B7E23" w:rsidRPr="00A245AA" w14:paraId="26823D80" w14:textId="77777777" w:rsidTr="002B7E23">
        <w:trPr>
          <w:jc w:val="center"/>
        </w:trPr>
        <w:tc>
          <w:tcPr>
            <w:tcW w:w="1465" w:type="dxa"/>
            <w:shd w:val="clear" w:color="auto" w:fill="auto"/>
            <w:vAlign w:val="center"/>
          </w:tcPr>
          <w:p w14:paraId="739B1780"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w:t>
            </w:r>
          </w:p>
        </w:tc>
        <w:tc>
          <w:tcPr>
            <w:tcW w:w="4945" w:type="dxa"/>
            <w:shd w:val="clear" w:color="auto" w:fill="auto"/>
            <w:vAlign w:val="center"/>
          </w:tcPr>
          <w:p w14:paraId="1FE17E64"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w:t>
            </w:r>
          </w:p>
        </w:tc>
        <w:tc>
          <w:tcPr>
            <w:tcW w:w="2235" w:type="dxa"/>
          </w:tcPr>
          <w:p w14:paraId="28BA8398"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2025 г.</w:t>
            </w:r>
          </w:p>
        </w:tc>
        <w:tc>
          <w:tcPr>
            <w:tcW w:w="2235" w:type="dxa"/>
          </w:tcPr>
          <w:p w14:paraId="165719B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2026 г.</w:t>
            </w:r>
          </w:p>
        </w:tc>
      </w:tr>
      <w:tr w:rsidR="002B7E23" w:rsidRPr="00A245AA" w14:paraId="02211D0D" w14:textId="77777777" w:rsidTr="002B7E23">
        <w:trPr>
          <w:jc w:val="center"/>
        </w:trPr>
        <w:tc>
          <w:tcPr>
            <w:tcW w:w="1465" w:type="dxa"/>
            <w:shd w:val="clear" w:color="auto" w:fill="auto"/>
            <w:vAlign w:val="center"/>
          </w:tcPr>
          <w:p w14:paraId="6D7E1DEE"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7</w:t>
            </w:r>
          </w:p>
        </w:tc>
        <w:tc>
          <w:tcPr>
            <w:tcW w:w="4945" w:type="dxa"/>
            <w:shd w:val="clear" w:color="auto" w:fill="auto"/>
            <w:vAlign w:val="center"/>
          </w:tcPr>
          <w:p w14:paraId="1A4F29C6" w14:textId="77777777" w:rsidR="002B7E23" w:rsidRPr="00A245AA" w:rsidRDefault="002B7E23" w:rsidP="00A245AA">
            <w:pPr>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Основные морфологические нормы современного русского литературного языка  </w:t>
            </w:r>
          </w:p>
        </w:tc>
        <w:tc>
          <w:tcPr>
            <w:tcW w:w="2235" w:type="dxa"/>
          </w:tcPr>
          <w:p w14:paraId="6A026393"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66,47%</w:t>
            </w:r>
          </w:p>
        </w:tc>
        <w:tc>
          <w:tcPr>
            <w:tcW w:w="2235" w:type="dxa"/>
          </w:tcPr>
          <w:p w14:paraId="78B2E5A7"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62,45%</w:t>
            </w:r>
          </w:p>
        </w:tc>
      </w:tr>
      <w:tr w:rsidR="002B7E23" w:rsidRPr="00A245AA" w14:paraId="59C6B5C0" w14:textId="77777777" w:rsidTr="001511F4">
        <w:trPr>
          <w:jc w:val="center"/>
        </w:trPr>
        <w:tc>
          <w:tcPr>
            <w:tcW w:w="1465" w:type="dxa"/>
            <w:shd w:val="clear" w:color="auto" w:fill="auto"/>
            <w:vAlign w:val="center"/>
          </w:tcPr>
          <w:p w14:paraId="4B64260F"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8</w:t>
            </w:r>
          </w:p>
        </w:tc>
        <w:tc>
          <w:tcPr>
            <w:tcW w:w="4945" w:type="dxa"/>
            <w:shd w:val="clear" w:color="auto" w:fill="auto"/>
            <w:vAlign w:val="center"/>
          </w:tcPr>
          <w:p w14:paraId="5C14D8FA" w14:textId="77777777" w:rsidR="002B7E23" w:rsidRPr="00A245AA" w:rsidRDefault="002B7E23" w:rsidP="00A245AA">
            <w:pPr>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Основные синтаксические нормы современного русского литературного языка</w:t>
            </w:r>
          </w:p>
        </w:tc>
        <w:tc>
          <w:tcPr>
            <w:tcW w:w="2235" w:type="dxa"/>
            <w:shd w:val="clear" w:color="auto" w:fill="auto"/>
          </w:tcPr>
          <w:p w14:paraId="26D4E343"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58,85%</w:t>
            </w:r>
          </w:p>
        </w:tc>
        <w:tc>
          <w:tcPr>
            <w:tcW w:w="2235" w:type="dxa"/>
          </w:tcPr>
          <w:p w14:paraId="501F3F28"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30,10%</w:t>
            </w:r>
          </w:p>
        </w:tc>
      </w:tr>
      <w:tr w:rsidR="002B7E23" w:rsidRPr="00A245AA" w14:paraId="2F8D95F9" w14:textId="77777777" w:rsidTr="001511F4">
        <w:trPr>
          <w:jc w:val="center"/>
        </w:trPr>
        <w:tc>
          <w:tcPr>
            <w:tcW w:w="1465" w:type="dxa"/>
            <w:shd w:val="clear" w:color="auto" w:fill="auto"/>
            <w:vAlign w:val="center"/>
          </w:tcPr>
          <w:p w14:paraId="373766E2"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10</w:t>
            </w:r>
          </w:p>
        </w:tc>
        <w:tc>
          <w:tcPr>
            <w:tcW w:w="4945" w:type="dxa"/>
            <w:shd w:val="clear" w:color="auto" w:fill="auto"/>
            <w:vAlign w:val="center"/>
          </w:tcPr>
          <w:p w14:paraId="6372C7A9" w14:textId="77777777" w:rsidR="002B7E23" w:rsidRPr="00A245AA" w:rsidRDefault="002B7E23"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Правописание гласных и согласных в приставке слова. Употребление Ъ и Ь. Буквы И, Ы после приставок</w:t>
            </w:r>
          </w:p>
        </w:tc>
        <w:tc>
          <w:tcPr>
            <w:tcW w:w="2235" w:type="dxa"/>
            <w:shd w:val="clear" w:color="auto" w:fill="auto"/>
          </w:tcPr>
          <w:p w14:paraId="45629D40"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43,35%</w:t>
            </w:r>
          </w:p>
        </w:tc>
        <w:tc>
          <w:tcPr>
            <w:tcW w:w="2235" w:type="dxa"/>
          </w:tcPr>
          <w:p w14:paraId="73376794" w14:textId="77777777" w:rsidR="002B7E23" w:rsidRPr="00A245AA" w:rsidRDefault="002B7E23"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42,40%</w:t>
            </w:r>
          </w:p>
        </w:tc>
      </w:tr>
      <w:tr w:rsidR="003B3294" w:rsidRPr="00A245AA" w14:paraId="0701F596" w14:textId="77777777" w:rsidTr="001511F4">
        <w:trPr>
          <w:jc w:val="center"/>
        </w:trPr>
        <w:tc>
          <w:tcPr>
            <w:tcW w:w="1465" w:type="dxa"/>
            <w:shd w:val="clear" w:color="auto" w:fill="auto"/>
            <w:vAlign w:val="center"/>
          </w:tcPr>
          <w:p w14:paraId="65BF3903" w14:textId="77777777" w:rsidR="003B3294" w:rsidRPr="00A245AA" w:rsidRDefault="003B3294"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16</w:t>
            </w:r>
          </w:p>
        </w:tc>
        <w:tc>
          <w:tcPr>
            <w:tcW w:w="4945" w:type="dxa"/>
            <w:shd w:val="clear" w:color="auto" w:fill="auto"/>
            <w:vAlign w:val="center"/>
          </w:tcPr>
          <w:p w14:paraId="73FB13D5" w14:textId="77777777" w:rsidR="003B3294" w:rsidRPr="00A245AA" w:rsidRDefault="003B3294"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w:t>
            </w:r>
          </w:p>
        </w:tc>
        <w:tc>
          <w:tcPr>
            <w:tcW w:w="2235" w:type="dxa"/>
            <w:shd w:val="clear" w:color="auto" w:fill="auto"/>
          </w:tcPr>
          <w:p w14:paraId="0234DA3A"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40,76%</w:t>
            </w:r>
          </w:p>
        </w:tc>
        <w:tc>
          <w:tcPr>
            <w:tcW w:w="2235" w:type="dxa"/>
          </w:tcPr>
          <w:p w14:paraId="40A4A2AF"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33,66%</w:t>
            </w:r>
          </w:p>
        </w:tc>
      </w:tr>
      <w:tr w:rsidR="003B3294" w:rsidRPr="00A245AA" w14:paraId="4140A4FC" w14:textId="77777777" w:rsidTr="002B7E23">
        <w:trPr>
          <w:jc w:val="center"/>
        </w:trPr>
        <w:tc>
          <w:tcPr>
            <w:tcW w:w="1465" w:type="dxa"/>
            <w:shd w:val="clear" w:color="auto" w:fill="auto"/>
            <w:vAlign w:val="center"/>
          </w:tcPr>
          <w:p w14:paraId="71373615" w14:textId="77777777" w:rsidR="003B3294" w:rsidRPr="00A245AA" w:rsidRDefault="003B3294"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19</w:t>
            </w:r>
          </w:p>
        </w:tc>
        <w:tc>
          <w:tcPr>
            <w:tcW w:w="4945" w:type="dxa"/>
            <w:shd w:val="clear" w:color="auto" w:fill="auto"/>
            <w:vAlign w:val="center"/>
          </w:tcPr>
          <w:p w14:paraId="6E22C57A" w14:textId="77777777" w:rsidR="003B3294" w:rsidRPr="00A245AA" w:rsidRDefault="003B3294" w:rsidP="00A245AA">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Знаки препинания в сложноподчинённом предложении</w:t>
            </w:r>
          </w:p>
        </w:tc>
        <w:tc>
          <w:tcPr>
            <w:tcW w:w="2235" w:type="dxa"/>
          </w:tcPr>
          <w:p w14:paraId="46FED148"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42,81%</w:t>
            </w:r>
          </w:p>
        </w:tc>
        <w:tc>
          <w:tcPr>
            <w:tcW w:w="2235" w:type="dxa"/>
          </w:tcPr>
          <w:p w14:paraId="38AF89A7" w14:textId="77777777" w:rsidR="003B3294" w:rsidRPr="00A245AA" w:rsidRDefault="003B3294" w:rsidP="00A245AA">
            <w:pPr>
              <w:autoSpaceDE w:val="0"/>
              <w:autoSpaceDN w:val="0"/>
              <w:adjustRightInd w:val="0"/>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33,95%</w:t>
            </w:r>
          </w:p>
        </w:tc>
      </w:tr>
      <w:tr w:rsidR="003B3294" w:rsidRPr="00A245AA" w14:paraId="4550D203" w14:textId="77777777" w:rsidTr="001511F4">
        <w:trPr>
          <w:jc w:val="center"/>
        </w:trPr>
        <w:tc>
          <w:tcPr>
            <w:tcW w:w="1465" w:type="dxa"/>
            <w:shd w:val="clear" w:color="auto" w:fill="auto"/>
            <w:vAlign w:val="center"/>
          </w:tcPr>
          <w:p w14:paraId="68061ECD" w14:textId="77777777" w:rsidR="003B3294" w:rsidRPr="00A245AA" w:rsidRDefault="003B3294"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20</w:t>
            </w:r>
          </w:p>
        </w:tc>
        <w:tc>
          <w:tcPr>
            <w:tcW w:w="4945" w:type="dxa"/>
            <w:shd w:val="clear" w:color="auto" w:fill="auto"/>
            <w:vAlign w:val="center"/>
          </w:tcPr>
          <w:p w14:paraId="4DD894B5" w14:textId="77777777" w:rsidR="003B3294" w:rsidRPr="00A245AA" w:rsidRDefault="003B3294"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Знаки препинания в сложном предложении с разными видами связи</w:t>
            </w:r>
          </w:p>
        </w:tc>
        <w:tc>
          <w:tcPr>
            <w:tcW w:w="2235" w:type="dxa"/>
            <w:shd w:val="clear" w:color="auto" w:fill="auto"/>
          </w:tcPr>
          <w:p w14:paraId="08CDD5B9" w14:textId="77777777" w:rsidR="003B3294" w:rsidRPr="00A245AA" w:rsidRDefault="003B3294"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56,98%</w:t>
            </w:r>
          </w:p>
        </w:tc>
        <w:tc>
          <w:tcPr>
            <w:tcW w:w="2235" w:type="dxa"/>
          </w:tcPr>
          <w:p w14:paraId="5B8CD83F" w14:textId="77777777" w:rsidR="003B3294" w:rsidRPr="00A245AA" w:rsidRDefault="003B3294"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35,76%</w:t>
            </w:r>
          </w:p>
        </w:tc>
      </w:tr>
      <w:tr w:rsidR="008B425F" w:rsidRPr="00A245AA" w14:paraId="1E0A241E" w14:textId="77777777" w:rsidTr="001511F4">
        <w:trPr>
          <w:jc w:val="center"/>
        </w:trPr>
        <w:tc>
          <w:tcPr>
            <w:tcW w:w="1465" w:type="dxa"/>
            <w:shd w:val="clear" w:color="auto" w:fill="auto"/>
            <w:vAlign w:val="center"/>
          </w:tcPr>
          <w:p w14:paraId="489590DC"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21</w:t>
            </w:r>
          </w:p>
        </w:tc>
        <w:tc>
          <w:tcPr>
            <w:tcW w:w="4945" w:type="dxa"/>
            <w:shd w:val="clear" w:color="auto" w:fill="auto"/>
            <w:vAlign w:val="center"/>
          </w:tcPr>
          <w:p w14:paraId="2CE3249C" w14:textId="77777777" w:rsidR="008B425F" w:rsidRPr="00A245AA" w:rsidRDefault="008B425F"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Пунктуационный анализ</w:t>
            </w:r>
          </w:p>
        </w:tc>
        <w:tc>
          <w:tcPr>
            <w:tcW w:w="2235" w:type="dxa"/>
            <w:shd w:val="clear" w:color="auto" w:fill="auto"/>
          </w:tcPr>
          <w:p w14:paraId="21004299"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38,80%</w:t>
            </w:r>
          </w:p>
        </w:tc>
        <w:tc>
          <w:tcPr>
            <w:tcW w:w="2235" w:type="dxa"/>
          </w:tcPr>
          <w:p w14:paraId="2207BDD4"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25,62%</w:t>
            </w:r>
          </w:p>
        </w:tc>
      </w:tr>
      <w:tr w:rsidR="008B425F" w:rsidRPr="00A245AA" w14:paraId="44F78440" w14:textId="77777777" w:rsidTr="001511F4">
        <w:trPr>
          <w:jc w:val="center"/>
        </w:trPr>
        <w:tc>
          <w:tcPr>
            <w:tcW w:w="1465" w:type="dxa"/>
            <w:shd w:val="clear" w:color="auto" w:fill="auto"/>
            <w:vAlign w:val="center"/>
          </w:tcPr>
          <w:p w14:paraId="06184BEC"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22</w:t>
            </w:r>
          </w:p>
        </w:tc>
        <w:tc>
          <w:tcPr>
            <w:tcW w:w="4945" w:type="dxa"/>
            <w:shd w:val="clear" w:color="auto" w:fill="auto"/>
            <w:vAlign w:val="center"/>
          </w:tcPr>
          <w:p w14:paraId="6D2558F9" w14:textId="77777777" w:rsidR="008B425F" w:rsidRPr="00A245AA" w:rsidRDefault="008B425F" w:rsidP="00A245AA">
            <w:pPr>
              <w:autoSpaceDE w:val="0"/>
              <w:autoSpaceDN w:val="0"/>
              <w:adjustRightInd w:val="0"/>
              <w:spacing w:after="0" w:line="240" w:lineRule="auto"/>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 Основные изобразительно-выразительные средства русского языка</w:t>
            </w:r>
            <w:r w:rsidRPr="00A245AA">
              <w:rPr>
                <w:rFonts w:ascii="Times New Roman" w:eastAsia="Calibri" w:hAnsi="Times New Roman" w:cs="Times New Roman"/>
                <w:sz w:val="24"/>
                <w:szCs w:val="24"/>
              </w:rPr>
              <w:tab/>
            </w:r>
          </w:p>
        </w:tc>
        <w:tc>
          <w:tcPr>
            <w:tcW w:w="2235" w:type="dxa"/>
            <w:shd w:val="clear" w:color="auto" w:fill="auto"/>
          </w:tcPr>
          <w:p w14:paraId="4CD34A28"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60,56%</w:t>
            </w:r>
          </w:p>
        </w:tc>
        <w:tc>
          <w:tcPr>
            <w:tcW w:w="2235" w:type="dxa"/>
          </w:tcPr>
          <w:p w14:paraId="60D0CA8E" w14:textId="77777777" w:rsidR="008B425F" w:rsidRPr="00A245AA" w:rsidRDefault="008B425F"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32,13%</w:t>
            </w:r>
          </w:p>
        </w:tc>
      </w:tr>
    </w:tbl>
    <w:p w14:paraId="66995CD8" w14:textId="77777777" w:rsidR="00860693" w:rsidRPr="00A245AA" w:rsidRDefault="00860693" w:rsidP="00A245AA">
      <w:pPr>
        <w:spacing w:after="0" w:line="240" w:lineRule="auto"/>
        <w:ind w:firstLine="709"/>
        <w:contextualSpacing/>
        <w:jc w:val="both"/>
        <w:rPr>
          <w:rFonts w:ascii="Times New Roman" w:eastAsia="Calibri" w:hAnsi="Times New Roman" w:cs="Times New Roman"/>
          <w:sz w:val="24"/>
          <w:szCs w:val="24"/>
          <w:lang w:eastAsia="ru-RU"/>
        </w:rPr>
      </w:pPr>
    </w:p>
    <w:p w14:paraId="248BC341" w14:textId="77777777" w:rsidR="00860693" w:rsidRPr="00A245AA" w:rsidRDefault="00860693" w:rsidP="00A245AA">
      <w:pPr>
        <w:spacing w:after="0" w:line="240" w:lineRule="auto"/>
        <w:ind w:firstLine="709"/>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таблице предста</w:t>
      </w:r>
      <w:r w:rsidR="00CB3AD9" w:rsidRPr="00A245AA">
        <w:rPr>
          <w:rFonts w:ascii="Times New Roman" w:eastAsia="Calibri" w:hAnsi="Times New Roman" w:cs="Times New Roman"/>
          <w:sz w:val="24"/>
          <w:szCs w:val="24"/>
          <w:lang w:eastAsia="ru-RU"/>
        </w:rPr>
        <w:t xml:space="preserve">влен средний процент выполнения </w:t>
      </w:r>
      <w:r w:rsidRPr="00A245AA">
        <w:rPr>
          <w:rFonts w:ascii="Times New Roman" w:eastAsia="Calibri" w:hAnsi="Times New Roman" w:cs="Times New Roman"/>
          <w:sz w:val="24"/>
          <w:szCs w:val="24"/>
          <w:lang w:eastAsia="ru-RU"/>
        </w:rPr>
        <w:t>части 2 в сравнении с 2025г., изменение успешности в сторону улучшения или сохранение прежних показателей.</w:t>
      </w: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4961"/>
        <w:gridCol w:w="2370"/>
        <w:gridCol w:w="2370"/>
      </w:tblGrid>
      <w:tr w:rsidR="00A21C4C" w:rsidRPr="00A245AA" w14:paraId="48F90680" w14:textId="77777777" w:rsidTr="00A21C4C">
        <w:trPr>
          <w:jc w:val="center"/>
        </w:trPr>
        <w:tc>
          <w:tcPr>
            <w:tcW w:w="1551" w:type="dxa"/>
            <w:shd w:val="clear" w:color="auto" w:fill="auto"/>
            <w:vAlign w:val="center"/>
          </w:tcPr>
          <w:p w14:paraId="20CE66F6" w14:textId="77777777" w:rsidR="00A21C4C" w:rsidRPr="00A245AA" w:rsidRDefault="00A21C4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w:t>
            </w:r>
          </w:p>
        </w:tc>
        <w:tc>
          <w:tcPr>
            <w:tcW w:w="4961" w:type="dxa"/>
            <w:shd w:val="clear" w:color="auto" w:fill="auto"/>
            <w:vAlign w:val="center"/>
          </w:tcPr>
          <w:p w14:paraId="2950B6BF" w14:textId="77777777" w:rsidR="00A21C4C" w:rsidRPr="00A245AA" w:rsidRDefault="00A21C4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w:t>
            </w:r>
          </w:p>
        </w:tc>
        <w:tc>
          <w:tcPr>
            <w:tcW w:w="2370" w:type="dxa"/>
          </w:tcPr>
          <w:p w14:paraId="187F8CE3" w14:textId="77777777" w:rsidR="00A21C4C" w:rsidRPr="00A245AA" w:rsidRDefault="00A21C4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2025 г.</w:t>
            </w:r>
          </w:p>
        </w:tc>
        <w:tc>
          <w:tcPr>
            <w:tcW w:w="2370" w:type="dxa"/>
          </w:tcPr>
          <w:p w14:paraId="704CAF96" w14:textId="77777777" w:rsidR="00A21C4C" w:rsidRPr="00A245AA" w:rsidRDefault="00A21C4C"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Средний процент выполнения в 2026 г.</w:t>
            </w:r>
          </w:p>
        </w:tc>
      </w:tr>
      <w:tr w:rsidR="00A86841" w:rsidRPr="00A245AA" w14:paraId="33401B25" w14:textId="77777777" w:rsidTr="00A21C4C">
        <w:trPr>
          <w:jc w:val="center"/>
        </w:trPr>
        <w:tc>
          <w:tcPr>
            <w:tcW w:w="1551" w:type="dxa"/>
            <w:shd w:val="clear" w:color="auto" w:fill="auto"/>
            <w:vAlign w:val="center"/>
          </w:tcPr>
          <w:p w14:paraId="147B43D4" w14:textId="77777777" w:rsidR="00A86841" w:rsidRPr="00A245AA" w:rsidRDefault="00A86841"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27К3</w:t>
            </w:r>
          </w:p>
        </w:tc>
        <w:tc>
          <w:tcPr>
            <w:tcW w:w="4961" w:type="dxa"/>
            <w:shd w:val="clear" w:color="auto" w:fill="auto"/>
            <w:vAlign w:val="center"/>
          </w:tcPr>
          <w:p w14:paraId="57E5E1FF" w14:textId="77777777" w:rsidR="00A86841" w:rsidRPr="00A245AA" w:rsidRDefault="00A86841" w:rsidP="00A245AA">
            <w:pPr>
              <w:spacing w:after="0" w:line="240" w:lineRule="auto"/>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Собственное отношение экзаменуемого к позиции автора (рассказчика) по указанной проблеме исходного текста</w:t>
            </w:r>
          </w:p>
        </w:tc>
        <w:tc>
          <w:tcPr>
            <w:tcW w:w="2370" w:type="dxa"/>
          </w:tcPr>
          <w:p w14:paraId="291BE681" w14:textId="77777777" w:rsidR="00A86841" w:rsidRPr="00A245AA" w:rsidRDefault="00A86841"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65,34%</w:t>
            </w:r>
          </w:p>
        </w:tc>
        <w:tc>
          <w:tcPr>
            <w:tcW w:w="2370" w:type="dxa"/>
          </w:tcPr>
          <w:p w14:paraId="2E66A7CC" w14:textId="77777777" w:rsidR="00A86841" w:rsidRPr="00A245AA" w:rsidRDefault="00A86841"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72%</w:t>
            </w:r>
          </w:p>
        </w:tc>
      </w:tr>
      <w:tr w:rsidR="00A86841" w:rsidRPr="00A245AA" w14:paraId="03144ACF" w14:textId="77777777" w:rsidTr="00A21C4C">
        <w:trPr>
          <w:jc w:val="center"/>
        </w:trPr>
        <w:tc>
          <w:tcPr>
            <w:tcW w:w="1551" w:type="dxa"/>
            <w:shd w:val="clear" w:color="auto" w:fill="auto"/>
            <w:vAlign w:val="center"/>
          </w:tcPr>
          <w:p w14:paraId="3D5E32B5" w14:textId="77777777" w:rsidR="00A86841" w:rsidRPr="00A245AA" w:rsidRDefault="00A86841" w:rsidP="00A245AA">
            <w:pPr>
              <w:spacing w:after="0" w:line="240" w:lineRule="auto"/>
              <w:jc w:val="center"/>
              <w:rPr>
                <w:rFonts w:ascii="Times New Roman" w:eastAsia="Calibri" w:hAnsi="Times New Roman" w:cs="Times New Roman"/>
                <w:sz w:val="24"/>
                <w:szCs w:val="24"/>
              </w:rPr>
            </w:pPr>
            <w:r w:rsidRPr="00A245AA">
              <w:rPr>
                <w:rFonts w:ascii="Times New Roman" w:eastAsia="Calibri" w:hAnsi="Times New Roman" w:cs="Times New Roman"/>
                <w:bCs/>
                <w:sz w:val="24"/>
                <w:szCs w:val="24"/>
              </w:rPr>
              <w:t>27К4</w:t>
            </w:r>
          </w:p>
        </w:tc>
        <w:tc>
          <w:tcPr>
            <w:tcW w:w="4961" w:type="dxa"/>
            <w:shd w:val="clear" w:color="auto" w:fill="auto"/>
            <w:vAlign w:val="center"/>
          </w:tcPr>
          <w:p w14:paraId="61CC228B" w14:textId="77777777" w:rsidR="00A86841" w:rsidRPr="00A245AA" w:rsidRDefault="00A86841" w:rsidP="00A245AA">
            <w:pPr>
              <w:spacing w:after="0" w:line="240" w:lineRule="auto"/>
              <w:rPr>
                <w:rFonts w:ascii="Times New Roman" w:eastAsia="Times New Roman" w:hAnsi="Times New Roman" w:cs="Times New Roman"/>
                <w:bCs/>
                <w:iCs/>
                <w:sz w:val="24"/>
                <w:szCs w:val="24"/>
                <w:lang w:eastAsia="ru-RU"/>
              </w:rPr>
            </w:pPr>
            <w:r w:rsidRPr="00A245AA">
              <w:rPr>
                <w:rFonts w:ascii="Times New Roman" w:eastAsia="Calibri" w:hAnsi="Times New Roman" w:cs="Times New Roman"/>
                <w:sz w:val="24"/>
                <w:szCs w:val="24"/>
              </w:rPr>
              <w:t>Фактическая точность речи</w:t>
            </w:r>
          </w:p>
        </w:tc>
        <w:tc>
          <w:tcPr>
            <w:tcW w:w="2370" w:type="dxa"/>
          </w:tcPr>
          <w:p w14:paraId="6F5611B3" w14:textId="77777777" w:rsidR="00A86841" w:rsidRPr="00A245AA" w:rsidRDefault="00A86841" w:rsidP="00A245AA">
            <w:pPr>
              <w:spacing w:after="0" w:line="240" w:lineRule="auto"/>
              <w:jc w:val="center"/>
              <w:rPr>
                <w:rFonts w:ascii="Times New Roman" w:eastAsia="Calibri" w:hAnsi="Times New Roman" w:cs="Times New Roman"/>
                <w:sz w:val="24"/>
                <w:szCs w:val="24"/>
              </w:rPr>
            </w:pPr>
            <w:r w:rsidRPr="00A245AA">
              <w:rPr>
                <w:rFonts w:ascii="Times New Roman" w:eastAsia="Times New Roman" w:hAnsi="Times New Roman" w:cs="Times New Roman"/>
                <w:bCs/>
                <w:iCs/>
                <w:sz w:val="24"/>
                <w:szCs w:val="24"/>
                <w:lang w:eastAsia="ru-RU"/>
              </w:rPr>
              <w:t>87,89%</w:t>
            </w:r>
          </w:p>
        </w:tc>
        <w:tc>
          <w:tcPr>
            <w:tcW w:w="2370" w:type="dxa"/>
          </w:tcPr>
          <w:p w14:paraId="53F1ECBF" w14:textId="77777777" w:rsidR="00A86841" w:rsidRPr="00A245AA" w:rsidRDefault="00A86841" w:rsidP="00A245AA">
            <w:pPr>
              <w:spacing w:after="0" w:line="240" w:lineRule="auto"/>
              <w:jc w:val="center"/>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88%</w:t>
            </w:r>
          </w:p>
        </w:tc>
      </w:tr>
    </w:tbl>
    <w:p w14:paraId="2F0F7576" w14:textId="77777777" w:rsidR="00544D76" w:rsidRDefault="00544D76" w:rsidP="00665C43">
      <w:pPr>
        <w:spacing w:after="0" w:line="240" w:lineRule="auto"/>
        <w:contextualSpacing/>
        <w:jc w:val="both"/>
        <w:rPr>
          <w:rFonts w:ascii="Times New Roman" w:eastAsia="Calibri" w:hAnsi="Times New Roman" w:cs="Times New Roman"/>
          <w:sz w:val="24"/>
          <w:szCs w:val="24"/>
          <w:lang w:eastAsia="ru-RU"/>
        </w:rPr>
      </w:pPr>
    </w:p>
    <w:p w14:paraId="7F19F4F3" w14:textId="77777777" w:rsidR="00544D76" w:rsidRDefault="00860693" w:rsidP="00544D76">
      <w:pPr>
        <w:spacing w:after="0" w:line="240" w:lineRule="auto"/>
        <w:ind w:firstLine="709"/>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таблице</w:t>
      </w:r>
      <w:r w:rsidRPr="00A245AA">
        <w:rPr>
          <w:rFonts w:ascii="Times New Roman" w:eastAsia="Calibri" w:hAnsi="Times New Roman" w:cs="Times New Roman"/>
          <w:i/>
          <w:sz w:val="24"/>
          <w:szCs w:val="24"/>
          <w:lang w:eastAsia="ru-RU"/>
        </w:rPr>
        <w:t xml:space="preserve"> </w:t>
      </w:r>
      <w:r w:rsidRPr="00A245AA">
        <w:rPr>
          <w:rFonts w:ascii="Times New Roman" w:eastAsia="Calibri" w:hAnsi="Times New Roman" w:cs="Times New Roman"/>
          <w:sz w:val="24"/>
          <w:szCs w:val="24"/>
          <w:lang w:eastAsia="ru-RU"/>
        </w:rPr>
        <w:t>предста</w:t>
      </w:r>
      <w:r w:rsidR="00CB3AD9" w:rsidRPr="00A245AA">
        <w:rPr>
          <w:rFonts w:ascii="Times New Roman" w:eastAsia="Calibri" w:hAnsi="Times New Roman" w:cs="Times New Roman"/>
          <w:sz w:val="24"/>
          <w:szCs w:val="24"/>
          <w:lang w:eastAsia="ru-RU"/>
        </w:rPr>
        <w:t>влен средний процент выполнения</w:t>
      </w:r>
      <w:r w:rsidRPr="00A245AA">
        <w:rPr>
          <w:rFonts w:ascii="Times New Roman" w:eastAsia="Calibri" w:hAnsi="Times New Roman" w:cs="Times New Roman"/>
          <w:sz w:val="24"/>
          <w:szCs w:val="24"/>
          <w:lang w:eastAsia="ru-RU"/>
        </w:rPr>
        <w:t xml:space="preserve"> части 2 в сравнении с 2025г., изменение успешности в сторону понижения.</w:t>
      </w:r>
    </w:p>
    <w:p w14:paraId="4F4B3959" w14:textId="77777777" w:rsidR="00544D76" w:rsidRDefault="00544D76" w:rsidP="00665C43">
      <w:pPr>
        <w:spacing w:after="0" w:line="240" w:lineRule="auto"/>
        <w:contextualSpacing/>
        <w:jc w:val="both"/>
        <w:rPr>
          <w:rFonts w:ascii="Times New Roman" w:eastAsia="Calibri" w:hAnsi="Times New Roman" w:cs="Times New Roman"/>
          <w:sz w:val="24"/>
          <w:szCs w:val="24"/>
          <w:lang w:eastAsia="ru-RU"/>
        </w:rPr>
      </w:pPr>
    </w:p>
    <w:tbl>
      <w:tblPr>
        <w:tblStyle w:val="a7"/>
        <w:tblW w:w="0" w:type="auto"/>
        <w:tblInd w:w="1696" w:type="dxa"/>
        <w:tblLook w:val="04A0" w:firstRow="1" w:lastRow="0" w:firstColumn="1" w:lastColumn="0" w:noHBand="0" w:noVBand="1"/>
      </w:tblPr>
      <w:tblGrid>
        <w:gridCol w:w="857"/>
        <w:gridCol w:w="4817"/>
        <w:gridCol w:w="3595"/>
        <w:gridCol w:w="1930"/>
      </w:tblGrid>
      <w:tr w:rsidR="00544D76" w14:paraId="3801FB76" w14:textId="77777777" w:rsidTr="00544D76">
        <w:tc>
          <w:tcPr>
            <w:tcW w:w="857" w:type="dxa"/>
            <w:vAlign w:val="center"/>
          </w:tcPr>
          <w:p w14:paraId="13E3EBD8"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w:t>
            </w:r>
          </w:p>
        </w:tc>
        <w:tc>
          <w:tcPr>
            <w:tcW w:w="4817" w:type="dxa"/>
            <w:vAlign w:val="center"/>
          </w:tcPr>
          <w:p w14:paraId="29DB6F26"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Задание</w:t>
            </w:r>
          </w:p>
        </w:tc>
        <w:tc>
          <w:tcPr>
            <w:tcW w:w="3595" w:type="dxa"/>
          </w:tcPr>
          <w:p w14:paraId="6243C8B0"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Средний процент выполнения в 2025 г.</w:t>
            </w:r>
          </w:p>
        </w:tc>
        <w:tc>
          <w:tcPr>
            <w:tcW w:w="1930" w:type="dxa"/>
          </w:tcPr>
          <w:p w14:paraId="5D76F781"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Средний процент выполнения в 2026 г.</w:t>
            </w:r>
          </w:p>
        </w:tc>
      </w:tr>
      <w:tr w:rsidR="00544D76" w14:paraId="31C57179" w14:textId="77777777" w:rsidTr="00544D76">
        <w:tc>
          <w:tcPr>
            <w:tcW w:w="857" w:type="dxa"/>
            <w:vAlign w:val="center"/>
          </w:tcPr>
          <w:p w14:paraId="3F18B16A"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sz w:val="24"/>
                <w:szCs w:val="24"/>
                <w:lang w:eastAsia="ru-RU"/>
              </w:rPr>
              <w:t>27K1</w:t>
            </w:r>
          </w:p>
        </w:tc>
        <w:tc>
          <w:tcPr>
            <w:tcW w:w="4817" w:type="dxa"/>
            <w:vAlign w:val="center"/>
          </w:tcPr>
          <w:p w14:paraId="315AF74A" w14:textId="77777777" w:rsidR="00544D76" w:rsidRPr="00A245AA" w:rsidRDefault="00544D76" w:rsidP="00544D76">
            <w:pPr>
              <w:contextualSpacing/>
              <w:jc w:val="both"/>
              <w:rPr>
                <w:rFonts w:ascii="Times New Roman" w:hAnsi="Times New Roman"/>
                <w:sz w:val="24"/>
                <w:szCs w:val="24"/>
                <w:lang w:eastAsia="ru-RU"/>
              </w:rPr>
            </w:pPr>
            <w:r w:rsidRPr="00A245AA">
              <w:rPr>
                <w:rFonts w:ascii="Times New Roman" w:eastAsia="Times New Roman" w:hAnsi="Times New Roman"/>
                <w:bCs/>
                <w:iCs/>
                <w:sz w:val="24"/>
                <w:szCs w:val="24"/>
                <w:lang w:eastAsia="ru-RU"/>
              </w:rPr>
              <w:t>Отражение позиции автора (рассказчика) по указанной проблеме исходного текста</w:t>
            </w:r>
            <w:r w:rsidRPr="00A245AA">
              <w:rPr>
                <w:rFonts w:ascii="Times New Roman" w:eastAsia="Times New Roman" w:hAnsi="Times New Roman"/>
                <w:bCs/>
                <w:iCs/>
                <w:sz w:val="24"/>
                <w:szCs w:val="24"/>
                <w:lang w:eastAsia="ru-RU"/>
              </w:rPr>
              <w:tab/>
            </w:r>
          </w:p>
        </w:tc>
        <w:tc>
          <w:tcPr>
            <w:tcW w:w="3595" w:type="dxa"/>
          </w:tcPr>
          <w:p w14:paraId="09CDAC2D"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98,42%</w:t>
            </w:r>
          </w:p>
        </w:tc>
        <w:tc>
          <w:tcPr>
            <w:tcW w:w="1930" w:type="dxa"/>
          </w:tcPr>
          <w:p w14:paraId="3252E91B"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97,50%</w:t>
            </w:r>
          </w:p>
        </w:tc>
      </w:tr>
      <w:tr w:rsidR="00544D76" w14:paraId="4DF1D203" w14:textId="77777777" w:rsidTr="00544D76">
        <w:tc>
          <w:tcPr>
            <w:tcW w:w="857" w:type="dxa"/>
            <w:vAlign w:val="center"/>
          </w:tcPr>
          <w:p w14:paraId="7E9EFF6D"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bCs/>
                <w:sz w:val="24"/>
                <w:szCs w:val="24"/>
              </w:rPr>
              <w:t>27К2</w:t>
            </w:r>
          </w:p>
        </w:tc>
        <w:tc>
          <w:tcPr>
            <w:tcW w:w="4817" w:type="dxa"/>
            <w:vAlign w:val="center"/>
          </w:tcPr>
          <w:p w14:paraId="34B9FBF3" w14:textId="77777777" w:rsidR="00544D76" w:rsidRPr="00A245AA" w:rsidRDefault="00544D76" w:rsidP="00544D76">
            <w:pPr>
              <w:autoSpaceDE w:val="0"/>
              <w:autoSpaceDN w:val="0"/>
              <w:adjustRightInd w:val="0"/>
              <w:rPr>
                <w:rFonts w:ascii="Times New Roman" w:hAnsi="Times New Roman"/>
                <w:sz w:val="24"/>
                <w:szCs w:val="24"/>
              </w:rPr>
            </w:pPr>
            <w:r w:rsidRPr="00A245AA">
              <w:rPr>
                <w:rFonts w:ascii="Times New Roman" w:eastAsia="Times New Roman" w:hAnsi="Times New Roman"/>
                <w:bCs/>
                <w:iCs/>
                <w:sz w:val="24"/>
                <w:szCs w:val="24"/>
                <w:lang w:eastAsia="ru-RU"/>
              </w:rPr>
              <w:t xml:space="preserve">Комментарий </w:t>
            </w:r>
            <w:proofErr w:type="gramStart"/>
            <w:r w:rsidRPr="00A245AA">
              <w:rPr>
                <w:rFonts w:ascii="Times New Roman" w:eastAsia="Times New Roman" w:hAnsi="Times New Roman"/>
                <w:bCs/>
                <w:iCs/>
                <w:sz w:val="24"/>
                <w:szCs w:val="24"/>
                <w:lang w:eastAsia="ru-RU"/>
              </w:rPr>
              <w:t>к  позиции</w:t>
            </w:r>
            <w:proofErr w:type="gramEnd"/>
            <w:r w:rsidRPr="00A245AA">
              <w:rPr>
                <w:rFonts w:ascii="Times New Roman" w:eastAsia="Times New Roman" w:hAnsi="Times New Roman"/>
                <w:bCs/>
                <w:iCs/>
                <w:sz w:val="24"/>
                <w:szCs w:val="24"/>
                <w:lang w:eastAsia="ru-RU"/>
              </w:rPr>
              <w:t xml:space="preserve"> автора (рассказчика) по указанной проблеме </w:t>
            </w:r>
            <w:r w:rsidRPr="00A245AA">
              <w:rPr>
                <w:rFonts w:ascii="Times New Roman" w:eastAsia="Times New Roman" w:hAnsi="Times New Roman"/>
                <w:bCs/>
                <w:iCs/>
                <w:sz w:val="24"/>
                <w:szCs w:val="24"/>
                <w:lang w:eastAsia="ru-RU"/>
              </w:rPr>
              <w:lastRenderedPageBreak/>
              <w:t>исходного текста</w:t>
            </w:r>
          </w:p>
        </w:tc>
        <w:tc>
          <w:tcPr>
            <w:tcW w:w="3595" w:type="dxa"/>
          </w:tcPr>
          <w:p w14:paraId="5E035CC9"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lastRenderedPageBreak/>
              <w:t>96,90%</w:t>
            </w:r>
          </w:p>
        </w:tc>
        <w:tc>
          <w:tcPr>
            <w:tcW w:w="1930" w:type="dxa"/>
          </w:tcPr>
          <w:p w14:paraId="420B7E1C" w14:textId="77777777" w:rsidR="00544D76" w:rsidRPr="00A245AA" w:rsidRDefault="00544D76" w:rsidP="00544D76">
            <w:pPr>
              <w:jc w:val="center"/>
              <w:rPr>
                <w:rFonts w:ascii="Times New Roman" w:hAnsi="Times New Roman"/>
                <w:sz w:val="24"/>
                <w:szCs w:val="24"/>
              </w:rPr>
            </w:pPr>
            <w:r w:rsidRPr="00A245AA">
              <w:rPr>
                <w:rFonts w:ascii="Times New Roman" w:hAnsi="Times New Roman"/>
                <w:sz w:val="24"/>
                <w:szCs w:val="24"/>
              </w:rPr>
              <w:t>67%</w:t>
            </w:r>
          </w:p>
        </w:tc>
      </w:tr>
      <w:tr w:rsidR="00544D76" w14:paraId="1D7F95C9" w14:textId="77777777" w:rsidTr="00544D76">
        <w:tc>
          <w:tcPr>
            <w:tcW w:w="857" w:type="dxa"/>
            <w:vAlign w:val="center"/>
          </w:tcPr>
          <w:p w14:paraId="51128EC3"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bCs/>
                <w:sz w:val="24"/>
                <w:szCs w:val="24"/>
              </w:rPr>
              <w:t>27К5</w:t>
            </w:r>
          </w:p>
        </w:tc>
        <w:tc>
          <w:tcPr>
            <w:tcW w:w="4817" w:type="dxa"/>
            <w:vAlign w:val="center"/>
          </w:tcPr>
          <w:p w14:paraId="4FFBA83B" w14:textId="77777777" w:rsidR="00544D76" w:rsidRPr="00A245AA" w:rsidRDefault="00544D76" w:rsidP="00544D76">
            <w:pPr>
              <w:autoSpaceDE w:val="0"/>
              <w:autoSpaceDN w:val="0"/>
              <w:adjustRightInd w:val="0"/>
              <w:rPr>
                <w:rFonts w:ascii="Times New Roman" w:hAnsi="Times New Roman"/>
                <w:sz w:val="24"/>
                <w:szCs w:val="24"/>
              </w:rPr>
            </w:pPr>
            <w:r w:rsidRPr="00A245AA">
              <w:rPr>
                <w:rFonts w:ascii="Times New Roman" w:hAnsi="Times New Roman"/>
                <w:sz w:val="24"/>
                <w:szCs w:val="24"/>
              </w:rPr>
              <w:t>Логичность речи</w:t>
            </w:r>
          </w:p>
        </w:tc>
        <w:tc>
          <w:tcPr>
            <w:tcW w:w="3595" w:type="dxa"/>
          </w:tcPr>
          <w:p w14:paraId="0471ADAA" w14:textId="77777777" w:rsidR="00544D76" w:rsidRPr="00A245AA" w:rsidRDefault="00544D76" w:rsidP="00544D76">
            <w:pPr>
              <w:jc w:val="center"/>
              <w:rPr>
                <w:rFonts w:ascii="Times New Roman" w:hAnsi="Times New Roman"/>
                <w:sz w:val="24"/>
                <w:szCs w:val="24"/>
              </w:rPr>
            </w:pPr>
            <w:r w:rsidRPr="00A245AA">
              <w:rPr>
                <w:rFonts w:ascii="Times New Roman" w:eastAsia="Times New Roman" w:hAnsi="Times New Roman"/>
                <w:bCs/>
                <w:iCs/>
                <w:sz w:val="24"/>
                <w:szCs w:val="24"/>
                <w:lang w:eastAsia="ru-RU"/>
              </w:rPr>
              <w:t>86,12%</w:t>
            </w:r>
          </w:p>
        </w:tc>
        <w:tc>
          <w:tcPr>
            <w:tcW w:w="1930" w:type="dxa"/>
          </w:tcPr>
          <w:p w14:paraId="181FF826"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71%</w:t>
            </w:r>
          </w:p>
        </w:tc>
      </w:tr>
      <w:tr w:rsidR="00544D76" w14:paraId="35F34711" w14:textId="77777777" w:rsidTr="00544D76">
        <w:tc>
          <w:tcPr>
            <w:tcW w:w="857" w:type="dxa"/>
            <w:vAlign w:val="center"/>
          </w:tcPr>
          <w:p w14:paraId="42A1FA8A"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bCs/>
                <w:sz w:val="24"/>
                <w:szCs w:val="24"/>
              </w:rPr>
              <w:t>27К6</w:t>
            </w:r>
          </w:p>
        </w:tc>
        <w:tc>
          <w:tcPr>
            <w:tcW w:w="4817" w:type="dxa"/>
            <w:vAlign w:val="center"/>
          </w:tcPr>
          <w:p w14:paraId="5B1554A7" w14:textId="77777777" w:rsidR="00544D76" w:rsidRPr="00A245AA" w:rsidRDefault="00544D76" w:rsidP="00544D76">
            <w:pPr>
              <w:autoSpaceDE w:val="0"/>
              <w:autoSpaceDN w:val="0"/>
              <w:adjustRightInd w:val="0"/>
              <w:rPr>
                <w:rFonts w:ascii="Times New Roman" w:hAnsi="Times New Roman"/>
                <w:sz w:val="24"/>
                <w:szCs w:val="24"/>
              </w:rPr>
            </w:pPr>
            <w:r w:rsidRPr="00A245AA">
              <w:rPr>
                <w:rFonts w:ascii="Times New Roman" w:hAnsi="Times New Roman"/>
                <w:sz w:val="24"/>
                <w:szCs w:val="24"/>
                <w:lang w:eastAsia="ru-RU"/>
              </w:rPr>
              <w:t xml:space="preserve">Соблюдение этических норм </w:t>
            </w:r>
          </w:p>
        </w:tc>
        <w:tc>
          <w:tcPr>
            <w:tcW w:w="3595" w:type="dxa"/>
          </w:tcPr>
          <w:p w14:paraId="5C5D604F" w14:textId="77777777" w:rsidR="00544D76" w:rsidRPr="00A245AA" w:rsidRDefault="00544D76" w:rsidP="00544D76">
            <w:pPr>
              <w:jc w:val="center"/>
              <w:rPr>
                <w:rFonts w:ascii="Times New Roman" w:hAnsi="Times New Roman"/>
                <w:sz w:val="24"/>
                <w:szCs w:val="24"/>
              </w:rPr>
            </w:pPr>
            <w:r w:rsidRPr="00A245AA">
              <w:rPr>
                <w:rFonts w:ascii="Times New Roman" w:eastAsia="Times New Roman" w:hAnsi="Times New Roman"/>
                <w:bCs/>
                <w:iCs/>
                <w:sz w:val="24"/>
                <w:szCs w:val="24"/>
                <w:lang w:eastAsia="ru-RU"/>
              </w:rPr>
              <w:t>98,17%</w:t>
            </w:r>
          </w:p>
        </w:tc>
        <w:tc>
          <w:tcPr>
            <w:tcW w:w="1930" w:type="dxa"/>
          </w:tcPr>
          <w:p w14:paraId="0544A825"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97,77%</w:t>
            </w:r>
          </w:p>
        </w:tc>
      </w:tr>
      <w:tr w:rsidR="00544D76" w14:paraId="672FB673" w14:textId="77777777" w:rsidTr="00544D76">
        <w:tc>
          <w:tcPr>
            <w:tcW w:w="857" w:type="dxa"/>
            <w:vAlign w:val="center"/>
          </w:tcPr>
          <w:p w14:paraId="50FA36C9"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bCs/>
                <w:sz w:val="24"/>
                <w:szCs w:val="24"/>
              </w:rPr>
              <w:t>27К7</w:t>
            </w:r>
          </w:p>
        </w:tc>
        <w:tc>
          <w:tcPr>
            <w:tcW w:w="4817" w:type="dxa"/>
            <w:vAlign w:val="center"/>
          </w:tcPr>
          <w:p w14:paraId="2A148E2B" w14:textId="77777777" w:rsidR="00544D76" w:rsidRPr="00A245AA" w:rsidRDefault="00544D76" w:rsidP="00544D76">
            <w:pPr>
              <w:autoSpaceDE w:val="0"/>
              <w:autoSpaceDN w:val="0"/>
              <w:adjustRightInd w:val="0"/>
              <w:rPr>
                <w:rFonts w:ascii="Times New Roman" w:hAnsi="Times New Roman"/>
                <w:sz w:val="24"/>
                <w:szCs w:val="24"/>
                <w:lang w:eastAsia="ru-RU"/>
              </w:rPr>
            </w:pPr>
            <w:r w:rsidRPr="00A245AA">
              <w:rPr>
                <w:rFonts w:ascii="Times New Roman" w:hAnsi="Times New Roman"/>
                <w:sz w:val="24"/>
                <w:szCs w:val="24"/>
              </w:rPr>
              <w:t>Соблюдение орфографических норм.</w:t>
            </w:r>
          </w:p>
        </w:tc>
        <w:tc>
          <w:tcPr>
            <w:tcW w:w="3595" w:type="dxa"/>
          </w:tcPr>
          <w:p w14:paraId="719ED698"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84,38%</w:t>
            </w:r>
          </w:p>
        </w:tc>
        <w:tc>
          <w:tcPr>
            <w:tcW w:w="1930" w:type="dxa"/>
          </w:tcPr>
          <w:p w14:paraId="759B704A"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60%</w:t>
            </w:r>
          </w:p>
        </w:tc>
      </w:tr>
      <w:tr w:rsidR="00544D76" w14:paraId="1FB51E62" w14:textId="77777777" w:rsidTr="00544D76">
        <w:tc>
          <w:tcPr>
            <w:tcW w:w="857" w:type="dxa"/>
            <w:vAlign w:val="center"/>
          </w:tcPr>
          <w:p w14:paraId="2C774573" w14:textId="77777777" w:rsidR="00544D76" w:rsidRPr="00A245AA" w:rsidRDefault="00544D76" w:rsidP="00544D76">
            <w:pPr>
              <w:jc w:val="center"/>
              <w:rPr>
                <w:rFonts w:ascii="Times New Roman" w:hAnsi="Times New Roman"/>
                <w:bCs/>
                <w:sz w:val="24"/>
                <w:szCs w:val="24"/>
              </w:rPr>
            </w:pPr>
            <w:r w:rsidRPr="00A245AA">
              <w:rPr>
                <w:rFonts w:ascii="Times New Roman" w:hAnsi="Times New Roman"/>
                <w:bCs/>
                <w:sz w:val="24"/>
                <w:szCs w:val="24"/>
              </w:rPr>
              <w:t>27К8</w:t>
            </w:r>
          </w:p>
        </w:tc>
        <w:tc>
          <w:tcPr>
            <w:tcW w:w="4817" w:type="dxa"/>
            <w:vAlign w:val="center"/>
          </w:tcPr>
          <w:p w14:paraId="76B0274A" w14:textId="77777777" w:rsidR="00544D76" w:rsidRPr="00A245AA" w:rsidRDefault="00544D76" w:rsidP="00544D76">
            <w:pPr>
              <w:autoSpaceDE w:val="0"/>
              <w:autoSpaceDN w:val="0"/>
              <w:adjustRightInd w:val="0"/>
              <w:rPr>
                <w:rFonts w:ascii="Times New Roman" w:hAnsi="Times New Roman"/>
                <w:sz w:val="24"/>
                <w:szCs w:val="24"/>
              </w:rPr>
            </w:pPr>
            <w:r w:rsidRPr="00A245AA">
              <w:rPr>
                <w:rFonts w:ascii="Times New Roman" w:hAnsi="Times New Roman"/>
                <w:sz w:val="24"/>
                <w:szCs w:val="24"/>
              </w:rPr>
              <w:t>Соблюдение пунктуационных норм.</w:t>
            </w:r>
          </w:p>
        </w:tc>
        <w:tc>
          <w:tcPr>
            <w:tcW w:w="3595" w:type="dxa"/>
          </w:tcPr>
          <w:p w14:paraId="5EE02BE8" w14:textId="77777777" w:rsidR="00544D76" w:rsidRPr="00A245AA" w:rsidRDefault="00544D76" w:rsidP="00544D76">
            <w:pPr>
              <w:jc w:val="center"/>
              <w:rPr>
                <w:rFonts w:ascii="Times New Roman" w:hAnsi="Times New Roman"/>
                <w:sz w:val="24"/>
                <w:szCs w:val="24"/>
              </w:rPr>
            </w:pPr>
            <w:r w:rsidRPr="00A245AA">
              <w:rPr>
                <w:rFonts w:ascii="Times New Roman" w:eastAsia="Times New Roman" w:hAnsi="Times New Roman"/>
                <w:bCs/>
                <w:iCs/>
                <w:sz w:val="24"/>
                <w:szCs w:val="24"/>
                <w:lang w:eastAsia="ru-RU"/>
              </w:rPr>
              <w:t>55,65 %</w:t>
            </w:r>
          </w:p>
        </w:tc>
        <w:tc>
          <w:tcPr>
            <w:tcW w:w="1930" w:type="dxa"/>
          </w:tcPr>
          <w:p w14:paraId="59013E05"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37%</w:t>
            </w:r>
          </w:p>
        </w:tc>
      </w:tr>
      <w:tr w:rsidR="00544D76" w14:paraId="1C214E74" w14:textId="77777777" w:rsidTr="00544D76">
        <w:tc>
          <w:tcPr>
            <w:tcW w:w="857" w:type="dxa"/>
            <w:vAlign w:val="center"/>
          </w:tcPr>
          <w:p w14:paraId="025B63E8" w14:textId="6B3CABB3" w:rsidR="00544D76" w:rsidRPr="00A245AA" w:rsidRDefault="00665C43" w:rsidP="00544D76">
            <w:pPr>
              <w:jc w:val="center"/>
              <w:rPr>
                <w:rFonts w:ascii="Times New Roman" w:hAnsi="Times New Roman"/>
                <w:bCs/>
                <w:sz w:val="24"/>
                <w:szCs w:val="24"/>
              </w:rPr>
            </w:pPr>
            <w:r>
              <w:rPr>
                <w:rFonts w:ascii="Times New Roman" w:eastAsia="Times New Roman" w:hAnsi="Times New Roman"/>
                <w:bCs/>
                <w:iCs/>
                <w:sz w:val="24"/>
                <w:szCs w:val="24"/>
                <w:lang w:eastAsia="ru-RU"/>
              </w:rPr>
              <w:t>27K9</w:t>
            </w:r>
          </w:p>
        </w:tc>
        <w:tc>
          <w:tcPr>
            <w:tcW w:w="4817" w:type="dxa"/>
            <w:vAlign w:val="center"/>
          </w:tcPr>
          <w:p w14:paraId="071467A5" w14:textId="77777777" w:rsidR="00544D76" w:rsidRPr="00A245AA" w:rsidRDefault="00544D76" w:rsidP="00544D76">
            <w:pPr>
              <w:autoSpaceDE w:val="0"/>
              <w:autoSpaceDN w:val="0"/>
              <w:adjustRightInd w:val="0"/>
              <w:rPr>
                <w:rFonts w:ascii="Times New Roman" w:hAnsi="Times New Roman"/>
                <w:sz w:val="24"/>
                <w:szCs w:val="24"/>
              </w:rPr>
            </w:pPr>
            <w:r w:rsidRPr="00A245AA">
              <w:rPr>
                <w:rFonts w:ascii="Times New Roman" w:eastAsia="Times New Roman" w:hAnsi="Times New Roman"/>
                <w:bCs/>
                <w:iCs/>
                <w:sz w:val="24"/>
                <w:szCs w:val="24"/>
                <w:lang w:eastAsia="ru-RU"/>
              </w:rPr>
              <w:t>Соблюдение грамматических норм</w:t>
            </w:r>
          </w:p>
        </w:tc>
        <w:tc>
          <w:tcPr>
            <w:tcW w:w="3595" w:type="dxa"/>
          </w:tcPr>
          <w:p w14:paraId="34D8C670"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91,17%</w:t>
            </w:r>
          </w:p>
        </w:tc>
        <w:tc>
          <w:tcPr>
            <w:tcW w:w="1930" w:type="dxa"/>
          </w:tcPr>
          <w:p w14:paraId="7B418892"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63%</w:t>
            </w:r>
          </w:p>
        </w:tc>
      </w:tr>
      <w:tr w:rsidR="00544D76" w14:paraId="11CEB875" w14:textId="77777777" w:rsidTr="00544D76">
        <w:tc>
          <w:tcPr>
            <w:tcW w:w="857" w:type="dxa"/>
            <w:vAlign w:val="center"/>
          </w:tcPr>
          <w:p w14:paraId="44CB6852"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hAnsi="Times New Roman"/>
                <w:bCs/>
                <w:sz w:val="24"/>
                <w:szCs w:val="24"/>
              </w:rPr>
              <w:t>27К10</w:t>
            </w:r>
          </w:p>
        </w:tc>
        <w:tc>
          <w:tcPr>
            <w:tcW w:w="4817" w:type="dxa"/>
            <w:vAlign w:val="center"/>
          </w:tcPr>
          <w:p w14:paraId="4A6DE3C3" w14:textId="77777777" w:rsidR="00544D76" w:rsidRPr="00A245AA" w:rsidRDefault="00544D76" w:rsidP="00544D76">
            <w:pPr>
              <w:autoSpaceDE w:val="0"/>
              <w:autoSpaceDN w:val="0"/>
              <w:adjustRightInd w:val="0"/>
              <w:rPr>
                <w:rFonts w:ascii="Times New Roman" w:eastAsia="Times New Roman" w:hAnsi="Times New Roman"/>
                <w:bCs/>
                <w:iCs/>
                <w:sz w:val="24"/>
                <w:szCs w:val="24"/>
                <w:lang w:eastAsia="ru-RU"/>
              </w:rPr>
            </w:pPr>
            <w:r w:rsidRPr="00A245AA">
              <w:rPr>
                <w:rFonts w:ascii="Times New Roman" w:hAnsi="Times New Roman"/>
                <w:sz w:val="24"/>
                <w:szCs w:val="24"/>
              </w:rPr>
              <w:t>Соблюдение речевых норм</w:t>
            </w:r>
          </w:p>
        </w:tc>
        <w:tc>
          <w:tcPr>
            <w:tcW w:w="3595" w:type="dxa"/>
          </w:tcPr>
          <w:p w14:paraId="74C77EBD"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87,13 %</w:t>
            </w:r>
          </w:p>
        </w:tc>
        <w:tc>
          <w:tcPr>
            <w:tcW w:w="1930" w:type="dxa"/>
          </w:tcPr>
          <w:p w14:paraId="2455FCC4" w14:textId="77777777" w:rsidR="00544D76" w:rsidRPr="00A245AA" w:rsidRDefault="00544D76" w:rsidP="00544D76">
            <w:pPr>
              <w:jc w:val="center"/>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56%</w:t>
            </w:r>
          </w:p>
        </w:tc>
      </w:tr>
    </w:tbl>
    <w:p w14:paraId="42871E65" w14:textId="4BD353EB"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 xml:space="preserve">Вывод. </w:t>
      </w:r>
      <w:r w:rsidRPr="00544D76">
        <w:rPr>
          <w:rFonts w:ascii="Times New Roman" w:eastAsia="SimSun" w:hAnsi="Times New Roman" w:cs="Times New Roman"/>
          <w:sz w:val="24"/>
          <w:szCs w:val="24"/>
          <w:lang w:eastAsia="ru-RU"/>
        </w:rPr>
        <w:t>Динамика результатов проведения ЕГЭ позволяет говорить о работе в течение текущего учебного года с группами з</w:t>
      </w:r>
      <w:r w:rsidR="000569B1">
        <w:rPr>
          <w:rFonts w:ascii="Times New Roman" w:eastAsia="SimSun" w:hAnsi="Times New Roman" w:cs="Times New Roman"/>
          <w:sz w:val="24"/>
          <w:szCs w:val="24"/>
          <w:lang w:eastAsia="ru-RU"/>
        </w:rPr>
        <w:t xml:space="preserve">аданий, в которых </w:t>
      </w:r>
      <w:proofErr w:type="gramStart"/>
      <w:r w:rsidR="000569B1">
        <w:rPr>
          <w:rFonts w:ascii="Times New Roman" w:eastAsia="SimSun" w:hAnsi="Times New Roman" w:cs="Times New Roman"/>
          <w:sz w:val="24"/>
          <w:szCs w:val="24"/>
          <w:lang w:eastAsia="ru-RU"/>
        </w:rPr>
        <w:t xml:space="preserve">наблюдается  </w:t>
      </w:r>
      <w:r w:rsidRPr="00544D76">
        <w:rPr>
          <w:rFonts w:ascii="Times New Roman" w:eastAsia="SimSun" w:hAnsi="Times New Roman" w:cs="Times New Roman"/>
          <w:sz w:val="24"/>
          <w:szCs w:val="24"/>
          <w:lang w:eastAsia="ru-RU"/>
        </w:rPr>
        <w:t>повышение</w:t>
      </w:r>
      <w:proofErr w:type="gramEnd"/>
      <w:r w:rsidRPr="00544D76">
        <w:rPr>
          <w:rFonts w:ascii="Times New Roman" w:eastAsia="SimSun" w:hAnsi="Times New Roman" w:cs="Times New Roman"/>
          <w:sz w:val="24"/>
          <w:szCs w:val="24"/>
          <w:lang w:eastAsia="ru-RU"/>
        </w:rPr>
        <w:t xml:space="preserve"> процента выполнения в 2026 г.:</w:t>
      </w:r>
    </w:p>
    <w:p w14:paraId="54A5E3E1"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w:t>
      </w:r>
      <w:r w:rsidRPr="00544D76">
        <w:rPr>
          <w:rFonts w:ascii="Times New Roman" w:eastAsia="SimSun" w:hAnsi="Times New Roman" w:cs="Times New Roman"/>
          <w:sz w:val="24"/>
          <w:szCs w:val="24"/>
          <w:lang w:eastAsia="ru-RU"/>
        </w:rPr>
        <w:tab/>
        <w:t>Логико-смысловые отношения между предложениями в тексте</w:t>
      </w:r>
    </w:p>
    <w:p w14:paraId="7B240ABF"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w:t>
      </w:r>
      <w:r w:rsidRPr="00544D76">
        <w:rPr>
          <w:rFonts w:ascii="Times New Roman" w:eastAsia="SimSun" w:hAnsi="Times New Roman" w:cs="Times New Roman"/>
          <w:sz w:val="24"/>
          <w:szCs w:val="24"/>
          <w:lang w:eastAsia="ru-RU"/>
        </w:rPr>
        <w:tab/>
        <w:t>Лексикология и фразеология как разделы лингвистики. Лексический анализ слова</w:t>
      </w:r>
      <w:r w:rsidRPr="00544D76">
        <w:rPr>
          <w:rFonts w:ascii="Times New Roman" w:eastAsia="SimSun" w:hAnsi="Times New Roman" w:cs="Times New Roman"/>
          <w:sz w:val="24"/>
          <w:szCs w:val="24"/>
          <w:lang w:eastAsia="ru-RU"/>
        </w:rPr>
        <w:tab/>
        <w:t xml:space="preserve"> </w:t>
      </w:r>
    </w:p>
    <w:p w14:paraId="30BD43B0"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3</w:t>
      </w:r>
      <w:r w:rsidRPr="00544D76">
        <w:rPr>
          <w:rFonts w:ascii="Times New Roman" w:eastAsia="SimSun" w:hAnsi="Times New Roman" w:cs="Times New Roman"/>
          <w:sz w:val="24"/>
          <w:szCs w:val="24"/>
          <w:lang w:eastAsia="ru-RU"/>
        </w:rPr>
        <w:tab/>
        <w:t xml:space="preserve">Функциональная стилистика. Культура речи </w:t>
      </w:r>
    </w:p>
    <w:p w14:paraId="67DA8BFB"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4</w:t>
      </w:r>
      <w:r w:rsidRPr="00544D76">
        <w:rPr>
          <w:rFonts w:ascii="Times New Roman" w:eastAsia="SimSun" w:hAnsi="Times New Roman" w:cs="Times New Roman"/>
          <w:sz w:val="24"/>
          <w:szCs w:val="24"/>
          <w:lang w:eastAsia="ru-RU"/>
        </w:rPr>
        <w:tab/>
        <w:t>Орфоэпические нормы (постановка ударения)</w:t>
      </w:r>
    </w:p>
    <w:p w14:paraId="4638FC3E"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5</w:t>
      </w:r>
      <w:r w:rsidRPr="00544D76">
        <w:rPr>
          <w:rFonts w:ascii="Times New Roman" w:eastAsia="SimSun" w:hAnsi="Times New Roman" w:cs="Times New Roman"/>
          <w:sz w:val="24"/>
          <w:szCs w:val="24"/>
          <w:lang w:eastAsia="ru-RU"/>
        </w:rPr>
        <w:tab/>
        <w:t xml:space="preserve">Основные лексические нормы современного русского литературного языка. Паронимы и их употребление </w:t>
      </w:r>
    </w:p>
    <w:p w14:paraId="1331AB1F"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6</w:t>
      </w:r>
      <w:r w:rsidRPr="00544D76">
        <w:rPr>
          <w:rFonts w:ascii="Times New Roman" w:eastAsia="SimSun" w:hAnsi="Times New Roman" w:cs="Times New Roman"/>
          <w:sz w:val="24"/>
          <w:szCs w:val="24"/>
          <w:lang w:eastAsia="ru-RU"/>
        </w:rPr>
        <w:tab/>
        <w:t xml:space="preserve">Основные лексические нормы современного русского литературного языка. Лексическая сочетаемость. Тавтология. Плеоназм </w:t>
      </w:r>
    </w:p>
    <w:p w14:paraId="737E7A82"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 xml:space="preserve">9 </w:t>
      </w:r>
      <w:r w:rsidRPr="00544D76">
        <w:rPr>
          <w:rFonts w:ascii="Times New Roman" w:eastAsia="SimSun" w:hAnsi="Times New Roman" w:cs="Times New Roman"/>
          <w:sz w:val="24"/>
          <w:szCs w:val="24"/>
          <w:lang w:eastAsia="ru-RU"/>
        </w:rPr>
        <w:tab/>
        <w:t>Правописание гласных и согласных в корне слов</w:t>
      </w:r>
    </w:p>
    <w:p w14:paraId="562EBA8C"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11</w:t>
      </w:r>
      <w:r w:rsidRPr="00544D76">
        <w:rPr>
          <w:rFonts w:ascii="Times New Roman" w:eastAsia="SimSun" w:hAnsi="Times New Roman" w:cs="Times New Roman"/>
          <w:sz w:val="24"/>
          <w:szCs w:val="24"/>
          <w:lang w:eastAsia="ru-RU"/>
        </w:rPr>
        <w:tab/>
        <w:t>Правописание гласных и согласных в суффиксах слов разных частей речи (кроме суффиксов причастий, деепричастий)</w:t>
      </w:r>
    </w:p>
    <w:p w14:paraId="59B7674C"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 xml:space="preserve">12         Правописание личных окончаний глаголов и суффиксов причастий, деепричастий  </w:t>
      </w:r>
    </w:p>
    <w:p w14:paraId="6C02B1AA"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13</w:t>
      </w:r>
      <w:r w:rsidRPr="00544D76">
        <w:rPr>
          <w:rFonts w:ascii="Times New Roman" w:eastAsia="SimSun" w:hAnsi="Times New Roman" w:cs="Times New Roman"/>
          <w:sz w:val="24"/>
          <w:szCs w:val="24"/>
          <w:lang w:eastAsia="ru-RU"/>
        </w:rPr>
        <w:tab/>
        <w:t>Правописание НЕ и НИ</w:t>
      </w:r>
    </w:p>
    <w:p w14:paraId="3E66A58B"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14</w:t>
      </w:r>
      <w:r w:rsidRPr="00544D76">
        <w:rPr>
          <w:rFonts w:ascii="Times New Roman" w:eastAsia="SimSun" w:hAnsi="Times New Roman" w:cs="Times New Roman"/>
          <w:sz w:val="24"/>
          <w:szCs w:val="24"/>
          <w:lang w:eastAsia="ru-RU"/>
        </w:rPr>
        <w:tab/>
        <w:t>Слитное, дефисное, раздельное написание слов</w:t>
      </w:r>
    </w:p>
    <w:p w14:paraId="02E996CC"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15</w:t>
      </w:r>
      <w:r w:rsidRPr="00544D76">
        <w:rPr>
          <w:rFonts w:ascii="Times New Roman" w:eastAsia="SimSun" w:hAnsi="Times New Roman" w:cs="Times New Roman"/>
          <w:sz w:val="24"/>
          <w:szCs w:val="24"/>
          <w:lang w:eastAsia="ru-RU"/>
        </w:rPr>
        <w:tab/>
        <w:t>Правописание -Н- и –НН в различных частях речи</w:t>
      </w:r>
    </w:p>
    <w:p w14:paraId="564AC6A8"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 xml:space="preserve">17        Знаки препинания в предложении с обособленными членами  </w:t>
      </w:r>
    </w:p>
    <w:p w14:paraId="0DB3FDDE"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18</w:t>
      </w:r>
      <w:r w:rsidRPr="00544D76">
        <w:rPr>
          <w:rFonts w:ascii="Times New Roman" w:eastAsia="SimSun" w:hAnsi="Times New Roman" w:cs="Times New Roman"/>
          <w:sz w:val="24"/>
          <w:szCs w:val="24"/>
          <w:lang w:eastAsia="ru-RU"/>
        </w:rPr>
        <w:tab/>
        <w:t xml:space="preserve">Знаки препинания в предложении со словами и конструкциями, грамматически не связанными с членами предложения </w:t>
      </w:r>
    </w:p>
    <w:p w14:paraId="4D1EE82B"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23</w:t>
      </w:r>
      <w:r w:rsidRPr="00544D76">
        <w:rPr>
          <w:rFonts w:ascii="Times New Roman" w:eastAsia="SimSun" w:hAnsi="Times New Roman" w:cs="Times New Roman"/>
          <w:sz w:val="24"/>
          <w:szCs w:val="24"/>
          <w:lang w:eastAsia="ru-RU"/>
        </w:rPr>
        <w:tab/>
        <w:t xml:space="preserve"> Информационно-смысловая переработка прочитанного текста </w:t>
      </w:r>
    </w:p>
    <w:p w14:paraId="35BD8E24"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24</w:t>
      </w:r>
      <w:r w:rsidRPr="00544D76">
        <w:rPr>
          <w:rFonts w:ascii="Times New Roman" w:eastAsia="SimSun" w:hAnsi="Times New Roman" w:cs="Times New Roman"/>
          <w:sz w:val="24"/>
          <w:szCs w:val="24"/>
          <w:lang w:eastAsia="ru-RU"/>
        </w:rPr>
        <w:tab/>
        <w:t xml:space="preserve">Информативность текста. Виды информации в тексте </w:t>
      </w:r>
    </w:p>
    <w:p w14:paraId="4402D0B9"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25</w:t>
      </w:r>
      <w:r w:rsidRPr="00544D76">
        <w:rPr>
          <w:rFonts w:ascii="Times New Roman" w:eastAsia="SimSun" w:hAnsi="Times New Roman" w:cs="Times New Roman"/>
          <w:sz w:val="24"/>
          <w:szCs w:val="24"/>
          <w:lang w:eastAsia="ru-RU"/>
        </w:rPr>
        <w:tab/>
        <w:t>Лексикология и фразеология как разделы лингвистики. Лексический анализ слова</w:t>
      </w:r>
    </w:p>
    <w:p w14:paraId="3B0E1449"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26</w:t>
      </w:r>
      <w:r w:rsidRPr="00544D76">
        <w:rPr>
          <w:rFonts w:ascii="Times New Roman" w:eastAsia="SimSun" w:hAnsi="Times New Roman" w:cs="Times New Roman"/>
          <w:sz w:val="24"/>
          <w:szCs w:val="24"/>
          <w:lang w:eastAsia="ru-RU"/>
        </w:rPr>
        <w:tab/>
        <w:t>Логико-смысловые отношения между предложениями в тексте</w:t>
      </w:r>
    </w:p>
    <w:p w14:paraId="262D0E83"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В части 2 повышение результатов имеется по</w:t>
      </w:r>
    </w:p>
    <w:p w14:paraId="299270D6"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27К3</w:t>
      </w:r>
      <w:r w:rsidRPr="00544D76">
        <w:rPr>
          <w:rFonts w:ascii="Times New Roman" w:eastAsia="SimSun" w:hAnsi="Times New Roman" w:cs="Times New Roman"/>
          <w:sz w:val="24"/>
          <w:szCs w:val="24"/>
          <w:lang w:eastAsia="ru-RU"/>
        </w:rPr>
        <w:tab/>
        <w:t>Собственное отношение экзаменуемого к позиции автора (рассказчика) по указанной проблеме исходного текста</w:t>
      </w:r>
    </w:p>
    <w:p w14:paraId="71FF92E3"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27К4</w:t>
      </w:r>
      <w:r w:rsidRPr="00544D76">
        <w:rPr>
          <w:rFonts w:ascii="Times New Roman" w:eastAsia="SimSun" w:hAnsi="Times New Roman" w:cs="Times New Roman"/>
          <w:sz w:val="24"/>
          <w:szCs w:val="24"/>
          <w:lang w:eastAsia="ru-RU"/>
        </w:rPr>
        <w:tab/>
        <w:t>Фактическая точность речи</w:t>
      </w:r>
    </w:p>
    <w:p w14:paraId="74B303CD"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p>
    <w:p w14:paraId="12A5BAB3"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 xml:space="preserve">           Наблюдается понижение результатов выполнения задания в тестовой части:</w:t>
      </w:r>
    </w:p>
    <w:p w14:paraId="7AF815CD"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7</w:t>
      </w:r>
      <w:r w:rsidRPr="00544D76">
        <w:rPr>
          <w:rFonts w:ascii="Times New Roman" w:eastAsia="SimSun" w:hAnsi="Times New Roman" w:cs="Times New Roman"/>
          <w:sz w:val="24"/>
          <w:szCs w:val="24"/>
          <w:lang w:eastAsia="ru-RU"/>
        </w:rPr>
        <w:tab/>
        <w:t xml:space="preserve">Основные морфологические нормы современного русского литературного языка  </w:t>
      </w:r>
    </w:p>
    <w:p w14:paraId="1A696332"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8</w:t>
      </w:r>
      <w:r w:rsidRPr="00544D76">
        <w:rPr>
          <w:rFonts w:ascii="Times New Roman" w:eastAsia="SimSun" w:hAnsi="Times New Roman" w:cs="Times New Roman"/>
          <w:sz w:val="24"/>
          <w:szCs w:val="24"/>
          <w:lang w:eastAsia="ru-RU"/>
        </w:rPr>
        <w:tab/>
        <w:t>Основные синтаксические нормы современного русского литературного языка</w:t>
      </w:r>
    </w:p>
    <w:p w14:paraId="580F233E"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10</w:t>
      </w:r>
      <w:r w:rsidRPr="00544D76">
        <w:rPr>
          <w:rFonts w:ascii="Times New Roman" w:eastAsia="SimSun" w:hAnsi="Times New Roman" w:cs="Times New Roman"/>
          <w:sz w:val="24"/>
          <w:szCs w:val="24"/>
          <w:lang w:eastAsia="ru-RU"/>
        </w:rPr>
        <w:tab/>
        <w:t>Правописание гласных и согласных в приставке слова. Употребление Ъ и Ь. Буквы И, Ы после приставок</w:t>
      </w:r>
    </w:p>
    <w:p w14:paraId="57C7F68F"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16</w:t>
      </w:r>
      <w:r w:rsidRPr="00544D76">
        <w:rPr>
          <w:rFonts w:ascii="Times New Roman" w:eastAsia="SimSun" w:hAnsi="Times New Roman" w:cs="Times New Roman"/>
          <w:sz w:val="24"/>
          <w:szCs w:val="24"/>
          <w:lang w:eastAsia="ru-RU"/>
        </w:rPr>
        <w:tab/>
        <w:t>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w:t>
      </w:r>
    </w:p>
    <w:p w14:paraId="2D4AC183"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19</w:t>
      </w:r>
      <w:r w:rsidRPr="00544D76">
        <w:rPr>
          <w:rFonts w:ascii="Times New Roman" w:eastAsia="SimSun" w:hAnsi="Times New Roman" w:cs="Times New Roman"/>
          <w:sz w:val="24"/>
          <w:szCs w:val="24"/>
          <w:lang w:eastAsia="ru-RU"/>
        </w:rPr>
        <w:tab/>
        <w:t>Знаки препинания в сложноподчинённом предложении</w:t>
      </w:r>
    </w:p>
    <w:p w14:paraId="27EE9835"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20</w:t>
      </w:r>
      <w:r w:rsidRPr="00544D76">
        <w:rPr>
          <w:rFonts w:ascii="Times New Roman" w:eastAsia="SimSun" w:hAnsi="Times New Roman" w:cs="Times New Roman"/>
          <w:sz w:val="24"/>
          <w:szCs w:val="24"/>
          <w:lang w:eastAsia="ru-RU"/>
        </w:rPr>
        <w:tab/>
        <w:t>Знаки препинания в сложном предложении с разными видами связи</w:t>
      </w:r>
    </w:p>
    <w:p w14:paraId="0751E606"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21</w:t>
      </w:r>
      <w:r w:rsidRPr="00544D76">
        <w:rPr>
          <w:rFonts w:ascii="Times New Roman" w:eastAsia="SimSun" w:hAnsi="Times New Roman" w:cs="Times New Roman"/>
          <w:sz w:val="24"/>
          <w:szCs w:val="24"/>
          <w:lang w:eastAsia="ru-RU"/>
        </w:rPr>
        <w:tab/>
        <w:t>Пунктуационный анализ</w:t>
      </w:r>
    </w:p>
    <w:p w14:paraId="6BF23391"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lastRenderedPageBreak/>
        <w:t>22</w:t>
      </w:r>
      <w:r w:rsidRPr="00544D76">
        <w:rPr>
          <w:rFonts w:ascii="Times New Roman" w:eastAsia="SimSun" w:hAnsi="Times New Roman" w:cs="Times New Roman"/>
          <w:sz w:val="24"/>
          <w:szCs w:val="24"/>
          <w:lang w:eastAsia="ru-RU"/>
        </w:rPr>
        <w:tab/>
        <w:t xml:space="preserve"> Основные изобразительно-выразительные средства русского языка</w:t>
      </w:r>
      <w:r w:rsidRPr="00544D76">
        <w:rPr>
          <w:rFonts w:ascii="Times New Roman" w:eastAsia="SimSun" w:hAnsi="Times New Roman" w:cs="Times New Roman"/>
          <w:sz w:val="24"/>
          <w:szCs w:val="24"/>
          <w:lang w:eastAsia="ru-RU"/>
        </w:rPr>
        <w:tab/>
      </w:r>
    </w:p>
    <w:p w14:paraId="45B13524"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В части 2 понижение результатов имеется по</w:t>
      </w:r>
    </w:p>
    <w:p w14:paraId="3A507C79"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27K1</w:t>
      </w:r>
      <w:r w:rsidRPr="00544D76">
        <w:rPr>
          <w:rFonts w:ascii="Times New Roman" w:eastAsia="SimSun" w:hAnsi="Times New Roman" w:cs="Times New Roman"/>
          <w:sz w:val="24"/>
          <w:szCs w:val="24"/>
          <w:lang w:eastAsia="ru-RU"/>
        </w:rPr>
        <w:tab/>
        <w:t>Отражение позиции автора (рассказчика) по указанной проблеме исходного текста</w:t>
      </w:r>
      <w:r w:rsidRPr="00544D76">
        <w:rPr>
          <w:rFonts w:ascii="Times New Roman" w:eastAsia="SimSun" w:hAnsi="Times New Roman" w:cs="Times New Roman"/>
          <w:sz w:val="24"/>
          <w:szCs w:val="24"/>
          <w:lang w:eastAsia="ru-RU"/>
        </w:rPr>
        <w:tab/>
      </w:r>
    </w:p>
    <w:p w14:paraId="3CC3F1FE" w14:textId="74C49BF6"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27К2</w:t>
      </w:r>
      <w:r w:rsidRPr="00544D76">
        <w:rPr>
          <w:rFonts w:ascii="Times New Roman" w:eastAsia="SimSun" w:hAnsi="Times New Roman" w:cs="Times New Roman"/>
          <w:sz w:val="24"/>
          <w:szCs w:val="24"/>
          <w:lang w:eastAsia="ru-RU"/>
        </w:rPr>
        <w:tab/>
        <w:t>Комментарий к позиции автора (рассказчика) по указанной проблеме исходного текста</w:t>
      </w:r>
    </w:p>
    <w:p w14:paraId="4427746A"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27К5</w:t>
      </w:r>
      <w:r w:rsidRPr="00544D76">
        <w:rPr>
          <w:rFonts w:ascii="Times New Roman" w:eastAsia="SimSun" w:hAnsi="Times New Roman" w:cs="Times New Roman"/>
          <w:sz w:val="24"/>
          <w:szCs w:val="24"/>
          <w:lang w:eastAsia="ru-RU"/>
        </w:rPr>
        <w:tab/>
        <w:t>Логичность речи</w:t>
      </w:r>
    </w:p>
    <w:p w14:paraId="38A9E9DD"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27К6</w:t>
      </w:r>
      <w:r w:rsidRPr="00544D76">
        <w:rPr>
          <w:rFonts w:ascii="Times New Roman" w:eastAsia="SimSun" w:hAnsi="Times New Roman" w:cs="Times New Roman"/>
          <w:sz w:val="24"/>
          <w:szCs w:val="24"/>
          <w:lang w:eastAsia="ru-RU"/>
        </w:rPr>
        <w:tab/>
        <w:t xml:space="preserve">Соблюдение этических норм </w:t>
      </w:r>
    </w:p>
    <w:p w14:paraId="697D9794"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27К7</w:t>
      </w:r>
      <w:r w:rsidRPr="00544D76">
        <w:rPr>
          <w:rFonts w:ascii="Times New Roman" w:eastAsia="SimSun" w:hAnsi="Times New Roman" w:cs="Times New Roman"/>
          <w:sz w:val="24"/>
          <w:szCs w:val="24"/>
          <w:lang w:eastAsia="ru-RU"/>
        </w:rPr>
        <w:tab/>
        <w:t>Соблюдение орфографических норм.</w:t>
      </w:r>
    </w:p>
    <w:p w14:paraId="122CEFDF"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27К8</w:t>
      </w:r>
      <w:r w:rsidRPr="00544D76">
        <w:rPr>
          <w:rFonts w:ascii="Times New Roman" w:eastAsia="SimSun" w:hAnsi="Times New Roman" w:cs="Times New Roman"/>
          <w:sz w:val="24"/>
          <w:szCs w:val="24"/>
          <w:lang w:eastAsia="ru-RU"/>
        </w:rPr>
        <w:tab/>
        <w:t>Соблюдение пунктуационных норм.</w:t>
      </w:r>
    </w:p>
    <w:p w14:paraId="60FAEF17" w14:textId="77777777" w:rsidR="00544D76" w:rsidRPr="00544D76"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27K9</w:t>
      </w:r>
      <w:r w:rsidRPr="00544D76">
        <w:rPr>
          <w:rFonts w:ascii="Times New Roman" w:eastAsia="SimSun" w:hAnsi="Times New Roman" w:cs="Times New Roman"/>
          <w:sz w:val="24"/>
          <w:szCs w:val="24"/>
          <w:lang w:eastAsia="ru-RU"/>
        </w:rPr>
        <w:tab/>
        <w:t>Соблюдение грамматических норм</w:t>
      </w:r>
    </w:p>
    <w:p w14:paraId="15B31E39" w14:textId="77777777" w:rsidR="00B108DE" w:rsidRPr="00A245AA" w:rsidRDefault="00544D76" w:rsidP="00544D76">
      <w:pPr>
        <w:keepNext/>
        <w:keepLines/>
        <w:spacing w:after="0" w:line="240" w:lineRule="auto"/>
        <w:outlineLvl w:val="2"/>
        <w:rPr>
          <w:rFonts w:ascii="Times New Roman" w:eastAsia="SimSun" w:hAnsi="Times New Roman" w:cs="Times New Roman"/>
          <w:sz w:val="24"/>
          <w:szCs w:val="24"/>
          <w:lang w:eastAsia="ru-RU"/>
        </w:rPr>
      </w:pPr>
      <w:r w:rsidRPr="00544D76">
        <w:rPr>
          <w:rFonts w:ascii="Times New Roman" w:eastAsia="SimSun" w:hAnsi="Times New Roman" w:cs="Times New Roman"/>
          <w:sz w:val="24"/>
          <w:szCs w:val="24"/>
          <w:lang w:eastAsia="ru-RU"/>
        </w:rPr>
        <w:t>27К10</w:t>
      </w:r>
      <w:r w:rsidRPr="00544D76">
        <w:rPr>
          <w:rFonts w:ascii="Times New Roman" w:eastAsia="SimSun" w:hAnsi="Times New Roman" w:cs="Times New Roman"/>
          <w:sz w:val="24"/>
          <w:szCs w:val="24"/>
          <w:lang w:eastAsia="ru-RU"/>
        </w:rPr>
        <w:tab/>
        <w:t>Соблюдение речевых норм</w:t>
      </w:r>
    </w:p>
    <w:p w14:paraId="139B3485" w14:textId="77777777" w:rsidR="00860693" w:rsidRPr="00A245AA" w:rsidRDefault="00860693" w:rsidP="00A245AA">
      <w:pPr>
        <w:keepNext/>
        <w:keepLines/>
        <w:spacing w:after="0" w:line="240" w:lineRule="auto"/>
        <w:outlineLvl w:val="2"/>
        <w:rPr>
          <w:rFonts w:ascii="Times New Roman" w:eastAsia="SimSun" w:hAnsi="Times New Roman" w:cs="Times New Roman"/>
          <w:b/>
          <w:sz w:val="24"/>
          <w:szCs w:val="24"/>
          <w:lang w:val="x-none" w:eastAsia="ru-RU"/>
        </w:rPr>
      </w:pPr>
    </w:p>
    <w:p w14:paraId="443A948E" w14:textId="77777777" w:rsidR="00E51237" w:rsidRPr="003C5174" w:rsidRDefault="00E51237" w:rsidP="003C5174">
      <w:pPr>
        <w:pStyle w:val="a3"/>
        <w:numPr>
          <w:ilvl w:val="1"/>
          <w:numId w:val="43"/>
        </w:numPr>
        <w:spacing w:after="0" w:line="240" w:lineRule="auto"/>
        <w:jc w:val="both"/>
        <w:rPr>
          <w:rFonts w:ascii="Times New Roman" w:hAnsi="Times New Roman"/>
          <w:i/>
          <w:sz w:val="24"/>
          <w:szCs w:val="24"/>
          <w:lang w:eastAsia="ru-RU"/>
        </w:rPr>
      </w:pPr>
      <w:r w:rsidRPr="003C5174">
        <w:rPr>
          <w:rFonts w:ascii="Times New Roman" w:hAnsi="Times New Roman"/>
          <w:b/>
          <w:iCs/>
          <w:sz w:val="24"/>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61C17BF5" w14:textId="0286BB68" w:rsidR="00E51237" w:rsidRPr="00A245AA" w:rsidRDefault="00E51237" w:rsidP="00937116">
      <w:pPr>
        <w:spacing w:after="0" w:line="240" w:lineRule="auto"/>
        <w:jc w:val="both"/>
        <w:rPr>
          <w:rFonts w:ascii="Times New Roman" w:eastAsia="Calibri" w:hAnsi="Times New Roman" w:cs="Times New Roman"/>
          <w:bCs/>
          <w:i/>
          <w:sz w:val="24"/>
          <w:szCs w:val="24"/>
          <w:lang w:eastAsia="ru-RU"/>
        </w:rPr>
      </w:pPr>
    </w:p>
    <w:p w14:paraId="56BD5E43" w14:textId="77777777" w:rsidR="00E51237" w:rsidRPr="003C5174" w:rsidRDefault="00E51237" w:rsidP="003C5174">
      <w:pPr>
        <w:pStyle w:val="a3"/>
        <w:keepNext/>
        <w:keepLines/>
        <w:numPr>
          <w:ilvl w:val="2"/>
          <w:numId w:val="42"/>
        </w:numPr>
        <w:spacing w:after="0" w:line="240" w:lineRule="auto"/>
        <w:jc w:val="both"/>
        <w:outlineLvl w:val="2"/>
        <w:rPr>
          <w:rFonts w:ascii="Times New Roman" w:eastAsia="SimSun" w:hAnsi="Times New Roman"/>
          <w:b/>
          <w:sz w:val="24"/>
          <w:szCs w:val="24"/>
          <w:lang w:val="x-none" w:eastAsia="ru-RU"/>
        </w:rPr>
      </w:pPr>
      <w:r w:rsidRPr="003C5174">
        <w:rPr>
          <w:rFonts w:ascii="Times New Roman" w:eastAsia="SimSun" w:hAnsi="Times New Roman"/>
          <w:b/>
          <w:sz w:val="24"/>
          <w:szCs w:val="24"/>
          <w:lang w:val="x-none" w:eastAsia="ru-RU"/>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66621513" w14:textId="207B6DD0" w:rsidR="00E51237" w:rsidRPr="00A245AA" w:rsidRDefault="00E51237" w:rsidP="00937116">
      <w:pPr>
        <w:spacing w:after="0" w:line="240" w:lineRule="auto"/>
        <w:jc w:val="both"/>
        <w:rPr>
          <w:rFonts w:ascii="Times New Roman" w:eastAsia="Times New Roman" w:hAnsi="Times New Roman" w:cs="Times New Roman"/>
          <w:bCs/>
          <w:i/>
          <w:iCs/>
          <w:sz w:val="24"/>
          <w:szCs w:val="24"/>
          <w:lang w:eastAsia="ru-RU"/>
        </w:rPr>
      </w:pPr>
    </w:p>
    <w:p w14:paraId="5BCF6D24" w14:textId="77777777" w:rsidR="00E51237" w:rsidRPr="00E61DBC" w:rsidRDefault="00E51237" w:rsidP="003C5174">
      <w:pPr>
        <w:keepNext/>
        <w:keepLines/>
        <w:numPr>
          <w:ilvl w:val="3"/>
          <w:numId w:val="42"/>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 xml:space="preserve">Описание предметной подготовки участников ЕГЭ с минимальным уровнем подготовки, анализ типичных дефицитов в подготовке </w:t>
      </w:r>
    </w:p>
    <w:p w14:paraId="3F9AE5DB" w14:textId="77777777" w:rsidR="00E51237" w:rsidRPr="00E61DBC" w:rsidRDefault="00E51237" w:rsidP="00E61DBC">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470CBFD" w14:textId="73260A86" w:rsidR="00E51237" w:rsidRPr="00A245AA" w:rsidRDefault="00937116" w:rsidP="00A245AA">
      <w:pPr>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p>
    <w:p w14:paraId="664E830C" w14:textId="77777777" w:rsidR="00384AD5" w:rsidRPr="00A245AA" w:rsidRDefault="00384AD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Сформированы темы программы, соответствующие полученному на ГИА результату выше 24%.</w:t>
      </w:r>
    </w:p>
    <w:tbl>
      <w:tblPr>
        <w:tblStyle w:val="a7"/>
        <w:tblW w:w="0" w:type="auto"/>
        <w:tblLook w:val="04A0" w:firstRow="1" w:lastRow="0" w:firstColumn="1" w:lastColumn="0" w:noHBand="0" w:noVBand="1"/>
      </w:tblPr>
      <w:tblGrid>
        <w:gridCol w:w="5637"/>
        <w:gridCol w:w="8923"/>
      </w:tblGrid>
      <w:tr w:rsidR="00384AD5" w:rsidRPr="00A245AA" w14:paraId="7D4D0A3C" w14:textId="77777777" w:rsidTr="00937116">
        <w:tc>
          <w:tcPr>
            <w:tcW w:w="5637" w:type="dxa"/>
          </w:tcPr>
          <w:p w14:paraId="6D0650E7"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Проверяемый элемент содержания</w:t>
            </w:r>
          </w:p>
        </w:tc>
        <w:tc>
          <w:tcPr>
            <w:tcW w:w="8923" w:type="dxa"/>
          </w:tcPr>
          <w:p w14:paraId="265A9D30"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r>
      <w:tr w:rsidR="00384AD5" w:rsidRPr="00A245AA" w14:paraId="51191DD1" w14:textId="77777777" w:rsidTr="00937116">
        <w:tc>
          <w:tcPr>
            <w:tcW w:w="5637" w:type="dxa"/>
          </w:tcPr>
          <w:p w14:paraId="0F8E8ACC"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Текст. Информационно-смысловая переработка текста</w:t>
            </w:r>
          </w:p>
        </w:tc>
        <w:tc>
          <w:tcPr>
            <w:tcW w:w="8923" w:type="dxa"/>
          </w:tcPr>
          <w:p w14:paraId="6A6F7645"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Логико-смысловые отношения между предложениями в тексте</w:t>
            </w:r>
          </w:p>
        </w:tc>
      </w:tr>
      <w:tr w:rsidR="00384AD5" w:rsidRPr="00A245AA" w14:paraId="38DA1E7C" w14:textId="77777777" w:rsidTr="00937116">
        <w:tc>
          <w:tcPr>
            <w:tcW w:w="5637" w:type="dxa"/>
          </w:tcPr>
          <w:p w14:paraId="4B99B238" w14:textId="77777777" w:rsidR="00384AD5" w:rsidRPr="00A245AA" w:rsidRDefault="009D7A7D" w:rsidP="00A245AA">
            <w:pPr>
              <w:jc w:val="both"/>
              <w:rPr>
                <w:rFonts w:ascii="Times New Roman" w:hAnsi="Times New Roman"/>
                <w:sz w:val="24"/>
                <w:szCs w:val="24"/>
                <w:lang w:eastAsia="ru-RU"/>
              </w:rPr>
            </w:pPr>
            <w:r w:rsidRPr="00A245AA">
              <w:rPr>
                <w:rFonts w:ascii="Times New Roman" w:hAnsi="Times New Roman"/>
                <w:sz w:val="24"/>
                <w:szCs w:val="24"/>
                <w:lang w:eastAsia="ru-RU"/>
              </w:rPr>
              <w:t>Язык и речь. Культура речи</w:t>
            </w:r>
          </w:p>
        </w:tc>
        <w:tc>
          <w:tcPr>
            <w:tcW w:w="8923" w:type="dxa"/>
          </w:tcPr>
          <w:p w14:paraId="6256D945"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Лексическая сочетаемость. Тавтология. Плеоназм</w:t>
            </w:r>
          </w:p>
        </w:tc>
      </w:tr>
    </w:tbl>
    <w:p w14:paraId="22D03C89" w14:textId="77777777" w:rsidR="00384AD5" w:rsidRPr="00A245AA" w:rsidRDefault="00384AD5" w:rsidP="00A245AA">
      <w:pPr>
        <w:spacing w:after="0" w:line="240" w:lineRule="auto"/>
        <w:ind w:firstLine="567"/>
        <w:jc w:val="both"/>
        <w:rPr>
          <w:rFonts w:ascii="Times New Roman" w:eastAsia="Times New Roman" w:hAnsi="Times New Roman" w:cs="Times New Roman"/>
          <w:bCs/>
          <w:iCs/>
          <w:sz w:val="24"/>
          <w:szCs w:val="24"/>
          <w:lang w:eastAsia="ru-RU"/>
        </w:rPr>
      </w:pPr>
    </w:p>
    <w:p w14:paraId="29AF242B" w14:textId="77777777" w:rsidR="00E51237"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F0B5BA4"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rPr>
      </w:pPr>
    </w:p>
    <w:p w14:paraId="31C76A23" w14:textId="5017F421" w:rsidR="00E51237" w:rsidRPr="00A245AA" w:rsidRDefault="00937116" w:rsidP="00A245AA">
      <w:pPr>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p>
    <w:p w14:paraId="4A3F8619"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lastRenderedPageBreak/>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16</w:t>
      </w:r>
      <w:r w:rsidRPr="00A245AA">
        <w:rPr>
          <w:rFonts w:ascii="Times New Roman" w:eastAsia="Calibri" w:hAnsi="Times New Roman" w:cs="Times New Roman"/>
          <w:bCs/>
          <w:i/>
          <w:noProof/>
          <w:sz w:val="24"/>
          <w:szCs w:val="24"/>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0321"/>
        <w:gridCol w:w="2516"/>
      </w:tblGrid>
      <w:tr w:rsidR="00E51237" w:rsidRPr="00A245AA" w14:paraId="2CAB09E5" w14:textId="77777777" w:rsidTr="00B92F7A">
        <w:tc>
          <w:tcPr>
            <w:tcW w:w="1014" w:type="dxa"/>
          </w:tcPr>
          <w:p w14:paraId="02084E91" w14:textId="77777777" w:rsidR="00E51237"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задания</w:t>
            </w:r>
          </w:p>
        </w:tc>
        <w:tc>
          <w:tcPr>
            <w:tcW w:w="10321" w:type="dxa"/>
          </w:tcPr>
          <w:p w14:paraId="13BAD038"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Темы программы и умения</w:t>
            </w:r>
          </w:p>
        </w:tc>
        <w:tc>
          <w:tcPr>
            <w:tcW w:w="2516" w:type="dxa"/>
          </w:tcPr>
          <w:p w14:paraId="00D2A906"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Класс(-ы) изучения в соответствии с ФОП</w:t>
            </w:r>
            <w:r w:rsidRPr="00A245AA">
              <w:rPr>
                <w:rFonts w:ascii="Times New Roman" w:eastAsia="Times New Roman" w:hAnsi="Times New Roman" w:cs="Times New Roman"/>
                <w:bCs/>
                <w:iCs/>
                <w:sz w:val="24"/>
                <w:szCs w:val="24"/>
                <w:vertAlign w:val="superscript"/>
                <w:lang w:eastAsia="ru-RU"/>
              </w:rPr>
              <w:footnoteReference w:id="3"/>
            </w:r>
          </w:p>
        </w:tc>
      </w:tr>
      <w:tr w:rsidR="00CC71B1" w:rsidRPr="00A245AA" w14:paraId="0AB29DE2" w14:textId="77777777" w:rsidTr="00AE65BC">
        <w:tc>
          <w:tcPr>
            <w:tcW w:w="13851" w:type="dxa"/>
            <w:gridSpan w:val="3"/>
          </w:tcPr>
          <w:p w14:paraId="38A7714E" w14:textId="77777777" w:rsidR="00CC71B1" w:rsidRPr="00A245AA" w:rsidRDefault="00CC71B1"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Текст</w:t>
            </w:r>
          </w:p>
        </w:tc>
      </w:tr>
      <w:tr w:rsidR="009D7A7D" w:rsidRPr="00A245AA" w14:paraId="7DF65486" w14:textId="77777777" w:rsidTr="00B92F7A">
        <w:tc>
          <w:tcPr>
            <w:tcW w:w="1014" w:type="dxa"/>
          </w:tcPr>
          <w:p w14:paraId="015FAF7D"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23</w:t>
            </w:r>
          </w:p>
        </w:tc>
        <w:tc>
          <w:tcPr>
            <w:tcW w:w="10321" w:type="dxa"/>
          </w:tcPr>
          <w:p w14:paraId="4EDBED5B" w14:textId="77777777" w:rsidR="009D7A7D" w:rsidRPr="00A245AA" w:rsidRDefault="009D7A7D"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hAnsi="Times New Roman" w:cs="Times New Roman"/>
                <w:sz w:val="24"/>
                <w:szCs w:val="24"/>
              </w:rPr>
              <w:t>Информационно-смысловая переработка прочитанного текста</w:t>
            </w:r>
          </w:p>
        </w:tc>
        <w:tc>
          <w:tcPr>
            <w:tcW w:w="2516" w:type="dxa"/>
          </w:tcPr>
          <w:p w14:paraId="662D9692"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5-10</w:t>
            </w:r>
          </w:p>
        </w:tc>
      </w:tr>
      <w:tr w:rsidR="009D7A7D" w:rsidRPr="00A245AA" w14:paraId="27FAFE50" w14:textId="77777777" w:rsidTr="00B92F7A">
        <w:tc>
          <w:tcPr>
            <w:tcW w:w="1014" w:type="dxa"/>
          </w:tcPr>
          <w:p w14:paraId="6E1591B0"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24</w:t>
            </w:r>
          </w:p>
        </w:tc>
        <w:tc>
          <w:tcPr>
            <w:tcW w:w="10321" w:type="dxa"/>
          </w:tcPr>
          <w:p w14:paraId="4C82F443"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2516" w:type="dxa"/>
          </w:tcPr>
          <w:p w14:paraId="56E19AC3"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5-7,9,10</w:t>
            </w:r>
          </w:p>
        </w:tc>
      </w:tr>
      <w:tr w:rsidR="009D7A7D" w:rsidRPr="00A245AA" w14:paraId="4C7DA063" w14:textId="77777777" w:rsidTr="00B92F7A">
        <w:tc>
          <w:tcPr>
            <w:tcW w:w="1014" w:type="dxa"/>
          </w:tcPr>
          <w:p w14:paraId="62FB03E0"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26</w:t>
            </w:r>
          </w:p>
        </w:tc>
        <w:tc>
          <w:tcPr>
            <w:tcW w:w="10321" w:type="dxa"/>
          </w:tcPr>
          <w:p w14:paraId="52D086C9"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 xml:space="preserve">Логико-смысловые отношения между предложениями в тексте  </w:t>
            </w:r>
          </w:p>
        </w:tc>
        <w:tc>
          <w:tcPr>
            <w:tcW w:w="2516" w:type="dxa"/>
          </w:tcPr>
          <w:p w14:paraId="24CFA1C4"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9D7A7D" w:rsidRPr="00A245AA" w14:paraId="7A813909" w14:textId="77777777" w:rsidTr="00B92F7A">
        <w:tc>
          <w:tcPr>
            <w:tcW w:w="1014" w:type="dxa"/>
          </w:tcPr>
          <w:p w14:paraId="0A7EDB0C"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p>
        </w:tc>
        <w:tc>
          <w:tcPr>
            <w:tcW w:w="10321" w:type="dxa"/>
          </w:tcPr>
          <w:p w14:paraId="3FA6101C"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2516" w:type="dxa"/>
          </w:tcPr>
          <w:p w14:paraId="60C4D737"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5-9,11</w:t>
            </w:r>
          </w:p>
        </w:tc>
      </w:tr>
      <w:tr w:rsidR="00CC71B1" w:rsidRPr="00A245AA" w14:paraId="2D4CD2C2" w14:textId="77777777" w:rsidTr="00AE65BC">
        <w:tc>
          <w:tcPr>
            <w:tcW w:w="13851" w:type="dxa"/>
            <w:gridSpan w:val="3"/>
          </w:tcPr>
          <w:p w14:paraId="4A76093A" w14:textId="77777777" w:rsidR="00CC71B1" w:rsidRPr="00A245AA" w:rsidRDefault="00CC71B1" w:rsidP="00A245AA">
            <w:pPr>
              <w:spacing w:after="0" w:line="240" w:lineRule="auto"/>
              <w:contextualSpacing/>
              <w:jc w:val="center"/>
              <w:rPr>
                <w:rFonts w:ascii="Times New Roman" w:eastAsia="Times New Roman" w:hAnsi="Times New Roman" w:cs="Times New Roman"/>
                <w:bCs/>
                <w:iCs/>
                <w:sz w:val="24"/>
                <w:szCs w:val="24"/>
                <w:lang w:eastAsia="ru-RU"/>
              </w:rPr>
            </w:pPr>
            <w:r w:rsidRPr="00A245AA">
              <w:rPr>
                <w:rFonts w:ascii="Times New Roman" w:hAnsi="Times New Roman" w:cs="Times New Roman"/>
                <w:sz w:val="24"/>
                <w:szCs w:val="24"/>
              </w:rPr>
              <w:t>Язык и речь. Культура речи</w:t>
            </w:r>
          </w:p>
        </w:tc>
      </w:tr>
      <w:tr w:rsidR="009D7A7D" w:rsidRPr="00A245AA" w14:paraId="4933A2D0" w14:textId="77777777" w:rsidTr="00B92F7A">
        <w:tc>
          <w:tcPr>
            <w:tcW w:w="1014" w:type="dxa"/>
          </w:tcPr>
          <w:p w14:paraId="773E2A66"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w:t>
            </w:r>
          </w:p>
        </w:tc>
        <w:tc>
          <w:tcPr>
            <w:tcW w:w="10321" w:type="dxa"/>
          </w:tcPr>
          <w:p w14:paraId="26ED87AA"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Нормы ударения в современном литературном русском языке</w:t>
            </w:r>
          </w:p>
        </w:tc>
        <w:tc>
          <w:tcPr>
            <w:tcW w:w="2516" w:type="dxa"/>
          </w:tcPr>
          <w:p w14:paraId="017A3AEF"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9D7A7D" w:rsidRPr="00A245AA" w14:paraId="080CC675" w14:textId="77777777" w:rsidTr="00B92F7A">
        <w:tc>
          <w:tcPr>
            <w:tcW w:w="1014" w:type="dxa"/>
          </w:tcPr>
          <w:p w14:paraId="5CF9E40C"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25</w:t>
            </w:r>
          </w:p>
        </w:tc>
        <w:tc>
          <w:tcPr>
            <w:tcW w:w="10321" w:type="dxa"/>
          </w:tcPr>
          <w:p w14:paraId="79AE8788"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Лексикология и фразеология как разделы лингвистики. Лексический анализ слова</w:t>
            </w:r>
          </w:p>
        </w:tc>
        <w:tc>
          <w:tcPr>
            <w:tcW w:w="2516" w:type="dxa"/>
          </w:tcPr>
          <w:p w14:paraId="3792712E"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5-6,10</w:t>
            </w:r>
          </w:p>
        </w:tc>
      </w:tr>
      <w:tr w:rsidR="009D7A7D" w:rsidRPr="00A245AA" w14:paraId="0615E2AB" w14:textId="77777777" w:rsidTr="00B92F7A">
        <w:tc>
          <w:tcPr>
            <w:tcW w:w="1014" w:type="dxa"/>
          </w:tcPr>
          <w:p w14:paraId="6D263AB0"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5</w:t>
            </w:r>
          </w:p>
        </w:tc>
        <w:tc>
          <w:tcPr>
            <w:tcW w:w="10321" w:type="dxa"/>
          </w:tcPr>
          <w:p w14:paraId="6EA65703" w14:textId="77777777" w:rsidR="009D7A7D" w:rsidRPr="00A245AA" w:rsidRDefault="009D7A7D" w:rsidP="00A245AA">
            <w:pPr>
              <w:spacing w:after="0" w:line="240" w:lineRule="auto"/>
              <w:contextualSpacing/>
              <w:jc w:val="both"/>
              <w:rPr>
                <w:rFonts w:ascii="Times New Roman" w:hAnsi="Times New Roman" w:cs="Times New Roman"/>
                <w:sz w:val="24"/>
                <w:szCs w:val="24"/>
              </w:rPr>
            </w:pPr>
            <w:r w:rsidRPr="00A245AA">
              <w:rPr>
                <w:rFonts w:ascii="Times New Roman" w:hAnsi="Times New Roman" w:cs="Times New Roman"/>
                <w:sz w:val="24"/>
                <w:szCs w:val="24"/>
              </w:rPr>
              <w:t>Основные лексические нормы современного русского литературного языка. Паронимы и их употребление</w:t>
            </w:r>
          </w:p>
        </w:tc>
        <w:tc>
          <w:tcPr>
            <w:tcW w:w="2516" w:type="dxa"/>
          </w:tcPr>
          <w:p w14:paraId="7E650FA3"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5-6,10</w:t>
            </w:r>
          </w:p>
        </w:tc>
      </w:tr>
      <w:tr w:rsidR="00384AD5" w:rsidRPr="00A245AA" w14:paraId="7A812053" w14:textId="77777777" w:rsidTr="00B92F7A">
        <w:tc>
          <w:tcPr>
            <w:tcW w:w="1014" w:type="dxa"/>
          </w:tcPr>
          <w:p w14:paraId="10A576BE" w14:textId="77777777" w:rsidR="00384AD5"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7</w:t>
            </w:r>
          </w:p>
        </w:tc>
        <w:tc>
          <w:tcPr>
            <w:tcW w:w="10321" w:type="dxa"/>
            <w:tcBorders>
              <w:top w:val="single" w:sz="8" w:space="0" w:color="000000"/>
              <w:left w:val="single" w:sz="8" w:space="0" w:color="000000"/>
              <w:bottom w:val="single" w:sz="8" w:space="0" w:color="000000"/>
              <w:right w:val="single" w:sz="8" w:space="0" w:color="000000"/>
            </w:tcBorders>
            <w:vAlign w:val="center"/>
          </w:tcPr>
          <w:p w14:paraId="36C9087A" w14:textId="77777777" w:rsidR="00384AD5" w:rsidRPr="00A245AA" w:rsidDel="004C65B9" w:rsidRDefault="00384AD5"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Основные словообразовательные, морфологические и синтаксические нормы современного русского литературного языка</w:t>
            </w:r>
          </w:p>
        </w:tc>
        <w:tc>
          <w:tcPr>
            <w:tcW w:w="2516" w:type="dxa"/>
          </w:tcPr>
          <w:p w14:paraId="595705AA" w14:textId="77777777" w:rsidR="00384AD5"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5-8,10-11</w:t>
            </w:r>
          </w:p>
        </w:tc>
      </w:tr>
      <w:tr w:rsidR="00384AD5" w:rsidRPr="00A245AA" w14:paraId="45933477" w14:textId="77777777" w:rsidTr="00B92F7A">
        <w:tc>
          <w:tcPr>
            <w:tcW w:w="1014" w:type="dxa"/>
          </w:tcPr>
          <w:p w14:paraId="46C1FAA0" w14:textId="77777777" w:rsidR="00384AD5"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8</w:t>
            </w:r>
          </w:p>
        </w:tc>
        <w:tc>
          <w:tcPr>
            <w:tcW w:w="10321" w:type="dxa"/>
            <w:tcBorders>
              <w:top w:val="single" w:sz="8" w:space="0" w:color="000000"/>
              <w:left w:val="single" w:sz="8" w:space="0" w:color="000000"/>
              <w:bottom w:val="single" w:sz="8" w:space="0" w:color="000000"/>
              <w:right w:val="single" w:sz="8" w:space="0" w:color="000000"/>
            </w:tcBorders>
            <w:vAlign w:val="center"/>
          </w:tcPr>
          <w:p w14:paraId="1AB8AA50" w14:textId="77777777" w:rsidR="00384AD5" w:rsidRPr="00A245AA" w:rsidDel="004C65B9"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2516" w:type="dxa"/>
          </w:tcPr>
          <w:p w14:paraId="396A7EE7" w14:textId="77777777" w:rsidR="00384AD5"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8-11</w:t>
            </w:r>
          </w:p>
        </w:tc>
      </w:tr>
      <w:tr w:rsidR="009D7A7D" w:rsidRPr="00A245AA" w14:paraId="3EBA7653" w14:textId="77777777" w:rsidTr="00B92F7A">
        <w:tc>
          <w:tcPr>
            <w:tcW w:w="1014" w:type="dxa"/>
          </w:tcPr>
          <w:p w14:paraId="3B509D2F"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22</w:t>
            </w:r>
          </w:p>
        </w:tc>
        <w:tc>
          <w:tcPr>
            <w:tcW w:w="10321" w:type="dxa"/>
            <w:tcBorders>
              <w:top w:val="single" w:sz="8" w:space="0" w:color="000000"/>
              <w:left w:val="single" w:sz="8" w:space="0" w:color="000000"/>
              <w:bottom w:val="single" w:sz="8" w:space="0" w:color="000000"/>
              <w:right w:val="single" w:sz="8" w:space="0" w:color="000000"/>
            </w:tcBorders>
            <w:vAlign w:val="center"/>
          </w:tcPr>
          <w:p w14:paraId="1EAAF9C1" w14:textId="77777777" w:rsidR="009D7A7D" w:rsidRPr="00A245AA"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изобразительно-выразительные средства русского языка</w:t>
            </w:r>
          </w:p>
        </w:tc>
        <w:tc>
          <w:tcPr>
            <w:tcW w:w="2516" w:type="dxa"/>
          </w:tcPr>
          <w:p w14:paraId="203C2740" w14:textId="77777777" w:rsidR="009D7A7D" w:rsidRPr="00A245AA" w:rsidRDefault="00BB2A49"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CC71B1" w:rsidRPr="00A245AA" w14:paraId="291E9D0A" w14:textId="77777777" w:rsidTr="00AE65BC">
        <w:tc>
          <w:tcPr>
            <w:tcW w:w="13851" w:type="dxa"/>
            <w:gridSpan w:val="3"/>
          </w:tcPr>
          <w:p w14:paraId="125A3136" w14:textId="77777777" w:rsidR="00CC71B1" w:rsidRPr="00A245AA" w:rsidRDefault="00CC71B1" w:rsidP="00A245AA">
            <w:pPr>
              <w:spacing w:after="0" w:line="240" w:lineRule="auto"/>
              <w:contextualSpacing/>
              <w:jc w:val="center"/>
              <w:rPr>
                <w:rFonts w:ascii="Times New Roman" w:eastAsia="Times New Roman" w:hAnsi="Times New Roman" w:cs="Times New Roman"/>
                <w:bCs/>
                <w:iCs/>
                <w:sz w:val="24"/>
                <w:szCs w:val="24"/>
                <w:lang w:eastAsia="ru-RU"/>
              </w:rPr>
            </w:pPr>
            <w:r w:rsidRPr="00A245AA">
              <w:rPr>
                <w:rFonts w:ascii="Times New Roman" w:hAnsi="Times New Roman" w:cs="Times New Roman"/>
                <w:sz w:val="24"/>
                <w:szCs w:val="24"/>
              </w:rPr>
              <w:t>Орфография</w:t>
            </w:r>
          </w:p>
        </w:tc>
      </w:tr>
      <w:tr w:rsidR="00384AD5" w:rsidRPr="00A245AA" w14:paraId="05F7A8A6" w14:textId="77777777" w:rsidTr="00B92F7A">
        <w:tc>
          <w:tcPr>
            <w:tcW w:w="1014" w:type="dxa"/>
          </w:tcPr>
          <w:p w14:paraId="167B59DC" w14:textId="77777777" w:rsidR="00384AD5"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9</w:t>
            </w:r>
          </w:p>
        </w:tc>
        <w:tc>
          <w:tcPr>
            <w:tcW w:w="10321" w:type="dxa"/>
            <w:tcBorders>
              <w:top w:val="single" w:sz="8" w:space="0" w:color="000000"/>
              <w:left w:val="single" w:sz="8" w:space="0" w:color="000000"/>
              <w:bottom w:val="single" w:sz="8" w:space="0" w:color="000000"/>
              <w:right w:val="single" w:sz="8" w:space="0" w:color="000000"/>
            </w:tcBorders>
            <w:vAlign w:val="center"/>
          </w:tcPr>
          <w:p w14:paraId="1532FC81" w14:textId="77777777" w:rsidR="00384AD5" w:rsidRPr="00A245AA" w:rsidDel="004C65B9" w:rsidRDefault="00384AD5"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гласных и согласных в корне </w:t>
            </w:r>
          </w:p>
        </w:tc>
        <w:tc>
          <w:tcPr>
            <w:tcW w:w="2516" w:type="dxa"/>
          </w:tcPr>
          <w:p w14:paraId="600DA173" w14:textId="77777777" w:rsidR="00384AD5" w:rsidRPr="00A245AA" w:rsidRDefault="000B440D"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5-6,10</w:t>
            </w:r>
          </w:p>
        </w:tc>
      </w:tr>
      <w:tr w:rsidR="009D7A7D" w:rsidRPr="00A245AA" w14:paraId="2AE7EA54" w14:textId="77777777" w:rsidTr="00B92F7A">
        <w:tc>
          <w:tcPr>
            <w:tcW w:w="1014" w:type="dxa"/>
          </w:tcPr>
          <w:p w14:paraId="090DA30D"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10</w:t>
            </w:r>
          </w:p>
        </w:tc>
        <w:tc>
          <w:tcPr>
            <w:tcW w:w="10321" w:type="dxa"/>
            <w:tcBorders>
              <w:top w:val="single" w:sz="8" w:space="0" w:color="000000"/>
              <w:left w:val="single" w:sz="8" w:space="0" w:color="000000"/>
              <w:bottom w:val="single" w:sz="8" w:space="0" w:color="000000"/>
              <w:right w:val="single" w:sz="8" w:space="0" w:color="000000"/>
            </w:tcBorders>
            <w:vAlign w:val="center"/>
          </w:tcPr>
          <w:p w14:paraId="6B34ECC8" w14:textId="77777777" w:rsidR="009D7A7D" w:rsidRPr="00A245AA"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Употребление ъ и ь (в том числе разделительных). Правописание приставок. Буквы ы – и после приставок</w:t>
            </w:r>
          </w:p>
        </w:tc>
        <w:tc>
          <w:tcPr>
            <w:tcW w:w="2516" w:type="dxa"/>
          </w:tcPr>
          <w:p w14:paraId="686CA44C" w14:textId="77777777" w:rsidR="009D7A7D" w:rsidRPr="00A245AA" w:rsidRDefault="000B440D"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5-6,10</w:t>
            </w:r>
          </w:p>
        </w:tc>
      </w:tr>
      <w:tr w:rsidR="009D7A7D" w:rsidRPr="00A245AA" w14:paraId="3552E118" w14:textId="77777777" w:rsidTr="00B92F7A">
        <w:tc>
          <w:tcPr>
            <w:tcW w:w="1014" w:type="dxa"/>
          </w:tcPr>
          <w:p w14:paraId="1E154F84"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w:t>
            </w:r>
          </w:p>
        </w:tc>
        <w:tc>
          <w:tcPr>
            <w:tcW w:w="10321" w:type="dxa"/>
            <w:tcBorders>
              <w:top w:val="single" w:sz="8" w:space="0" w:color="000000"/>
              <w:left w:val="single" w:sz="8" w:space="0" w:color="000000"/>
              <w:bottom w:val="single" w:sz="8" w:space="0" w:color="000000"/>
              <w:right w:val="single" w:sz="8" w:space="0" w:color="000000"/>
            </w:tcBorders>
            <w:vAlign w:val="center"/>
          </w:tcPr>
          <w:p w14:paraId="32983ADE" w14:textId="77777777" w:rsidR="009D7A7D" w:rsidRPr="00A245AA"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2516" w:type="dxa"/>
          </w:tcPr>
          <w:p w14:paraId="15172E2B" w14:textId="77777777" w:rsidR="009D7A7D" w:rsidRPr="00A245AA" w:rsidRDefault="000B440D"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9D7A7D" w:rsidRPr="00A245AA" w14:paraId="59038AA0" w14:textId="77777777" w:rsidTr="00B92F7A">
        <w:tc>
          <w:tcPr>
            <w:tcW w:w="1014" w:type="dxa"/>
          </w:tcPr>
          <w:p w14:paraId="47921568"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12</w:t>
            </w:r>
          </w:p>
        </w:tc>
        <w:tc>
          <w:tcPr>
            <w:tcW w:w="10321" w:type="dxa"/>
            <w:tcBorders>
              <w:top w:val="single" w:sz="8" w:space="0" w:color="000000"/>
              <w:left w:val="single" w:sz="8" w:space="0" w:color="000000"/>
              <w:bottom w:val="single" w:sz="8" w:space="0" w:color="000000"/>
              <w:right w:val="single" w:sz="8" w:space="0" w:color="000000"/>
            </w:tcBorders>
            <w:vAlign w:val="center"/>
          </w:tcPr>
          <w:p w14:paraId="4A4C1FC1" w14:textId="77777777" w:rsidR="009D7A7D" w:rsidRPr="00A245AA"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2516" w:type="dxa"/>
          </w:tcPr>
          <w:p w14:paraId="656B1B4F" w14:textId="77777777" w:rsidR="009D7A7D" w:rsidRPr="00A245AA" w:rsidRDefault="00E44A66"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9D7A7D" w:rsidRPr="00A245AA" w14:paraId="2FBF56D8" w14:textId="77777777" w:rsidTr="00B92F7A">
        <w:tc>
          <w:tcPr>
            <w:tcW w:w="1014" w:type="dxa"/>
          </w:tcPr>
          <w:p w14:paraId="77EA0FA9"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13</w:t>
            </w:r>
          </w:p>
        </w:tc>
        <w:tc>
          <w:tcPr>
            <w:tcW w:w="10321" w:type="dxa"/>
            <w:tcBorders>
              <w:top w:val="single" w:sz="8" w:space="0" w:color="000000"/>
              <w:left w:val="single" w:sz="8" w:space="0" w:color="000000"/>
              <w:bottom w:val="single" w:sz="8" w:space="0" w:color="000000"/>
              <w:right w:val="single" w:sz="8" w:space="0" w:color="000000"/>
            </w:tcBorders>
            <w:vAlign w:val="center"/>
          </w:tcPr>
          <w:p w14:paraId="6967CA0B" w14:textId="77777777" w:rsidR="009D7A7D" w:rsidRPr="00A245AA" w:rsidRDefault="009D7A7D"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не и ни</w:t>
            </w:r>
          </w:p>
        </w:tc>
        <w:tc>
          <w:tcPr>
            <w:tcW w:w="2516" w:type="dxa"/>
          </w:tcPr>
          <w:p w14:paraId="4DBEE761" w14:textId="77777777" w:rsidR="009D7A7D" w:rsidRPr="00A245AA" w:rsidRDefault="00E44A66"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9D7A7D" w:rsidRPr="00A245AA" w14:paraId="47EF8733" w14:textId="77777777" w:rsidTr="00B92F7A">
        <w:tc>
          <w:tcPr>
            <w:tcW w:w="1014" w:type="dxa"/>
          </w:tcPr>
          <w:p w14:paraId="5A7377CE"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14</w:t>
            </w:r>
          </w:p>
        </w:tc>
        <w:tc>
          <w:tcPr>
            <w:tcW w:w="10321" w:type="dxa"/>
            <w:tcBorders>
              <w:top w:val="single" w:sz="8" w:space="0" w:color="000000"/>
              <w:left w:val="single" w:sz="8" w:space="0" w:color="000000"/>
              <w:bottom w:val="single" w:sz="8" w:space="0" w:color="000000"/>
              <w:right w:val="single" w:sz="8" w:space="0" w:color="000000"/>
            </w:tcBorders>
            <w:vAlign w:val="center"/>
          </w:tcPr>
          <w:p w14:paraId="1AC803CA" w14:textId="77777777" w:rsidR="009D7A7D" w:rsidRPr="00A245AA"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Слитное, дефисное и раздельное написание слов разных частей речи</w:t>
            </w:r>
          </w:p>
        </w:tc>
        <w:tc>
          <w:tcPr>
            <w:tcW w:w="2516" w:type="dxa"/>
          </w:tcPr>
          <w:p w14:paraId="064609B8" w14:textId="77777777" w:rsidR="009D7A7D" w:rsidRPr="00A245AA" w:rsidRDefault="00E44A66"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6-7,10</w:t>
            </w:r>
          </w:p>
        </w:tc>
      </w:tr>
      <w:tr w:rsidR="009D7A7D" w:rsidRPr="00A245AA" w14:paraId="12A4C55A" w14:textId="77777777" w:rsidTr="00B92F7A">
        <w:tc>
          <w:tcPr>
            <w:tcW w:w="1014" w:type="dxa"/>
          </w:tcPr>
          <w:p w14:paraId="4B228193" w14:textId="77777777" w:rsidR="009D7A7D"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15</w:t>
            </w:r>
          </w:p>
        </w:tc>
        <w:tc>
          <w:tcPr>
            <w:tcW w:w="10321" w:type="dxa"/>
            <w:tcBorders>
              <w:top w:val="single" w:sz="8" w:space="0" w:color="000000"/>
              <w:left w:val="single" w:sz="8" w:space="0" w:color="000000"/>
              <w:bottom w:val="single" w:sz="8" w:space="0" w:color="000000"/>
              <w:right w:val="single" w:sz="8" w:space="0" w:color="000000"/>
            </w:tcBorders>
            <w:vAlign w:val="center"/>
          </w:tcPr>
          <w:p w14:paraId="05D1BA46" w14:textId="77777777" w:rsidR="009D7A7D" w:rsidRPr="00A245AA"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-н- и -</w:t>
            </w:r>
            <w:proofErr w:type="spellStart"/>
            <w:r w:rsidRPr="00A245AA">
              <w:rPr>
                <w:rFonts w:ascii="Times New Roman" w:hAnsi="Times New Roman" w:cs="Times New Roman"/>
                <w:sz w:val="24"/>
                <w:szCs w:val="24"/>
              </w:rPr>
              <w:t>нн</w:t>
            </w:r>
            <w:proofErr w:type="spellEnd"/>
            <w:r w:rsidRPr="00A245AA">
              <w:rPr>
                <w:rFonts w:ascii="Times New Roman" w:hAnsi="Times New Roman" w:cs="Times New Roman"/>
                <w:sz w:val="24"/>
                <w:szCs w:val="24"/>
              </w:rPr>
              <w:t>- в словах различных частей речи</w:t>
            </w:r>
          </w:p>
        </w:tc>
        <w:tc>
          <w:tcPr>
            <w:tcW w:w="2516" w:type="dxa"/>
          </w:tcPr>
          <w:p w14:paraId="59E3C90C" w14:textId="77777777" w:rsidR="009D7A7D"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6-7,10</w:t>
            </w:r>
          </w:p>
        </w:tc>
      </w:tr>
      <w:tr w:rsidR="00CC71B1" w:rsidRPr="00A245AA" w14:paraId="1B8EFAC3" w14:textId="77777777" w:rsidTr="00AE65BC">
        <w:tc>
          <w:tcPr>
            <w:tcW w:w="13851" w:type="dxa"/>
            <w:gridSpan w:val="3"/>
          </w:tcPr>
          <w:p w14:paraId="5633C810" w14:textId="77777777" w:rsidR="00CC71B1" w:rsidRPr="00A245AA" w:rsidRDefault="00CC71B1" w:rsidP="00A245AA">
            <w:pPr>
              <w:spacing w:after="0" w:line="240" w:lineRule="auto"/>
              <w:contextualSpacing/>
              <w:jc w:val="center"/>
              <w:rPr>
                <w:rFonts w:ascii="Times New Roman" w:eastAsia="Times New Roman" w:hAnsi="Times New Roman" w:cs="Times New Roman"/>
                <w:bCs/>
                <w:iCs/>
                <w:sz w:val="24"/>
                <w:szCs w:val="24"/>
                <w:lang w:eastAsia="ru-RU"/>
              </w:rPr>
            </w:pPr>
            <w:r w:rsidRPr="00A245AA">
              <w:rPr>
                <w:rFonts w:ascii="Times New Roman" w:hAnsi="Times New Roman" w:cs="Times New Roman"/>
                <w:sz w:val="24"/>
                <w:szCs w:val="24"/>
              </w:rPr>
              <w:t>Пунктуация</w:t>
            </w:r>
          </w:p>
        </w:tc>
      </w:tr>
      <w:tr w:rsidR="00AE65BC" w:rsidRPr="00A245AA" w14:paraId="29CA2635" w14:textId="77777777" w:rsidTr="00B92F7A">
        <w:tc>
          <w:tcPr>
            <w:tcW w:w="1014" w:type="dxa"/>
          </w:tcPr>
          <w:p w14:paraId="5736C25C"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16</w:t>
            </w:r>
          </w:p>
        </w:tc>
        <w:tc>
          <w:tcPr>
            <w:tcW w:w="10321" w:type="dxa"/>
            <w:tcBorders>
              <w:top w:val="single" w:sz="8" w:space="0" w:color="000000"/>
              <w:left w:val="single" w:sz="8" w:space="0" w:color="000000"/>
              <w:bottom w:val="single" w:sz="8" w:space="0" w:color="000000"/>
              <w:right w:val="single" w:sz="8" w:space="0" w:color="000000"/>
            </w:tcBorders>
            <w:vAlign w:val="center"/>
          </w:tcPr>
          <w:p w14:paraId="6ACB341D" w14:textId="77777777" w:rsidR="00AE65BC" w:rsidRPr="00A245AA"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2516" w:type="dxa"/>
          </w:tcPr>
          <w:p w14:paraId="109B1D92"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AE65BC" w:rsidRPr="00A245AA" w14:paraId="63981A44" w14:textId="77777777" w:rsidTr="00B92F7A">
        <w:tc>
          <w:tcPr>
            <w:tcW w:w="1014" w:type="dxa"/>
          </w:tcPr>
          <w:p w14:paraId="4B28939F"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17</w:t>
            </w:r>
          </w:p>
        </w:tc>
        <w:tc>
          <w:tcPr>
            <w:tcW w:w="10321" w:type="dxa"/>
            <w:tcBorders>
              <w:top w:val="single" w:sz="8" w:space="0" w:color="000000"/>
              <w:left w:val="single" w:sz="8" w:space="0" w:color="000000"/>
              <w:bottom w:val="single" w:sz="8" w:space="0" w:color="000000"/>
              <w:right w:val="single" w:sz="8" w:space="0" w:color="000000"/>
            </w:tcBorders>
            <w:vAlign w:val="center"/>
          </w:tcPr>
          <w:p w14:paraId="6EB428D4" w14:textId="77777777" w:rsidR="00AE65BC" w:rsidRPr="00A245AA" w:rsidDel="004C65B9"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Знаки препинания при обособлении  </w:t>
            </w:r>
          </w:p>
        </w:tc>
        <w:tc>
          <w:tcPr>
            <w:tcW w:w="2516" w:type="dxa"/>
          </w:tcPr>
          <w:p w14:paraId="108F46B4"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7-8,11</w:t>
            </w:r>
          </w:p>
        </w:tc>
      </w:tr>
      <w:tr w:rsidR="00AE65BC" w:rsidRPr="00A245AA" w14:paraId="080AD4FE" w14:textId="77777777" w:rsidTr="00B92F7A">
        <w:tc>
          <w:tcPr>
            <w:tcW w:w="1014" w:type="dxa"/>
          </w:tcPr>
          <w:p w14:paraId="5D34895A"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18</w:t>
            </w:r>
          </w:p>
        </w:tc>
        <w:tc>
          <w:tcPr>
            <w:tcW w:w="10321" w:type="dxa"/>
            <w:tcBorders>
              <w:top w:val="single" w:sz="8" w:space="0" w:color="000000"/>
              <w:left w:val="single" w:sz="8" w:space="0" w:color="000000"/>
              <w:bottom w:val="single" w:sz="8" w:space="0" w:color="000000"/>
              <w:right w:val="single" w:sz="8" w:space="0" w:color="000000"/>
            </w:tcBorders>
            <w:vAlign w:val="center"/>
          </w:tcPr>
          <w:p w14:paraId="43863C0E" w14:textId="77777777" w:rsidR="00AE65BC" w:rsidRPr="00A245AA" w:rsidDel="004C65B9"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вводными конструкциями, обращениями, междометиями</w:t>
            </w:r>
          </w:p>
        </w:tc>
        <w:tc>
          <w:tcPr>
            <w:tcW w:w="2516" w:type="dxa"/>
          </w:tcPr>
          <w:p w14:paraId="0FBAB051"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5,7-8,11</w:t>
            </w:r>
          </w:p>
        </w:tc>
      </w:tr>
      <w:tr w:rsidR="00AE65BC" w:rsidRPr="00A245AA" w14:paraId="5DA5CBA9" w14:textId="77777777" w:rsidTr="00B92F7A">
        <w:tc>
          <w:tcPr>
            <w:tcW w:w="1014" w:type="dxa"/>
          </w:tcPr>
          <w:p w14:paraId="2299C547"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19</w:t>
            </w:r>
          </w:p>
        </w:tc>
        <w:tc>
          <w:tcPr>
            <w:tcW w:w="10321" w:type="dxa"/>
            <w:tcBorders>
              <w:top w:val="single" w:sz="8" w:space="0" w:color="000000"/>
              <w:left w:val="single" w:sz="8" w:space="0" w:color="000000"/>
              <w:bottom w:val="single" w:sz="8" w:space="0" w:color="000000"/>
              <w:right w:val="single" w:sz="8" w:space="0" w:color="000000"/>
            </w:tcBorders>
            <w:vAlign w:val="center"/>
          </w:tcPr>
          <w:p w14:paraId="003206B2" w14:textId="77777777" w:rsidR="00AE65BC" w:rsidRPr="00A245AA"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2516" w:type="dxa"/>
          </w:tcPr>
          <w:p w14:paraId="1A377C3C"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AE65BC" w:rsidRPr="00A245AA" w14:paraId="0C27330D" w14:textId="77777777" w:rsidTr="00B92F7A">
        <w:tc>
          <w:tcPr>
            <w:tcW w:w="1014" w:type="dxa"/>
          </w:tcPr>
          <w:p w14:paraId="3C82EDA4"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20</w:t>
            </w:r>
          </w:p>
        </w:tc>
        <w:tc>
          <w:tcPr>
            <w:tcW w:w="10321" w:type="dxa"/>
            <w:tcBorders>
              <w:top w:val="single" w:sz="8" w:space="0" w:color="000000"/>
              <w:left w:val="single" w:sz="8" w:space="0" w:color="000000"/>
              <w:bottom w:val="single" w:sz="8" w:space="0" w:color="000000"/>
              <w:right w:val="single" w:sz="8" w:space="0" w:color="000000"/>
            </w:tcBorders>
            <w:vAlign w:val="center"/>
          </w:tcPr>
          <w:p w14:paraId="05E37111" w14:textId="77777777" w:rsidR="00AE65BC" w:rsidRPr="00A245AA" w:rsidDel="004C65B9" w:rsidRDefault="00AE65BC"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2516" w:type="dxa"/>
          </w:tcPr>
          <w:p w14:paraId="01754D68"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9,11</w:t>
            </w:r>
          </w:p>
        </w:tc>
      </w:tr>
      <w:tr w:rsidR="00AE65BC" w:rsidRPr="00A245AA" w14:paraId="4EF63AF5" w14:textId="77777777" w:rsidTr="00B92F7A">
        <w:tc>
          <w:tcPr>
            <w:tcW w:w="1014" w:type="dxa"/>
          </w:tcPr>
          <w:p w14:paraId="56DE29E7" w14:textId="77777777" w:rsidR="00AE65BC" w:rsidRPr="00A245AA" w:rsidRDefault="00AE65BC"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21</w:t>
            </w:r>
          </w:p>
        </w:tc>
        <w:tc>
          <w:tcPr>
            <w:tcW w:w="10321" w:type="dxa"/>
            <w:tcBorders>
              <w:top w:val="single" w:sz="8" w:space="0" w:color="000000"/>
              <w:left w:val="single" w:sz="8" w:space="0" w:color="000000"/>
              <w:bottom w:val="single" w:sz="8" w:space="0" w:color="000000"/>
              <w:right w:val="single" w:sz="8" w:space="0" w:color="000000"/>
            </w:tcBorders>
            <w:vAlign w:val="center"/>
          </w:tcPr>
          <w:p w14:paraId="23FA6065" w14:textId="77777777" w:rsidR="00AE65BC" w:rsidRPr="00A245AA" w:rsidDel="004C65B9" w:rsidRDefault="00AE65BC" w:rsidP="00A245AA">
            <w:pPr>
              <w:autoSpaceDE w:val="0"/>
              <w:autoSpaceDN w:val="0"/>
              <w:adjustRightInd w:val="0"/>
              <w:spacing w:after="0" w:line="240" w:lineRule="auto"/>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2516" w:type="dxa"/>
          </w:tcPr>
          <w:p w14:paraId="5750B9D6" w14:textId="77777777" w:rsidR="00AE65BC" w:rsidRPr="00A245AA" w:rsidRDefault="00473121"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bl>
    <w:p w14:paraId="57409847" w14:textId="77777777" w:rsidR="00E51237" w:rsidRPr="00A245AA" w:rsidRDefault="00E51237" w:rsidP="00E61DBC">
      <w:pPr>
        <w:spacing w:after="0" w:line="240" w:lineRule="auto"/>
        <w:contextualSpacing/>
        <w:jc w:val="both"/>
        <w:rPr>
          <w:rFonts w:ascii="Times New Roman" w:eastAsia="Times New Roman" w:hAnsi="Times New Roman" w:cs="Times New Roman"/>
          <w:bCs/>
          <w:iCs/>
          <w:sz w:val="24"/>
          <w:szCs w:val="24"/>
          <w:lang w:eastAsia="ru-RU"/>
        </w:rPr>
      </w:pPr>
    </w:p>
    <w:p w14:paraId="641EBC60" w14:textId="77777777"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преодоления минимального балла ЕГЭ</w:t>
      </w:r>
    </w:p>
    <w:p w14:paraId="5DB9BD71" w14:textId="77777777" w:rsidR="002A6FDF" w:rsidRPr="00A245AA" w:rsidRDefault="002A6FDF" w:rsidP="002A6FDF">
      <w:pPr>
        <w:spacing w:after="0" w:line="240" w:lineRule="auto"/>
        <w:ind w:left="709"/>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1843"/>
        <w:gridCol w:w="6090"/>
        <w:gridCol w:w="6627"/>
      </w:tblGrid>
      <w:tr w:rsidR="00384AD5" w:rsidRPr="00A245AA" w14:paraId="42467D2A" w14:textId="77777777" w:rsidTr="0059333F">
        <w:tc>
          <w:tcPr>
            <w:tcW w:w="1843" w:type="dxa"/>
          </w:tcPr>
          <w:p w14:paraId="0A2D8DE3"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c>
          <w:tcPr>
            <w:tcW w:w="6090" w:type="dxa"/>
          </w:tcPr>
          <w:p w14:paraId="10A8FD3B"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 уметь</w:t>
            </w:r>
          </w:p>
        </w:tc>
        <w:tc>
          <w:tcPr>
            <w:tcW w:w="6627" w:type="dxa"/>
          </w:tcPr>
          <w:p w14:paraId="3E078A03" w14:textId="77777777" w:rsidR="00384AD5" w:rsidRPr="00A245AA" w:rsidRDefault="00384AD5"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proofErr w:type="gramStart"/>
            <w:r w:rsidRPr="00A245AA">
              <w:rPr>
                <w:rFonts w:ascii="Times New Roman" w:hAnsi="Times New Roman"/>
                <w:sz w:val="24"/>
                <w:szCs w:val="24"/>
                <w:lang w:eastAsia="ru-RU"/>
              </w:rPr>
              <w:t>Зона  роста</w:t>
            </w:r>
            <w:proofErr w:type="gramEnd"/>
            <w:r w:rsidRPr="00A245AA">
              <w:rPr>
                <w:rFonts w:ascii="Times New Roman" w:hAnsi="Times New Roman"/>
                <w:sz w:val="24"/>
                <w:szCs w:val="24"/>
                <w:lang w:eastAsia="ru-RU"/>
              </w:rPr>
              <w:t>»</w:t>
            </w:r>
          </w:p>
        </w:tc>
      </w:tr>
      <w:tr w:rsidR="00A43E4B" w:rsidRPr="00A245AA" w14:paraId="35234473" w14:textId="77777777" w:rsidTr="0059333F">
        <w:tc>
          <w:tcPr>
            <w:tcW w:w="1843" w:type="dxa"/>
          </w:tcPr>
          <w:p w14:paraId="253C9990" w14:textId="77777777" w:rsidR="00A43E4B" w:rsidRPr="00A245AA" w:rsidRDefault="00D51835" w:rsidP="00A245AA">
            <w:pPr>
              <w:jc w:val="both"/>
              <w:rPr>
                <w:rFonts w:ascii="Times New Roman" w:hAnsi="Times New Roman"/>
                <w:sz w:val="24"/>
                <w:szCs w:val="24"/>
                <w:lang w:eastAsia="ru-RU"/>
              </w:rPr>
            </w:pPr>
            <w:r w:rsidRPr="00A245AA">
              <w:rPr>
                <w:rFonts w:ascii="Times New Roman" w:hAnsi="Times New Roman"/>
                <w:sz w:val="24"/>
                <w:szCs w:val="24"/>
                <w:lang w:eastAsia="ru-RU"/>
              </w:rPr>
              <w:t>Текст</w:t>
            </w:r>
          </w:p>
        </w:tc>
        <w:tc>
          <w:tcPr>
            <w:tcW w:w="6090" w:type="dxa"/>
          </w:tcPr>
          <w:p w14:paraId="20DBF2F8"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 (минимум)</w:t>
            </w:r>
          </w:p>
          <w:p w14:paraId="3104DCC7"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Функционально-смысловые типы речи: чем отличаются повествование (что произошло, последовательность событий), описание (какой предмет/состояние) и рассуждение (почему, доказательство, вывод). Это база для задания 23 и для комментария в сочинении.</w:t>
            </w:r>
          </w:p>
          <w:p w14:paraId="2296791D"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Стили речи: разговорный, научный, официально-деловой, публицистический, язык художественной литературы. Нужно уметь отличать по ключевым признакам: цель, лексика, синтаксис, типичные приёмы. Это для задания 3.</w:t>
            </w:r>
          </w:p>
          <w:p w14:paraId="01B11792"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Средства связи предложений в тексте: союзы, местоимения, лексические повторы, синонимы, ант</w:t>
            </w:r>
            <w:r w:rsidR="00B21831" w:rsidRPr="00A245AA">
              <w:rPr>
                <w:rFonts w:ascii="Times New Roman" w:hAnsi="Times New Roman"/>
                <w:sz w:val="24"/>
                <w:szCs w:val="24"/>
                <w:lang w:eastAsia="ru-RU"/>
              </w:rPr>
              <w:t>онимы, однокоренные слова, видо</w:t>
            </w:r>
            <w:r w:rsidRPr="00A245AA">
              <w:rPr>
                <w:rFonts w:ascii="Times New Roman" w:hAnsi="Times New Roman"/>
                <w:sz w:val="24"/>
                <w:szCs w:val="24"/>
                <w:lang w:eastAsia="ru-RU"/>
              </w:rPr>
              <w:t>временная соотнесённость глаголов. Это нужно для задания 1 (подбор слова на место пропуска).</w:t>
            </w:r>
          </w:p>
          <w:p w14:paraId="01E1DAD7"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Тема и основная мысль текста: тема — о чём (предмет речи), основная мысль — что автор хотел сказать (позиция). Это также база для сочинения (К1 и К3).</w:t>
            </w:r>
          </w:p>
          <w:p w14:paraId="50951052"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Языковые средства выразительности: эпитет, метафора, сравнение, гипербола, литота, фразеологизм, антонимы/синонимы (в том числе контекстные), парцелляция, ряды однородных членов и т. д. Это для </w:t>
            </w:r>
            <w:r w:rsidRPr="00A245AA">
              <w:rPr>
                <w:rFonts w:ascii="Times New Roman" w:hAnsi="Times New Roman"/>
                <w:sz w:val="24"/>
                <w:szCs w:val="24"/>
                <w:lang w:eastAsia="ru-RU"/>
              </w:rPr>
              <w:lastRenderedPageBreak/>
              <w:t>задания 22 и для комментария к примерам в сочинении.</w:t>
            </w:r>
          </w:p>
          <w:p w14:paraId="019FFCB2"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 (практические навыки)</w:t>
            </w:r>
          </w:p>
          <w:p w14:paraId="71ADDB81" w14:textId="77777777" w:rsidR="000B1E92"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Определять стиль и тип речи по фрагменту. Тренироваться на коротких текстах из банка ФИПИ: 3–4 предложения — и сразу определять стиль и тип, фиксировать 2–3 признака, которые на это указывают.</w:t>
            </w:r>
          </w:p>
          <w:p w14:paraId="35CACF76" w14:textId="77777777" w:rsidR="00A43E4B" w:rsidRPr="00A245AA" w:rsidRDefault="000B1E92"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Находить средства связи между предложениями. В задании 1 часто просят подобрать союз/наречие/вводное слово. Для этого нужно видеть, какая логическая связь: причина, следствие, противопоставление, пояснение и т. д.</w:t>
            </w:r>
          </w:p>
        </w:tc>
        <w:tc>
          <w:tcPr>
            <w:tcW w:w="6627" w:type="dxa"/>
          </w:tcPr>
          <w:p w14:paraId="4085C0F4" w14:textId="77777777" w:rsidR="00EB1CB3" w:rsidRPr="00A245AA" w:rsidRDefault="0079135F"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1.Провести диагностику.</w:t>
            </w:r>
          </w:p>
          <w:p w14:paraId="6648175F" w14:textId="77777777" w:rsidR="00EB1CB3" w:rsidRPr="00A245AA" w:rsidRDefault="0079135F"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00EB1CB3" w:rsidRPr="00A245AA">
              <w:rPr>
                <w:rFonts w:ascii="Times New Roman" w:hAnsi="Times New Roman"/>
                <w:sz w:val="24"/>
                <w:szCs w:val="24"/>
                <w:lang w:eastAsia="ru-RU"/>
              </w:rPr>
              <w:t>Составьте и</w:t>
            </w:r>
            <w:r w:rsidRPr="00A245AA">
              <w:rPr>
                <w:rFonts w:ascii="Times New Roman" w:hAnsi="Times New Roman"/>
                <w:sz w:val="24"/>
                <w:szCs w:val="24"/>
                <w:lang w:eastAsia="ru-RU"/>
              </w:rPr>
              <w:t>ндивидуальный план. Распределить</w:t>
            </w:r>
            <w:r w:rsidR="00EB1CB3" w:rsidRPr="00A245AA">
              <w:rPr>
                <w:rFonts w:ascii="Times New Roman" w:hAnsi="Times New Roman"/>
                <w:sz w:val="24"/>
                <w:szCs w:val="24"/>
                <w:lang w:eastAsia="ru-RU"/>
              </w:rPr>
              <w:t xml:space="preserve"> темы по времени, чередуя теорию и практику. </w:t>
            </w:r>
          </w:p>
          <w:p w14:paraId="76B58355" w14:textId="77777777" w:rsidR="00EB1CB3" w:rsidRPr="00A245AA" w:rsidRDefault="0079135F" w:rsidP="00A245AA">
            <w:pPr>
              <w:jc w:val="both"/>
              <w:rPr>
                <w:rFonts w:ascii="Times New Roman" w:hAnsi="Times New Roman"/>
                <w:sz w:val="24"/>
                <w:szCs w:val="24"/>
                <w:lang w:eastAsia="ru-RU"/>
              </w:rPr>
            </w:pPr>
            <w:r w:rsidRPr="00A245AA">
              <w:rPr>
                <w:rFonts w:ascii="Times New Roman" w:hAnsi="Times New Roman"/>
                <w:sz w:val="24"/>
                <w:szCs w:val="24"/>
                <w:lang w:eastAsia="ru-RU"/>
              </w:rPr>
              <w:t>3.Разбирать</w:t>
            </w:r>
            <w:r w:rsidR="00EB1CB3" w:rsidRPr="00A245AA">
              <w:rPr>
                <w:rFonts w:ascii="Times New Roman" w:hAnsi="Times New Roman"/>
                <w:sz w:val="24"/>
                <w:szCs w:val="24"/>
                <w:lang w:eastAsia="ru-RU"/>
              </w:rPr>
              <w:t xml:space="preserve"> ошибки. Пос</w:t>
            </w:r>
            <w:r w:rsidRPr="00A245AA">
              <w:rPr>
                <w:rFonts w:ascii="Times New Roman" w:hAnsi="Times New Roman"/>
                <w:sz w:val="24"/>
                <w:szCs w:val="24"/>
                <w:lang w:eastAsia="ru-RU"/>
              </w:rPr>
              <w:t>ле каждой тренировки выписывать ошибки, повторять теоретические сведения., подбирать</w:t>
            </w:r>
            <w:r w:rsidR="00EB1CB3" w:rsidRPr="00A245AA">
              <w:rPr>
                <w:rFonts w:ascii="Times New Roman" w:hAnsi="Times New Roman"/>
                <w:sz w:val="24"/>
                <w:szCs w:val="24"/>
                <w:lang w:eastAsia="ru-RU"/>
              </w:rPr>
              <w:t xml:space="preserve"> свои примеры. </w:t>
            </w:r>
          </w:p>
          <w:p w14:paraId="2C7C3C55" w14:textId="6F628B3F" w:rsidR="00A43E4B" w:rsidRPr="00A245AA" w:rsidRDefault="0079135F"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00EB1CB3" w:rsidRPr="00A245AA">
              <w:rPr>
                <w:rFonts w:ascii="Times New Roman" w:hAnsi="Times New Roman"/>
                <w:sz w:val="24"/>
                <w:szCs w:val="24"/>
                <w:lang w:eastAsia="ru-RU"/>
              </w:rPr>
              <w:t>Не забыва</w:t>
            </w:r>
            <w:r w:rsidR="00236414">
              <w:rPr>
                <w:rFonts w:ascii="Times New Roman" w:hAnsi="Times New Roman"/>
                <w:sz w:val="24"/>
                <w:szCs w:val="24"/>
                <w:lang w:eastAsia="ru-RU"/>
              </w:rPr>
              <w:t>ть</w:t>
            </w:r>
            <w:r w:rsidR="00EB1CB3" w:rsidRPr="00A245AA">
              <w:rPr>
                <w:rFonts w:ascii="Times New Roman" w:hAnsi="Times New Roman"/>
                <w:sz w:val="24"/>
                <w:szCs w:val="24"/>
                <w:lang w:eastAsia="ru-RU"/>
              </w:rPr>
              <w:t xml:space="preserve"> про регулярность. Систематические занятия дают гораздо больший эффект, чем «марафон» перед экзаменом.</w:t>
            </w:r>
          </w:p>
        </w:tc>
      </w:tr>
      <w:tr w:rsidR="00D51835" w:rsidRPr="00A245AA" w14:paraId="308827EB" w14:textId="77777777" w:rsidTr="0059333F">
        <w:tc>
          <w:tcPr>
            <w:tcW w:w="1843" w:type="dxa"/>
          </w:tcPr>
          <w:p w14:paraId="2505B2C4" w14:textId="77777777" w:rsidR="00D51835" w:rsidRPr="00A245AA" w:rsidRDefault="00D51835" w:rsidP="00A245AA">
            <w:pPr>
              <w:jc w:val="both"/>
              <w:rPr>
                <w:rFonts w:ascii="Times New Roman" w:hAnsi="Times New Roman"/>
                <w:sz w:val="24"/>
                <w:szCs w:val="24"/>
                <w:lang w:eastAsia="ru-RU"/>
              </w:rPr>
            </w:pPr>
            <w:r w:rsidRPr="00A245AA">
              <w:rPr>
                <w:rFonts w:ascii="Times New Roman" w:hAnsi="Times New Roman"/>
                <w:sz w:val="24"/>
                <w:szCs w:val="24"/>
                <w:lang w:eastAsia="ru-RU"/>
              </w:rPr>
              <w:t>Язык и речь. Культура речи</w:t>
            </w:r>
          </w:p>
        </w:tc>
        <w:tc>
          <w:tcPr>
            <w:tcW w:w="6090" w:type="dxa"/>
          </w:tcPr>
          <w:p w14:paraId="66A7CB83"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Орфоэпические и акцентологические нормы — правила произношения и постановки ударений. Для ЕГЭ важны типичные «ловушки»: </w:t>
            </w:r>
            <w:r w:rsidRPr="00A245AA">
              <w:rPr>
                <w:rFonts w:ascii="Times New Roman" w:hAnsi="Times New Roman"/>
                <w:i/>
                <w:sz w:val="24"/>
                <w:szCs w:val="24"/>
                <w:lang w:eastAsia="ru-RU"/>
              </w:rPr>
              <w:t xml:space="preserve">звонит, каталог, торты, средства, облегчить. </w:t>
            </w:r>
            <w:r w:rsidRPr="00A245AA">
              <w:rPr>
                <w:rFonts w:ascii="Times New Roman" w:hAnsi="Times New Roman"/>
                <w:sz w:val="24"/>
                <w:szCs w:val="24"/>
                <w:lang w:eastAsia="ru-RU"/>
              </w:rPr>
              <w:t>Нужно знать, что в ряде слов допустимы варианты, а в ряде — только один нормативный.</w:t>
            </w:r>
          </w:p>
          <w:p w14:paraId="4E375747"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Морфологические нормы — правильное образование форм слов. Частые зоны риска: формы множественного числа (директора, а не директоры), родительный падеж множественного (помидоров, чулок, но носков), сравнительная и превосходная степени (более красивый, а не более красивее), повелительное наклонение (поезжай, а не езжай).</w:t>
            </w:r>
          </w:p>
          <w:p w14:paraId="3C1C0DD8"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Синтаксические нормы — построение словосочетаний и предложений. Сюда входят согласование подлежащего и сказуемого, управление, построение предложений с однородными членами, причастными и деепричастными оборотами, косвенной речью, сложными конструкциями.</w:t>
            </w:r>
          </w:p>
          <w:p w14:paraId="1B4BE326"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Лексические нормы — употребление слов в соответствии с их значением и сочетаемостью. Важно различать паронимы (одеть/надеть, </w:t>
            </w:r>
            <w:r w:rsidRPr="00A245AA">
              <w:rPr>
                <w:rFonts w:ascii="Times New Roman" w:hAnsi="Times New Roman"/>
                <w:sz w:val="24"/>
                <w:szCs w:val="24"/>
                <w:lang w:eastAsia="ru-RU"/>
              </w:rPr>
              <w:lastRenderedPageBreak/>
              <w:t>представить/предоставить), избегать плеоназмов (главная суть, памятный сувенир) и тавтологии (рассказать рассказ), не смешивать близкие по смыслу, но разные по употреблению слова.</w:t>
            </w:r>
          </w:p>
          <w:p w14:paraId="4955EDD0"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Стилистические нормы — соответствие языковых средств ситуации и стилю речи. Нужно уметь видеть неуместность канцеляризмов в нейтральном контексте, разговорных и просторечных форм в письменных работах, смешения стилей. Также важно различать функционально-смысловые типы речи (повествование, описание, рассуждение) и стили (разговорный, научный, публицистический, официально-деловой, художественный).</w:t>
            </w:r>
          </w:p>
          <w:p w14:paraId="00912992"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Нормы употребления фразеологических единиц — сохранение состава и формы фразеологизма, недопустимость произвольного изменения. Например, нельзя говорить «играть значение» вместо «играть роль» или «иметь значение».</w:t>
            </w:r>
          </w:p>
          <w:p w14:paraId="5BF473D2"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 (практические навыки работы с нормами)</w:t>
            </w:r>
          </w:p>
          <w:p w14:paraId="4C0C1874"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Опознавать тип ошибки и называть её терминологически. Не просто «тут звучит неправильно», а конкретно: «нарушение морфологической нормы (образование формы сравнительной степени)», «нарушение лексической сочетаемости», «ошибка в ударении», «стилистически неуместное слово». Это критично для заданий, где нужно соотнести ошибку и её тип.</w:t>
            </w:r>
          </w:p>
          <w:p w14:paraId="0713054B"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Исправлять ошибки, не искажая смысл высказывания. Часто ученик исправляет фразу так, что она становится грамматически правильной, но теряет исходный смысл. Нужно тренироваться подбирать замены, которые одновременно нормативны и точны.</w:t>
            </w:r>
          </w:p>
          <w:p w14:paraId="7FBEB7FA"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w:t>
            </w:r>
            <w:r w:rsidRPr="00A245AA">
              <w:rPr>
                <w:rFonts w:ascii="Times New Roman" w:hAnsi="Times New Roman"/>
                <w:sz w:val="24"/>
                <w:szCs w:val="24"/>
                <w:lang w:eastAsia="ru-RU"/>
              </w:rPr>
              <w:tab/>
              <w:t>Видеть «маркеры» нарушений. Например, сочетания более лучше — сигнал о морфологической ошибке; играть значение — о фразеологической; уверенность во что-то — о нарушении управления; подъезжая к станции, у меня слетела шляпа — о синтаксической ошибке с деепричастным оборотом.</w:t>
            </w:r>
          </w:p>
          <w:p w14:paraId="52A4F8B1"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Работать с паронимами и лексической сочетаемостью. Уметь подбирать правильный вариант по контексту и объяснять, почему одно слово уместно, а другое — нет.</w:t>
            </w:r>
          </w:p>
          <w:p w14:paraId="1DE57658"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Оценивать уместность стилистических средств. Определять, подходит ли слово или конструкция для данного стиля и типа речи, и заменять неуместное на нейтральное или соответствующее стилю.</w:t>
            </w:r>
          </w:p>
          <w:p w14:paraId="06F9D1DC" w14:textId="77777777" w:rsidR="00D51835"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Применять нормы при анализе текстов. В заданиях на анализ текста (в том числе задания 1–3, 21–22) нужно видеть, как нормы проявляются в реальных фрагментах: где есть нарушение, где — стилистический приём, а где — нормативное употреб</w:t>
            </w:r>
            <w:r w:rsidR="00043DC5" w:rsidRPr="00A245AA">
              <w:rPr>
                <w:rFonts w:ascii="Times New Roman" w:hAnsi="Times New Roman"/>
                <w:sz w:val="24"/>
                <w:szCs w:val="24"/>
                <w:lang w:eastAsia="ru-RU"/>
              </w:rPr>
              <w:t>ление.</w:t>
            </w:r>
          </w:p>
        </w:tc>
        <w:tc>
          <w:tcPr>
            <w:tcW w:w="6627" w:type="dxa"/>
          </w:tcPr>
          <w:p w14:paraId="38F487C4"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1)Автоматизация распознавания типичных ошибок. Зона роста — довести до автоматизма умение видеть частые «ловушки» (паронимы, формы слов, ударения, управление, стилистика). Для этого полезно вести личный «банк ошибок» и регулярно его повторять.</w:t>
            </w:r>
          </w:p>
          <w:p w14:paraId="18092F71"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2)Работа с акцентологическими нормами. Зона роста — не просто заучивать слова, а тренировать их в контексте: составлять короткие фразы, читать вслух, использовать карточки с ударениями.</w:t>
            </w:r>
          </w:p>
          <w:p w14:paraId="336DAF3C"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00532D2B" w:rsidRPr="00A245AA">
              <w:rPr>
                <w:rFonts w:ascii="Times New Roman" w:hAnsi="Times New Roman"/>
                <w:sz w:val="24"/>
                <w:szCs w:val="24"/>
                <w:lang w:eastAsia="ru-RU"/>
              </w:rPr>
              <w:t xml:space="preserve"> </w:t>
            </w:r>
            <w:r w:rsidRPr="00A245AA">
              <w:rPr>
                <w:rFonts w:ascii="Times New Roman" w:hAnsi="Times New Roman"/>
                <w:sz w:val="24"/>
                <w:szCs w:val="24"/>
                <w:lang w:eastAsia="ru-RU"/>
              </w:rPr>
              <w:t>Контроль морфологических форм. Зона роста — научиться быстро проверять «опасные» формы (сравнительные степени, повелительное наклонение, родительный падеж множественного числа) и не допускать их ошибочного употребления даже в быстрых ответах.</w:t>
            </w:r>
          </w:p>
          <w:p w14:paraId="11E85895"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00532D2B" w:rsidRPr="00A245AA">
              <w:rPr>
                <w:rFonts w:ascii="Times New Roman" w:hAnsi="Times New Roman"/>
                <w:sz w:val="24"/>
                <w:szCs w:val="24"/>
                <w:lang w:eastAsia="ru-RU"/>
              </w:rPr>
              <w:t xml:space="preserve"> </w:t>
            </w:r>
            <w:r w:rsidRPr="00A245AA">
              <w:rPr>
                <w:rFonts w:ascii="Times New Roman" w:hAnsi="Times New Roman"/>
                <w:sz w:val="24"/>
                <w:szCs w:val="24"/>
                <w:lang w:eastAsia="ru-RU"/>
              </w:rPr>
              <w:t>Точная работа с лексикой и паронимами. Зона роста — уходить от интуитивного выбора и переходить к осознанному: подбирать синонимы, проверять сочетаемость, анализировать контекст.</w:t>
            </w:r>
          </w:p>
          <w:p w14:paraId="199B000F" w14:textId="77777777" w:rsidR="00E61D6B"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•5) Стилистическая чуткость. Зона роста — научиться видеть не только грамматическую правильность, но и уместность: отличать разговорное от нейтрального, канцелярит от нормального русского языка, понимать, когда смешение </w:t>
            </w:r>
            <w:r w:rsidRPr="00A245AA">
              <w:rPr>
                <w:rFonts w:ascii="Times New Roman" w:hAnsi="Times New Roman"/>
                <w:sz w:val="24"/>
                <w:szCs w:val="24"/>
                <w:lang w:eastAsia="ru-RU"/>
              </w:rPr>
              <w:lastRenderedPageBreak/>
              <w:t>стилей — приём, а когда — ошибка.</w:t>
            </w:r>
          </w:p>
          <w:p w14:paraId="6A5DEE34" w14:textId="77777777" w:rsidR="00D51835" w:rsidRPr="00A245AA" w:rsidRDefault="00E61D6B" w:rsidP="00A245AA">
            <w:pPr>
              <w:jc w:val="both"/>
              <w:rPr>
                <w:rFonts w:ascii="Times New Roman" w:hAnsi="Times New Roman"/>
                <w:sz w:val="24"/>
                <w:szCs w:val="24"/>
                <w:lang w:eastAsia="ru-RU"/>
              </w:rPr>
            </w:pPr>
            <w:r w:rsidRPr="00A245AA">
              <w:rPr>
                <w:rFonts w:ascii="Times New Roman" w:hAnsi="Times New Roman"/>
                <w:sz w:val="24"/>
                <w:szCs w:val="24"/>
                <w:lang w:eastAsia="ru-RU"/>
              </w:rPr>
              <w:t>6)Системная работа с типами ошибок. Зона роста — тренироваться не на случайных примерах, а по типам: один день — только паронимы, другой — только ударения, третий — только формы слов и т. д. Это помогает закрепить навык и не «теряться» на экзамене.</w:t>
            </w:r>
          </w:p>
        </w:tc>
      </w:tr>
      <w:tr w:rsidR="00D51835" w:rsidRPr="00A245AA" w14:paraId="2981398B" w14:textId="77777777" w:rsidTr="0059333F">
        <w:tc>
          <w:tcPr>
            <w:tcW w:w="1843" w:type="dxa"/>
          </w:tcPr>
          <w:p w14:paraId="727032D7" w14:textId="77777777" w:rsidR="00D51835" w:rsidRPr="00A245AA" w:rsidRDefault="00D51835"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Орфография</w:t>
            </w:r>
          </w:p>
        </w:tc>
        <w:tc>
          <w:tcPr>
            <w:tcW w:w="6090" w:type="dxa"/>
          </w:tcPr>
          <w:p w14:paraId="555B6574"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9 (Гласные в корне). Знать три типа: проверяемые (подбирать однокоренное слово), непроверяемые (словарные слова) и чередующиеся (где выбор гласной зависит от условия: суффикса, ударения, значения). Важно не путать омонимичные корни (например, «пригореть» и «пригорюниться» — разные корни). </w:t>
            </w:r>
          </w:p>
          <w:p w14:paraId="2E4FFD04"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10 (Приставки). Различать приставки по значению (пре-/при-), знать правила написания Ъ и Ь после приставок, а также особенности иноязычных приставок. </w:t>
            </w:r>
          </w:p>
          <w:p w14:paraId="4DAA4F2E"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11 (Суффиксы). Охватывает много правил: суффиксы прилагательных (-чив-, -лив-, -ив-, -ев-), существительных, глаголов (-ива-, -</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w:t>
            </w:r>
            <w:proofErr w:type="spellStart"/>
            <w:r w:rsidRPr="00A245AA">
              <w:rPr>
                <w:rFonts w:ascii="Times New Roman" w:hAnsi="Times New Roman"/>
                <w:sz w:val="24"/>
                <w:szCs w:val="24"/>
                <w:lang w:eastAsia="ru-RU"/>
              </w:rPr>
              <w:t>ва</w:t>
            </w:r>
            <w:proofErr w:type="spellEnd"/>
            <w:r w:rsidRPr="00A245AA">
              <w:rPr>
                <w:rFonts w:ascii="Times New Roman" w:hAnsi="Times New Roman"/>
                <w:sz w:val="24"/>
                <w:szCs w:val="24"/>
                <w:lang w:eastAsia="ru-RU"/>
              </w:rPr>
              <w:t xml:space="preserve">-), </w:t>
            </w:r>
            <w:r w:rsidRPr="00A245AA">
              <w:rPr>
                <w:rFonts w:ascii="Times New Roman" w:hAnsi="Times New Roman"/>
                <w:sz w:val="24"/>
                <w:szCs w:val="24"/>
                <w:lang w:eastAsia="ru-RU"/>
              </w:rPr>
              <w:lastRenderedPageBreak/>
              <w:t xml:space="preserve">деепричастий и наречий. </w:t>
            </w:r>
          </w:p>
          <w:p w14:paraId="19AC718D"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12 (Окончания глаголов и суффиксы причастий/деепричастий). Уметь определять спряжение глагола (от этого зависят гласные в окончаниях), а также понимать связь: в причастиях и деепричастиях прошедшего времени сохраняется та же гласная, что и в инфинитиве. </w:t>
            </w:r>
          </w:p>
          <w:p w14:paraId="078CFFE6"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13 (НЕ и НИ). Различать слитное и раздельное написание НЕ с разными частями речи, а также случаи употребления НИ. </w:t>
            </w:r>
          </w:p>
          <w:p w14:paraId="4741CD95"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14 (Слитное, дефисное, раздельное написание). Уметь отличать наречия от сочетаний предлогов с другими частями речи — здесь критически важен контекст. </w:t>
            </w:r>
          </w:p>
          <w:p w14:paraId="42789B5B"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Задание 15 (Н и НН). Понимать, от какой части речи образовано слово, есть ли зависимые слова, приставки — всё это влияет на выбор. </w:t>
            </w:r>
          </w:p>
          <w:p w14:paraId="27ECBDD0"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403AA08A" w14:textId="77777777" w:rsidR="00C52AD6" w:rsidRPr="00A245AA" w:rsidRDefault="00C52AD6"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1.Применять алгоритм. Не просто «знать правило», а уметь последовательно его применять: например, для задания 12 сначала поставить глагол в инфинитив, определить спряжение, затем выбрать гласную. </w:t>
            </w:r>
          </w:p>
          <w:p w14:paraId="242DAF04" w14:textId="77777777" w:rsidR="00C52AD6"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00C52AD6" w:rsidRPr="00A245AA">
              <w:rPr>
                <w:rFonts w:ascii="Times New Roman" w:hAnsi="Times New Roman"/>
                <w:sz w:val="24"/>
                <w:szCs w:val="24"/>
                <w:lang w:eastAsia="ru-RU"/>
              </w:rPr>
              <w:t>Видеть «ловушки». В заданиях часто встречаются слова-омонимы, исключения из правил, слова, где на перв</w:t>
            </w:r>
            <w:r w:rsidRPr="00A245AA">
              <w:rPr>
                <w:rFonts w:ascii="Times New Roman" w:hAnsi="Times New Roman"/>
                <w:sz w:val="24"/>
                <w:szCs w:val="24"/>
                <w:lang w:eastAsia="ru-RU"/>
              </w:rPr>
              <w:t xml:space="preserve">ый взгляд правило не работает. </w:t>
            </w:r>
          </w:p>
          <w:p w14:paraId="07A000FA" w14:textId="77777777" w:rsidR="00C52AD6"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00C52AD6" w:rsidRPr="00A245AA">
              <w:rPr>
                <w:rFonts w:ascii="Times New Roman" w:hAnsi="Times New Roman"/>
                <w:sz w:val="24"/>
                <w:szCs w:val="24"/>
                <w:lang w:eastAsia="ru-RU"/>
              </w:rPr>
              <w:t xml:space="preserve">Анализировать слово. Разбирать слово по составу (морфемный анализ) — это часто ключ к правильному выбору орфограммы. </w:t>
            </w:r>
          </w:p>
          <w:p w14:paraId="2052261A" w14:textId="77777777" w:rsidR="00C52AD6"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00C52AD6" w:rsidRPr="00A245AA">
              <w:rPr>
                <w:rFonts w:ascii="Times New Roman" w:hAnsi="Times New Roman"/>
                <w:sz w:val="24"/>
                <w:szCs w:val="24"/>
                <w:lang w:eastAsia="ru-RU"/>
              </w:rPr>
              <w:t xml:space="preserve">Работать с контекстом. Особенно в задании 14: одно и то же сочетание может писаться слитно как наречие или раздельно как предлог с существительным — нужно смотреть на роль в предложении. </w:t>
            </w:r>
          </w:p>
          <w:p w14:paraId="0A8C7E87" w14:textId="77777777" w:rsidR="00D51835"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5.</w:t>
            </w:r>
            <w:r w:rsidR="00C52AD6" w:rsidRPr="00A245AA">
              <w:rPr>
                <w:rFonts w:ascii="Times New Roman" w:hAnsi="Times New Roman"/>
                <w:sz w:val="24"/>
                <w:szCs w:val="24"/>
                <w:lang w:eastAsia="ru-RU"/>
              </w:rPr>
              <w:t xml:space="preserve">Внимательно читать формулировку задания. Частая </w:t>
            </w:r>
            <w:r w:rsidR="00C52AD6" w:rsidRPr="00A245AA">
              <w:rPr>
                <w:rFonts w:ascii="Times New Roman" w:hAnsi="Times New Roman"/>
                <w:sz w:val="24"/>
                <w:szCs w:val="24"/>
                <w:lang w:eastAsia="ru-RU"/>
              </w:rPr>
              <w:lastRenderedPageBreak/>
              <w:t xml:space="preserve">ошибка — выбрать не то, что просят (например, искать раздельное </w:t>
            </w:r>
            <w:r w:rsidR="00724857">
              <w:rPr>
                <w:rFonts w:ascii="Times New Roman" w:hAnsi="Times New Roman"/>
                <w:sz w:val="24"/>
                <w:szCs w:val="24"/>
                <w:lang w:eastAsia="ru-RU"/>
              </w:rPr>
              <w:t xml:space="preserve">написание, а выбрать слитное). </w:t>
            </w:r>
          </w:p>
        </w:tc>
        <w:tc>
          <w:tcPr>
            <w:tcW w:w="6627" w:type="dxa"/>
          </w:tcPr>
          <w:p w14:paraId="4ADEB4AB" w14:textId="77777777" w:rsidR="00F229D1"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w:t>
            </w:r>
          </w:p>
          <w:p w14:paraId="5CC5E3BA" w14:textId="1FF9F7D6" w:rsidR="00F229D1"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Систематизация. У многих </w:t>
            </w:r>
            <w:r w:rsidR="0090330D">
              <w:rPr>
                <w:rFonts w:ascii="Times New Roman" w:hAnsi="Times New Roman"/>
                <w:sz w:val="24"/>
                <w:szCs w:val="24"/>
                <w:lang w:eastAsia="ru-RU"/>
              </w:rPr>
              <w:t xml:space="preserve">обучающихся </w:t>
            </w:r>
            <w:r w:rsidRPr="00A245AA">
              <w:rPr>
                <w:rFonts w:ascii="Times New Roman" w:hAnsi="Times New Roman"/>
                <w:sz w:val="24"/>
                <w:szCs w:val="24"/>
                <w:lang w:eastAsia="ru-RU"/>
              </w:rPr>
              <w:t xml:space="preserve">пробелы из-за разрозненных знаний. Стоит выстроить «карту»: сгруппировать похожие правила (например, все чередования в одном списке, все суффиксы прилагательных в другом). </w:t>
            </w:r>
          </w:p>
          <w:p w14:paraId="2EBE4E15" w14:textId="027394AD" w:rsidR="00F229D1"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Практика с ошибками. Вести «банк ошибок»: выписывать слова или конструкции, в которых были </w:t>
            </w:r>
            <w:r w:rsidR="0090330D">
              <w:rPr>
                <w:rFonts w:ascii="Times New Roman" w:hAnsi="Times New Roman"/>
                <w:sz w:val="24"/>
                <w:szCs w:val="24"/>
                <w:lang w:eastAsia="ru-RU"/>
              </w:rPr>
              <w:t>допущены ошибки</w:t>
            </w:r>
            <w:r w:rsidRPr="00A245AA">
              <w:rPr>
                <w:rFonts w:ascii="Times New Roman" w:hAnsi="Times New Roman"/>
                <w:sz w:val="24"/>
                <w:szCs w:val="24"/>
                <w:lang w:eastAsia="ru-RU"/>
              </w:rPr>
              <w:t xml:space="preserve">. </w:t>
            </w:r>
          </w:p>
          <w:p w14:paraId="55C64A9A" w14:textId="77777777" w:rsidR="00F229D1"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Тренироваться на заданиях из открытых банков (ФИПИ) и отрабатывать именно те формулировки, которые встречаются на экзамене. </w:t>
            </w:r>
          </w:p>
          <w:p w14:paraId="3328E105" w14:textId="77777777" w:rsidR="00F229D1"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Работа над невнимательностью. Уделять время упражнениям, которые учат вчитываться в условие и проверять каждый шаг решения. </w:t>
            </w:r>
          </w:p>
          <w:p w14:paraId="424D45F2" w14:textId="77777777" w:rsidR="00D51835" w:rsidRPr="00A245AA" w:rsidRDefault="00F229D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Восполнение лексического запаса. Иногда сложности в </w:t>
            </w:r>
            <w:r w:rsidRPr="00A245AA">
              <w:rPr>
                <w:rFonts w:ascii="Times New Roman" w:hAnsi="Times New Roman"/>
                <w:sz w:val="24"/>
                <w:szCs w:val="24"/>
                <w:lang w:eastAsia="ru-RU"/>
              </w:rPr>
              <w:lastRenderedPageBreak/>
              <w:t>заданиях (особенно с приставками или суффиксами) связаны с тем, что ученик не до конца понимает значение слова.</w:t>
            </w:r>
          </w:p>
        </w:tc>
      </w:tr>
      <w:tr w:rsidR="00D51835" w:rsidRPr="00A245AA" w14:paraId="67BF166E" w14:textId="77777777" w:rsidTr="0059333F">
        <w:tc>
          <w:tcPr>
            <w:tcW w:w="1843" w:type="dxa"/>
          </w:tcPr>
          <w:p w14:paraId="5D896129" w14:textId="77777777" w:rsidR="00D51835" w:rsidRPr="00A245AA" w:rsidRDefault="00D51835"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Пунктуация</w:t>
            </w:r>
          </w:p>
        </w:tc>
        <w:tc>
          <w:tcPr>
            <w:tcW w:w="6090" w:type="dxa"/>
          </w:tcPr>
          <w:p w14:paraId="7A614FA9"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023A0A92"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Базовые понятия: грамматическая основа (подлежащее и сказуемое), простое и сложное предложение, однородные члены, обособленные члены (определения, обстоятельства, приложения), вводные слова и конструкции, обращения, разные виды связи в сложных предложениях. </w:t>
            </w:r>
          </w:p>
          <w:p w14:paraId="07B44667"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Конкретные правила, соотносимые с заданиями:</w:t>
            </w:r>
          </w:p>
          <w:p w14:paraId="29FD9C36"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16: правила постановки запятых в сложносочинённых предложениях (ССП) и в простых предложениях с однородными членами (в том числе при повторяющихся и двойных союзах). </w:t>
            </w:r>
          </w:p>
          <w:p w14:paraId="015E9655"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17: когда обособляются определения (в том числе причастные обороты), обстоятельства (деепричастные обороты), приложения, уточняющие члены. </w:t>
            </w:r>
          </w:p>
          <w:p w14:paraId="24B9F37D"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18: как отличать вводные слова от других членов предложения; правила выделения обращений; слова-маркеры (например, «однако» может быть и вводным, и союзо</w:t>
            </w:r>
            <w:r w:rsidR="00FD6584" w:rsidRPr="00A245AA">
              <w:rPr>
                <w:rFonts w:ascii="Times New Roman" w:hAnsi="Times New Roman"/>
                <w:sz w:val="24"/>
                <w:szCs w:val="24"/>
                <w:lang w:eastAsia="ru-RU"/>
              </w:rPr>
              <w:t xml:space="preserve">м — нужно проверять контекст). </w:t>
            </w:r>
          </w:p>
          <w:p w14:paraId="0CBED1E0"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19: как находить границы главного и придаточного предложений в сложноподчинённом, какие союзы и союзные слова используются. </w:t>
            </w:r>
          </w:p>
          <w:p w14:paraId="0F864257"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20: пунктуация в сложных предложениях с разными видами связи (сочетание сочинительной, подчинительной и бессоюзной). </w:t>
            </w:r>
          </w:p>
          <w:p w14:paraId="2CABAD6B"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21: правила постановки тире (между подлежащим и сказуемым, при приложении, в неполных предложениях и др.). </w:t>
            </w:r>
          </w:p>
          <w:p w14:paraId="5128A2FC"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1F017178"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Выделять грамматическую основу — это фунд</w:t>
            </w:r>
            <w:r w:rsidR="00FD6584" w:rsidRPr="00A245AA">
              <w:rPr>
                <w:rFonts w:ascii="Times New Roman" w:hAnsi="Times New Roman"/>
                <w:sz w:val="24"/>
                <w:szCs w:val="24"/>
                <w:lang w:eastAsia="ru-RU"/>
              </w:rPr>
              <w:t xml:space="preserve">амент для большинства заданий. </w:t>
            </w:r>
          </w:p>
          <w:p w14:paraId="156ACCDB"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Применять алгоритмы: например, для задания 16 сначала определить тип предложения (простое с однородными или сложное), затем искать союзы и однородные члены. Для задания 17 — найти второстепенный член, определить его тип и позицию отн</w:t>
            </w:r>
            <w:r w:rsidR="00FD6584" w:rsidRPr="00A245AA">
              <w:rPr>
                <w:rFonts w:ascii="Times New Roman" w:hAnsi="Times New Roman"/>
                <w:sz w:val="24"/>
                <w:szCs w:val="24"/>
                <w:lang w:eastAsia="ru-RU"/>
              </w:rPr>
              <w:t xml:space="preserve">осительно определяемого слова. </w:t>
            </w:r>
          </w:p>
          <w:p w14:paraId="3D41B33E"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Различать синтаксические явления, которые легко перепутать: однородные и неоднородные определения, вводные слова и омонимичные члены предложения, разные типы</w:t>
            </w:r>
            <w:r w:rsidR="00FD6584" w:rsidRPr="00A245AA">
              <w:rPr>
                <w:rFonts w:ascii="Times New Roman" w:hAnsi="Times New Roman"/>
                <w:sz w:val="24"/>
                <w:szCs w:val="24"/>
                <w:lang w:eastAsia="ru-RU"/>
              </w:rPr>
              <w:t xml:space="preserve"> связи в сложных конструкциях. </w:t>
            </w:r>
          </w:p>
          <w:p w14:paraId="1C862885" w14:textId="77777777" w:rsidR="00F71142"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Видеть «ловушки»: общий второстепенный член в ССП (когда запятая перед союзом не нужна), </w:t>
            </w:r>
            <w:proofErr w:type="spellStart"/>
            <w:r w:rsidRPr="00A245AA">
              <w:rPr>
                <w:rFonts w:ascii="Times New Roman" w:hAnsi="Times New Roman"/>
                <w:sz w:val="24"/>
                <w:szCs w:val="24"/>
                <w:lang w:eastAsia="ru-RU"/>
              </w:rPr>
              <w:t>фразеологизированные</w:t>
            </w:r>
            <w:proofErr w:type="spellEnd"/>
            <w:r w:rsidRPr="00A245AA">
              <w:rPr>
                <w:rFonts w:ascii="Times New Roman" w:hAnsi="Times New Roman"/>
                <w:sz w:val="24"/>
                <w:szCs w:val="24"/>
                <w:lang w:eastAsia="ru-RU"/>
              </w:rPr>
              <w:t xml:space="preserve"> деепричастные обороты (которые не обособляются), слова, которые в одном контек</w:t>
            </w:r>
            <w:r w:rsidR="00FD6584" w:rsidRPr="00A245AA">
              <w:rPr>
                <w:rFonts w:ascii="Times New Roman" w:hAnsi="Times New Roman"/>
                <w:sz w:val="24"/>
                <w:szCs w:val="24"/>
                <w:lang w:eastAsia="ru-RU"/>
              </w:rPr>
              <w:t>сте вводные, а в другом — нет.</w:t>
            </w:r>
          </w:p>
          <w:p w14:paraId="61CD255F" w14:textId="77777777" w:rsidR="00D51835" w:rsidRPr="00A245AA" w:rsidRDefault="00F71142" w:rsidP="00A245AA">
            <w:pPr>
              <w:jc w:val="both"/>
              <w:rPr>
                <w:rFonts w:ascii="Times New Roman" w:hAnsi="Times New Roman"/>
                <w:sz w:val="24"/>
                <w:szCs w:val="24"/>
                <w:lang w:eastAsia="ru-RU"/>
              </w:rPr>
            </w:pPr>
            <w:r w:rsidRPr="00A245AA">
              <w:rPr>
                <w:rFonts w:ascii="Times New Roman" w:hAnsi="Times New Roman"/>
                <w:sz w:val="24"/>
                <w:szCs w:val="24"/>
                <w:lang w:eastAsia="ru-RU"/>
              </w:rPr>
              <w:t>Работать с контекстом: особенно в заданиях 18 и 19, где смысл и синтакс</w:t>
            </w:r>
            <w:r w:rsidR="00FD6584" w:rsidRPr="00A245AA">
              <w:rPr>
                <w:rFonts w:ascii="Times New Roman" w:hAnsi="Times New Roman"/>
                <w:sz w:val="24"/>
                <w:szCs w:val="24"/>
                <w:lang w:eastAsia="ru-RU"/>
              </w:rPr>
              <w:t xml:space="preserve">ическая роль слова решают всё. </w:t>
            </w:r>
            <w:r w:rsidR="00724857">
              <w:rPr>
                <w:rFonts w:ascii="Times New Roman" w:hAnsi="Times New Roman"/>
                <w:sz w:val="24"/>
                <w:szCs w:val="24"/>
                <w:lang w:eastAsia="ru-RU"/>
              </w:rPr>
              <w:t xml:space="preserve"> </w:t>
            </w:r>
          </w:p>
        </w:tc>
        <w:tc>
          <w:tcPr>
            <w:tcW w:w="6627" w:type="dxa"/>
          </w:tcPr>
          <w:p w14:paraId="161F8A0D"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На что обратить внимание в первую очередь?</w:t>
            </w:r>
          </w:p>
          <w:p w14:paraId="52FFD4B6"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1.Неразличение типов предложений. Частая ошибка: принять простое предложение с однородными членами за сложное или наоборот. </w:t>
            </w:r>
          </w:p>
          <w:p w14:paraId="3B90289A"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2.Пунктуация при оборотах. Много ошибок в заданиях с причастными и деепричастными оборотами: не всегда верно определяется граница оборота и его позиция относительно определяемого слова. </w:t>
            </w:r>
          </w:p>
          <w:p w14:paraId="247277A9"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3.Вводные слова и «ложные друзья». Ученики часто путают слова, которые в одном случае вводные (выделяются), а в другом — члены предложения (не выделяются). </w:t>
            </w:r>
          </w:p>
          <w:p w14:paraId="56654E75"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4.Сложные случаи в ССП. Пробелы в понимании условий, когда в сложносочинённом предложении запятая не ставится (наличие общего второстепенного члена). </w:t>
            </w:r>
          </w:p>
          <w:p w14:paraId="077FC3F6"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5.Анализ структуры. Слабый навык полного синтаксического разбора: если не видны все грамматические основы и средства связи, сложно правильно расставить знаки в предложениях с разными видами связи (задание 20). </w:t>
            </w:r>
          </w:p>
          <w:p w14:paraId="4B8D6598"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6.Невнимательность к формулировке. Иногда ошибка кроется в том, что ученик не до конца понял, что именно просит задание (например, выбрать цифры только для обособленных определений, а не для всех знаков). </w:t>
            </w:r>
          </w:p>
          <w:p w14:paraId="0A7F5F06" w14:textId="77777777"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Как выстроить работу</w:t>
            </w:r>
          </w:p>
          <w:p w14:paraId="536D24BF" w14:textId="547A89F0"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Нач</w:t>
            </w:r>
            <w:r w:rsidR="0090330D">
              <w:rPr>
                <w:rFonts w:ascii="Times New Roman" w:hAnsi="Times New Roman"/>
                <w:sz w:val="24"/>
                <w:szCs w:val="24"/>
                <w:lang w:eastAsia="ru-RU"/>
              </w:rPr>
              <w:t>ать</w:t>
            </w:r>
            <w:r w:rsidRPr="00A245AA">
              <w:rPr>
                <w:rFonts w:ascii="Times New Roman" w:hAnsi="Times New Roman"/>
                <w:sz w:val="24"/>
                <w:szCs w:val="24"/>
                <w:lang w:eastAsia="ru-RU"/>
              </w:rPr>
              <w:t xml:space="preserve"> с диагностики: да</w:t>
            </w:r>
            <w:r w:rsidR="0090330D">
              <w:rPr>
                <w:rFonts w:ascii="Times New Roman" w:hAnsi="Times New Roman"/>
                <w:sz w:val="24"/>
                <w:szCs w:val="24"/>
                <w:lang w:eastAsia="ru-RU"/>
              </w:rPr>
              <w:t>ть</w:t>
            </w:r>
            <w:r w:rsidRPr="00A245AA">
              <w:rPr>
                <w:rFonts w:ascii="Times New Roman" w:hAnsi="Times New Roman"/>
                <w:sz w:val="24"/>
                <w:szCs w:val="24"/>
                <w:lang w:eastAsia="ru-RU"/>
              </w:rPr>
              <w:t xml:space="preserve"> группе решить небольшой срез по каждому заданию. Это сразу покажет, какие темы </w:t>
            </w:r>
            <w:r w:rsidR="0090330D">
              <w:rPr>
                <w:rFonts w:ascii="Times New Roman" w:hAnsi="Times New Roman"/>
                <w:sz w:val="24"/>
                <w:szCs w:val="24"/>
                <w:lang w:eastAsia="ru-RU"/>
              </w:rPr>
              <w:t>освоены в меньшей степени</w:t>
            </w:r>
            <w:r w:rsidRPr="00A245AA">
              <w:rPr>
                <w:rFonts w:ascii="Times New Roman" w:hAnsi="Times New Roman"/>
                <w:sz w:val="24"/>
                <w:szCs w:val="24"/>
                <w:lang w:eastAsia="ru-RU"/>
              </w:rPr>
              <w:t xml:space="preserve">. </w:t>
            </w:r>
          </w:p>
          <w:p w14:paraId="1D279CBD" w14:textId="49A2ABD3"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Для каждой выявленной зоны роста состав</w:t>
            </w:r>
            <w:r w:rsidR="0090330D">
              <w:rPr>
                <w:rFonts w:ascii="Times New Roman" w:hAnsi="Times New Roman"/>
                <w:sz w:val="24"/>
                <w:szCs w:val="24"/>
                <w:lang w:eastAsia="ru-RU"/>
              </w:rPr>
              <w:t>ить</w:t>
            </w:r>
            <w:r w:rsidRPr="00A245AA">
              <w:rPr>
                <w:rFonts w:ascii="Times New Roman" w:hAnsi="Times New Roman"/>
                <w:sz w:val="24"/>
                <w:szCs w:val="24"/>
                <w:lang w:eastAsia="ru-RU"/>
              </w:rPr>
              <w:t xml:space="preserve"> мини-алгоритм и под</w:t>
            </w:r>
            <w:r w:rsidR="0090330D">
              <w:rPr>
                <w:rFonts w:ascii="Times New Roman" w:hAnsi="Times New Roman"/>
                <w:sz w:val="24"/>
                <w:szCs w:val="24"/>
                <w:lang w:eastAsia="ru-RU"/>
              </w:rPr>
              <w:t>обрать</w:t>
            </w:r>
            <w:r w:rsidRPr="00A245AA">
              <w:rPr>
                <w:rFonts w:ascii="Times New Roman" w:hAnsi="Times New Roman"/>
                <w:sz w:val="24"/>
                <w:szCs w:val="24"/>
                <w:lang w:eastAsia="ru-RU"/>
              </w:rPr>
              <w:t xml:space="preserve"> 5–10 тренировочных примеров. </w:t>
            </w:r>
          </w:p>
          <w:p w14:paraId="13B4C0FA" w14:textId="18D768B2" w:rsidR="00FD6584" w:rsidRPr="00A245AA" w:rsidRDefault="0090330D" w:rsidP="00A245AA">
            <w:pPr>
              <w:jc w:val="both"/>
              <w:rPr>
                <w:rFonts w:ascii="Times New Roman" w:hAnsi="Times New Roman"/>
                <w:sz w:val="24"/>
                <w:szCs w:val="24"/>
                <w:lang w:eastAsia="ru-RU"/>
              </w:rPr>
            </w:pPr>
            <w:r>
              <w:rPr>
                <w:rFonts w:ascii="Times New Roman" w:hAnsi="Times New Roman"/>
                <w:sz w:val="24"/>
                <w:szCs w:val="24"/>
                <w:lang w:eastAsia="ru-RU"/>
              </w:rPr>
              <w:t>Сд</w:t>
            </w:r>
            <w:r w:rsidR="00FD6584" w:rsidRPr="00A245AA">
              <w:rPr>
                <w:rFonts w:ascii="Times New Roman" w:hAnsi="Times New Roman"/>
                <w:sz w:val="24"/>
                <w:szCs w:val="24"/>
                <w:lang w:eastAsia="ru-RU"/>
              </w:rPr>
              <w:t>ела</w:t>
            </w:r>
            <w:r>
              <w:rPr>
                <w:rFonts w:ascii="Times New Roman" w:hAnsi="Times New Roman"/>
                <w:sz w:val="24"/>
                <w:szCs w:val="24"/>
                <w:lang w:eastAsia="ru-RU"/>
              </w:rPr>
              <w:t>ть</w:t>
            </w:r>
            <w:r w:rsidR="00FD6584" w:rsidRPr="00A245AA">
              <w:rPr>
                <w:rFonts w:ascii="Times New Roman" w:hAnsi="Times New Roman"/>
                <w:sz w:val="24"/>
                <w:szCs w:val="24"/>
                <w:lang w:eastAsia="ru-RU"/>
              </w:rPr>
              <w:t xml:space="preserve"> акцент на разборе ошибок: пусть ученики не просто видят правильный ответ, а понимают, почему возникла ошибка и как её избежать в будущем. </w:t>
            </w:r>
          </w:p>
          <w:p w14:paraId="185BE0C8" w14:textId="38D19904" w:rsidR="00FD6584"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Постепенно переходит</w:t>
            </w:r>
            <w:r w:rsidR="0090330D">
              <w:rPr>
                <w:rFonts w:ascii="Times New Roman" w:hAnsi="Times New Roman"/>
                <w:sz w:val="24"/>
                <w:szCs w:val="24"/>
                <w:lang w:eastAsia="ru-RU"/>
              </w:rPr>
              <w:t>ь</w:t>
            </w:r>
            <w:r w:rsidRPr="00A245AA">
              <w:rPr>
                <w:rFonts w:ascii="Times New Roman" w:hAnsi="Times New Roman"/>
                <w:sz w:val="24"/>
                <w:szCs w:val="24"/>
                <w:lang w:eastAsia="ru-RU"/>
              </w:rPr>
              <w:t xml:space="preserve"> от простых конструкций к сложным, чтобы закрепить навык анализа.</w:t>
            </w:r>
            <w:r w:rsidR="0090330D">
              <w:rPr>
                <w:rFonts w:ascii="Times New Roman" w:hAnsi="Times New Roman"/>
                <w:sz w:val="24"/>
                <w:szCs w:val="24"/>
                <w:lang w:eastAsia="ru-RU"/>
              </w:rPr>
              <w:t xml:space="preserve"> Работа должна быть «растянута» во времени, наверстать всё в 11-м классе не получится.</w:t>
            </w:r>
            <w:r w:rsidRPr="00A245AA">
              <w:rPr>
                <w:rFonts w:ascii="Times New Roman" w:hAnsi="Times New Roman"/>
                <w:sz w:val="24"/>
                <w:szCs w:val="24"/>
                <w:lang w:eastAsia="ru-RU"/>
              </w:rPr>
              <w:t xml:space="preserve"> </w:t>
            </w:r>
          </w:p>
          <w:p w14:paraId="17CB27B5" w14:textId="0431C39C" w:rsidR="00D51835" w:rsidRPr="00A245AA" w:rsidRDefault="00FD6584" w:rsidP="00A245AA">
            <w:pPr>
              <w:jc w:val="both"/>
              <w:rPr>
                <w:rFonts w:ascii="Times New Roman" w:hAnsi="Times New Roman"/>
                <w:sz w:val="24"/>
                <w:szCs w:val="24"/>
                <w:lang w:eastAsia="ru-RU"/>
              </w:rPr>
            </w:pPr>
            <w:r w:rsidRPr="00A245AA">
              <w:rPr>
                <w:rFonts w:ascii="Times New Roman" w:hAnsi="Times New Roman"/>
                <w:sz w:val="24"/>
                <w:szCs w:val="24"/>
                <w:lang w:eastAsia="ru-RU"/>
              </w:rPr>
              <w:t>Главное — не пытаться охватить всё сразу. Выб</w:t>
            </w:r>
            <w:r w:rsidR="0090330D">
              <w:rPr>
                <w:rFonts w:ascii="Times New Roman" w:hAnsi="Times New Roman"/>
                <w:sz w:val="24"/>
                <w:szCs w:val="24"/>
                <w:lang w:eastAsia="ru-RU"/>
              </w:rPr>
              <w:t>рать</w:t>
            </w:r>
            <w:r w:rsidRPr="00A245AA">
              <w:rPr>
                <w:rFonts w:ascii="Times New Roman" w:hAnsi="Times New Roman"/>
                <w:sz w:val="24"/>
                <w:szCs w:val="24"/>
                <w:lang w:eastAsia="ru-RU"/>
              </w:rPr>
              <w:t xml:space="preserve"> 2–3 </w:t>
            </w:r>
            <w:r w:rsidR="0090330D">
              <w:rPr>
                <w:rFonts w:ascii="Times New Roman" w:hAnsi="Times New Roman"/>
                <w:sz w:val="24"/>
                <w:szCs w:val="24"/>
                <w:lang w:eastAsia="ru-RU"/>
              </w:rPr>
              <w:t>ключевые</w:t>
            </w:r>
            <w:r w:rsidRPr="00A245AA">
              <w:rPr>
                <w:rFonts w:ascii="Times New Roman" w:hAnsi="Times New Roman"/>
                <w:sz w:val="24"/>
                <w:szCs w:val="24"/>
                <w:lang w:eastAsia="ru-RU"/>
              </w:rPr>
              <w:t xml:space="preserve"> темы для </w:t>
            </w:r>
            <w:r w:rsidR="0090330D">
              <w:rPr>
                <w:rFonts w:ascii="Times New Roman" w:hAnsi="Times New Roman"/>
                <w:sz w:val="24"/>
                <w:szCs w:val="24"/>
                <w:lang w:eastAsia="ru-RU"/>
              </w:rPr>
              <w:t xml:space="preserve">конкретной </w:t>
            </w:r>
            <w:r w:rsidRPr="00A245AA">
              <w:rPr>
                <w:rFonts w:ascii="Times New Roman" w:hAnsi="Times New Roman"/>
                <w:sz w:val="24"/>
                <w:szCs w:val="24"/>
                <w:lang w:eastAsia="ru-RU"/>
              </w:rPr>
              <w:t xml:space="preserve">группы </w:t>
            </w:r>
            <w:r w:rsidR="0090330D">
              <w:rPr>
                <w:rFonts w:ascii="Times New Roman" w:hAnsi="Times New Roman"/>
                <w:sz w:val="24"/>
                <w:szCs w:val="24"/>
                <w:lang w:eastAsia="ru-RU"/>
              </w:rPr>
              <w:t xml:space="preserve">обучающихся </w:t>
            </w:r>
            <w:r w:rsidRPr="00A245AA">
              <w:rPr>
                <w:rFonts w:ascii="Times New Roman" w:hAnsi="Times New Roman"/>
                <w:sz w:val="24"/>
                <w:szCs w:val="24"/>
                <w:lang w:eastAsia="ru-RU"/>
              </w:rPr>
              <w:t>и сдела</w:t>
            </w:r>
            <w:r w:rsidR="0090330D">
              <w:rPr>
                <w:rFonts w:ascii="Times New Roman" w:hAnsi="Times New Roman"/>
                <w:sz w:val="24"/>
                <w:szCs w:val="24"/>
                <w:lang w:eastAsia="ru-RU"/>
              </w:rPr>
              <w:t>ть</w:t>
            </w:r>
            <w:r w:rsidRPr="00A245AA">
              <w:rPr>
                <w:rFonts w:ascii="Times New Roman" w:hAnsi="Times New Roman"/>
                <w:sz w:val="24"/>
                <w:szCs w:val="24"/>
                <w:lang w:eastAsia="ru-RU"/>
              </w:rPr>
              <w:t xml:space="preserve"> на них упор</w:t>
            </w:r>
            <w:r w:rsidR="006B47B4">
              <w:rPr>
                <w:rFonts w:ascii="Times New Roman" w:hAnsi="Times New Roman"/>
                <w:sz w:val="24"/>
                <w:szCs w:val="24"/>
                <w:lang w:eastAsia="ru-RU"/>
              </w:rPr>
              <w:t>.</w:t>
            </w:r>
          </w:p>
        </w:tc>
      </w:tr>
    </w:tbl>
    <w:p w14:paraId="28CC6556" w14:textId="77777777" w:rsidR="00E51237" w:rsidRPr="00A245AA" w:rsidRDefault="00E51237"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5FDF3DF8" w14:textId="2AF3EB93" w:rsidR="00E51237" w:rsidRPr="00937116" w:rsidRDefault="00682841" w:rsidP="00937116">
      <w:pPr>
        <w:pStyle w:val="a3"/>
        <w:keepNext/>
        <w:keepLines/>
        <w:numPr>
          <w:ilvl w:val="3"/>
          <w:numId w:val="41"/>
        </w:numPr>
        <w:tabs>
          <w:tab w:val="left" w:pos="567"/>
        </w:tabs>
        <w:spacing w:after="0" w:line="240" w:lineRule="auto"/>
        <w:outlineLvl w:val="2"/>
        <w:rPr>
          <w:rFonts w:ascii="Times New Roman" w:eastAsia="SimSun" w:hAnsi="Times New Roman"/>
          <w:b/>
          <w:bCs/>
          <w:sz w:val="24"/>
          <w:szCs w:val="24"/>
          <w:lang w:eastAsia="ru-RU"/>
        </w:rPr>
      </w:pPr>
      <w:r>
        <w:rPr>
          <w:rFonts w:ascii="Times New Roman" w:eastAsia="SimSun" w:hAnsi="Times New Roman"/>
          <w:b/>
          <w:bCs/>
          <w:sz w:val="24"/>
          <w:szCs w:val="24"/>
          <w:lang w:eastAsia="ru-RU"/>
        </w:rPr>
        <w:t xml:space="preserve"> </w:t>
      </w:r>
      <w:r w:rsidR="00E51237" w:rsidRPr="00682841">
        <w:rPr>
          <w:rFonts w:ascii="Times New Roman" w:eastAsia="SimSun" w:hAnsi="Times New Roman"/>
          <w:b/>
          <w:bCs/>
          <w:sz w:val="24"/>
          <w:szCs w:val="24"/>
          <w:lang w:eastAsia="ru-RU"/>
        </w:rPr>
        <w:t>Методический анализ качества освоения метапредметных результатов ФГОС участниками ЕГЭ с минимальным уровнем подготовки</w:t>
      </w:r>
    </w:p>
    <w:p w14:paraId="12594B48" w14:textId="77777777" w:rsidR="00E51237" w:rsidRPr="00A245AA" w:rsidRDefault="00E51237" w:rsidP="00A245AA">
      <w:pPr>
        <w:spacing w:after="0" w:line="240" w:lineRule="auto"/>
        <w:ind w:firstLine="567"/>
        <w:contextualSpacing/>
        <w:jc w:val="both"/>
        <w:rPr>
          <w:rFonts w:ascii="Times New Roman" w:eastAsia="Times New Roman" w:hAnsi="Times New Roman" w:cs="Times New Roman"/>
          <w:bCs/>
          <w:i/>
          <w:iCs/>
          <w:sz w:val="24"/>
          <w:szCs w:val="24"/>
          <w:lang w:eastAsia="ru-RU"/>
        </w:rPr>
      </w:pPr>
    </w:p>
    <w:p w14:paraId="06A9CA1F" w14:textId="77777777"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2933A22" w14:textId="77777777" w:rsidR="00474DBA" w:rsidRPr="00A245AA" w:rsidRDefault="00474DBA" w:rsidP="00474DBA">
      <w:pPr>
        <w:spacing w:after="0" w:line="240" w:lineRule="auto"/>
        <w:ind w:left="709"/>
        <w:contextualSpacing/>
        <w:jc w:val="both"/>
        <w:rPr>
          <w:rFonts w:ascii="Times New Roman" w:eastAsia="Times New Roman" w:hAnsi="Times New Roman" w:cs="Times New Roman"/>
          <w:bCs/>
          <w:iCs/>
          <w:sz w:val="24"/>
          <w:szCs w:val="24"/>
          <w:lang w:eastAsia="ru-RU"/>
        </w:rPr>
      </w:pPr>
    </w:p>
    <w:p w14:paraId="3ABBCD3F" w14:textId="77777777" w:rsidR="003C2A1B"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Все задания тестовой части </w:t>
      </w:r>
      <w:r w:rsidR="003C2A1B" w:rsidRPr="00A245AA">
        <w:rPr>
          <w:rFonts w:ascii="Times New Roman" w:eastAsia="Times New Roman" w:hAnsi="Times New Roman" w:cs="Times New Roman"/>
          <w:bCs/>
          <w:iCs/>
          <w:sz w:val="24"/>
          <w:szCs w:val="24"/>
          <w:lang w:eastAsia="ru-RU"/>
        </w:rPr>
        <w:t>и развернутый ответ относятся к категории неуспешно выполненных.</w:t>
      </w:r>
    </w:p>
    <w:p w14:paraId="51BDB663"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У обучающихся, демонстрирующих результаты ниже минимального порога, выявлен комплекс дефицитов в сфере познавательных универсальных учебных действий, обусловливающих систематические ошибки в экзаменационных заданиях.</w:t>
      </w:r>
    </w:p>
    <w:p w14:paraId="760ADF42"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Дефицит алгоритмизации лингвистического анализа. Наблюдается отсутствие последовательной стратегии применения орфографических правил: не осуществляется предварительная идентификация части речи, морфемного состава и типа орфограммы. Это приводит к некорректному выбору правила и, как следствие, к устойчивым ошибкам в заданиях 9–15.</w:t>
      </w:r>
    </w:p>
    <w:p w14:paraId="1A23EB61"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 xml:space="preserve">Недостаточная сформированность синтаксического анализа. В области пунктуации обучающиеся опираются на интуитивное восприятие «привычных» позиций для постановки знаков препинания, игнорируя структурный анализ предложения. Не производится </w:t>
      </w:r>
      <w:r w:rsidRPr="00A245AA">
        <w:rPr>
          <w:rFonts w:ascii="Times New Roman" w:eastAsia="Times New Roman" w:hAnsi="Times New Roman" w:cs="Times New Roman"/>
          <w:bCs/>
          <w:iCs/>
          <w:sz w:val="24"/>
          <w:szCs w:val="24"/>
          <w:lang w:eastAsia="ru-RU"/>
        </w:rPr>
        <w:lastRenderedPageBreak/>
        <w:t>идентификация грамматических основ, определение типа связи между частями сложного предложения, выделение обособленных конструкций. Данная особенность обусловливает ошибки в заданиях 16–21.</w:t>
      </w:r>
    </w:p>
    <w:p w14:paraId="6F099A37"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 xml:space="preserve">Несформированность семантико-функционального анализа языковых единиц. При выполнении заданий, ориентированных на лексические нормы, определение функционально-смысловых типов речи и средств связи (задания 23–26), обучающиеся фокусируются на отдельных лексических единицах, не соотнося их с контекстуальным значением фрагмента. </w:t>
      </w:r>
    </w:p>
    <w:p w14:paraId="5E6E0FBD"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Дефициты регулятивного компонента учебной деятельности при работе с условием задания. Обучающиеся демонстрируют недостаточную способность к деконструкции формулировки задания: происходит игнорирование ключевых слов и критериев анализа, что приводит к выбору несоответствующих параметров оценки и, как следствие, к неверному решению многокомпонентных заданий.</w:t>
      </w:r>
    </w:p>
    <w:p w14:paraId="3F5EA4E5"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Анализ дефицитов коммуникативных умений</w:t>
      </w:r>
    </w:p>
    <w:p w14:paraId="2CE8B9DD"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В продуктивных видах речевой деятельности (прежде всего в сочинении-рассуждении, задание 27) фиксируются следующие дефициты коммуникативных универсальных учебных действий:</w:t>
      </w:r>
    </w:p>
    <w:p w14:paraId="772F1080"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Несоответствие стиля и регистра речевой задаче. В письменных работах преобладает разговорный регистр, характеризующийся лексической неточностью, повторами и нарушением норм литературной речи.</w:t>
      </w:r>
    </w:p>
    <w:p w14:paraId="6398E7B3"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Подмена аналитического комментария повествовательным пересказом. Вместо интерпретации авторской позиции и анал</w:t>
      </w:r>
      <w:r w:rsidR="002D3743" w:rsidRPr="00A245AA">
        <w:rPr>
          <w:rFonts w:ascii="Times New Roman" w:eastAsia="Times New Roman" w:hAnsi="Times New Roman" w:cs="Times New Roman"/>
          <w:bCs/>
          <w:iCs/>
          <w:sz w:val="24"/>
          <w:szCs w:val="24"/>
          <w:lang w:eastAsia="ru-RU"/>
        </w:rPr>
        <w:t xml:space="preserve">иза способов раскрытия проблемы </w:t>
      </w:r>
      <w:r w:rsidRPr="00A245AA">
        <w:rPr>
          <w:rFonts w:ascii="Times New Roman" w:eastAsia="Times New Roman" w:hAnsi="Times New Roman" w:cs="Times New Roman"/>
          <w:bCs/>
          <w:iCs/>
          <w:sz w:val="24"/>
          <w:szCs w:val="24"/>
          <w:lang w:eastAsia="ru-RU"/>
        </w:rPr>
        <w:t>обучающиеся ограничиваются изложением сюжетных элементов, что свидетельствует о несформированности умения выстраивать аргументированное рассуждение.</w:t>
      </w:r>
    </w:p>
    <w:p w14:paraId="7BFD98C3" w14:textId="77777777" w:rsidR="003C2A1B" w:rsidRPr="00A245AA"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 xml:space="preserve">Нарушение структурно-логической организации текста. В сочинениях наблюдаются разрывы логической связи между абзацами, </w:t>
      </w:r>
      <w:proofErr w:type="spellStart"/>
      <w:r w:rsidRPr="00A245AA">
        <w:rPr>
          <w:rFonts w:ascii="Times New Roman" w:eastAsia="Times New Roman" w:hAnsi="Times New Roman" w:cs="Times New Roman"/>
          <w:bCs/>
          <w:iCs/>
          <w:sz w:val="24"/>
          <w:szCs w:val="24"/>
          <w:lang w:eastAsia="ru-RU"/>
        </w:rPr>
        <w:t>неконкретизированные</w:t>
      </w:r>
      <w:proofErr w:type="spellEnd"/>
      <w:r w:rsidRPr="00A245AA">
        <w:rPr>
          <w:rFonts w:ascii="Times New Roman" w:eastAsia="Times New Roman" w:hAnsi="Times New Roman" w:cs="Times New Roman"/>
          <w:bCs/>
          <w:iCs/>
          <w:sz w:val="24"/>
          <w:szCs w:val="24"/>
          <w:lang w:eastAsia="ru-RU"/>
        </w:rPr>
        <w:t xml:space="preserve"> указания на связь между примерами.</w:t>
      </w:r>
    </w:p>
    <w:p w14:paraId="4ADA6FC5" w14:textId="77777777" w:rsidR="00E51237" w:rsidRDefault="003C2A1B"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Недостаточный уровень рефлексии относительно адресата высказывания. Обучающиеся не учитывают специфику коммуникативной ситуации экзаменационного оценивания, в результате чего формулировки отличаются недостаточной точностью, что потенциально может привести к искажению смысла и неверной интерпретации экспертом.</w:t>
      </w:r>
    </w:p>
    <w:p w14:paraId="7E79A63C" w14:textId="77777777" w:rsidR="004D2D92" w:rsidRPr="00A245AA" w:rsidRDefault="004D2D92"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38FEA704" w14:textId="77777777" w:rsidR="00E51237"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1C5A251D" w14:textId="77777777" w:rsidR="00E51237"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Не сформированы</w:t>
      </w:r>
    </w:p>
    <w:p w14:paraId="494E8926"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 Базовые логические действия</w:t>
      </w:r>
    </w:p>
    <w:p w14:paraId="64F058CF"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1.1.1 Устанавливать существенный признак или основания для сравнения, классификации и обобщения</w:t>
      </w:r>
    </w:p>
    <w:p w14:paraId="738BED84"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1.1.2 Выявлять закономерности и противоречия в рассматриваемых явлениях</w:t>
      </w:r>
    </w:p>
    <w:p w14:paraId="5A23C581"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1.1.3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295CDD13"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1.1.4 Вносить коррективы в деятельность, оценивать соответствие результатов целям, оценивать риски последствий деятельности</w:t>
      </w:r>
    </w:p>
    <w:p w14:paraId="6A99FB5D"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1.2.3 Формирование научного типа мышления, владение научной терминологией, ключевыми понятиями и методами</w:t>
      </w:r>
    </w:p>
    <w:p w14:paraId="304D1A58"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8F8699A"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1.2.7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w:t>
      </w:r>
      <w:r w:rsidRPr="00A245AA">
        <w:rPr>
          <w:rFonts w:ascii="Times New Roman" w:eastAsia="Times New Roman" w:hAnsi="Times New Roman" w:cs="Times New Roman"/>
          <w:bCs/>
          <w:iCs/>
          <w:sz w:val="24"/>
          <w:szCs w:val="24"/>
          <w:lang w:eastAsia="ru-RU"/>
        </w:rPr>
        <w:cr/>
        <w:t xml:space="preserve"> 1.3 Работа с информацией</w:t>
      </w:r>
    </w:p>
    <w:p w14:paraId="0CF8054D"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1.3.2 Создавать тексты в различных форматах с учётом назначения информации и целевой аудитории, выбирая оптимальную форму</w:t>
      </w:r>
      <w:r w:rsidRPr="00A245AA">
        <w:rPr>
          <w:rFonts w:ascii="Times New Roman" w:eastAsia="Times New Roman" w:hAnsi="Times New Roman" w:cs="Times New Roman"/>
          <w:bCs/>
          <w:iCs/>
          <w:sz w:val="24"/>
          <w:szCs w:val="24"/>
          <w:lang w:eastAsia="ru-RU"/>
        </w:rPr>
        <w:cr/>
        <w:t>представления и визуализации</w:t>
      </w:r>
    </w:p>
    <w:p w14:paraId="21F011F9"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1.3.3 Оценивать достоверность, легитимность информации, её соответствие правовым и морально-этическим нормам</w:t>
      </w:r>
    </w:p>
    <w:p w14:paraId="11EE3D60"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 Коммуникативные УУД</w:t>
      </w:r>
    </w:p>
    <w:p w14:paraId="7BB53D06"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2.1 Общение</w:t>
      </w:r>
    </w:p>
    <w:p w14:paraId="72F31560"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2.1.2 Развёрнуто и логично излагать свою точку зрения с использованием языковых средств</w:t>
      </w:r>
    </w:p>
    <w:p w14:paraId="7287EA00"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 Регулятивные УУД</w:t>
      </w:r>
    </w:p>
    <w:p w14:paraId="6328F204"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3.1 Самоорганизация</w:t>
      </w:r>
    </w:p>
    <w:p w14:paraId="34D97293"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w:t>
      </w:r>
    </w:p>
    <w:p w14:paraId="150D3331"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3.1.2 Самостоятельно составлять план решения проблемы с учётом имеющихся ресурсов, собственных возможностей и предпочтений;</w:t>
      </w:r>
      <w:r w:rsidRPr="00A245AA">
        <w:rPr>
          <w:rFonts w:ascii="Times New Roman" w:eastAsia="Times New Roman" w:hAnsi="Times New Roman" w:cs="Times New Roman"/>
          <w:bCs/>
          <w:iCs/>
          <w:sz w:val="24"/>
          <w:szCs w:val="24"/>
          <w:lang w:eastAsia="ru-RU"/>
        </w:rPr>
        <w:cr/>
        <w:t xml:space="preserve">делать осознанный выбор, аргументировать его, брать ответственность за решение; </w:t>
      </w:r>
    </w:p>
    <w:p w14:paraId="3671A4B6"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3.2 Самоконтроль</w:t>
      </w:r>
    </w:p>
    <w:p w14:paraId="40C89FA7" w14:textId="77777777" w:rsidR="00345E40" w:rsidRPr="00A245AA" w:rsidRDefault="00345E4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3.2.1 Давать оценку новым ситуациям, вносить коррективы в деятельность, оценивать соответствие результатов целям</w:t>
      </w:r>
    </w:p>
    <w:p w14:paraId="6BA192B9" w14:textId="77777777" w:rsidR="006E1FBA" w:rsidRPr="00A245AA" w:rsidRDefault="006E1FBA"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3.2.2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w:t>
      </w:r>
    </w:p>
    <w:p w14:paraId="3086A0DE" w14:textId="77777777" w:rsidR="00345E40" w:rsidRDefault="006E1FBA"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3.3 Эмоциональный интеллект, п</w:t>
      </w:r>
      <w:r w:rsidR="000B7F1B" w:rsidRPr="00A245AA">
        <w:rPr>
          <w:rFonts w:ascii="Times New Roman" w:eastAsia="Times New Roman" w:hAnsi="Times New Roman" w:cs="Times New Roman"/>
          <w:bCs/>
          <w:iCs/>
          <w:sz w:val="24"/>
          <w:szCs w:val="24"/>
          <w:lang w:eastAsia="ru-RU"/>
        </w:rPr>
        <w:t xml:space="preserve">редполагающий сформированность: </w:t>
      </w:r>
      <w:r w:rsidRPr="00A245AA">
        <w:rPr>
          <w:rFonts w:ascii="Times New Roman" w:eastAsia="Times New Roman" w:hAnsi="Times New Roman" w:cs="Times New Roman"/>
          <w:bCs/>
          <w:iCs/>
          <w:sz w:val="24"/>
          <w:szCs w:val="24"/>
          <w:lang w:eastAsia="ru-RU"/>
        </w:rPr>
        <w:t>саморегулирования, включающего</w:t>
      </w:r>
      <w:r w:rsidR="000B7F1B" w:rsidRPr="00A245AA">
        <w:rPr>
          <w:rFonts w:ascii="Times New Roman" w:eastAsia="Times New Roman" w:hAnsi="Times New Roman" w:cs="Times New Roman"/>
          <w:bCs/>
          <w:iCs/>
          <w:sz w:val="24"/>
          <w:szCs w:val="24"/>
          <w:lang w:eastAsia="ru-RU"/>
        </w:rPr>
        <w:t xml:space="preserve"> самоконтроль, умение принимать </w:t>
      </w:r>
      <w:r w:rsidRPr="00A245AA">
        <w:rPr>
          <w:rFonts w:ascii="Times New Roman" w:eastAsia="Times New Roman" w:hAnsi="Times New Roman" w:cs="Times New Roman"/>
          <w:bCs/>
          <w:iCs/>
          <w:sz w:val="24"/>
          <w:szCs w:val="24"/>
          <w:lang w:eastAsia="ru-RU"/>
        </w:rPr>
        <w:t>ответственность за своё поведение, способность адаптироваться к эмоциональным изменениям и пр</w:t>
      </w:r>
      <w:r w:rsidR="000B7F1B" w:rsidRPr="00A245AA">
        <w:rPr>
          <w:rFonts w:ascii="Times New Roman" w:eastAsia="Times New Roman" w:hAnsi="Times New Roman" w:cs="Times New Roman"/>
          <w:bCs/>
          <w:iCs/>
          <w:sz w:val="24"/>
          <w:szCs w:val="24"/>
          <w:lang w:eastAsia="ru-RU"/>
        </w:rPr>
        <w:t xml:space="preserve">оявлять гибкость, быть открытым новому; </w:t>
      </w:r>
      <w:r w:rsidRPr="00A245AA">
        <w:rPr>
          <w:rFonts w:ascii="Times New Roman" w:eastAsia="Times New Roman" w:hAnsi="Times New Roman" w:cs="Times New Roman"/>
          <w:bCs/>
          <w:iCs/>
          <w:sz w:val="24"/>
          <w:szCs w:val="24"/>
          <w:lang w:eastAsia="ru-RU"/>
        </w:rPr>
        <w:t>внутренней мотивации, включающ</w:t>
      </w:r>
      <w:r w:rsidR="000B7F1B" w:rsidRPr="00A245AA">
        <w:rPr>
          <w:rFonts w:ascii="Times New Roman" w:eastAsia="Times New Roman" w:hAnsi="Times New Roman" w:cs="Times New Roman"/>
          <w:bCs/>
          <w:iCs/>
          <w:sz w:val="24"/>
          <w:szCs w:val="24"/>
          <w:lang w:eastAsia="ru-RU"/>
        </w:rPr>
        <w:t xml:space="preserve">ей стремление к достижению цели </w:t>
      </w:r>
      <w:r w:rsidRPr="00A245AA">
        <w:rPr>
          <w:rFonts w:ascii="Times New Roman" w:eastAsia="Times New Roman" w:hAnsi="Times New Roman" w:cs="Times New Roman"/>
          <w:bCs/>
          <w:iCs/>
          <w:sz w:val="24"/>
          <w:szCs w:val="24"/>
          <w:lang w:eastAsia="ru-RU"/>
        </w:rPr>
        <w:t>и успеху, оптимизм, инициативность</w:t>
      </w:r>
      <w:r w:rsidR="000B7F1B" w:rsidRPr="00A245AA">
        <w:rPr>
          <w:rFonts w:ascii="Times New Roman" w:eastAsia="Times New Roman" w:hAnsi="Times New Roman" w:cs="Times New Roman"/>
          <w:bCs/>
          <w:iCs/>
          <w:sz w:val="24"/>
          <w:szCs w:val="24"/>
          <w:lang w:eastAsia="ru-RU"/>
        </w:rPr>
        <w:t xml:space="preserve">, умение действовать, исходя из </w:t>
      </w:r>
      <w:r w:rsidRPr="00A245AA">
        <w:rPr>
          <w:rFonts w:ascii="Times New Roman" w:eastAsia="Times New Roman" w:hAnsi="Times New Roman" w:cs="Times New Roman"/>
          <w:bCs/>
          <w:iCs/>
          <w:sz w:val="24"/>
          <w:szCs w:val="24"/>
          <w:lang w:eastAsia="ru-RU"/>
        </w:rPr>
        <w:t>своих возможностей</w:t>
      </w:r>
      <w:r w:rsidR="000B7F1B" w:rsidRPr="00A245AA">
        <w:rPr>
          <w:rFonts w:ascii="Times New Roman" w:eastAsia="Times New Roman" w:hAnsi="Times New Roman" w:cs="Times New Roman"/>
          <w:bCs/>
          <w:iCs/>
          <w:sz w:val="24"/>
          <w:szCs w:val="24"/>
          <w:lang w:eastAsia="ru-RU"/>
        </w:rPr>
        <w:t>.</w:t>
      </w:r>
    </w:p>
    <w:p w14:paraId="37D64096" w14:textId="77777777" w:rsidR="00A43E4B" w:rsidRPr="00A245AA" w:rsidRDefault="00E51237" w:rsidP="00682841">
      <w:pPr>
        <w:keepNext/>
        <w:keepLines/>
        <w:numPr>
          <w:ilvl w:val="3"/>
          <w:numId w:val="41"/>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lastRenderedPageBreak/>
        <w:t>Рекомендации для учителей по совершенствованию преподавания учебного предмета группе обучающихся с минимальным уровнем подготовки</w:t>
      </w:r>
    </w:p>
    <w:p w14:paraId="31788F76"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p>
    <w:p w14:paraId="79247AF4"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1. Начн</w:t>
      </w:r>
      <w:r w:rsidR="008A7499" w:rsidRPr="00A245AA">
        <w:rPr>
          <w:rFonts w:ascii="Times New Roman" w:eastAsia="SimSun" w:hAnsi="Times New Roman" w:cs="Times New Roman"/>
          <w:bCs/>
          <w:sz w:val="24"/>
          <w:szCs w:val="24"/>
          <w:lang w:eastAsia="ru-RU"/>
        </w:rPr>
        <w:t>ите с</w:t>
      </w:r>
      <w:r w:rsidRPr="00A245AA">
        <w:rPr>
          <w:rFonts w:ascii="Times New Roman" w:eastAsia="SimSun" w:hAnsi="Times New Roman" w:cs="Times New Roman"/>
          <w:bCs/>
          <w:sz w:val="24"/>
          <w:szCs w:val="24"/>
          <w:lang w:eastAsia="ru-RU"/>
        </w:rPr>
        <w:t xml:space="preserve"> диагностики</w:t>
      </w:r>
    </w:p>
    <w:p w14:paraId="078DE1B9"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Проведите стартовую работу (можно взять фрагмент реального </w:t>
      </w:r>
      <w:proofErr w:type="spellStart"/>
      <w:r w:rsidRPr="00A245AA">
        <w:rPr>
          <w:rFonts w:ascii="Times New Roman" w:eastAsia="SimSun" w:hAnsi="Times New Roman" w:cs="Times New Roman"/>
          <w:bCs/>
          <w:sz w:val="24"/>
          <w:szCs w:val="24"/>
          <w:lang w:eastAsia="ru-RU"/>
        </w:rPr>
        <w:t>КИМа</w:t>
      </w:r>
      <w:proofErr w:type="spellEnd"/>
      <w:r w:rsidRPr="00A245AA">
        <w:rPr>
          <w:rFonts w:ascii="Times New Roman" w:eastAsia="SimSun" w:hAnsi="Times New Roman" w:cs="Times New Roman"/>
          <w:bCs/>
          <w:sz w:val="24"/>
          <w:szCs w:val="24"/>
          <w:lang w:eastAsia="ru-RU"/>
        </w:rPr>
        <w:t xml:space="preserve"> или собрать задания из открытого банка ФИПИ). Важно не просто посчитать баллы, а детально разобрать каждую ошибку. Для этого полезно завести «Индивидуальный лист результативности»: напротив каждого задания фиксируйте, какая именно тема или правило не сработали (например, «не определил спряжение глагола» вместо «ошибка в задании 12»). На основе этого вместе с учеником составьте индивидуальный маршрут — чёткий план, какие темы закрывать в первую очередь.</w:t>
      </w:r>
    </w:p>
    <w:p w14:paraId="69192C14"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2. Сфокусируйтесь на «базовом ядре»</w:t>
      </w:r>
    </w:p>
    <w:p w14:paraId="05BCEC1D"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Не пытайтесь охватить всё сразу. Выделите 3–5 самых «провальных» тем или типов заданий, которые чаще всего встречаются в тестовой части и дают ощутимый прирост баллов. Например, если много ошибок в заданиях на орфографию корней или пунктуацию при причастных оборотах — сделайте на них акцент.</w:t>
      </w:r>
    </w:p>
    <w:p w14:paraId="3BBAB6C7"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3. Делайте упор на алгоритмы</w:t>
      </w:r>
    </w:p>
    <w:p w14:paraId="0502CA83"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Многие ошибки в тестовой части возникают из-за того, что ученик не применяет пошаговый алгоритм. Помогите выстроить чёткие «маршруты»</w:t>
      </w:r>
    </w:p>
    <w:p w14:paraId="571FAB60"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Для орфографии: «определи часть слова → вспомни правило → подбери проверочное слово /выдели исключения».</w:t>
      </w:r>
    </w:p>
    <w:p w14:paraId="74FE6D05"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Для пунктуации: «найди грамматические основы → определи тип предложения → проверь, не является ли конструкция вводной / обособляемой».  Проговаривайте эти шаги вслух при разборе каждого примера. Давайте задания, где нужно не только выбрать ответ, но и объяснить свой выбор по шагам — это формирует осознанность. </w:t>
      </w:r>
    </w:p>
    <w:p w14:paraId="5FA94F47"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4. Используйте разные форматы работы</w:t>
      </w:r>
    </w:p>
    <w:p w14:paraId="7D53375F"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Мини-уроки по конкретным правилам с акцентом на сложные случаи и исключения.</w:t>
      </w:r>
    </w:p>
    <w:p w14:paraId="7C803CE1"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Практикумы: давайте блоки заданий одного типа, чтобы отработать навык в разных контекстах.</w:t>
      </w:r>
    </w:p>
    <w:p w14:paraId="5EAC903A"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Работа с «ловушками»: специально подбирайте примеры, где легко ошибиться (омонимичные корни, слова, которые в одном контексте вводные, а в другом — нет). </w:t>
      </w:r>
    </w:p>
    <w:p w14:paraId="1D25F117"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Самостоятельная работа с самопроверкой: ученик решает задание, затем сверяет с эталоном и анализирует расхождения.</w:t>
      </w:r>
    </w:p>
    <w:p w14:paraId="539EC809"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5. Регулярно проводите промежуточную диагностику</w:t>
      </w:r>
    </w:p>
    <w:p w14:paraId="0D6CE274"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После каждого блока тем снова давайте небольшие срезы. Сравнивайте результаты со стартовым уровнем — это покажет динамику и поможет вовремя скорректировать план. Обсуждайте с учеником: «Что получилось? Где снова споткнулся? Какой шаг был самым сложным?» </w:t>
      </w:r>
    </w:p>
    <w:p w14:paraId="2538462C"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6. Используйте дополнительные ресурсы</w:t>
      </w:r>
    </w:p>
    <w:p w14:paraId="7AE8CB24" w14:textId="77777777" w:rsidR="002C1613" w:rsidRPr="00A245AA" w:rsidRDefault="002C161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Активно привлекайте материалы ФИПИ: открытый банк заданий, аналитические материалы с разбором типичных ошибок. Это поможет ориентироваться в актуальных трендах экзамена. </w:t>
      </w:r>
    </w:p>
    <w:p w14:paraId="4FC61704" w14:textId="77777777" w:rsidR="00124715" w:rsidRPr="00A245AA" w:rsidRDefault="00124715"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lastRenderedPageBreak/>
        <w:t xml:space="preserve">Пример работы </w:t>
      </w:r>
      <w:r w:rsidR="008A7499" w:rsidRPr="00A245AA">
        <w:rPr>
          <w:rFonts w:ascii="Times New Roman" w:eastAsia="SimSun" w:hAnsi="Times New Roman" w:cs="Times New Roman"/>
          <w:bCs/>
          <w:sz w:val="24"/>
          <w:szCs w:val="24"/>
          <w:lang w:eastAsia="ru-RU"/>
        </w:rPr>
        <w:t>с трудными случаями</w:t>
      </w:r>
    </w:p>
    <w:p w14:paraId="7D6DE6DD"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i/>
          <w:sz w:val="24"/>
          <w:szCs w:val="24"/>
          <w:lang w:eastAsia="ru-RU"/>
        </w:rPr>
      </w:pPr>
      <w:r w:rsidRPr="00A245AA">
        <w:rPr>
          <w:rFonts w:ascii="Times New Roman" w:eastAsia="SimSun" w:hAnsi="Times New Roman" w:cs="Times New Roman"/>
          <w:bCs/>
          <w:i/>
          <w:sz w:val="24"/>
          <w:szCs w:val="24"/>
          <w:lang w:eastAsia="ru-RU"/>
        </w:rPr>
        <w:t>Орфография</w:t>
      </w:r>
    </w:p>
    <w:p w14:paraId="7C3EBA7F"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Ловушка: омонимичные корни (звучат и пишутся одинаково, но имеют разное значение и подчиняются разным правилам).</w:t>
      </w:r>
    </w:p>
    <w:p w14:paraId="0D85910D"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Пример: ряд для задания 9 — примирить, примерять, замереть.</w:t>
      </w:r>
    </w:p>
    <w:p w14:paraId="581A5D63"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В чём сложность: ученики часто пытаются проверить все три слова одним проверочным, не вдумываясь в смысл. «Примирить» связано с «мир» (мирный), «примерять» — с «мера» (мерить), а «замереть» — корень с чередованием -мер-/-мир- (зависит от значения «умирать, замирать»).</w:t>
      </w:r>
    </w:p>
    <w:p w14:paraId="067D8B9D"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Как работать на уроке:</w:t>
      </w:r>
    </w:p>
    <w:p w14:paraId="1961C80D"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Попросите учеников сначала выделить корень в каждом слове.</w:t>
      </w:r>
    </w:p>
    <w:p w14:paraId="57444F2C"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Затем предложите объяснить значение корня. Можно использовать приём: «Подбери слово-синоним, которое раскроет смысл корня».</w:t>
      </w:r>
    </w:p>
    <w:p w14:paraId="729E2A84"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После этого уже подбирать проверочное или применять правило чередования.</w:t>
      </w:r>
    </w:p>
    <w:p w14:paraId="38D1FA7F"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Составьте мини-таблицу: «Слово → Значение корня → Тип корня (проверяемый, чередующийся) → Буква». Так формируется алгоритм. </w:t>
      </w:r>
    </w:p>
    <w:p w14:paraId="6A83AD61"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Дайте задание найти в списке слов пару-омоним и объяснить разницу. Например: горевать (от «горе») и загорелый (чередование -</w:t>
      </w:r>
      <w:proofErr w:type="spellStart"/>
      <w:r w:rsidRPr="00A245AA">
        <w:rPr>
          <w:rFonts w:ascii="Times New Roman" w:eastAsia="SimSun" w:hAnsi="Times New Roman" w:cs="Times New Roman"/>
          <w:bCs/>
          <w:sz w:val="24"/>
          <w:szCs w:val="24"/>
          <w:lang w:eastAsia="ru-RU"/>
        </w:rPr>
        <w:t>гар</w:t>
      </w:r>
      <w:proofErr w:type="spellEnd"/>
      <w:r w:rsidRPr="00A245AA">
        <w:rPr>
          <w:rFonts w:ascii="Times New Roman" w:eastAsia="SimSun" w:hAnsi="Times New Roman" w:cs="Times New Roman"/>
          <w:bCs/>
          <w:sz w:val="24"/>
          <w:szCs w:val="24"/>
          <w:lang w:eastAsia="ru-RU"/>
        </w:rPr>
        <w:t>-/-гор-).</w:t>
      </w:r>
    </w:p>
    <w:p w14:paraId="589F5ADF"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Ещё одна частая ловушка: корни с чередованием -им-/-ин- и -а-/-я- (например, заниматься — занять, снимать — снять). Ученики нередко пытаются проверить такие гласные ударением, хотя здесь правило зависит от наличия суффикса -а- после корня. Обсудите это отдельно, выпишите такие корни в список для запоминания.</w:t>
      </w:r>
    </w:p>
    <w:p w14:paraId="746E07C8"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i/>
          <w:sz w:val="24"/>
          <w:szCs w:val="24"/>
          <w:lang w:eastAsia="ru-RU"/>
        </w:rPr>
      </w:pPr>
      <w:r w:rsidRPr="00A245AA">
        <w:rPr>
          <w:rFonts w:ascii="Times New Roman" w:eastAsia="SimSun" w:hAnsi="Times New Roman" w:cs="Times New Roman"/>
          <w:bCs/>
          <w:i/>
          <w:sz w:val="24"/>
          <w:szCs w:val="24"/>
          <w:lang w:eastAsia="ru-RU"/>
        </w:rPr>
        <w:t>Пунктуация</w:t>
      </w:r>
    </w:p>
    <w:p w14:paraId="3C2D7DA4"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Ловушка: омонимичные конструкции — когда одно и то же слово в разных контекстах выступает </w:t>
      </w:r>
      <w:proofErr w:type="gramStart"/>
      <w:r w:rsidRPr="00A245AA">
        <w:rPr>
          <w:rFonts w:ascii="Times New Roman" w:eastAsia="SimSun" w:hAnsi="Times New Roman" w:cs="Times New Roman"/>
          <w:bCs/>
          <w:sz w:val="24"/>
          <w:szCs w:val="24"/>
          <w:lang w:eastAsia="ru-RU"/>
        </w:rPr>
        <w:t>то</w:t>
      </w:r>
      <w:proofErr w:type="gramEnd"/>
      <w:r w:rsidRPr="00A245AA">
        <w:rPr>
          <w:rFonts w:ascii="Times New Roman" w:eastAsia="SimSun" w:hAnsi="Times New Roman" w:cs="Times New Roman"/>
          <w:bCs/>
          <w:sz w:val="24"/>
          <w:szCs w:val="24"/>
          <w:lang w:eastAsia="ru-RU"/>
        </w:rPr>
        <w:t xml:space="preserve"> как вводное (требует обособления), то как полноценный член предложения (запятые не нужны).</w:t>
      </w:r>
    </w:p>
    <w:p w14:paraId="3839CB54"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Пример: слово «однако».</w:t>
      </w:r>
    </w:p>
    <w:p w14:paraId="1C3A2BB0"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Вводное (в середине или в конце части предложения, в значении «всё же»): «Я, однако, не согласен» — выделяется запятыми.</w:t>
      </w:r>
    </w:p>
    <w:p w14:paraId="7EAAAE10"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Союз (в начале предложения или части сложного предложения, можно заменить на «но»): «Однако я не согласен» — запятая после него не ставится. </w:t>
      </w:r>
    </w:p>
    <w:p w14:paraId="74E4A5AD"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Как работать на уроке:</w:t>
      </w:r>
    </w:p>
    <w:p w14:paraId="02B4E672"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Предложите ученикам два теста для проверки:</w:t>
      </w:r>
    </w:p>
    <w:p w14:paraId="70F95BFB"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Можно </w:t>
      </w:r>
      <w:proofErr w:type="gramStart"/>
      <w:r w:rsidRPr="00A245AA">
        <w:rPr>
          <w:rFonts w:ascii="Times New Roman" w:eastAsia="SimSun" w:hAnsi="Times New Roman" w:cs="Times New Roman"/>
          <w:bCs/>
          <w:sz w:val="24"/>
          <w:szCs w:val="24"/>
          <w:lang w:eastAsia="ru-RU"/>
        </w:rPr>
        <w:t>ли к слову</w:t>
      </w:r>
      <w:proofErr w:type="gramEnd"/>
      <w:r w:rsidRPr="00A245AA">
        <w:rPr>
          <w:rFonts w:ascii="Times New Roman" w:eastAsia="SimSun" w:hAnsi="Times New Roman" w:cs="Times New Roman"/>
          <w:bCs/>
          <w:sz w:val="24"/>
          <w:szCs w:val="24"/>
          <w:lang w:eastAsia="ru-RU"/>
        </w:rPr>
        <w:t xml:space="preserve"> задать вопрос от другого члена предложения? Если да — это член предложения, запятые не нужны. </w:t>
      </w:r>
    </w:p>
    <w:p w14:paraId="294AB1B6"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Можно ли исключить слово из предложения без потери смысла и грамматической правильности? Если да — это вводное, нужны запятые.</w:t>
      </w:r>
    </w:p>
    <w:p w14:paraId="31905189"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Разберите 3–4 примера, где слово может быть и тем, и другим. Пусть ученики потренируются применять оба теста.</w:t>
      </w:r>
    </w:p>
    <w:p w14:paraId="0894B403"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Составьте список «сложных» слов (также «наконец», «значит», «верно», «кажется») и обсудите, в каких значениях они вводные, а в каких — нет. </w:t>
      </w:r>
    </w:p>
    <w:p w14:paraId="4BCA9641"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Дайте задание: найти в тексте предложения с такими «сомнительными» словами и обосновать постановку знаков препинания, опираясь на тесты. </w:t>
      </w:r>
    </w:p>
    <w:p w14:paraId="35F31A2C" w14:textId="4E14A04F"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lastRenderedPageBreak/>
        <w:t xml:space="preserve">Ещё одна пунктуационная </w:t>
      </w:r>
      <w:r w:rsidR="00613875">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ловушка</w:t>
      </w:r>
      <w:r w:rsidR="00613875">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 xml:space="preserve">: в задании 16 часто путают однородные и неоднородные определения. Например, в словосочетании «тонкая, едва видимая корка» определения однородные (характеризуют предмет с разных сторон, между ними можно поставить союз «и»), поэтому нужна запятая. А в «снежные сугробы» определения неоднородные (характеризуют предмет с одной стороны — по цвету и по состоянию), запятая не ставится. Обсудите с учениками критерии различия и потренируйтесь на примерах. </w:t>
      </w:r>
    </w:p>
    <w:p w14:paraId="4A3FECAA"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Общий подход к работе с ловушками</w:t>
      </w:r>
    </w:p>
    <w:p w14:paraId="11671811"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Не просто исправляйте ошибку, а разбирайте, почему ученик в неё попал: не увидел омонимию, не проанализировал контекст, применил правило механически. </w:t>
      </w:r>
    </w:p>
    <w:p w14:paraId="3B1303A4"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Используйте приём «контрастных пар»: подберите два предложения, где одно и то же слово ведёт себя по-разному (как в примере с «однако»). Это наглядно покажет зависимость от контекста. </w:t>
      </w:r>
    </w:p>
    <w:p w14:paraId="637F7EA5" w14:textId="77777777" w:rsidR="008A7499" w:rsidRPr="00A245AA"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Просите учеников проговаривать ход рассуждений вслух при разборе — так вы сразу увидите, на каком шаге возникает затруднение. </w:t>
      </w:r>
    </w:p>
    <w:p w14:paraId="2D2A7881" w14:textId="77777777" w:rsidR="008A7499" w:rsidRDefault="008A7499"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Включайте такие задания в мини-диагностики после изучения темы, чтобы отслеживать прогресс и вовремя корректировать план.</w:t>
      </w:r>
    </w:p>
    <w:p w14:paraId="515DAA4E" w14:textId="77777777" w:rsidR="00724857" w:rsidRPr="00A245AA" w:rsidRDefault="00724857"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p>
    <w:p w14:paraId="115B4A15" w14:textId="0856E2AD" w:rsidR="002C1613" w:rsidRPr="00A245AA" w:rsidRDefault="003C5CFE" w:rsidP="00A245AA">
      <w:pPr>
        <w:keepNext/>
        <w:keepLines/>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 xml:space="preserve">При </w:t>
      </w:r>
      <w:r w:rsidR="001507B2" w:rsidRPr="00A245AA">
        <w:rPr>
          <w:rFonts w:ascii="Times New Roman" w:eastAsia="SimSun" w:hAnsi="Times New Roman" w:cs="Times New Roman"/>
          <w:b/>
          <w:bCs/>
          <w:sz w:val="24"/>
          <w:szCs w:val="24"/>
          <w:lang w:eastAsia="ru-RU"/>
        </w:rPr>
        <w:t>подготовке к написанию сочинения (задания 27)</w:t>
      </w:r>
    </w:p>
    <w:p w14:paraId="7635AFA3"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Общие подходы.</w:t>
      </w:r>
    </w:p>
    <w:p w14:paraId="04A00045"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1.Начните с объёма. На первых порах просите учеников явно считать слова и ставить таймер: это снимет панику на экзамене. </w:t>
      </w:r>
    </w:p>
    <w:p w14:paraId="09371AE1"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2.Разберите типичные «провалы». Проговорите частые ошибки: превращение комментария в пересказ (нужно анализировать, а не пересказывать), формальная связь примеров («дополняют» без пояснения почему), отсутствие пояснения к примеру (просто привести эпизод — недостаточно). </w:t>
      </w:r>
    </w:p>
    <w:p w14:paraId="220EEBFA"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3.Сделайте акцент на позиции автора. Это критически важно: если позиция сформулирована неверно или её нет, обнуляются критерии К1, К2 и К3. Учите учеников после чтения текста задавать себе вопрос: «В чём убеждён автор? Какой ответ он даёт на проблему?». </w:t>
      </w:r>
    </w:p>
    <w:p w14:paraId="317F9F2D"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4.Тренируйтесь на реальных текстах. Давайте небольшие фрагменты для анализа. Пусть ученики потренируются выделять проблему и позицию в мини-группах, а вы сразу разбираете ошибки. </w:t>
      </w:r>
    </w:p>
    <w:p w14:paraId="080A5486"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5.Работайте над логикой. Просите проверять связность: нет ли «логических скачков», не противоречат ли части друг другу. Можно использовать приём: после каждого смыслового блока задавать вопрос «К чему это ведёт?».</w:t>
      </w:r>
    </w:p>
    <w:p w14:paraId="0F593D9F"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6.Контролируйте грамотность. Поскольку в тестовой части были пробелы, отдельно проговаривайте частые орфографические и пунктуационные ловушки, которые встречаются в сочинении (например, деепричастные обороты, сложные союзы). </w:t>
      </w:r>
    </w:p>
    <w:p w14:paraId="6D9DC54A" w14:textId="77777777" w:rsidR="001507B2" w:rsidRPr="00A245AA" w:rsidRDefault="001507B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7. Проведите пробные сочинения с ограничением времени. Это научит распределять ресурсы: не углубляться в один пример в ущерб другим</w:t>
      </w:r>
      <w:r w:rsidR="00D14ADE" w:rsidRPr="00A245AA">
        <w:rPr>
          <w:rFonts w:ascii="Times New Roman" w:eastAsia="SimSun" w:hAnsi="Times New Roman" w:cs="Times New Roman"/>
          <w:bCs/>
          <w:sz w:val="24"/>
          <w:szCs w:val="24"/>
          <w:lang w:eastAsia="ru-RU"/>
        </w:rPr>
        <w:t>.</w:t>
      </w:r>
    </w:p>
    <w:p w14:paraId="58A6A17E" w14:textId="77777777" w:rsidR="00D14ADE" w:rsidRPr="00A245AA" w:rsidRDefault="00D14ADE"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Что важно знать?</w:t>
      </w:r>
    </w:p>
    <w:p w14:paraId="0B8E3120" w14:textId="77777777" w:rsidR="00D14ADE" w:rsidRPr="00A245AA" w:rsidRDefault="00D14ADE"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ab/>
        <w:t>Как устроен ответ на проблемный вопрос. Ученик должен понять: его задача — дать прямой, точный ответ на вопрос из задания, а не рассуждать «вообще о теме».</w:t>
      </w:r>
    </w:p>
    <w:p w14:paraId="68FF3DA3" w14:textId="77777777" w:rsidR="00D14ADE" w:rsidRPr="00A245AA" w:rsidRDefault="00D14ADE"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ab/>
        <w:t>Что такое позиция автора в этом формате. Это ответ на тот самый вопрос: согласен автор или не согласен, как он отвечает, в чём его точка зрения.</w:t>
      </w:r>
    </w:p>
    <w:p w14:paraId="22EC8C14" w14:textId="77777777" w:rsidR="00D14ADE" w:rsidRPr="00A245AA" w:rsidRDefault="00D14ADE"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lastRenderedPageBreak/>
        <w:t>•</w:t>
      </w:r>
      <w:r w:rsidRPr="00A245AA">
        <w:rPr>
          <w:rFonts w:ascii="Times New Roman" w:eastAsia="SimSun" w:hAnsi="Times New Roman" w:cs="Times New Roman"/>
          <w:bCs/>
          <w:sz w:val="24"/>
          <w:szCs w:val="24"/>
          <w:lang w:eastAsia="ru-RU"/>
        </w:rPr>
        <w:tab/>
        <w:t xml:space="preserve">Какие виды связи между примерами реально проверяют. Для слабых учеников достаточно 3–4 понятных типа: противопоставление, причина–следствие, сопоставление. </w:t>
      </w:r>
    </w:p>
    <w:p w14:paraId="67C6AA63" w14:textId="77777777" w:rsidR="005F4C88" w:rsidRPr="00A245AA" w:rsidRDefault="00D14ADE"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ab/>
        <w:t>Где брать примеры. Только из предложенного текста; лучше брать короткие, яркие фрагменты (1–2 предложения), которые напрямую связаны с ответом на вопрос.</w:t>
      </w:r>
      <w:r w:rsidR="005F4C88" w:rsidRPr="00A245AA">
        <w:rPr>
          <w:rFonts w:ascii="Times New Roman" w:eastAsia="SimSun" w:hAnsi="Times New Roman" w:cs="Times New Roman"/>
          <w:bCs/>
          <w:sz w:val="24"/>
          <w:szCs w:val="24"/>
          <w:lang w:eastAsia="ru-RU"/>
        </w:rPr>
        <w:t xml:space="preserve"> Связывать пример с вопросом. К каждому примеру добавлять фразу: «Этот пример показывает, как проявляется…» (подставить формулировку из вопроса).</w:t>
      </w:r>
    </w:p>
    <w:p w14:paraId="4B8390F9" w14:textId="77777777" w:rsidR="005F4C88" w:rsidRPr="00A245AA" w:rsidRDefault="005F4C88"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w:t>
      </w:r>
      <w:r w:rsidRPr="00A245AA">
        <w:rPr>
          <w:rFonts w:ascii="Times New Roman" w:eastAsia="SimSun" w:hAnsi="Times New Roman" w:cs="Times New Roman"/>
          <w:bCs/>
          <w:sz w:val="24"/>
          <w:szCs w:val="24"/>
          <w:lang w:eastAsia="ru-RU"/>
        </w:rPr>
        <w:tab/>
        <w:t>Соблюдать объём и логику. Держать структуру: ответ на вопрос → позиция автора → пример 1 + пояснение → пример 2 + пояснение → связь → собственное мнение + обоснование → вывод.</w:t>
      </w:r>
    </w:p>
    <w:p w14:paraId="115D87B6" w14:textId="77777777" w:rsidR="004C0CD3" w:rsidRPr="00A245AA" w:rsidRDefault="004C0CD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Приёмы работы на уроке</w:t>
      </w:r>
    </w:p>
    <w:p w14:paraId="4C2C1022" w14:textId="77777777" w:rsidR="004C0CD3" w:rsidRPr="00A245AA" w:rsidRDefault="005C619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 </w:t>
      </w:r>
      <w:r w:rsidR="004C0CD3" w:rsidRPr="00A245AA">
        <w:rPr>
          <w:rFonts w:ascii="Times New Roman" w:eastAsia="SimSun" w:hAnsi="Times New Roman" w:cs="Times New Roman"/>
          <w:bCs/>
          <w:sz w:val="24"/>
          <w:szCs w:val="24"/>
          <w:lang w:eastAsia="ru-RU"/>
        </w:rPr>
        <w:t>«Подчеркни ответ». Дайте текст и проблемный вопрос. Пусть ученики прямо в тексте подчёркивают 2–3 фразы, которые можно считать позицией автора. Обсудите, какая из них точнее отвечает на вопрос.</w:t>
      </w:r>
    </w:p>
    <w:p w14:paraId="5173B8F9" w14:textId="77777777" w:rsidR="004C0CD3" w:rsidRPr="00A245AA" w:rsidRDefault="005C619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 </w:t>
      </w:r>
      <w:r w:rsidR="004C0CD3" w:rsidRPr="00A245AA">
        <w:rPr>
          <w:rFonts w:ascii="Times New Roman" w:eastAsia="SimSun" w:hAnsi="Times New Roman" w:cs="Times New Roman"/>
          <w:bCs/>
          <w:sz w:val="24"/>
          <w:szCs w:val="24"/>
          <w:lang w:eastAsia="ru-RU"/>
        </w:rPr>
        <w:t>«Ответ в одном предложении». Сразу после чтения текста попросите дать ответ на проблемный вопрос в 1 предложении. Если получается расплывчато — работайте над точностью формулировок.</w:t>
      </w:r>
    </w:p>
    <w:p w14:paraId="5F8C1361" w14:textId="77777777" w:rsidR="004C0CD3" w:rsidRPr="00A245AA" w:rsidRDefault="005C619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 </w:t>
      </w:r>
      <w:r w:rsidR="004C0CD3" w:rsidRPr="00A245AA">
        <w:rPr>
          <w:rFonts w:ascii="Times New Roman" w:eastAsia="SimSun" w:hAnsi="Times New Roman" w:cs="Times New Roman"/>
          <w:bCs/>
          <w:sz w:val="24"/>
          <w:szCs w:val="24"/>
          <w:lang w:eastAsia="ru-RU"/>
        </w:rPr>
        <w:t>«Привяжи пример к вопросу». К каждому примеру ученик пишет одну фразу: «Это иллюстрирует, как…». В конце убираем эту фразу из сочинения, но на этапе тренировки она помогает держать фокус.</w:t>
      </w:r>
    </w:p>
    <w:p w14:paraId="1BD051CC" w14:textId="77777777" w:rsidR="004C0CD3" w:rsidRPr="00A245AA" w:rsidRDefault="005C619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 </w:t>
      </w:r>
      <w:r w:rsidR="004C0CD3" w:rsidRPr="00A245AA">
        <w:rPr>
          <w:rFonts w:ascii="Times New Roman" w:eastAsia="SimSun" w:hAnsi="Times New Roman" w:cs="Times New Roman"/>
          <w:bCs/>
          <w:sz w:val="24"/>
          <w:szCs w:val="24"/>
          <w:lang w:eastAsia="ru-RU"/>
        </w:rPr>
        <w:t xml:space="preserve">«Мини-связь по шаблону». Используйте 3–4 готовых шаблона связи и тренируйте их на разных текстах: </w:t>
      </w:r>
    </w:p>
    <w:p w14:paraId="21DEC59E" w14:textId="77777777" w:rsidR="004C0CD3" w:rsidRPr="00A245AA" w:rsidRDefault="004C0CD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o</w:t>
      </w:r>
      <w:r w:rsidRPr="00A245AA">
        <w:rPr>
          <w:rFonts w:ascii="Times New Roman" w:eastAsia="SimSun" w:hAnsi="Times New Roman" w:cs="Times New Roman"/>
          <w:bCs/>
          <w:sz w:val="24"/>
          <w:szCs w:val="24"/>
          <w:lang w:eastAsia="ru-RU"/>
        </w:rPr>
        <w:tab/>
        <w:t>«Противопоставляя эти ситуации, автор показывает…»</w:t>
      </w:r>
    </w:p>
    <w:p w14:paraId="7A501550" w14:textId="77777777" w:rsidR="004C0CD3" w:rsidRPr="00A245AA" w:rsidRDefault="004C0CD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o</w:t>
      </w:r>
      <w:r w:rsidRPr="00A245AA">
        <w:rPr>
          <w:rFonts w:ascii="Times New Roman" w:eastAsia="SimSun" w:hAnsi="Times New Roman" w:cs="Times New Roman"/>
          <w:bCs/>
          <w:sz w:val="24"/>
          <w:szCs w:val="24"/>
          <w:lang w:eastAsia="ru-RU"/>
        </w:rPr>
        <w:tab/>
        <w:t>«Второй пример конкретизирует первый: если сначала…, то потом…»</w:t>
      </w:r>
    </w:p>
    <w:p w14:paraId="6D4E92E0" w14:textId="77777777" w:rsidR="004C0CD3" w:rsidRPr="00A245AA" w:rsidRDefault="004C0CD3"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o</w:t>
      </w:r>
      <w:r w:rsidRPr="00A245AA">
        <w:rPr>
          <w:rFonts w:ascii="Times New Roman" w:eastAsia="SimSun" w:hAnsi="Times New Roman" w:cs="Times New Roman"/>
          <w:bCs/>
          <w:sz w:val="24"/>
          <w:szCs w:val="24"/>
          <w:lang w:eastAsia="ru-RU"/>
        </w:rPr>
        <w:tab/>
        <w:t>«Причинно-следственная связь видна в том, что…»</w:t>
      </w:r>
    </w:p>
    <w:p w14:paraId="7A657C1B" w14:textId="77777777" w:rsidR="004C0CD3" w:rsidRDefault="005C6192"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w:t>
      </w:r>
      <w:r w:rsidR="004C0CD3" w:rsidRPr="00A245AA">
        <w:rPr>
          <w:rFonts w:ascii="Times New Roman" w:eastAsia="SimSun" w:hAnsi="Times New Roman" w:cs="Times New Roman"/>
          <w:bCs/>
          <w:sz w:val="24"/>
          <w:szCs w:val="24"/>
          <w:lang w:eastAsia="ru-RU"/>
        </w:rPr>
        <w:t>«Собери сочинение из карточек». На карточках — фрагменты: позиция, пример 1, пояснение 1, пример 2, пояснение 2, связь, мнение. Ученики раскладывают их по порядку и объясняют, почему именно такая последовательность.</w:t>
      </w:r>
    </w:p>
    <w:p w14:paraId="225704D5" w14:textId="77777777" w:rsidR="00431AF5" w:rsidRPr="00A245AA" w:rsidRDefault="00431AF5" w:rsidP="00A245AA">
      <w:pPr>
        <w:keepNext/>
        <w:keepLines/>
        <w:tabs>
          <w:tab w:val="left" w:pos="567"/>
        </w:tabs>
        <w:spacing w:after="0" w:line="240" w:lineRule="auto"/>
        <w:outlineLvl w:val="2"/>
        <w:rPr>
          <w:rFonts w:ascii="Times New Roman" w:eastAsia="SimSun" w:hAnsi="Times New Roman" w:cs="Times New Roman"/>
          <w:bCs/>
          <w:sz w:val="24"/>
          <w:szCs w:val="24"/>
          <w:lang w:eastAsia="ru-RU"/>
        </w:rPr>
      </w:pPr>
    </w:p>
    <w:p w14:paraId="7F611DF1" w14:textId="77777777" w:rsidR="00E51237" w:rsidRPr="00A245AA" w:rsidRDefault="00E51237" w:rsidP="00682841">
      <w:pPr>
        <w:keepNext/>
        <w:keepLines/>
        <w:numPr>
          <w:ilvl w:val="2"/>
          <w:numId w:val="41"/>
        </w:numPr>
        <w:spacing w:after="0" w:line="240" w:lineRule="auto"/>
        <w:jc w:val="both"/>
        <w:outlineLvl w:val="2"/>
        <w:rPr>
          <w:rFonts w:ascii="Times New Roman" w:eastAsia="SimSun" w:hAnsi="Times New Roman" w:cs="Times New Roman"/>
          <w:b/>
          <w:sz w:val="24"/>
          <w:szCs w:val="24"/>
          <w:lang w:val="x-none" w:eastAsia="ru-RU"/>
        </w:rPr>
      </w:pPr>
      <w:r w:rsidRPr="00A245AA">
        <w:rPr>
          <w:rFonts w:ascii="Times New Roman" w:eastAsia="SimSun" w:hAnsi="Times New Roman" w:cs="Times New Roman"/>
          <w:b/>
          <w:sz w:val="24"/>
          <w:szCs w:val="24"/>
          <w:lang w:val="x-none" w:eastAsia="ru-RU"/>
        </w:rPr>
        <w:t xml:space="preserve">Методический анализ выполнения заданий обучающимися с </w:t>
      </w:r>
      <w:r w:rsidRPr="00A245AA">
        <w:rPr>
          <w:rFonts w:ascii="Times New Roman" w:eastAsia="SimSun" w:hAnsi="Times New Roman" w:cs="Times New Roman"/>
          <w:b/>
          <w:sz w:val="24"/>
          <w:szCs w:val="24"/>
          <w:lang w:eastAsia="ru-RU"/>
        </w:rPr>
        <w:t>низким</w:t>
      </w:r>
      <w:r w:rsidRPr="00A245AA">
        <w:rPr>
          <w:rFonts w:ascii="Times New Roman" w:eastAsia="SimSun" w:hAnsi="Times New Roman" w:cs="Times New Roman"/>
          <w:b/>
          <w:sz w:val="24"/>
          <w:szCs w:val="24"/>
          <w:lang w:val="x-none" w:eastAsia="ru-RU"/>
        </w:rPr>
        <w:t xml:space="preserve"> уровнем подготовки (в</w:t>
      </w:r>
      <w:r w:rsidRPr="00A245AA">
        <w:rPr>
          <w:rFonts w:ascii="Times New Roman" w:eastAsia="SimSun" w:hAnsi="Times New Roman" w:cs="Times New Roman"/>
          <w:b/>
          <w:sz w:val="24"/>
          <w:szCs w:val="24"/>
          <w:lang w:eastAsia="ru-RU"/>
        </w:rPr>
        <w:t> </w:t>
      </w:r>
      <w:r w:rsidRPr="00A245AA">
        <w:rPr>
          <w:rFonts w:ascii="Times New Roman" w:eastAsia="SimSun" w:hAnsi="Times New Roman" w:cs="Times New Roman"/>
          <w:b/>
          <w:sz w:val="24"/>
          <w:szCs w:val="24"/>
          <w:lang w:val="x-none" w:eastAsia="ru-RU"/>
        </w:rPr>
        <w:t xml:space="preserve">группе от минимального до 60 </w:t>
      </w:r>
      <w:proofErr w:type="spellStart"/>
      <w:r w:rsidRPr="00A245AA">
        <w:rPr>
          <w:rFonts w:ascii="Times New Roman" w:eastAsia="SimSun" w:hAnsi="Times New Roman" w:cs="Times New Roman"/>
          <w:b/>
          <w:sz w:val="24"/>
          <w:szCs w:val="24"/>
          <w:lang w:val="x-none" w:eastAsia="ru-RU"/>
        </w:rPr>
        <w:t>т.б</w:t>
      </w:r>
      <w:proofErr w:type="spellEnd"/>
      <w:r w:rsidRPr="00A245AA">
        <w:rPr>
          <w:rFonts w:ascii="Times New Roman" w:eastAsia="SimSun" w:hAnsi="Times New Roman" w:cs="Times New Roman"/>
          <w:b/>
          <w:sz w:val="24"/>
          <w:szCs w:val="24"/>
          <w:lang w:val="x-none" w:eastAsia="ru-RU"/>
        </w:rPr>
        <w:t>.), включая методические рекомендации для учителей</w:t>
      </w:r>
    </w:p>
    <w:p w14:paraId="1D1241CB" w14:textId="04BAC977" w:rsidR="00E51237" w:rsidRPr="00A245AA" w:rsidRDefault="00E51237" w:rsidP="00A245AA">
      <w:pPr>
        <w:spacing w:after="0" w:line="240" w:lineRule="auto"/>
        <w:jc w:val="both"/>
        <w:rPr>
          <w:rFonts w:ascii="Times New Roman" w:eastAsia="Times New Roman" w:hAnsi="Times New Roman" w:cs="Times New Roman"/>
          <w:bCs/>
          <w:i/>
          <w:iCs/>
          <w:sz w:val="24"/>
          <w:szCs w:val="24"/>
          <w:lang w:eastAsia="ru-RU"/>
        </w:rPr>
      </w:pPr>
    </w:p>
    <w:p w14:paraId="6072CFA0" w14:textId="77777777" w:rsidR="00E51237" w:rsidRPr="003363D2" w:rsidRDefault="00E51237" w:rsidP="003363D2">
      <w:pPr>
        <w:pStyle w:val="a3"/>
        <w:keepNext/>
        <w:keepLines/>
        <w:numPr>
          <w:ilvl w:val="3"/>
          <w:numId w:val="46"/>
        </w:numPr>
        <w:tabs>
          <w:tab w:val="left" w:pos="567"/>
        </w:tabs>
        <w:spacing w:after="0" w:line="240" w:lineRule="auto"/>
        <w:jc w:val="both"/>
        <w:outlineLvl w:val="2"/>
        <w:rPr>
          <w:rFonts w:ascii="Times New Roman" w:eastAsia="SimSun" w:hAnsi="Times New Roman"/>
          <w:b/>
          <w:bCs/>
          <w:sz w:val="24"/>
          <w:szCs w:val="24"/>
          <w:lang w:eastAsia="ru-RU"/>
        </w:rPr>
      </w:pPr>
      <w:r w:rsidRPr="003363D2">
        <w:rPr>
          <w:rFonts w:ascii="Times New Roman" w:eastAsia="SimSun" w:hAnsi="Times New Roman"/>
          <w:b/>
          <w:bCs/>
          <w:sz w:val="24"/>
          <w:szCs w:val="24"/>
          <w:lang w:eastAsia="ru-RU"/>
        </w:rPr>
        <w:t xml:space="preserve">Описание предметной подготовки участников ЕГЭ с низким уровнем подготовки, анализ типичных дефицитов в подготовке </w:t>
      </w:r>
    </w:p>
    <w:p w14:paraId="2F9426E3" w14:textId="77777777" w:rsidR="00E51237" w:rsidRPr="00A245AA" w:rsidRDefault="00E51237" w:rsidP="00A245AA">
      <w:pPr>
        <w:spacing w:after="0" w:line="240" w:lineRule="auto"/>
        <w:ind w:firstLine="567"/>
        <w:jc w:val="both"/>
        <w:rPr>
          <w:rFonts w:ascii="Times New Roman" w:eastAsia="Times New Roman" w:hAnsi="Times New Roman" w:cs="Times New Roman"/>
          <w:b/>
          <w:bCs/>
          <w:i/>
          <w:iCs/>
          <w:sz w:val="24"/>
          <w:szCs w:val="24"/>
          <w:lang w:eastAsia="ru-RU"/>
        </w:rPr>
      </w:pPr>
    </w:p>
    <w:p w14:paraId="61A48C4F" w14:textId="77777777" w:rsidR="00E51237"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814CCCE" w14:textId="2E28918E" w:rsidR="00E51237" w:rsidRPr="00A245AA" w:rsidRDefault="00E51237" w:rsidP="00937116">
      <w:pPr>
        <w:spacing w:after="0" w:line="240" w:lineRule="auto"/>
        <w:jc w:val="both"/>
        <w:rPr>
          <w:rFonts w:ascii="Times New Roman" w:eastAsia="Times New Roman" w:hAnsi="Times New Roman" w:cs="Times New Roman"/>
          <w:bCs/>
          <w:i/>
          <w:iCs/>
          <w:sz w:val="24"/>
          <w:szCs w:val="24"/>
          <w:lang w:eastAsia="ru-RU"/>
        </w:rPr>
      </w:pPr>
    </w:p>
    <w:p w14:paraId="1101C28C" w14:textId="77777777" w:rsidR="002D6AFA" w:rsidRPr="00A245AA" w:rsidRDefault="002D6AFA"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Сформированы темы программы, соответствующие полученному на ГИА результату выше 24%.</w:t>
      </w:r>
    </w:p>
    <w:tbl>
      <w:tblPr>
        <w:tblStyle w:val="a7"/>
        <w:tblW w:w="0" w:type="auto"/>
        <w:tblLook w:val="04A0" w:firstRow="1" w:lastRow="0" w:firstColumn="1" w:lastColumn="0" w:noHBand="0" w:noVBand="1"/>
      </w:tblPr>
      <w:tblGrid>
        <w:gridCol w:w="3539"/>
        <w:gridCol w:w="11021"/>
      </w:tblGrid>
      <w:tr w:rsidR="002D6AFA" w:rsidRPr="00A245AA" w14:paraId="49E6032E" w14:textId="77777777" w:rsidTr="0059333F">
        <w:tc>
          <w:tcPr>
            <w:tcW w:w="3539" w:type="dxa"/>
          </w:tcPr>
          <w:p w14:paraId="0B912D49"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Проверяемый элемент содержания</w:t>
            </w:r>
          </w:p>
        </w:tc>
        <w:tc>
          <w:tcPr>
            <w:tcW w:w="11021" w:type="dxa"/>
          </w:tcPr>
          <w:p w14:paraId="5B82F461"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r>
      <w:tr w:rsidR="002D6AFA" w:rsidRPr="00A245AA" w14:paraId="172EB473" w14:textId="77777777" w:rsidTr="0059333F">
        <w:tc>
          <w:tcPr>
            <w:tcW w:w="3539" w:type="dxa"/>
            <w:vMerge w:val="restart"/>
          </w:tcPr>
          <w:p w14:paraId="1814E2AA"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Текст. Информационно-</w:t>
            </w:r>
            <w:r w:rsidRPr="00A245AA">
              <w:rPr>
                <w:rFonts w:ascii="Times New Roman" w:hAnsi="Times New Roman"/>
                <w:sz w:val="24"/>
                <w:szCs w:val="24"/>
                <w:lang w:eastAsia="ru-RU"/>
              </w:rPr>
              <w:lastRenderedPageBreak/>
              <w:t>смысловая переработка текста</w:t>
            </w:r>
          </w:p>
        </w:tc>
        <w:tc>
          <w:tcPr>
            <w:tcW w:w="11021" w:type="dxa"/>
          </w:tcPr>
          <w:p w14:paraId="74485D42"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Логико-смысловые отношения между предложениями в тексте</w:t>
            </w:r>
          </w:p>
        </w:tc>
      </w:tr>
      <w:tr w:rsidR="002D6AFA" w:rsidRPr="00A245AA" w14:paraId="6636F151" w14:textId="77777777" w:rsidTr="0059333F">
        <w:tc>
          <w:tcPr>
            <w:tcW w:w="3539" w:type="dxa"/>
            <w:vMerge/>
          </w:tcPr>
          <w:p w14:paraId="75CD62D6" w14:textId="77777777" w:rsidR="002D6AFA" w:rsidRPr="00A245AA" w:rsidRDefault="002D6AFA" w:rsidP="00A245AA">
            <w:pPr>
              <w:jc w:val="both"/>
              <w:rPr>
                <w:rFonts w:ascii="Times New Roman" w:hAnsi="Times New Roman"/>
                <w:sz w:val="24"/>
                <w:szCs w:val="24"/>
                <w:lang w:eastAsia="ru-RU"/>
              </w:rPr>
            </w:pPr>
          </w:p>
        </w:tc>
        <w:tc>
          <w:tcPr>
            <w:tcW w:w="11021" w:type="dxa"/>
          </w:tcPr>
          <w:p w14:paraId="63559B62"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Информационно-смысловая переработка прочитанного текста</w:t>
            </w:r>
          </w:p>
        </w:tc>
      </w:tr>
      <w:tr w:rsidR="002D6AFA" w:rsidRPr="00A245AA" w14:paraId="2672C121" w14:textId="77777777" w:rsidTr="0059333F">
        <w:tc>
          <w:tcPr>
            <w:tcW w:w="3539" w:type="dxa"/>
            <w:vMerge w:val="restart"/>
          </w:tcPr>
          <w:p w14:paraId="64D48DC9"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Система языка. Культура речи</w:t>
            </w:r>
          </w:p>
        </w:tc>
        <w:tc>
          <w:tcPr>
            <w:tcW w:w="11021" w:type="dxa"/>
          </w:tcPr>
          <w:p w14:paraId="49503E4C"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Нормы ударения в современном литературном русском языке</w:t>
            </w:r>
          </w:p>
        </w:tc>
      </w:tr>
      <w:tr w:rsidR="002D6AFA" w:rsidRPr="00A245AA" w14:paraId="54A82E8F" w14:textId="77777777" w:rsidTr="0059333F">
        <w:tc>
          <w:tcPr>
            <w:tcW w:w="3539" w:type="dxa"/>
            <w:vMerge/>
          </w:tcPr>
          <w:p w14:paraId="1B67C876" w14:textId="77777777" w:rsidR="002D6AFA" w:rsidRPr="00A245AA" w:rsidRDefault="002D6AFA" w:rsidP="00A245AA">
            <w:pPr>
              <w:jc w:val="both"/>
              <w:rPr>
                <w:rFonts w:ascii="Times New Roman" w:hAnsi="Times New Roman"/>
                <w:sz w:val="24"/>
                <w:szCs w:val="24"/>
                <w:lang w:eastAsia="ru-RU"/>
              </w:rPr>
            </w:pPr>
          </w:p>
        </w:tc>
        <w:tc>
          <w:tcPr>
            <w:tcW w:w="11021" w:type="dxa"/>
          </w:tcPr>
          <w:p w14:paraId="7782168E"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Лексикология и фразеология как разделы лингвистики. Лексический анализ слова</w:t>
            </w:r>
          </w:p>
        </w:tc>
      </w:tr>
      <w:tr w:rsidR="002D6AFA" w:rsidRPr="00A245AA" w14:paraId="6157B394" w14:textId="77777777" w:rsidTr="0059333F">
        <w:tc>
          <w:tcPr>
            <w:tcW w:w="3539" w:type="dxa"/>
            <w:vMerge/>
          </w:tcPr>
          <w:p w14:paraId="530F1038" w14:textId="77777777" w:rsidR="002D6AFA" w:rsidRPr="00A245AA" w:rsidRDefault="002D6AFA" w:rsidP="00A245AA">
            <w:pPr>
              <w:jc w:val="both"/>
              <w:rPr>
                <w:rFonts w:ascii="Times New Roman" w:hAnsi="Times New Roman"/>
                <w:sz w:val="24"/>
                <w:szCs w:val="24"/>
                <w:lang w:eastAsia="ru-RU"/>
              </w:rPr>
            </w:pPr>
          </w:p>
        </w:tc>
        <w:tc>
          <w:tcPr>
            <w:tcW w:w="11021" w:type="dxa"/>
          </w:tcPr>
          <w:p w14:paraId="03EE203F"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Паронимы и их употребление</w:t>
            </w:r>
          </w:p>
        </w:tc>
      </w:tr>
      <w:tr w:rsidR="002D6AFA" w:rsidRPr="00A245AA" w14:paraId="202D8C13" w14:textId="77777777" w:rsidTr="0059333F">
        <w:tc>
          <w:tcPr>
            <w:tcW w:w="3539" w:type="dxa"/>
            <w:vMerge/>
          </w:tcPr>
          <w:p w14:paraId="7C91126C" w14:textId="77777777" w:rsidR="002D6AFA" w:rsidRPr="00A245AA" w:rsidRDefault="002D6AFA" w:rsidP="00A245AA">
            <w:pPr>
              <w:jc w:val="both"/>
              <w:rPr>
                <w:rFonts w:ascii="Times New Roman" w:hAnsi="Times New Roman"/>
                <w:sz w:val="24"/>
                <w:szCs w:val="24"/>
                <w:lang w:eastAsia="ru-RU"/>
              </w:rPr>
            </w:pPr>
          </w:p>
        </w:tc>
        <w:tc>
          <w:tcPr>
            <w:tcW w:w="11021" w:type="dxa"/>
          </w:tcPr>
          <w:p w14:paraId="647CBB62"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Лексическая сочетаемость. Тавтология. Плеоназм</w:t>
            </w:r>
          </w:p>
        </w:tc>
      </w:tr>
      <w:tr w:rsidR="002D6AFA" w:rsidRPr="00A245AA" w14:paraId="6E65F2EE" w14:textId="77777777" w:rsidTr="0059333F">
        <w:tc>
          <w:tcPr>
            <w:tcW w:w="3539" w:type="dxa"/>
            <w:vMerge/>
          </w:tcPr>
          <w:p w14:paraId="0E6376D8" w14:textId="77777777" w:rsidR="002D6AFA" w:rsidRPr="00A245AA" w:rsidRDefault="002D6AFA" w:rsidP="00A245AA">
            <w:pPr>
              <w:jc w:val="both"/>
              <w:rPr>
                <w:rFonts w:ascii="Times New Roman" w:hAnsi="Times New Roman"/>
                <w:sz w:val="24"/>
                <w:szCs w:val="24"/>
                <w:lang w:eastAsia="ru-RU"/>
              </w:rPr>
            </w:pPr>
          </w:p>
        </w:tc>
        <w:tc>
          <w:tcPr>
            <w:tcW w:w="11021" w:type="dxa"/>
          </w:tcPr>
          <w:p w14:paraId="18D2E9F4"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словообразовательные, морфологические и синтаксические нормы современного русского литературного языка</w:t>
            </w:r>
          </w:p>
        </w:tc>
      </w:tr>
      <w:tr w:rsidR="002D6AFA" w:rsidRPr="00A245AA" w14:paraId="5814239E" w14:textId="77777777" w:rsidTr="0059333F">
        <w:tc>
          <w:tcPr>
            <w:tcW w:w="3539" w:type="dxa"/>
            <w:vMerge/>
          </w:tcPr>
          <w:p w14:paraId="582584A1" w14:textId="77777777" w:rsidR="002D6AFA" w:rsidRPr="00A245AA" w:rsidRDefault="002D6AFA" w:rsidP="00A245AA">
            <w:pPr>
              <w:jc w:val="both"/>
              <w:rPr>
                <w:rFonts w:ascii="Times New Roman" w:hAnsi="Times New Roman"/>
                <w:sz w:val="24"/>
                <w:szCs w:val="24"/>
                <w:lang w:eastAsia="ru-RU"/>
              </w:rPr>
            </w:pPr>
          </w:p>
        </w:tc>
        <w:tc>
          <w:tcPr>
            <w:tcW w:w="11021" w:type="dxa"/>
          </w:tcPr>
          <w:p w14:paraId="325DEB2E"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синтаксические нормы современного русского литературного языка</w:t>
            </w:r>
          </w:p>
        </w:tc>
      </w:tr>
      <w:tr w:rsidR="002D6AFA" w:rsidRPr="00A245AA" w14:paraId="480457C7" w14:textId="77777777" w:rsidTr="0059333F">
        <w:tc>
          <w:tcPr>
            <w:tcW w:w="3539" w:type="dxa"/>
            <w:vMerge/>
          </w:tcPr>
          <w:p w14:paraId="17A7516C" w14:textId="77777777" w:rsidR="002D6AFA" w:rsidRPr="00A245AA" w:rsidRDefault="002D6AFA" w:rsidP="00A245AA">
            <w:pPr>
              <w:jc w:val="both"/>
              <w:rPr>
                <w:rFonts w:ascii="Times New Roman" w:hAnsi="Times New Roman"/>
                <w:sz w:val="24"/>
                <w:szCs w:val="24"/>
                <w:lang w:eastAsia="ru-RU"/>
              </w:rPr>
            </w:pPr>
          </w:p>
        </w:tc>
        <w:tc>
          <w:tcPr>
            <w:tcW w:w="11021" w:type="dxa"/>
          </w:tcPr>
          <w:p w14:paraId="08EB5ABA"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изобразительно-выразительные средства русского языка</w:t>
            </w:r>
          </w:p>
        </w:tc>
      </w:tr>
      <w:tr w:rsidR="002D6AFA" w:rsidRPr="00A245AA" w14:paraId="459E4787" w14:textId="77777777" w:rsidTr="0059333F">
        <w:tc>
          <w:tcPr>
            <w:tcW w:w="3539" w:type="dxa"/>
            <w:vMerge w:val="restart"/>
          </w:tcPr>
          <w:p w14:paraId="69A84EB3"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Орфография</w:t>
            </w:r>
          </w:p>
        </w:tc>
        <w:tc>
          <w:tcPr>
            <w:tcW w:w="11021" w:type="dxa"/>
          </w:tcPr>
          <w:p w14:paraId="78E007F5"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Правописание гласных и согласных в корне </w:t>
            </w:r>
          </w:p>
        </w:tc>
      </w:tr>
      <w:tr w:rsidR="002D6AFA" w:rsidRPr="00A245AA" w14:paraId="2A6400D1" w14:textId="77777777" w:rsidTr="0059333F">
        <w:tc>
          <w:tcPr>
            <w:tcW w:w="3539" w:type="dxa"/>
            <w:vMerge/>
          </w:tcPr>
          <w:p w14:paraId="642AD3E4" w14:textId="77777777" w:rsidR="002D6AFA" w:rsidRPr="00A245AA" w:rsidRDefault="002D6AFA" w:rsidP="00A245AA">
            <w:pPr>
              <w:jc w:val="both"/>
              <w:rPr>
                <w:rFonts w:ascii="Times New Roman" w:hAnsi="Times New Roman"/>
                <w:sz w:val="24"/>
                <w:szCs w:val="24"/>
                <w:lang w:eastAsia="ru-RU"/>
              </w:rPr>
            </w:pPr>
          </w:p>
        </w:tc>
        <w:tc>
          <w:tcPr>
            <w:tcW w:w="11021" w:type="dxa"/>
          </w:tcPr>
          <w:p w14:paraId="5A0FC777"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Употребление ъ и ь (в том числе разделительных). Правописание приставок. Буквы ы – и после приставок</w:t>
            </w:r>
          </w:p>
        </w:tc>
      </w:tr>
      <w:tr w:rsidR="002D6AFA" w:rsidRPr="00A245AA" w14:paraId="63296033" w14:textId="77777777" w:rsidTr="0059333F">
        <w:tc>
          <w:tcPr>
            <w:tcW w:w="3539" w:type="dxa"/>
            <w:vMerge/>
          </w:tcPr>
          <w:p w14:paraId="59800A92" w14:textId="77777777" w:rsidR="002D6AFA" w:rsidRPr="00A245AA" w:rsidRDefault="002D6AFA" w:rsidP="00A245AA">
            <w:pPr>
              <w:jc w:val="both"/>
              <w:rPr>
                <w:rFonts w:ascii="Times New Roman" w:hAnsi="Times New Roman"/>
                <w:sz w:val="24"/>
                <w:szCs w:val="24"/>
                <w:lang w:eastAsia="ru-RU"/>
              </w:rPr>
            </w:pPr>
          </w:p>
        </w:tc>
        <w:tc>
          <w:tcPr>
            <w:tcW w:w="11021" w:type="dxa"/>
          </w:tcPr>
          <w:p w14:paraId="2022692B"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Правописание личных окончаний глаголов и суффиксов причастий, деепричастий  </w:t>
            </w:r>
          </w:p>
        </w:tc>
      </w:tr>
      <w:tr w:rsidR="002D6AFA" w:rsidRPr="00A245AA" w14:paraId="136AA1E8" w14:textId="77777777" w:rsidTr="0059333F">
        <w:tc>
          <w:tcPr>
            <w:tcW w:w="3539" w:type="dxa"/>
            <w:vMerge/>
          </w:tcPr>
          <w:p w14:paraId="455C6C9A" w14:textId="77777777" w:rsidR="002D6AFA" w:rsidRPr="00A245AA" w:rsidRDefault="002D6AFA" w:rsidP="00A245AA">
            <w:pPr>
              <w:jc w:val="both"/>
              <w:rPr>
                <w:rFonts w:ascii="Times New Roman" w:hAnsi="Times New Roman"/>
                <w:sz w:val="24"/>
                <w:szCs w:val="24"/>
                <w:lang w:eastAsia="ru-RU"/>
              </w:rPr>
            </w:pPr>
          </w:p>
        </w:tc>
        <w:tc>
          <w:tcPr>
            <w:tcW w:w="11021" w:type="dxa"/>
          </w:tcPr>
          <w:p w14:paraId="05BF3541"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 и -</w:t>
            </w:r>
            <w:proofErr w:type="spellStart"/>
            <w:r w:rsidRPr="00A245AA">
              <w:rPr>
                <w:rFonts w:ascii="Times New Roman" w:hAnsi="Times New Roman"/>
                <w:sz w:val="24"/>
                <w:szCs w:val="24"/>
                <w:lang w:eastAsia="ru-RU"/>
              </w:rPr>
              <w:t>нн</w:t>
            </w:r>
            <w:proofErr w:type="spellEnd"/>
            <w:r w:rsidRPr="00A245AA">
              <w:rPr>
                <w:rFonts w:ascii="Times New Roman" w:hAnsi="Times New Roman"/>
                <w:sz w:val="24"/>
                <w:szCs w:val="24"/>
                <w:lang w:eastAsia="ru-RU"/>
              </w:rPr>
              <w:t>- в словах различных частей речи</w:t>
            </w:r>
          </w:p>
        </w:tc>
      </w:tr>
      <w:tr w:rsidR="002D6AFA" w:rsidRPr="00A245AA" w14:paraId="26F60254" w14:textId="77777777" w:rsidTr="0059333F">
        <w:tc>
          <w:tcPr>
            <w:tcW w:w="3539" w:type="dxa"/>
            <w:vMerge/>
          </w:tcPr>
          <w:p w14:paraId="7CD209F5" w14:textId="77777777" w:rsidR="002D6AFA" w:rsidRPr="00A245AA" w:rsidRDefault="002D6AFA" w:rsidP="00A245AA">
            <w:pPr>
              <w:jc w:val="both"/>
              <w:rPr>
                <w:rFonts w:ascii="Times New Roman" w:hAnsi="Times New Roman"/>
                <w:sz w:val="24"/>
                <w:szCs w:val="24"/>
                <w:lang w:eastAsia="ru-RU"/>
              </w:rPr>
            </w:pPr>
          </w:p>
        </w:tc>
        <w:tc>
          <w:tcPr>
            <w:tcW w:w="11021" w:type="dxa"/>
          </w:tcPr>
          <w:p w14:paraId="20D5038D"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Слитное, дефисное и раздельное написание слов разных частей речи   </w:t>
            </w:r>
          </w:p>
        </w:tc>
      </w:tr>
      <w:tr w:rsidR="002D6AFA" w:rsidRPr="00A245AA" w14:paraId="45AE4B55" w14:textId="77777777" w:rsidTr="0059333F">
        <w:tc>
          <w:tcPr>
            <w:tcW w:w="3539" w:type="dxa"/>
            <w:vMerge/>
          </w:tcPr>
          <w:p w14:paraId="46C41CA5" w14:textId="77777777" w:rsidR="002D6AFA" w:rsidRPr="00A245AA" w:rsidRDefault="002D6AFA" w:rsidP="00A245AA">
            <w:pPr>
              <w:jc w:val="both"/>
              <w:rPr>
                <w:rFonts w:ascii="Times New Roman" w:hAnsi="Times New Roman"/>
                <w:sz w:val="24"/>
                <w:szCs w:val="24"/>
                <w:lang w:eastAsia="ru-RU"/>
              </w:rPr>
            </w:pPr>
          </w:p>
        </w:tc>
        <w:tc>
          <w:tcPr>
            <w:tcW w:w="11021" w:type="dxa"/>
          </w:tcPr>
          <w:p w14:paraId="6C8BAE65"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не и ни</w:t>
            </w:r>
          </w:p>
        </w:tc>
      </w:tr>
      <w:tr w:rsidR="002D6AFA" w:rsidRPr="00A245AA" w14:paraId="705EFF27" w14:textId="77777777" w:rsidTr="0059333F">
        <w:tc>
          <w:tcPr>
            <w:tcW w:w="3539" w:type="dxa"/>
            <w:vMerge w:val="restart"/>
          </w:tcPr>
          <w:p w14:paraId="4A8CD26C"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Пунктуация</w:t>
            </w:r>
          </w:p>
        </w:tc>
        <w:tc>
          <w:tcPr>
            <w:tcW w:w="11021" w:type="dxa"/>
          </w:tcPr>
          <w:p w14:paraId="17714B35"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предложениях с однородными членами. Знаки препинания в сложном предложении</w:t>
            </w:r>
          </w:p>
        </w:tc>
      </w:tr>
      <w:tr w:rsidR="002D6AFA" w:rsidRPr="00A245AA" w14:paraId="582D7077" w14:textId="77777777" w:rsidTr="0059333F">
        <w:tc>
          <w:tcPr>
            <w:tcW w:w="3539" w:type="dxa"/>
            <w:vMerge/>
          </w:tcPr>
          <w:p w14:paraId="076F5F47" w14:textId="77777777" w:rsidR="002D6AFA" w:rsidRPr="00A245AA" w:rsidRDefault="002D6AFA" w:rsidP="00A245AA">
            <w:pPr>
              <w:jc w:val="both"/>
              <w:rPr>
                <w:rFonts w:ascii="Times New Roman" w:hAnsi="Times New Roman"/>
                <w:sz w:val="24"/>
                <w:szCs w:val="24"/>
                <w:lang w:eastAsia="ru-RU"/>
              </w:rPr>
            </w:pPr>
          </w:p>
        </w:tc>
        <w:tc>
          <w:tcPr>
            <w:tcW w:w="11021" w:type="dxa"/>
          </w:tcPr>
          <w:p w14:paraId="56A6CDAE"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Знаки препинания при обособлении  </w:t>
            </w:r>
          </w:p>
        </w:tc>
      </w:tr>
      <w:tr w:rsidR="002D6AFA" w:rsidRPr="00A245AA" w14:paraId="09F0EE0B" w14:textId="77777777" w:rsidTr="0059333F">
        <w:tc>
          <w:tcPr>
            <w:tcW w:w="3539" w:type="dxa"/>
            <w:vMerge/>
          </w:tcPr>
          <w:p w14:paraId="6240606B" w14:textId="77777777" w:rsidR="002D6AFA" w:rsidRPr="00A245AA" w:rsidRDefault="002D6AFA" w:rsidP="00A245AA">
            <w:pPr>
              <w:jc w:val="both"/>
              <w:rPr>
                <w:rFonts w:ascii="Times New Roman" w:hAnsi="Times New Roman"/>
                <w:sz w:val="24"/>
                <w:szCs w:val="24"/>
                <w:lang w:eastAsia="ru-RU"/>
              </w:rPr>
            </w:pPr>
          </w:p>
        </w:tc>
        <w:tc>
          <w:tcPr>
            <w:tcW w:w="11021" w:type="dxa"/>
          </w:tcPr>
          <w:p w14:paraId="5ABFC4E2"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предложениях с вводными конструкциями, обращениями, междометиями</w:t>
            </w:r>
          </w:p>
        </w:tc>
      </w:tr>
      <w:tr w:rsidR="002D6AFA" w:rsidRPr="00A245AA" w14:paraId="6031E50F" w14:textId="77777777" w:rsidTr="0059333F">
        <w:tc>
          <w:tcPr>
            <w:tcW w:w="3539" w:type="dxa"/>
            <w:vMerge/>
          </w:tcPr>
          <w:p w14:paraId="7AE8CA99" w14:textId="77777777" w:rsidR="002D6AFA" w:rsidRPr="00A245AA" w:rsidRDefault="002D6AFA" w:rsidP="00A245AA">
            <w:pPr>
              <w:jc w:val="both"/>
              <w:rPr>
                <w:rFonts w:ascii="Times New Roman" w:hAnsi="Times New Roman"/>
                <w:sz w:val="24"/>
                <w:szCs w:val="24"/>
                <w:lang w:eastAsia="ru-RU"/>
              </w:rPr>
            </w:pPr>
          </w:p>
        </w:tc>
        <w:tc>
          <w:tcPr>
            <w:tcW w:w="11021" w:type="dxa"/>
          </w:tcPr>
          <w:p w14:paraId="4FB14F09"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сложном предложении</w:t>
            </w:r>
          </w:p>
        </w:tc>
      </w:tr>
      <w:tr w:rsidR="002D6AFA" w:rsidRPr="00A245AA" w14:paraId="7DD43761" w14:textId="77777777" w:rsidTr="0059333F">
        <w:tc>
          <w:tcPr>
            <w:tcW w:w="3539" w:type="dxa"/>
            <w:vMerge/>
          </w:tcPr>
          <w:p w14:paraId="752D53A7" w14:textId="77777777" w:rsidR="002D6AFA" w:rsidRPr="00A245AA" w:rsidRDefault="002D6AFA" w:rsidP="00A245AA">
            <w:pPr>
              <w:jc w:val="both"/>
              <w:rPr>
                <w:rFonts w:ascii="Times New Roman" w:hAnsi="Times New Roman"/>
                <w:sz w:val="24"/>
                <w:szCs w:val="24"/>
                <w:lang w:eastAsia="ru-RU"/>
              </w:rPr>
            </w:pPr>
          </w:p>
        </w:tc>
        <w:tc>
          <w:tcPr>
            <w:tcW w:w="11021" w:type="dxa"/>
          </w:tcPr>
          <w:p w14:paraId="66EF1A63"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сложном предложении с разными видами связи</w:t>
            </w:r>
          </w:p>
        </w:tc>
      </w:tr>
      <w:tr w:rsidR="002D6AFA" w:rsidRPr="00A245AA" w14:paraId="4064CEC3" w14:textId="77777777" w:rsidTr="0059333F">
        <w:tc>
          <w:tcPr>
            <w:tcW w:w="3539" w:type="dxa"/>
            <w:vMerge/>
          </w:tcPr>
          <w:p w14:paraId="515D8843" w14:textId="77777777" w:rsidR="002D6AFA" w:rsidRPr="00A245AA" w:rsidRDefault="002D6AFA" w:rsidP="00A245AA">
            <w:pPr>
              <w:jc w:val="both"/>
              <w:rPr>
                <w:rFonts w:ascii="Times New Roman" w:hAnsi="Times New Roman"/>
                <w:sz w:val="24"/>
                <w:szCs w:val="24"/>
                <w:lang w:eastAsia="ru-RU"/>
              </w:rPr>
            </w:pPr>
          </w:p>
        </w:tc>
        <w:tc>
          <w:tcPr>
            <w:tcW w:w="11021" w:type="dxa"/>
          </w:tcPr>
          <w:p w14:paraId="0C414E48" w14:textId="77777777" w:rsidR="002D6AFA" w:rsidRPr="00A245AA" w:rsidRDefault="002D6AFA" w:rsidP="00A245AA">
            <w:pPr>
              <w:jc w:val="both"/>
              <w:rPr>
                <w:rFonts w:ascii="Times New Roman" w:hAnsi="Times New Roman"/>
                <w:sz w:val="24"/>
                <w:szCs w:val="24"/>
                <w:lang w:eastAsia="ru-RU"/>
              </w:rPr>
            </w:pPr>
            <w:r w:rsidRPr="00A245AA">
              <w:rPr>
                <w:rFonts w:ascii="Times New Roman" w:hAnsi="Times New Roman"/>
                <w:sz w:val="24"/>
                <w:szCs w:val="24"/>
                <w:lang w:eastAsia="ru-RU"/>
              </w:rPr>
              <w:t>Пунктуационный анализ предложения</w:t>
            </w:r>
          </w:p>
        </w:tc>
      </w:tr>
    </w:tbl>
    <w:p w14:paraId="765CE7ED" w14:textId="77777777" w:rsidR="002D6AFA" w:rsidRPr="00A245AA" w:rsidRDefault="002D6AFA" w:rsidP="00431AF5">
      <w:pPr>
        <w:spacing w:after="0" w:line="240" w:lineRule="auto"/>
        <w:jc w:val="both"/>
        <w:rPr>
          <w:rFonts w:ascii="Times New Roman" w:eastAsia="Times New Roman" w:hAnsi="Times New Roman" w:cs="Times New Roman"/>
          <w:bCs/>
          <w:iCs/>
          <w:sz w:val="24"/>
          <w:szCs w:val="24"/>
          <w:lang w:eastAsia="ru-RU"/>
        </w:rPr>
      </w:pPr>
    </w:p>
    <w:p w14:paraId="653A6E2D" w14:textId="77777777" w:rsidR="00E51237"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A3494F9" w14:textId="26C2D736" w:rsidR="00E51237" w:rsidRPr="00A245AA" w:rsidRDefault="00E51237" w:rsidP="00937116">
      <w:pPr>
        <w:spacing w:after="0" w:line="240" w:lineRule="auto"/>
        <w:jc w:val="both"/>
        <w:rPr>
          <w:rFonts w:ascii="Times New Roman" w:eastAsia="Times New Roman" w:hAnsi="Times New Roman" w:cs="Times New Roman"/>
          <w:bCs/>
          <w:i/>
          <w:iCs/>
          <w:sz w:val="24"/>
          <w:szCs w:val="24"/>
          <w:lang w:eastAsia="ru-RU"/>
        </w:rPr>
      </w:pPr>
    </w:p>
    <w:p w14:paraId="1E43DD11"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17</w:t>
      </w:r>
      <w:r w:rsidRPr="00A245AA">
        <w:rPr>
          <w:rFonts w:ascii="Times New Roman" w:eastAsia="Calibri" w:hAnsi="Times New Roman" w:cs="Times New Roman"/>
          <w:bCs/>
          <w:i/>
          <w:noProof/>
          <w:sz w:val="24"/>
          <w:szCs w:val="24"/>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378"/>
        <w:gridCol w:w="3876"/>
      </w:tblGrid>
      <w:tr w:rsidR="00E51237" w:rsidRPr="00A245AA" w14:paraId="45A8F007" w14:textId="77777777" w:rsidTr="008E16CB">
        <w:tc>
          <w:tcPr>
            <w:tcW w:w="540" w:type="dxa"/>
          </w:tcPr>
          <w:p w14:paraId="2C848907"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п/п</w:t>
            </w:r>
          </w:p>
        </w:tc>
        <w:tc>
          <w:tcPr>
            <w:tcW w:w="9378" w:type="dxa"/>
          </w:tcPr>
          <w:p w14:paraId="73899FB1"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Темы программы и умения</w:t>
            </w:r>
          </w:p>
        </w:tc>
        <w:tc>
          <w:tcPr>
            <w:tcW w:w="3876" w:type="dxa"/>
          </w:tcPr>
          <w:p w14:paraId="01C03474"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Класс(-ы) изучения в соответствии с ФОП</w:t>
            </w:r>
          </w:p>
        </w:tc>
      </w:tr>
      <w:tr w:rsidR="008E16CB" w:rsidRPr="00A245AA" w14:paraId="3C7BF7F8" w14:textId="77777777" w:rsidTr="008E16CB">
        <w:tc>
          <w:tcPr>
            <w:tcW w:w="540" w:type="dxa"/>
          </w:tcPr>
          <w:p w14:paraId="7D0D049F"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1.</w:t>
            </w:r>
          </w:p>
        </w:tc>
        <w:tc>
          <w:tcPr>
            <w:tcW w:w="9378" w:type="dxa"/>
            <w:tcBorders>
              <w:top w:val="single" w:sz="8" w:space="0" w:color="000000"/>
              <w:left w:val="single" w:sz="8" w:space="0" w:color="000000"/>
              <w:bottom w:val="single" w:sz="8" w:space="0" w:color="000000"/>
              <w:right w:val="single" w:sz="8" w:space="0" w:color="000000"/>
            </w:tcBorders>
            <w:vAlign w:val="center"/>
          </w:tcPr>
          <w:p w14:paraId="777754EC"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Основные синтаксические нормы современного русского литературного языка</w:t>
            </w:r>
          </w:p>
        </w:tc>
        <w:tc>
          <w:tcPr>
            <w:tcW w:w="3876" w:type="dxa"/>
          </w:tcPr>
          <w:p w14:paraId="3801EA08" w14:textId="77777777" w:rsidR="008E16CB" w:rsidRPr="00A245AA" w:rsidRDefault="00297EA8"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8-11</w:t>
            </w:r>
          </w:p>
        </w:tc>
      </w:tr>
      <w:tr w:rsidR="008E16CB" w:rsidRPr="00A245AA" w14:paraId="2BEE5154" w14:textId="77777777" w:rsidTr="008E16CB">
        <w:tc>
          <w:tcPr>
            <w:tcW w:w="540" w:type="dxa"/>
          </w:tcPr>
          <w:p w14:paraId="7AE4AE5F"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w:t>
            </w:r>
          </w:p>
        </w:tc>
        <w:tc>
          <w:tcPr>
            <w:tcW w:w="9378" w:type="dxa"/>
            <w:tcBorders>
              <w:top w:val="single" w:sz="8" w:space="0" w:color="000000"/>
              <w:left w:val="single" w:sz="8" w:space="0" w:color="000000"/>
              <w:bottom w:val="single" w:sz="8" w:space="0" w:color="000000"/>
              <w:right w:val="single" w:sz="8" w:space="0" w:color="000000"/>
            </w:tcBorders>
            <w:vAlign w:val="center"/>
          </w:tcPr>
          <w:p w14:paraId="32026514"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3876" w:type="dxa"/>
          </w:tcPr>
          <w:p w14:paraId="20EC7FC4" w14:textId="77777777" w:rsidR="008E16CB" w:rsidRPr="00A245AA" w:rsidRDefault="00297EA8"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5-9, 11</w:t>
            </w:r>
          </w:p>
        </w:tc>
      </w:tr>
      <w:tr w:rsidR="008E16CB" w:rsidRPr="00A245AA" w14:paraId="400352A7" w14:textId="77777777" w:rsidTr="008E16CB">
        <w:tc>
          <w:tcPr>
            <w:tcW w:w="540" w:type="dxa"/>
          </w:tcPr>
          <w:p w14:paraId="70B2D629"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p>
        </w:tc>
        <w:tc>
          <w:tcPr>
            <w:tcW w:w="9378" w:type="dxa"/>
            <w:tcBorders>
              <w:top w:val="single" w:sz="8" w:space="0" w:color="000000"/>
              <w:left w:val="single" w:sz="8" w:space="0" w:color="000000"/>
              <w:bottom w:val="single" w:sz="8" w:space="0" w:color="000000"/>
              <w:right w:val="single" w:sz="8" w:space="0" w:color="000000"/>
            </w:tcBorders>
            <w:vAlign w:val="center"/>
          </w:tcPr>
          <w:p w14:paraId="17CECA26"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3876" w:type="dxa"/>
          </w:tcPr>
          <w:p w14:paraId="732DD2F7" w14:textId="77777777" w:rsidR="008E16CB" w:rsidRPr="00A245AA" w:rsidRDefault="00297EA8"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8E16CB" w:rsidRPr="00A245AA" w14:paraId="7CEFB88B" w14:textId="77777777" w:rsidTr="008E16CB">
        <w:tc>
          <w:tcPr>
            <w:tcW w:w="540" w:type="dxa"/>
          </w:tcPr>
          <w:p w14:paraId="5A86B37F"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w:t>
            </w:r>
          </w:p>
        </w:tc>
        <w:tc>
          <w:tcPr>
            <w:tcW w:w="9378" w:type="dxa"/>
            <w:tcBorders>
              <w:top w:val="single" w:sz="8" w:space="0" w:color="000000"/>
              <w:left w:val="single" w:sz="8" w:space="0" w:color="000000"/>
              <w:bottom w:val="single" w:sz="8" w:space="0" w:color="000000"/>
              <w:right w:val="single" w:sz="8" w:space="0" w:color="000000"/>
            </w:tcBorders>
            <w:vAlign w:val="center"/>
          </w:tcPr>
          <w:p w14:paraId="7CA0FF60"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 с разными видами связи</w:t>
            </w:r>
          </w:p>
        </w:tc>
        <w:tc>
          <w:tcPr>
            <w:tcW w:w="3876" w:type="dxa"/>
          </w:tcPr>
          <w:p w14:paraId="477209D3" w14:textId="77777777" w:rsidR="008E16CB" w:rsidRPr="00A245AA" w:rsidRDefault="007A20F3"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9,11</w:t>
            </w:r>
          </w:p>
        </w:tc>
      </w:tr>
      <w:tr w:rsidR="008E16CB" w:rsidRPr="00A245AA" w14:paraId="1E942E37" w14:textId="77777777" w:rsidTr="008E16CB">
        <w:tc>
          <w:tcPr>
            <w:tcW w:w="540" w:type="dxa"/>
          </w:tcPr>
          <w:p w14:paraId="1387A4FC"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5</w:t>
            </w:r>
          </w:p>
        </w:tc>
        <w:tc>
          <w:tcPr>
            <w:tcW w:w="9378" w:type="dxa"/>
            <w:tcBorders>
              <w:top w:val="single" w:sz="8" w:space="0" w:color="000000"/>
              <w:left w:val="single" w:sz="8" w:space="0" w:color="000000"/>
              <w:bottom w:val="single" w:sz="8" w:space="0" w:color="000000"/>
              <w:right w:val="single" w:sz="8" w:space="0" w:color="000000"/>
            </w:tcBorders>
            <w:vAlign w:val="center"/>
          </w:tcPr>
          <w:p w14:paraId="55D10E05"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сложном предложении</w:t>
            </w:r>
          </w:p>
        </w:tc>
        <w:tc>
          <w:tcPr>
            <w:tcW w:w="3876" w:type="dxa"/>
          </w:tcPr>
          <w:p w14:paraId="5013B1AE" w14:textId="77777777" w:rsidR="008E16CB" w:rsidRPr="00A245AA" w:rsidRDefault="007A20F3"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8E16CB" w:rsidRPr="00A245AA" w14:paraId="238E0203" w14:textId="77777777" w:rsidTr="008E16CB">
        <w:tc>
          <w:tcPr>
            <w:tcW w:w="540" w:type="dxa"/>
          </w:tcPr>
          <w:p w14:paraId="35BDAAD4"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6</w:t>
            </w:r>
          </w:p>
        </w:tc>
        <w:tc>
          <w:tcPr>
            <w:tcW w:w="9378" w:type="dxa"/>
            <w:tcBorders>
              <w:top w:val="single" w:sz="8" w:space="0" w:color="000000"/>
              <w:left w:val="single" w:sz="8" w:space="0" w:color="000000"/>
              <w:bottom w:val="single" w:sz="8" w:space="0" w:color="000000"/>
              <w:right w:val="single" w:sz="8" w:space="0" w:color="000000"/>
            </w:tcBorders>
            <w:vAlign w:val="center"/>
          </w:tcPr>
          <w:p w14:paraId="484F5F5B"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 xml:space="preserve">Правописание личных окончаний глаголов и суффиксов причастий, деепричастий  </w:t>
            </w:r>
          </w:p>
        </w:tc>
        <w:tc>
          <w:tcPr>
            <w:tcW w:w="3876" w:type="dxa"/>
          </w:tcPr>
          <w:p w14:paraId="280A05D2" w14:textId="77777777" w:rsidR="008E16CB" w:rsidRPr="00A245AA" w:rsidRDefault="007A20F3"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8E16CB" w:rsidRPr="00A245AA" w14:paraId="726D6A8A" w14:textId="77777777" w:rsidTr="008E16CB">
        <w:tc>
          <w:tcPr>
            <w:tcW w:w="540" w:type="dxa"/>
          </w:tcPr>
          <w:p w14:paraId="19EFF3D3"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7</w:t>
            </w:r>
          </w:p>
        </w:tc>
        <w:tc>
          <w:tcPr>
            <w:tcW w:w="9378" w:type="dxa"/>
            <w:tcBorders>
              <w:top w:val="single" w:sz="8" w:space="0" w:color="000000"/>
              <w:left w:val="single" w:sz="8" w:space="0" w:color="000000"/>
              <w:bottom w:val="single" w:sz="8" w:space="0" w:color="000000"/>
              <w:right w:val="single" w:sz="8" w:space="0" w:color="000000"/>
            </w:tcBorders>
            <w:vAlign w:val="center"/>
          </w:tcPr>
          <w:p w14:paraId="2569AB1D"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3876" w:type="dxa"/>
          </w:tcPr>
          <w:p w14:paraId="61D6399F" w14:textId="77777777" w:rsidR="008E16CB" w:rsidRPr="00A245AA" w:rsidRDefault="007A20F3"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hAnsi="Times New Roman" w:cs="Times New Roman"/>
                <w:b/>
                <w:color w:val="000000"/>
                <w:sz w:val="24"/>
                <w:szCs w:val="24"/>
              </w:rPr>
              <w:t>5-7,9,10</w:t>
            </w:r>
          </w:p>
        </w:tc>
      </w:tr>
      <w:tr w:rsidR="008E16CB" w:rsidRPr="00A245AA" w14:paraId="5D26F189" w14:textId="77777777" w:rsidTr="008E16CB">
        <w:tc>
          <w:tcPr>
            <w:tcW w:w="540" w:type="dxa"/>
          </w:tcPr>
          <w:p w14:paraId="6A9D31E8"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8</w:t>
            </w:r>
          </w:p>
        </w:tc>
        <w:tc>
          <w:tcPr>
            <w:tcW w:w="9378" w:type="dxa"/>
            <w:tcBorders>
              <w:top w:val="single" w:sz="8" w:space="0" w:color="000000"/>
              <w:left w:val="single" w:sz="8" w:space="0" w:color="000000"/>
              <w:bottom w:val="single" w:sz="8" w:space="0" w:color="000000"/>
              <w:right w:val="single" w:sz="8" w:space="0" w:color="000000"/>
            </w:tcBorders>
            <w:vAlign w:val="center"/>
          </w:tcPr>
          <w:p w14:paraId="2B908233"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Знаки препинания в предложениях с однородными членами. Знаки препинания в сложном предложении</w:t>
            </w:r>
          </w:p>
        </w:tc>
        <w:tc>
          <w:tcPr>
            <w:tcW w:w="3876" w:type="dxa"/>
          </w:tcPr>
          <w:p w14:paraId="61DFAE19" w14:textId="77777777" w:rsidR="008E16CB" w:rsidRPr="00A245AA" w:rsidRDefault="001775F5"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8E16CB" w:rsidRPr="00A245AA" w14:paraId="3408DDD9" w14:textId="77777777" w:rsidTr="008E16CB">
        <w:tc>
          <w:tcPr>
            <w:tcW w:w="540" w:type="dxa"/>
          </w:tcPr>
          <w:p w14:paraId="3A0D09A9" w14:textId="77777777" w:rsidR="008E16CB" w:rsidRPr="00A245AA" w:rsidRDefault="008E16CB"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9</w:t>
            </w:r>
          </w:p>
        </w:tc>
        <w:tc>
          <w:tcPr>
            <w:tcW w:w="9378" w:type="dxa"/>
            <w:tcBorders>
              <w:top w:val="single" w:sz="8" w:space="0" w:color="000000"/>
              <w:left w:val="single" w:sz="8" w:space="0" w:color="000000"/>
              <w:bottom w:val="single" w:sz="8" w:space="0" w:color="000000"/>
              <w:right w:val="single" w:sz="8" w:space="0" w:color="000000"/>
            </w:tcBorders>
            <w:vAlign w:val="center"/>
          </w:tcPr>
          <w:p w14:paraId="213859A9" w14:textId="77777777" w:rsidR="008E16CB" w:rsidRPr="00A245AA" w:rsidDel="004C65B9" w:rsidRDefault="008E16CB"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Пунктуационный анализ предложения</w:t>
            </w:r>
          </w:p>
        </w:tc>
        <w:tc>
          <w:tcPr>
            <w:tcW w:w="3876" w:type="dxa"/>
          </w:tcPr>
          <w:p w14:paraId="09D463E4" w14:textId="77777777" w:rsidR="008E16CB" w:rsidRPr="00A245AA" w:rsidRDefault="001775F5"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bl>
    <w:p w14:paraId="1A44264D" w14:textId="77777777" w:rsidR="00E05BEF" w:rsidRDefault="00E05BEF" w:rsidP="00E05BEF">
      <w:pPr>
        <w:spacing w:after="0" w:line="240" w:lineRule="auto"/>
        <w:ind w:left="1429"/>
        <w:contextualSpacing/>
        <w:jc w:val="both"/>
        <w:rPr>
          <w:rFonts w:ascii="Times New Roman" w:eastAsia="Times New Roman" w:hAnsi="Times New Roman" w:cs="Times New Roman"/>
          <w:bCs/>
          <w:iCs/>
          <w:sz w:val="24"/>
          <w:szCs w:val="24"/>
          <w:lang w:eastAsia="ru-RU"/>
        </w:rPr>
      </w:pPr>
    </w:p>
    <w:p w14:paraId="53339444" w14:textId="77777777" w:rsidR="00E51237" w:rsidRDefault="00E51237" w:rsidP="00A245AA">
      <w:pPr>
        <w:numPr>
          <w:ilvl w:val="0"/>
          <w:numId w:val="1"/>
        </w:num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уверенного получения 60-70 </w:t>
      </w:r>
      <w:proofErr w:type="spellStart"/>
      <w:r w:rsidRPr="00A245AA">
        <w:rPr>
          <w:rFonts w:ascii="Times New Roman" w:eastAsia="Times New Roman" w:hAnsi="Times New Roman" w:cs="Times New Roman"/>
          <w:bCs/>
          <w:iCs/>
          <w:sz w:val="24"/>
          <w:szCs w:val="24"/>
          <w:lang w:eastAsia="ru-RU"/>
        </w:rPr>
        <w:t>т.б</w:t>
      </w:r>
      <w:proofErr w:type="spellEnd"/>
      <w:r w:rsidRPr="00A245AA">
        <w:rPr>
          <w:rFonts w:ascii="Times New Roman" w:eastAsia="Times New Roman" w:hAnsi="Times New Roman" w:cs="Times New Roman"/>
          <w:bCs/>
          <w:iCs/>
          <w:sz w:val="24"/>
          <w:szCs w:val="24"/>
          <w:lang w:eastAsia="ru-RU"/>
        </w:rPr>
        <w:t>.</w:t>
      </w:r>
    </w:p>
    <w:p w14:paraId="437E1D82" w14:textId="77777777" w:rsidR="00E05BEF" w:rsidRPr="00A245AA" w:rsidRDefault="00E05BEF" w:rsidP="00E05BEF">
      <w:pPr>
        <w:spacing w:after="0" w:line="240" w:lineRule="auto"/>
        <w:ind w:left="1429"/>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2088"/>
        <w:gridCol w:w="6079"/>
        <w:gridCol w:w="6619"/>
      </w:tblGrid>
      <w:tr w:rsidR="00F972EB" w:rsidRPr="00A245AA" w14:paraId="0CC2414B" w14:textId="77777777" w:rsidTr="0059333F">
        <w:tc>
          <w:tcPr>
            <w:tcW w:w="1843" w:type="dxa"/>
          </w:tcPr>
          <w:p w14:paraId="7CCBC4A6" w14:textId="77777777" w:rsidR="00F972EB" w:rsidRPr="00A245AA" w:rsidRDefault="00F972EB"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c>
          <w:tcPr>
            <w:tcW w:w="6090" w:type="dxa"/>
          </w:tcPr>
          <w:p w14:paraId="30440D3E" w14:textId="77777777" w:rsidR="00F972EB" w:rsidRPr="00A245AA" w:rsidRDefault="00F972E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 уметь</w:t>
            </w:r>
          </w:p>
        </w:tc>
        <w:tc>
          <w:tcPr>
            <w:tcW w:w="6627" w:type="dxa"/>
          </w:tcPr>
          <w:p w14:paraId="3DBCBD98" w14:textId="77777777" w:rsidR="00F972EB" w:rsidRPr="00A245AA" w:rsidRDefault="00F972EB"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proofErr w:type="gramStart"/>
            <w:r w:rsidRPr="00A245AA">
              <w:rPr>
                <w:rFonts w:ascii="Times New Roman" w:hAnsi="Times New Roman"/>
                <w:sz w:val="24"/>
                <w:szCs w:val="24"/>
                <w:lang w:eastAsia="ru-RU"/>
              </w:rPr>
              <w:t>Зона  роста</w:t>
            </w:r>
            <w:proofErr w:type="gramEnd"/>
            <w:r w:rsidRPr="00A245AA">
              <w:rPr>
                <w:rFonts w:ascii="Times New Roman" w:hAnsi="Times New Roman"/>
                <w:sz w:val="24"/>
                <w:szCs w:val="24"/>
                <w:lang w:eastAsia="ru-RU"/>
              </w:rPr>
              <w:t>»</w:t>
            </w:r>
          </w:p>
        </w:tc>
      </w:tr>
      <w:tr w:rsidR="009A35B8" w:rsidRPr="00A245AA" w14:paraId="71106071" w14:textId="77777777" w:rsidTr="00821EE1">
        <w:tc>
          <w:tcPr>
            <w:tcW w:w="14560" w:type="dxa"/>
            <w:gridSpan w:val="3"/>
          </w:tcPr>
          <w:p w14:paraId="134FA241" w14:textId="77777777" w:rsidR="009A35B8" w:rsidRPr="00A245AA" w:rsidRDefault="009A35B8" w:rsidP="00A245AA">
            <w:pPr>
              <w:jc w:val="center"/>
              <w:rPr>
                <w:rFonts w:ascii="Times New Roman" w:hAnsi="Times New Roman"/>
                <w:sz w:val="24"/>
                <w:szCs w:val="24"/>
                <w:lang w:eastAsia="ru-RU"/>
              </w:rPr>
            </w:pPr>
            <w:r w:rsidRPr="00A245AA">
              <w:rPr>
                <w:rFonts w:ascii="Times New Roman" w:hAnsi="Times New Roman"/>
                <w:sz w:val="24"/>
                <w:szCs w:val="24"/>
                <w:lang w:eastAsia="ru-RU"/>
              </w:rPr>
              <w:t>Языковые нормы</w:t>
            </w:r>
          </w:p>
        </w:tc>
      </w:tr>
      <w:tr w:rsidR="00F972EB" w:rsidRPr="00A245AA" w14:paraId="77BF79C2"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1C50BE2C" w14:textId="77777777" w:rsidR="00F972EB" w:rsidRPr="00A245AA" w:rsidDel="004C65B9" w:rsidRDefault="00F972EB"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Основные синтаксические нормы современного русского литературного языка</w:t>
            </w:r>
          </w:p>
        </w:tc>
        <w:tc>
          <w:tcPr>
            <w:tcW w:w="6090" w:type="dxa"/>
          </w:tcPr>
          <w:p w14:paraId="609C5FD8"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Ключевые темы</w:t>
            </w:r>
          </w:p>
          <w:p w14:paraId="6A15D4B5"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1.Нарушение связи между подлежащим и сказуемым. Проверяйте, совпадают ли род и число. Частая ловушка — конструкции с «те, кто…» или аббревиатуры. </w:t>
            </w:r>
          </w:p>
          <w:p w14:paraId="628E0B87"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2.Причастный оборот. Причастие должно согласовываться с определяемым словом в роде, числе и падеже. Ещё важный момент: само определяемое слово не может стоять внутри оборота — оно должно быть либо до, либо после него. </w:t>
            </w:r>
          </w:p>
          <w:p w14:paraId="7E5D29D5"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3.Деепричастный оборот. Деепричастие обозначает добавочное действие, которое совершает тот же субъект, что и основное действие (подлежащее). Если получается, что действие деепричастия выполняет «неживой» предмет или другое лицо — это ошибка. </w:t>
            </w:r>
          </w:p>
          <w:p w14:paraId="571AD0E1"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4.Несогласованное приложение. Речь о названиях в кавычках (книг, фильмов, журналов). Правило такое: если перед названием есть родовое слово (роман, газета, </w:t>
            </w:r>
            <w:r w:rsidRPr="00A245AA">
              <w:rPr>
                <w:rFonts w:ascii="Times New Roman" w:hAnsi="Times New Roman"/>
                <w:sz w:val="24"/>
                <w:szCs w:val="24"/>
                <w:lang w:eastAsia="ru-RU"/>
              </w:rPr>
              <w:lastRenderedPageBreak/>
              <w:t xml:space="preserve">картина), то само название в кавычках обычно остаётся в именительном падеже и не склоняется. </w:t>
            </w:r>
          </w:p>
          <w:p w14:paraId="3ACC355C"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5.Неправильное употребление падежной формы с предлогом. Запомните пару групп: предлоги благодаря, согласно, вопреки, наперекор требуют дательного падежа (кому? чему?). А предлог по в значении «после» — предложного (по приезде, по окончании). Также следите за выбором предлога в целом (например, «пришёл из школы», а не «со школы»). </w:t>
            </w:r>
          </w:p>
          <w:p w14:paraId="4727DA4C"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6.Однородные члены. Они должны быть грамматически сопоставимы: нельзя в одном ряду ставить существительное и придаточное предложение, краткую и полную форму прилагательного. Если используются двойные союзы (не только… но и…), части союза должны стоять непосредственно рядом с однородными членами. </w:t>
            </w:r>
          </w:p>
          <w:p w14:paraId="5EEE6136"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7.Косвенная речь. При переводе прямой речи в косвенную местоимения и глаголы 1-го и 2-го лица (я, ты, мы, вы, иду, говоришь) нужно менять на 3-е лицо (он, она, они, идёт, говорит). Нельзя смешивать прямую и косвенную речь. </w:t>
            </w:r>
          </w:p>
          <w:p w14:paraId="7A143905"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8.Видовременная соотнесённость глагольных форм. Глаголы в одном предложении (особенно в сложных конструкциях) должны быть согласованы по виду (совершенный/несовершенный) и времени. </w:t>
            </w:r>
          </w:p>
          <w:p w14:paraId="74DC5DF0"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9.Числительные. Например, собирательные числительные (двое, трое) не употребляются с существительными женского рода. </w:t>
            </w:r>
          </w:p>
          <w:p w14:paraId="450CBA65"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1457986D"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Просто знать термины мало — важно применять знани</w:t>
            </w:r>
            <w:r w:rsidR="005F621E" w:rsidRPr="00A245AA">
              <w:rPr>
                <w:rFonts w:ascii="Times New Roman" w:hAnsi="Times New Roman"/>
                <w:sz w:val="24"/>
                <w:szCs w:val="24"/>
                <w:lang w:eastAsia="ru-RU"/>
              </w:rPr>
              <w:t>я на практике. Вот что поможет:</w:t>
            </w:r>
          </w:p>
          <w:p w14:paraId="7F7F3801"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*Выделять грамматическую основу. Подлежащее и сказуемое — каркас предложения. Часто ошибка </w:t>
            </w:r>
            <w:r w:rsidRPr="00A245AA">
              <w:rPr>
                <w:rFonts w:ascii="Times New Roman" w:hAnsi="Times New Roman"/>
                <w:sz w:val="24"/>
                <w:szCs w:val="24"/>
                <w:lang w:eastAsia="ru-RU"/>
              </w:rPr>
              <w:lastRenderedPageBreak/>
              <w:t xml:space="preserve">кроется именно в их несогласованности. </w:t>
            </w:r>
          </w:p>
          <w:p w14:paraId="4E947739"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*Искать «маркеры». Обращайте внимание на слова-сигналы: причастный оборот часто выделяется запятыми и отвечает на вопрос «какой?», деепричастный — на «что делая?», «что сделав?», в предложениях с косвенной речью могут быть кавычки или слова «что», «чтобы», «ли». </w:t>
            </w:r>
          </w:p>
          <w:p w14:paraId="30AE9F19"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*Читать предложения вслух. Часто грамматическая ошибка «режет слух» — так её проще заметить. </w:t>
            </w:r>
          </w:p>
          <w:p w14:paraId="361A504F" w14:textId="77777777" w:rsidR="00956961"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*Работать с алгоритмом. Не пытаться сразу проанализировать всё предложение целиком. Действовать пошагово: 1) пробежаться по списку ошибок в левой колонке, чтобы освежить в памяти «зоны риска»; 2) в каждом предложении из правой колонки найти грамматическую основу и проверить её; 3) поискать обороты, приложения, однородные члены, союзы, предлоги. Если в каком-то предложении ошибка не очевидна сразу — отметить его и вернуться позже, когда разобраны остальные. </w:t>
            </w:r>
          </w:p>
          <w:p w14:paraId="2A87B274" w14:textId="77777777" w:rsidR="00F972EB" w:rsidRPr="00A245AA" w:rsidRDefault="00956961" w:rsidP="00A245AA">
            <w:pPr>
              <w:jc w:val="both"/>
              <w:rPr>
                <w:rFonts w:ascii="Times New Roman" w:hAnsi="Times New Roman"/>
                <w:sz w:val="24"/>
                <w:szCs w:val="24"/>
                <w:lang w:eastAsia="ru-RU"/>
              </w:rPr>
            </w:pPr>
            <w:r w:rsidRPr="00A245AA">
              <w:rPr>
                <w:rFonts w:ascii="Times New Roman" w:hAnsi="Times New Roman"/>
                <w:sz w:val="24"/>
                <w:szCs w:val="24"/>
                <w:lang w:eastAsia="ru-RU"/>
              </w:rPr>
              <w:t>*Сопоставлять. После того как найдена ошибка в предложении, соотнести её с названием из левого столбца</w:t>
            </w:r>
          </w:p>
        </w:tc>
        <w:tc>
          <w:tcPr>
            <w:tcW w:w="6627" w:type="dxa"/>
          </w:tcPr>
          <w:p w14:paraId="32D5D81E" w14:textId="77777777" w:rsidR="00650EF9" w:rsidRPr="00A245AA" w:rsidRDefault="00650EF9" w:rsidP="00A245AA">
            <w:pPr>
              <w:ind w:left="-567" w:firstLine="567"/>
              <w:contextualSpacing/>
              <w:rPr>
                <w:rFonts w:ascii="Times New Roman" w:hAnsi="Times New Roman"/>
                <w:sz w:val="24"/>
                <w:szCs w:val="24"/>
              </w:rPr>
            </w:pPr>
            <w:r w:rsidRPr="00A245AA">
              <w:rPr>
                <w:rFonts w:ascii="Times New Roman" w:hAnsi="Times New Roman"/>
                <w:sz w:val="24"/>
                <w:szCs w:val="24"/>
              </w:rPr>
              <w:lastRenderedPageBreak/>
              <w:t xml:space="preserve">- </w:t>
            </w:r>
            <w:r w:rsidRPr="00A245AA">
              <w:rPr>
                <w:rFonts w:ascii="Times New Roman" w:hAnsi="Times New Roman"/>
                <w:b/>
                <w:bCs/>
                <w:sz w:val="24"/>
                <w:szCs w:val="24"/>
              </w:rPr>
              <w:t>выполнение задания по алгоритму</w:t>
            </w:r>
            <w:r w:rsidRPr="00A245AA">
              <w:rPr>
                <w:rFonts w:ascii="Times New Roman" w:hAnsi="Times New Roman"/>
                <w:sz w:val="24"/>
                <w:szCs w:val="24"/>
              </w:rPr>
              <w:t>:</w:t>
            </w:r>
          </w:p>
          <w:tbl>
            <w:tblPr>
              <w:tblStyle w:val="a7"/>
              <w:tblW w:w="0" w:type="auto"/>
              <w:tblLook w:val="04A0" w:firstRow="1" w:lastRow="0" w:firstColumn="1" w:lastColumn="0" w:noHBand="0" w:noVBand="1"/>
            </w:tblPr>
            <w:tblGrid>
              <w:gridCol w:w="6393"/>
            </w:tblGrid>
            <w:tr w:rsidR="00650EF9" w:rsidRPr="00A245AA" w14:paraId="76F2E82C" w14:textId="77777777" w:rsidTr="00F423D9">
              <w:tc>
                <w:tcPr>
                  <w:tcW w:w="7204" w:type="dxa"/>
                </w:tcPr>
                <w:p w14:paraId="50D0D7C8"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t>Алгоритм.</w:t>
                  </w:r>
                </w:p>
              </w:tc>
            </w:tr>
            <w:tr w:rsidR="00650EF9" w:rsidRPr="00A245AA" w14:paraId="3BFCB88E" w14:textId="77777777" w:rsidTr="00F423D9">
              <w:tc>
                <w:tcPr>
                  <w:tcW w:w="7204" w:type="dxa"/>
                </w:tcPr>
                <w:p w14:paraId="5FC1DBFD" w14:textId="77777777" w:rsidR="00650EF9" w:rsidRPr="00A245AA" w:rsidRDefault="00650EF9" w:rsidP="00A245AA">
                  <w:pPr>
                    <w:shd w:val="clear" w:color="auto" w:fill="FFFFFF"/>
                    <w:rPr>
                      <w:rFonts w:ascii="Times New Roman" w:eastAsia="Times New Roman" w:hAnsi="Times New Roman"/>
                      <w:color w:val="151515"/>
                      <w:sz w:val="24"/>
                      <w:szCs w:val="24"/>
                      <w:lang w:eastAsia="ru-RU"/>
                    </w:rPr>
                  </w:pPr>
                  <w:r w:rsidRPr="00A245AA">
                    <w:rPr>
                      <w:rFonts w:ascii="Times New Roman" w:eastAsia="Times New Roman" w:hAnsi="Times New Roman"/>
                      <w:b/>
                      <w:bCs/>
                      <w:color w:val="151515"/>
                      <w:sz w:val="24"/>
                      <w:szCs w:val="24"/>
                      <w:lang w:eastAsia="ru-RU"/>
                    </w:rPr>
                    <w:t>Шаг 1.</w:t>
                  </w:r>
                  <w:r w:rsidRPr="00A245AA">
                    <w:rPr>
                      <w:rFonts w:ascii="Times New Roman" w:eastAsia="Times New Roman" w:hAnsi="Times New Roman"/>
                      <w:color w:val="151515"/>
                      <w:sz w:val="24"/>
                      <w:szCs w:val="24"/>
                      <w:lang w:eastAsia="ru-RU"/>
                    </w:rPr>
                    <w:t xml:space="preserve"> В левой колонке перечислены все типы грамматических ошибок. Перечитай их — так ты освежишь в памяти «зоны риска» и будешь знать, что именно искать.</w:t>
                  </w:r>
                </w:p>
                <w:p w14:paraId="2B216A6E" w14:textId="77777777" w:rsidR="00650EF9" w:rsidRPr="00A245AA" w:rsidRDefault="00650EF9" w:rsidP="00A245AA">
                  <w:pPr>
                    <w:shd w:val="clear" w:color="auto" w:fill="FFFFFF"/>
                    <w:rPr>
                      <w:rFonts w:ascii="Times New Roman" w:eastAsia="Times New Roman" w:hAnsi="Times New Roman"/>
                      <w:color w:val="151515"/>
                      <w:sz w:val="24"/>
                      <w:szCs w:val="24"/>
                      <w:lang w:eastAsia="ru-RU"/>
                    </w:rPr>
                  </w:pPr>
                  <w:r w:rsidRPr="00A245AA">
                    <w:rPr>
                      <w:rFonts w:ascii="Times New Roman" w:eastAsia="Times New Roman" w:hAnsi="Times New Roman"/>
                      <w:b/>
                      <w:bCs/>
                      <w:color w:val="151515"/>
                      <w:sz w:val="24"/>
                      <w:szCs w:val="24"/>
                      <w:lang w:eastAsia="ru-RU"/>
                    </w:rPr>
                    <w:t>Шаг 2.</w:t>
                  </w:r>
                  <w:r w:rsidRPr="00A245AA">
                    <w:rPr>
                      <w:rFonts w:ascii="Times New Roman" w:eastAsia="Times New Roman" w:hAnsi="Times New Roman"/>
                      <w:color w:val="151515"/>
                      <w:sz w:val="24"/>
                      <w:szCs w:val="24"/>
                      <w:lang w:eastAsia="ru-RU"/>
                    </w:rPr>
                    <w:t xml:space="preserve"> В каждом предложении-примере найди грамматическую основу. Подлежащее и сказуемое — это каркас фразы, отталкивайся от него в первую очередь.</w:t>
                  </w:r>
                  <w:r w:rsidRPr="00A245AA">
                    <w:rPr>
                      <w:rFonts w:ascii="Times New Roman" w:eastAsia="Times New Roman" w:hAnsi="Times New Roman"/>
                      <w:color w:val="151515"/>
                      <w:sz w:val="24"/>
                      <w:szCs w:val="24"/>
                      <w:lang w:eastAsia="ru-RU"/>
                    </w:rPr>
                    <w:br/>
                  </w:r>
                  <w:r w:rsidRPr="00A245AA">
                    <w:rPr>
                      <w:rFonts w:ascii="Times New Roman" w:eastAsia="Times New Roman" w:hAnsi="Times New Roman"/>
                      <w:b/>
                      <w:bCs/>
                      <w:color w:val="151515"/>
                      <w:sz w:val="24"/>
                      <w:szCs w:val="24"/>
                      <w:lang w:eastAsia="ru-RU"/>
                    </w:rPr>
                    <w:t>Шаг 3.</w:t>
                  </w:r>
                  <w:r w:rsidRPr="00A245AA">
                    <w:rPr>
                      <w:rFonts w:ascii="Times New Roman" w:eastAsia="Times New Roman" w:hAnsi="Times New Roman"/>
                      <w:color w:val="151515"/>
                      <w:sz w:val="24"/>
                      <w:szCs w:val="24"/>
                      <w:lang w:eastAsia="ru-RU"/>
                    </w:rPr>
                    <w:t xml:space="preserve"> Проверь, как они согласованы друг с другом. Нет ли внутри местоимений вроде КТО или ВСЕ? Не попалось ли аббревиатуры? Всё это — частые источники ошибок.</w:t>
                  </w:r>
                  <w:r w:rsidRPr="00A245AA">
                    <w:rPr>
                      <w:rFonts w:ascii="Times New Roman" w:eastAsia="Times New Roman" w:hAnsi="Times New Roman"/>
                      <w:color w:val="151515"/>
                      <w:sz w:val="24"/>
                      <w:szCs w:val="24"/>
                      <w:lang w:eastAsia="ru-RU"/>
                    </w:rPr>
                    <w:br/>
                  </w:r>
                  <w:r w:rsidRPr="00A245AA">
                    <w:rPr>
                      <w:rFonts w:ascii="Times New Roman" w:eastAsia="Times New Roman" w:hAnsi="Times New Roman"/>
                      <w:b/>
                      <w:bCs/>
                      <w:color w:val="151515"/>
                      <w:sz w:val="24"/>
                      <w:szCs w:val="24"/>
                      <w:lang w:eastAsia="ru-RU"/>
                    </w:rPr>
                    <w:t>Шаг 4.</w:t>
                  </w:r>
                  <w:r w:rsidRPr="00A245AA">
                    <w:rPr>
                      <w:rFonts w:ascii="Times New Roman" w:eastAsia="Times New Roman" w:hAnsi="Times New Roman"/>
                      <w:color w:val="151515"/>
                      <w:sz w:val="24"/>
                      <w:szCs w:val="24"/>
                      <w:lang w:eastAsia="ru-RU"/>
                    </w:rPr>
                    <w:t xml:space="preserve"> Найди обороты: причастные и деепричастные. Для причастного задай вопрос: определяемое слово на своём месте? Для деепричастного проверь: относится ли добавочное действие к подлежащему?</w:t>
                  </w:r>
                  <w:r w:rsidRPr="00A245AA">
                    <w:rPr>
                      <w:rFonts w:ascii="Times New Roman" w:eastAsia="Times New Roman" w:hAnsi="Times New Roman"/>
                      <w:color w:val="151515"/>
                      <w:sz w:val="24"/>
                      <w:szCs w:val="24"/>
                      <w:lang w:eastAsia="ru-RU"/>
                    </w:rPr>
                    <w:br/>
                  </w:r>
                  <w:r w:rsidRPr="00A245AA">
                    <w:rPr>
                      <w:rFonts w:ascii="Times New Roman" w:eastAsia="Times New Roman" w:hAnsi="Times New Roman"/>
                      <w:b/>
                      <w:bCs/>
                      <w:color w:val="151515"/>
                      <w:sz w:val="24"/>
                      <w:szCs w:val="24"/>
                      <w:lang w:eastAsia="ru-RU"/>
                    </w:rPr>
                    <w:t>Шаг 5.</w:t>
                  </w:r>
                  <w:r w:rsidRPr="00A245AA">
                    <w:rPr>
                      <w:rFonts w:ascii="Times New Roman" w:eastAsia="Times New Roman" w:hAnsi="Times New Roman"/>
                      <w:color w:val="151515"/>
                      <w:sz w:val="24"/>
                      <w:szCs w:val="24"/>
                      <w:lang w:eastAsia="ru-RU"/>
                    </w:rPr>
                    <w:t xml:space="preserve"> Теперь мелочи, но важные. Обрати внимание на кавычки (приложения), предлоги (особенно производные), </w:t>
                  </w:r>
                  <w:r w:rsidRPr="00A245AA">
                    <w:rPr>
                      <w:rFonts w:ascii="Times New Roman" w:eastAsia="Times New Roman" w:hAnsi="Times New Roman"/>
                      <w:color w:val="151515"/>
                      <w:sz w:val="24"/>
                      <w:szCs w:val="24"/>
                      <w:lang w:eastAsia="ru-RU"/>
                    </w:rPr>
                    <w:lastRenderedPageBreak/>
                    <w:t>союзы (особенно двойные — «не только... но и»), а также на конструкции с косвенной речью. Заметил предлоги «благодаря», «согласно»? Проверь падеж.</w:t>
                  </w:r>
                  <w:r w:rsidRPr="00A245AA">
                    <w:rPr>
                      <w:rFonts w:ascii="Times New Roman" w:eastAsia="Times New Roman" w:hAnsi="Times New Roman"/>
                      <w:color w:val="151515"/>
                      <w:sz w:val="24"/>
                      <w:szCs w:val="24"/>
                      <w:lang w:eastAsia="ru-RU"/>
                    </w:rPr>
                    <w:br/>
                  </w:r>
                  <w:r w:rsidRPr="00A245AA">
                    <w:rPr>
                      <w:rFonts w:ascii="Times New Roman" w:eastAsia="Times New Roman" w:hAnsi="Times New Roman"/>
                      <w:b/>
                      <w:bCs/>
                      <w:color w:val="151515"/>
                      <w:sz w:val="24"/>
                      <w:szCs w:val="24"/>
                      <w:lang w:eastAsia="ru-RU"/>
                    </w:rPr>
                    <w:t>Шаг 6.</w:t>
                  </w:r>
                  <w:r w:rsidRPr="00A245AA">
                    <w:rPr>
                      <w:rFonts w:ascii="Times New Roman" w:eastAsia="Times New Roman" w:hAnsi="Times New Roman"/>
                      <w:color w:val="151515"/>
                      <w:sz w:val="24"/>
                      <w:szCs w:val="24"/>
                      <w:lang w:eastAsia="ru-RU"/>
                    </w:rPr>
                    <w:t xml:space="preserve"> Ответ записывай строго в том порядке, в котором идут буквы А, Б, В, Г, Д. Перестановка недопустима. </w:t>
                  </w:r>
                </w:p>
              </w:tc>
            </w:tr>
          </w:tbl>
          <w:p w14:paraId="6940FB12" w14:textId="77777777" w:rsidR="00F423D9" w:rsidRPr="00A245AA" w:rsidRDefault="00F423D9" w:rsidP="00A245AA">
            <w:pPr>
              <w:rPr>
                <w:rFonts w:ascii="Times New Roman" w:hAnsi="Times New Roman"/>
                <w:sz w:val="24"/>
                <w:szCs w:val="24"/>
              </w:rPr>
            </w:pPr>
          </w:p>
          <w:p w14:paraId="7CECD96C" w14:textId="77777777" w:rsidR="00650EF9" w:rsidRPr="00A245AA" w:rsidRDefault="00650EF9" w:rsidP="00A245AA">
            <w:pPr>
              <w:ind w:left="720"/>
              <w:contextualSpacing/>
              <w:rPr>
                <w:rFonts w:ascii="Times New Roman" w:hAnsi="Times New Roman"/>
                <w:b/>
                <w:bCs/>
                <w:sz w:val="24"/>
                <w:szCs w:val="24"/>
              </w:rPr>
            </w:pPr>
            <w:r w:rsidRPr="00A245AA">
              <w:rPr>
                <w:rFonts w:ascii="Times New Roman" w:hAnsi="Times New Roman"/>
                <w:sz w:val="24"/>
                <w:szCs w:val="24"/>
              </w:rPr>
              <w:t xml:space="preserve">- </w:t>
            </w:r>
            <w:r w:rsidRPr="00A245AA">
              <w:rPr>
                <w:rFonts w:ascii="Times New Roman" w:hAnsi="Times New Roman"/>
                <w:b/>
                <w:bCs/>
                <w:sz w:val="24"/>
                <w:szCs w:val="24"/>
              </w:rPr>
              <w:t>работа с опорными конспектами, схемами:</w:t>
            </w:r>
          </w:p>
          <w:p w14:paraId="255DF60D"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Например,</w:t>
            </w:r>
          </w:p>
          <w:tbl>
            <w:tblPr>
              <w:tblStyle w:val="a7"/>
              <w:tblW w:w="0" w:type="auto"/>
              <w:tblLook w:val="04A0" w:firstRow="1" w:lastRow="0" w:firstColumn="1" w:lastColumn="0" w:noHBand="0" w:noVBand="1"/>
            </w:tblPr>
            <w:tblGrid>
              <w:gridCol w:w="6393"/>
            </w:tblGrid>
            <w:tr w:rsidR="00650EF9" w:rsidRPr="00A245AA" w14:paraId="54AA9777" w14:textId="77777777" w:rsidTr="00F423D9">
              <w:tc>
                <w:tcPr>
                  <w:tcW w:w="7204" w:type="dxa"/>
                </w:tcPr>
                <w:p w14:paraId="20B52744" w14:textId="77777777" w:rsidR="00650EF9" w:rsidRPr="00A245AA" w:rsidRDefault="00650EF9" w:rsidP="00A245AA">
                  <w:pPr>
                    <w:ind w:left="720"/>
                    <w:contextualSpacing/>
                    <w:rPr>
                      <w:rFonts w:ascii="Times New Roman" w:eastAsia="Times New Roman" w:hAnsi="Times New Roman"/>
                      <w:b/>
                      <w:sz w:val="24"/>
                      <w:szCs w:val="24"/>
                    </w:rPr>
                  </w:pPr>
                  <w:r w:rsidRPr="00A245AA">
                    <w:rPr>
                      <w:rFonts w:ascii="Times New Roman" w:eastAsia="Times New Roman" w:hAnsi="Times New Roman"/>
                      <w:b/>
                      <w:sz w:val="24"/>
                      <w:szCs w:val="24"/>
                    </w:rPr>
                    <w:t>Нарушение построения предложения с несогласованным приложением.</w:t>
                  </w:r>
                </w:p>
                <w:p w14:paraId="60B02DAC" w14:textId="77777777" w:rsidR="00650EF9" w:rsidRPr="00A245AA" w:rsidRDefault="00650EF9" w:rsidP="00A245AA">
                  <w:pPr>
                    <w:contextualSpacing/>
                    <w:jc w:val="both"/>
                    <w:rPr>
                      <w:rFonts w:ascii="Times New Roman" w:eastAsia="Times New Roman" w:hAnsi="Times New Roman"/>
                      <w:sz w:val="24"/>
                      <w:szCs w:val="24"/>
                    </w:rPr>
                  </w:pPr>
                  <w:r w:rsidRPr="00A245AA">
                    <w:rPr>
                      <w:rFonts w:ascii="Times New Roman" w:eastAsia="Times New Roman" w:hAnsi="Times New Roman"/>
                      <w:b/>
                      <w:sz w:val="24"/>
                      <w:szCs w:val="24"/>
                    </w:rPr>
                    <w:t>Что нужно помнить:</w:t>
                  </w:r>
                  <w:r w:rsidRPr="00A245AA">
                    <w:rPr>
                      <w:rFonts w:ascii="Times New Roman" w:eastAsia="Times New Roman" w:hAnsi="Times New Roman"/>
                      <w:sz w:val="24"/>
                      <w:szCs w:val="24"/>
                    </w:rPr>
                    <w:t xml:space="preserve"> </w:t>
                  </w:r>
                  <w:r w:rsidRPr="00A245AA">
                    <w:rPr>
                      <w:rFonts w:ascii="Times New Roman" w:eastAsia="Times New Roman" w:hAnsi="Times New Roman"/>
                      <w:sz w:val="24"/>
                      <w:szCs w:val="24"/>
                      <w:u w:val="single"/>
                    </w:rPr>
                    <w:t>Несогласованное приложение стоит в именительном падеже,</w:t>
                  </w:r>
                  <w:r w:rsidRPr="00A245AA">
                    <w:rPr>
                      <w:rFonts w:ascii="Times New Roman" w:eastAsia="Times New Roman" w:hAnsi="Times New Roman"/>
                      <w:sz w:val="24"/>
                      <w:szCs w:val="24"/>
                    </w:rPr>
                    <w:t xml:space="preserve"> независимо от того, в каком падеже определяемое слово:</w:t>
                  </w:r>
                </w:p>
                <w:p w14:paraId="61D514BF" w14:textId="77777777" w:rsidR="00650EF9" w:rsidRPr="00A245AA" w:rsidRDefault="00650EF9" w:rsidP="00A245AA">
                  <w:pPr>
                    <w:contextualSpacing/>
                    <w:jc w:val="both"/>
                    <w:rPr>
                      <w:rFonts w:ascii="Times New Roman" w:eastAsia="Times New Roman" w:hAnsi="Times New Roman"/>
                      <w:sz w:val="24"/>
                      <w:szCs w:val="24"/>
                    </w:rPr>
                  </w:pPr>
                  <w:r w:rsidRPr="00A245AA">
                    <w:rPr>
                      <w:rFonts w:ascii="Times New Roman" w:eastAsia="Times New Roman" w:hAnsi="Times New Roman"/>
                      <w:sz w:val="24"/>
                      <w:szCs w:val="24"/>
                    </w:rPr>
                    <w:t xml:space="preserve"> (Озеро (И.П.) Байкал (И.П.), озера (Р.П.) Байкал (И.П.), озеру (Д.П.) Байкал (И.П.) </w:t>
                  </w:r>
                </w:p>
                <w:tbl>
                  <w:tblPr>
                    <w:tblStyle w:val="a7"/>
                    <w:tblW w:w="0" w:type="auto"/>
                    <w:tblLook w:val="04A0" w:firstRow="1" w:lastRow="0" w:firstColumn="1" w:lastColumn="0" w:noHBand="0" w:noVBand="1"/>
                  </w:tblPr>
                  <w:tblGrid>
                    <w:gridCol w:w="3083"/>
                    <w:gridCol w:w="3084"/>
                  </w:tblGrid>
                  <w:tr w:rsidR="00650EF9" w:rsidRPr="00A245AA" w14:paraId="3CA29C6F" w14:textId="77777777" w:rsidTr="0059333F">
                    <w:tc>
                      <w:tcPr>
                        <w:tcW w:w="4785" w:type="dxa"/>
                      </w:tcPr>
                      <w:p w14:paraId="4689C77E" w14:textId="77777777" w:rsidR="00650EF9" w:rsidRPr="00A245AA" w:rsidRDefault="00650EF9" w:rsidP="00A245AA">
                        <w:pPr>
                          <w:contextualSpacing/>
                          <w:jc w:val="center"/>
                          <w:rPr>
                            <w:rFonts w:ascii="Times New Roman" w:hAnsi="Times New Roman"/>
                            <w:sz w:val="24"/>
                            <w:szCs w:val="24"/>
                          </w:rPr>
                        </w:pPr>
                        <w:r w:rsidRPr="00A245AA">
                          <w:rPr>
                            <w:rFonts w:ascii="Times New Roman" w:eastAsia="Times New Roman" w:hAnsi="Times New Roman"/>
                            <w:sz w:val="24"/>
                            <w:szCs w:val="24"/>
                          </w:rPr>
                          <w:t>МОЖНО</w:t>
                        </w:r>
                      </w:p>
                    </w:tc>
                    <w:tc>
                      <w:tcPr>
                        <w:tcW w:w="4786" w:type="dxa"/>
                      </w:tcPr>
                      <w:p w14:paraId="2EB6FA07" w14:textId="77777777" w:rsidR="00650EF9" w:rsidRPr="00A245AA" w:rsidRDefault="00650EF9" w:rsidP="00A245AA">
                        <w:pPr>
                          <w:contextualSpacing/>
                          <w:jc w:val="center"/>
                          <w:rPr>
                            <w:rFonts w:ascii="Times New Roman" w:hAnsi="Times New Roman"/>
                            <w:sz w:val="24"/>
                            <w:szCs w:val="24"/>
                          </w:rPr>
                        </w:pPr>
                        <w:r w:rsidRPr="00A245AA">
                          <w:rPr>
                            <w:rFonts w:ascii="Times New Roman" w:eastAsia="Times New Roman" w:hAnsi="Times New Roman"/>
                            <w:sz w:val="24"/>
                            <w:szCs w:val="24"/>
                          </w:rPr>
                          <w:t>НЕЛЬЗЯ</w:t>
                        </w:r>
                      </w:p>
                    </w:tc>
                  </w:tr>
                  <w:tr w:rsidR="00650EF9" w:rsidRPr="00A245AA" w14:paraId="5B34B034" w14:textId="77777777" w:rsidTr="0059333F">
                    <w:tc>
                      <w:tcPr>
                        <w:tcW w:w="4785" w:type="dxa"/>
                      </w:tcPr>
                      <w:p w14:paraId="45582983" w14:textId="77777777" w:rsidR="00650EF9" w:rsidRPr="00A245AA" w:rsidRDefault="00650EF9" w:rsidP="00A245AA">
                        <w:pPr>
                          <w:contextualSpacing/>
                          <w:jc w:val="center"/>
                          <w:rPr>
                            <w:rFonts w:ascii="Times New Roman" w:eastAsia="Times New Roman" w:hAnsi="Times New Roman"/>
                            <w:sz w:val="24"/>
                            <w:szCs w:val="24"/>
                          </w:rPr>
                        </w:pPr>
                        <w:r w:rsidRPr="00A245AA">
                          <w:rPr>
                            <w:rFonts w:ascii="Times New Roman" w:eastAsia="Times New Roman" w:hAnsi="Times New Roman"/>
                            <w:sz w:val="24"/>
                            <w:szCs w:val="24"/>
                          </w:rPr>
                          <w:t>Мы встретились, отъехав от города Сочи несколько километров.</w:t>
                        </w:r>
                      </w:p>
                      <w:p w14:paraId="623D629A" w14:textId="77777777" w:rsidR="00650EF9" w:rsidRPr="00A245AA" w:rsidRDefault="00650EF9" w:rsidP="00A245AA">
                        <w:pPr>
                          <w:contextualSpacing/>
                          <w:jc w:val="center"/>
                          <w:rPr>
                            <w:rFonts w:ascii="Times New Roman" w:eastAsia="Times New Roman" w:hAnsi="Times New Roman"/>
                            <w:sz w:val="24"/>
                            <w:szCs w:val="24"/>
                          </w:rPr>
                        </w:pPr>
                        <w:r w:rsidRPr="00A245AA">
                          <w:rPr>
                            <w:rFonts w:ascii="Times New Roman" w:eastAsia="Times New Roman" w:hAnsi="Times New Roman"/>
                            <w:sz w:val="24"/>
                            <w:szCs w:val="24"/>
                          </w:rPr>
                          <w:t>В кинофильме «Война и мир» С. Бондарчук прекрасно сыграл Пьера Безухова.</w:t>
                        </w:r>
                      </w:p>
                      <w:p w14:paraId="67FC89E1" w14:textId="77777777" w:rsidR="00650EF9" w:rsidRPr="00A245AA" w:rsidRDefault="00650EF9" w:rsidP="00A245AA">
                        <w:pPr>
                          <w:contextualSpacing/>
                          <w:jc w:val="center"/>
                          <w:rPr>
                            <w:rFonts w:ascii="Times New Roman" w:hAnsi="Times New Roman"/>
                            <w:sz w:val="24"/>
                            <w:szCs w:val="24"/>
                          </w:rPr>
                        </w:pPr>
                        <w:r w:rsidRPr="00A245AA">
                          <w:rPr>
                            <w:rFonts w:ascii="Times New Roman" w:eastAsia="Times New Roman" w:hAnsi="Times New Roman"/>
                            <w:sz w:val="24"/>
                            <w:szCs w:val="24"/>
                          </w:rPr>
                          <w:t>В «Войне и мире» С. Бондарчук прекрасно сыграл Пьера Безухова.</w:t>
                        </w:r>
                      </w:p>
                    </w:tc>
                    <w:tc>
                      <w:tcPr>
                        <w:tcW w:w="4786" w:type="dxa"/>
                      </w:tcPr>
                      <w:p w14:paraId="5E427812" w14:textId="77777777" w:rsidR="00650EF9" w:rsidRPr="00A245AA" w:rsidRDefault="00650EF9" w:rsidP="00A245AA">
                        <w:pPr>
                          <w:contextualSpacing/>
                          <w:jc w:val="center"/>
                          <w:rPr>
                            <w:rFonts w:ascii="Times New Roman" w:eastAsia="Times New Roman" w:hAnsi="Times New Roman"/>
                            <w:sz w:val="24"/>
                            <w:szCs w:val="24"/>
                          </w:rPr>
                        </w:pPr>
                        <w:r w:rsidRPr="00A245AA">
                          <w:rPr>
                            <w:rFonts w:ascii="Times New Roman" w:eastAsia="Times New Roman" w:hAnsi="Times New Roman"/>
                            <w:sz w:val="24"/>
                            <w:szCs w:val="24"/>
                          </w:rPr>
                          <w:t xml:space="preserve">Мы встретились, отъехав от города </w:t>
                        </w:r>
                        <w:proofErr w:type="spellStart"/>
                        <w:r w:rsidRPr="00A245AA">
                          <w:rPr>
                            <w:rFonts w:ascii="Times New Roman" w:eastAsia="Times New Roman" w:hAnsi="Times New Roman"/>
                            <w:sz w:val="24"/>
                            <w:szCs w:val="24"/>
                          </w:rPr>
                          <w:t>Сочей</w:t>
                        </w:r>
                        <w:proofErr w:type="spellEnd"/>
                        <w:r w:rsidRPr="00A245AA">
                          <w:rPr>
                            <w:rFonts w:ascii="Times New Roman" w:eastAsia="Times New Roman" w:hAnsi="Times New Roman"/>
                            <w:sz w:val="24"/>
                            <w:szCs w:val="24"/>
                          </w:rPr>
                          <w:t xml:space="preserve"> несколько километров.</w:t>
                        </w:r>
                      </w:p>
                      <w:p w14:paraId="370523A1" w14:textId="77777777" w:rsidR="00650EF9" w:rsidRPr="00A245AA" w:rsidRDefault="00650EF9" w:rsidP="00A245AA">
                        <w:pPr>
                          <w:contextualSpacing/>
                          <w:jc w:val="center"/>
                          <w:rPr>
                            <w:rFonts w:ascii="Times New Roman" w:hAnsi="Times New Roman"/>
                            <w:sz w:val="24"/>
                            <w:szCs w:val="24"/>
                          </w:rPr>
                        </w:pPr>
                        <w:r w:rsidRPr="00A245AA">
                          <w:rPr>
                            <w:rFonts w:ascii="Times New Roman" w:eastAsia="Times New Roman" w:hAnsi="Times New Roman"/>
                            <w:sz w:val="24"/>
                            <w:szCs w:val="24"/>
                          </w:rPr>
                          <w:t>В кинофильме «Войне и мире» С. Бондарчук прекрасно сыграл Пьера Безухова</w:t>
                        </w:r>
                      </w:p>
                    </w:tc>
                  </w:tr>
                </w:tbl>
                <w:p w14:paraId="0F589721" w14:textId="77777777" w:rsidR="00650EF9" w:rsidRPr="00A245AA" w:rsidRDefault="00650EF9" w:rsidP="00A245AA">
                  <w:pPr>
                    <w:contextualSpacing/>
                    <w:rPr>
                      <w:rFonts w:ascii="Times New Roman" w:hAnsi="Times New Roman"/>
                      <w:sz w:val="24"/>
                      <w:szCs w:val="24"/>
                    </w:rPr>
                  </w:pPr>
                </w:p>
              </w:tc>
            </w:tr>
          </w:tbl>
          <w:p w14:paraId="2F819F33"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ИЛИ</w:t>
            </w:r>
          </w:p>
          <w:tbl>
            <w:tblPr>
              <w:tblStyle w:val="a7"/>
              <w:tblW w:w="0" w:type="auto"/>
              <w:tblLook w:val="04A0" w:firstRow="1" w:lastRow="0" w:firstColumn="1" w:lastColumn="0" w:noHBand="0" w:noVBand="1"/>
            </w:tblPr>
            <w:tblGrid>
              <w:gridCol w:w="6393"/>
            </w:tblGrid>
            <w:tr w:rsidR="00650EF9" w:rsidRPr="00A245AA" w14:paraId="4D150330" w14:textId="77777777" w:rsidTr="00F423D9">
              <w:tc>
                <w:tcPr>
                  <w:tcW w:w="7204" w:type="dxa"/>
                </w:tcPr>
                <w:p w14:paraId="1AC541BE" w14:textId="77777777" w:rsidR="00650EF9" w:rsidRPr="00A245AA" w:rsidRDefault="00650EF9" w:rsidP="00A245AA">
                  <w:pPr>
                    <w:ind w:left="601" w:right="593"/>
                    <w:jc w:val="center"/>
                    <w:rPr>
                      <w:rFonts w:ascii="Times New Roman" w:hAnsi="Times New Roman"/>
                      <w:b/>
                      <w:bCs/>
                      <w:sz w:val="24"/>
                      <w:szCs w:val="24"/>
                    </w:rPr>
                  </w:pPr>
                  <w:r w:rsidRPr="00A245AA">
                    <w:rPr>
                      <w:rFonts w:ascii="Times New Roman" w:hAnsi="Times New Roman"/>
                      <w:b/>
                      <w:bCs/>
                      <w:sz w:val="24"/>
                      <w:szCs w:val="24"/>
                    </w:rPr>
                    <w:t>Неправильное употребление падежной формы сущ. и мест. с предлогом и без</w:t>
                  </w:r>
                </w:p>
                <w:p w14:paraId="1C77E42D" w14:textId="77777777" w:rsidR="00650EF9" w:rsidRPr="00A245AA" w:rsidRDefault="00650EF9" w:rsidP="00A245AA">
                  <w:pPr>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6092A926" wp14:editId="75700C84">
                            <wp:simplePos x="0" y="0"/>
                            <wp:positionH relativeFrom="column">
                              <wp:posOffset>1324610</wp:posOffset>
                            </wp:positionH>
                            <wp:positionV relativeFrom="paragraph">
                              <wp:posOffset>38100</wp:posOffset>
                            </wp:positionV>
                            <wp:extent cx="289560" cy="929640"/>
                            <wp:effectExtent l="0" t="0" r="34290" b="22860"/>
                            <wp:wrapNone/>
                            <wp:docPr id="3" name="Правая фигурная скобка 3"/>
                            <wp:cNvGraphicFramePr/>
                            <a:graphic xmlns:a="http://schemas.openxmlformats.org/drawingml/2006/main">
                              <a:graphicData uri="http://schemas.microsoft.com/office/word/2010/wordprocessingShape">
                                <wps:wsp>
                                  <wps:cNvSpPr/>
                                  <wps:spPr>
                                    <a:xfrm>
                                      <a:off x="0" y="0"/>
                                      <a:ext cx="289560" cy="929640"/>
                                    </a:xfrm>
                                    <a:prstGeom prst="rightBrace">
                                      <a:avLst/>
                                    </a:prstGeom>
                                    <a:noFill/>
                                    <a:ln w="635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070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 o:spid="_x0000_s1026" type="#_x0000_t88" style="position:absolute;margin-left:104.3pt;margin-top:3pt;width:22.8pt;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" adj="561" strokecolor="#0d0d0d" strokeweight=".5pt">
                            <v:stroke joinstyle="miter"/>
                          </v:shape>
                        </w:pict>
                      </mc:Fallback>
                    </mc:AlternateContent>
                  </w:r>
                  <w:r w:rsidRPr="00A245AA">
                    <w:rPr>
                      <w:rFonts w:ascii="Times New Roman" w:hAnsi="Times New Roman"/>
                      <w:sz w:val="24"/>
                      <w:szCs w:val="24"/>
                    </w:rPr>
                    <w:t>1. БЛАГОДАРЯ</w:t>
                  </w:r>
                </w:p>
                <w:p w14:paraId="3E795722"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t xml:space="preserve">    СОГЛАСНО</w:t>
                  </w:r>
                </w:p>
                <w:p w14:paraId="50108373"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t xml:space="preserve">    ВОПРЕКИ</w:t>
                  </w:r>
                  <w:r w:rsidRPr="00A245AA">
                    <w:rPr>
                      <w:rFonts w:ascii="Times New Roman" w:hAnsi="Times New Roman"/>
                      <w:sz w:val="24"/>
                      <w:szCs w:val="24"/>
                    </w:rPr>
                    <w:tab/>
                  </w:r>
                  <w:r w:rsidRPr="00A245AA">
                    <w:rPr>
                      <w:rFonts w:ascii="Times New Roman" w:hAnsi="Times New Roman"/>
                      <w:sz w:val="24"/>
                      <w:szCs w:val="24"/>
                    </w:rPr>
                    <w:tab/>
                    <w:t xml:space="preserve">             кому?</w:t>
                  </w:r>
                </w:p>
                <w:p w14:paraId="248FB349"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t xml:space="preserve">    НАПЕРЕРЕЗ</w:t>
                  </w:r>
                  <w:r w:rsidRPr="00A245AA">
                    <w:rPr>
                      <w:rFonts w:ascii="Times New Roman" w:hAnsi="Times New Roman"/>
                      <w:sz w:val="24"/>
                      <w:szCs w:val="24"/>
                    </w:rPr>
                    <w:tab/>
                  </w:r>
                  <w:r w:rsidRPr="00A245AA">
                    <w:rPr>
                      <w:rFonts w:ascii="Times New Roman" w:hAnsi="Times New Roman"/>
                      <w:sz w:val="24"/>
                      <w:szCs w:val="24"/>
                    </w:rPr>
                    <w:tab/>
                    <w:t xml:space="preserve"> чему?</w:t>
                  </w:r>
                </w:p>
                <w:p w14:paraId="37DDCF90"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lastRenderedPageBreak/>
                    <w:t xml:space="preserve">    НАПЕРЕКОР</w:t>
                  </w:r>
                </w:p>
                <w:p w14:paraId="53708B32" w14:textId="77777777" w:rsidR="00650EF9" w:rsidRPr="00A245AA" w:rsidRDefault="00650EF9" w:rsidP="00A245AA">
                  <w:pPr>
                    <w:rPr>
                      <w:rFonts w:ascii="Times New Roman" w:hAnsi="Times New Roman"/>
                      <w:sz w:val="24"/>
                      <w:szCs w:val="24"/>
                    </w:rPr>
                  </w:pPr>
                  <w:r w:rsidRPr="00A245AA">
                    <w:rPr>
                      <w:rFonts w:ascii="Times New Roman" w:hAnsi="Times New Roman"/>
                      <w:sz w:val="24"/>
                      <w:szCs w:val="24"/>
                    </w:rPr>
                    <w:t xml:space="preserve">    ПОДОБНО</w:t>
                  </w:r>
                </w:p>
                <w:p w14:paraId="1F98ECBC" w14:textId="77777777" w:rsidR="00650EF9" w:rsidRPr="00A245AA" w:rsidRDefault="00650EF9" w:rsidP="00A245AA">
                  <w:pPr>
                    <w:rPr>
                      <w:rFonts w:ascii="Times New Roman" w:hAnsi="Times New Roman"/>
                      <w:b/>
                      <w:bCs/>
                      <w:sz w:val="24"/>
                      <w:szCs w:val="24"/>
                    </w:rPr>
                  </w:pPr>
                </w:p>
                <w:p w14:paraId="48BEAD88"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669D0B81" wp14:editId="31CF2EE7">
                            <wp:simplePos x="0" y="0"/>
                            <wp:positionH relativeFrom="column">
                              <wp:posOffset>1758950</wp:posOffset>
                            </wp:positionH>
                            <wp:positionV relativeFrom="paragraph">
                              <wp:posOffset>60960</wp:posOffset>
                            </wp:positionV>
                            <wp:extent cx="518160" cy="906780"/>
                            <wp:effectExtent l="0" t="0" r="34290" b="26670"/>
                            <wp:wrapNone/>
                            <wp:docPr id="5" name="Правая фигурная скобка 5"/>
                            <wp:cNvGraphicFramePr/>
                            <a:graphic xmlns:a="http://schemas.openxmlformats.org/drawingml/2006/main">
                              <a:graphicData uri="http://schemas.microsoft.com/office/word/2010/wordprocessingShape">
                                <wps:wsp>
                                  <wps:cNvSpPr/>
                                  <wps:spPr>
                                    <a:xfrm>
                                      <a:off x="0" y="0"/>
                                      <a:ext cx="518160" cy="90678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4EEF12" id="Правая фигурная скобка 5" o:spid="_x0000_s1026" type="#_x0000_t88" style="position:absolute;margin-left:138.5pt;margin-top:4.8pt;width:40.8pt;height:7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" adj="1029" strokecolor="windowText" strokeweight=".5pt">
                            <v:stroke joinstyle="miter"/>
                          </v:shape>
                        </w:pict>
                      </mc:Fallback>
                    </mc:AlternateContent>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t xml:space="preserve">ПО </w:t>
                  </w:r>
                  <w:proofErr w:type="spellStart"/>
                  <w:r w:rsidRPr="00A245AA">
                    <w:rPr>
                      <w:rFonts w:ascii="Times New Roman" w:hAnsi="Times New Roman"/>
                      <w:sz w:val="24"/>
                      <w:szCs w:val="24"/>
                    </w:rPr>
                    <w:t>прибытиИ</w:t>
                  </w:r>
                  <w:proofErr w:type="spellEnd"/>
                </w:p>
                <w:p w14:paraId="56140DF3"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2.предлог ПО</w:t>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t xml:space="preserve">            </w:t>
                  </w:r>
                  <w:proofErr w:type="spellStart"/>
                  <w:r w:rsidRPr="00A245AA">
                    <w:rPr>
                      <w:rFonts w:ascii="Times New Roman" w:hAnsi="Times New Roman"/>
                      <w:sz w:val="24"/>
                      <w:szCs w:val="24"/>
                    </w:rPr>
                    <w:t>ПО</w:t>
                  </w:r>
                  <w:proofErr w:type="spellEnd"/>
                  <w:r w:rsidRPr="00A245AA">
                    <w:rPr>
                      <w:rFonts w:ascii="Times New Roman" w:hAnsi="Times New Roman"/>
                      <w:sz w:val="24"/>
                      <w:szCs w:val="24"/>
                    </w:rPr>
                    <w:t xml:space="preserve"> окончаниИ</w:t>
                  </w:r>
                </w:p>
                <w:p w14:paraId="5A68116C"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t xml:space="preserve">ПО </w:t>
                  </w:r>
                  <w:proofErr w:type="spellStart"/>
                  <w:r w:rsidRPr="00A245AA">
                    <w:rPr>
                      <w:rFonts w:ascii="Times New Roman" w:hAnsi="Times New Roman"/>
                      <w:sz w:val="24"/>
                      <w:szCs w:val="24"/>
                    </w:rPr>
                    <w:t>завершениИ</w:t>
                  </w:r>
                  <w:proofErr w:type="spellEnd"/>
                </w:p>
                <w:p w14:paraId="65713685"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t xml:space="preserve">ПО </w:t>
                  </w:r>
                  <w:proofErr w:type="spellStart"/>
                  <w:r w:rsidRPr="00A245AA">
                    <w:rPr>
                      <w:rFonts w:ascii="Times New Roman" w:hAnsi="Times New Roman"/>
                      <w:sz w:val="24"/>
                      <w:szCs w:val="24"/>
                    </w:rPr>
                    <w:t>истечениИ</w:t>
                  </w:r>
                  <w:proofErr w:type="spellEnd"/>
                </w:p>
                <w:p w14:paraId="434587CC"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r>
                  <w:r w:rsidRPr="00A245AA">
                    <w:rPr>
                      <w:rFonts w:ascii="Times New Roman" w:hAnsi="Times New Roman"/>
                      <w:sz w:val="24"/>
                      <w:szCs w:val="24"/>
                    </w:rPr>
                    <w:tab/>
                    <w:t xml:space="preserve">ПО </w:t>
                  </w:r>
                  <w:proofErr w:type="spellStart"/>
                  <w:r w:rsidRPr="00A245AA">
                    <w:rPr>
                      <w:rFonts w:ascii="Times New Roman" w:hAnsi="Times New Roman"/>
                      <w:sz w:val="24"/>
                      <w:szCs w:val="24"/>
                    </w:rPr>
                    <w:t>приездЕ</w:t>
                  </w:r>
                  <w:proofErr w:type="spellEnd"/>
                </w:p>
                <w:p w14:paraId="5D778422" w14:textId="77777777" w:rsidR="00650EF9" w:rsidRPr="00A245AA" w:rsidRDefault="00650EF9" w:rsidP="00A245AA">
                  <w:pPr>
                    <w:ind w:left="3552" w:firstLine="696"/>
                    <w:contextualSpacing/>
                    <w:rPr>
                      <w:rFonts w:ascii="Times New Roman" w:hAnsi="Times New Roman"/>
                      <w:sz w:val="24"/>
                      <w:szCs w:val="24"/>
                    </w:rPr>
                  </w:pPr>
                  <w:r w:rsidRPr="00A245AA">
                    <w:rPr>
                      <w:rFonts w:ascii="Times New Roman" w:hAnsi="Times New Roman"/>
                      <w:sz w:val="24"/>
                      <w:szCs w:val="24"/>
                    </w:rPr>
                    <w:t xml:space="preserve">ПО </w:t>
                  </w:r>
                  <w:proofErr w:type="spellStart"/>
                  <w:r w:rsidRPr="00A245AA">
                    <w:rPr>
                      <w:rFonts w:ascii="Times New Roman" w:hAnsi="Times New Roman"/>
                      <w:sz w:val="24"/>
                      <w:szCs w:val="24"/>
                    </w:rPr>
                    <w:t>прилётЕ</w:t>
                  </w:r>
                  <w:proofErr w:type="spellEnd"/>
                  <w:r w:rsidRPr="00A245AA">
                    <w:rPr>
                      <w:rFonts w:ascii="Times New Roman" w:hAnsi="Times New Roman"/>
                      <w:sz w:val="24"/>
                      <w:szCs w:val="24"/>
                    </w:rPr>
                    <w:t xml:space="preserve"> </w:t>
                  </w:r>
                </w:p>
              </w:tc>
            </w:tr>
          </w:tbl>
          <w:p w14:paraId="3A28256D" w14:textId="77777777" w:rsidR="00650EF9" w:rsidRPr="00A245AA" w:rsidRDefault="00650EF9" w:rsidP="00A245AA">
            <w:pPr>
              <w:rPr>
                <w:rFonts w:ascii="Times New Roman" w:hAnsi="Times New Roman"/>
                <w:b/>
                <w:bCs/>
                <w:sz w:val="24"/>
                <w:szCs w:val="24"/>
              </w:rPr>
            </w:pPr>
          </w:p>
          <w:p w14:paraId="31308A09" w14:textId="77777777" w:rsidR="00650EF9" w:rsidRPr="00A245AA" w:rsidRDefault="00650EF9" w:rsidP="00A245AA">
            <w:pPr>
              <w:rPr>
                <w:rFonts w:ascii="Times New Roman" w:hAnsi="Times New Roman"/>
                <w:b/>
                <w:bCs/>
                <w:color w:val="151515"/>
                <w:sz w:val="24"/>
                <w:szCs w:val="24"/>
                <w:shd w:val="clear" w:color="auto" w:fill="FFFFFF"/>
              </w:rPr>
            </w:pPr>
            <w:r w:rsidRPr="00A245AA">
              <w:rPr>
                <w:rFonts w:ascii="Times New Roman" w:hAnsi="Times New Roman"/>
                <w:b/>
                <w:bCs/>
                <w:color w:val="151515"/>
                <w:sz w:val="24"/>
                <w:szCs w:val="24"/>
                <w:shd w:val="clear" w:color="auto" w:fill="FFFFFF"/>
              </w:rPr>
              <w:t>Визуальные маячки, которые помогут быстро распознать тип ошибки:</w:t>
            </w:r>
          </w:p>
          <w:tbl>
            <w:tblPr>
              <w:tblStyle w:val="a7"/>
              <w:tblW w:w="0" w:type="auto"/>
              <w:tblLook w:val="04A0" w:firstRow="1" w:lastRow="0" w:firstColumn="1" w:lastColumn="0" w:noHBand="0" w:noVBand="1"/>
            </w:tblPr>
            <w:tblGrid>
              <w:gridCol w:w="6393"/>
            </w:tblGrid>
            <w:tr w:rsidR="00F423D9" w:rsidRPr="00A245AA" w14:paraId="515AECE2" w14:textId="77777777" w:rsidTr="00F423D9">
              <w:tc>
                <w:tcPr>
                  <w:tcW w:w="7204" w:type="dxa"/>
                </w:tcPr>
                <w:p w14:paraId="2E2C4107"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744721FE" wp14:editId="67EFF173">
                            <wp:simplePos x="0" y="0"/>
                            <wp:positionH relativeFrom="column">
                              <wp:posOffset>687705</wp:posOffset>
                            </wp:positionH>
                            <wp:positionV relativeFrom="paragraph">
                              <wp:posOffset>101600</wp:posOffset>
                            </wp:positionV>
                            <wp:extent cx="152400" cy="0"/>
                            <wp:effectExtent l="0" t="76200" r="19050" b="95250"/>
                            <wp:wrapNone/>
                            <wp:docPr id="2" name="Прямая со стрелкой 2"/>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C1F91D4" id="_x0000_t32" coordsize="21600,21600" o:spt="32" o:oned="t" path="m,l21600,21600e" filled="f">
                            <v:path arrowok="t" fillok="f" o:connecttype="none"/>
                            <o:lock v:ext="edit" shapetype="t"/>
                          </v:shapetype>
                          <v:shape id="Прямая со стрелкой 2" o:spid="_x0000_s1026" type="#_x0000_t32" style="position:absolute;margin-left:54.15pt;margin-top:8pt;width:1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" strokecolor="windowText" strokeweight=".5pt">
                            <v:stroke endarrow="block" joinstyle="miter"/>
                          </v:shape>
                        </w:pict>
                      </mc:Fallback>
                    </mc:AlternateContent>
                  </w:r>
                  <w:r w:rsidRPr="00A245AA">
                    <w:rPr>
                      <w:rFonts w:ascii="Times New Roman" w:hAnsi="Times New Roman"/>
                      <w:sz w:val="24"/>
                      <w:szCs w:val="24"/>
                    </w:rPr>
                    <w:t>- Кавычки –     проверь, правильно ли построено приложение (согласование с родовым словом).</w:t>
                  </w:r>
                  <w:r w:rsidRPr="00A245AA">
                    <w:rPr>
                      <w:rFonts w:ascii="Times New Roman" w:hAnsi="Times New Roman"/>
                      <w:noProof/>
                      <w:sz w:val="24"/>
                      <w:szCs w:val="24"/>
                    </w:rPr>
                    <w:t xml:space="preserve"> </w:t>
                  </w:r>
                </w:p>
                <w:p w14:paraId="72C78780"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69504" behindDoc="0" locked="0" layoutInCell="1" allowOverlap="1" wp14:anchorId="7B0EC36F" wp14:editId="006C606E">
                            <wp:simplePos x="0" y="0"/>
                            <wp:positionH relativeFrom="column">
                              <wp:posOffset>2016125</wp:posOffset>
                            </wp:positionH>
                            <wp:positionV relativeFrom="paragraph">
                              <wp:posOffset>104140</wp:posOffset>
                            </wp:positionV>
                            <wp:extent cx="152400" cy="0"/>
                            <wp:effectExtent l="0" t="76200" r="19050" b="95250"/>
                            <wp:wrapNone/>
                            <wp:docPr id="4" name="Прямая со стрелкой 4"/>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3377BD7" id="Прямая со стрелкой 4" o:spid="_x0000_s1026" type="#_x0000_t32" style="position:absolute;margin-left:158.75pt;margin-top:8.2pt;width:12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" strokecolor="windowText" strokeweight=".5pt">
                            <v:stroke endarrow="block" joinstyle="miter"/>
                          </v:shape>
                        </w:pict>
                      </mc:Fallback>
                    </mc:AlternateContent>
                  </w:r>
                  <w:r w:rsidRPr="00A245AA">
                    <w:rPr>
                      <w:rFonts w:ascii="Times New Roman" w:hAnsi="Times New Roman"/>
                      <w:sz w:val="24"/>
                      <w:szCs w:val="24"/>
                    </w:rPr>
                    <w:t>- Местоимение КТО, ВСЕ, ТЕ –     проверь связь между подлежащим и сказуемым.</w:t>
                  </w:r>
                </w:p>
                <w:p w14:paraId="6BA63128"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70528" behindDoc="0" locked="0" layoutInCell="1" allowOverlap="1" wp14:anchorId="58BC0D0A" wp14:editId="414D1180">
                            <wp:simplePos x="0" y="0"/>
                            <wp:positionH relativeFrom="column">
                              <wp:posOffset>2983865</wp:posOffset>
                            </wp:positionH>
                            <wp:positionV relativeFrom="paragraph">
                              <wp:posOffset>103505</wp:posOffset>
                            </wp:positionV>
                            <wp:extent cx="152400" cy="0"/>
                            <wp:effectExtent l="0" t="76200" r="19050" b="95250"/>
                            <wp:wrapNone/>
                            <wp:docPr id="12" name="Прямая со стрелкой 12"/>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DE34A7" id="Прямая со стрелкой 12" o:spid="_x0000_s1026" type="#_x0000_t32" style="position:absolute;margin-left:234.95pt;margin-top:8.15pt;width:1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" strokecolor="windowText" strokeweight=".5pt">
                            <v:stroke endarrow="block" joinstyle="miter"/>
                          </v:shape>
                        </w:pict>
                      </mc:Fallback>
                    </mc:AlternateContent>
                  </w:r>
                  <w:r w:rsidRPr="00A245AA">
                    <w:rPr>
                      <w:rFonts w:ascii="Times New Roman" w:hAnsi="Times New Roman"/>
                      <w:sz w:val="24"/>
                      <w:szCs w:val="24"/>
                    </w:rPr>
                    <w:t>- Деепричастие (суффиксы -А, -Я, -В, -ВШИ) –   проверь, есть ли подлежащее, которое совершает добавочное действие.</w:t>
                  </w:r>
                  <w:r w:rsidRPr="00A245AA">
                    <w:rPr>
                      <w:rFonts w:ascii="Times New Roman" w:hAnsi="Times New Roman"/>
                      <w:noProof/>
                      <w:sz w:val="24"/>
                      <w:szCs w:val="24"/>
                    </w:rPr>
                    <w:t xml:space="preserve"> </w:t>
                  </w:r>
                </w:p>
                <w:p w14:paraId="61B8CEE1"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14:anchorId="44A52AC6" wp14:editId="0F66CE84">
                            <wp:simplePos x="0" y="0"/>
                            <wp:positionH relativeFrom="column">
                              <wp:posOffset>3387725</wp:posOffset>
                            </wp:positionH>
                            <wp:positionV relativeFrom="paragraph">
                              <wp:posOffset>111125</wp:posOffset>
                            </wp:positionV>
                            <wp:extent cx="152400" cy="0"/>
                            <wp:effectExtent l="0" t="76200" r="19050" b="95250"/>
                            <wp:wrapNone/>
                            <wp:docPr id="13" name="Прямая со стрелкой 13"/>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801FCDC" id="Прямая со стрелкой 13" o:spid="_x0000_s1026" type="#_x0000_t32" style="position:absolute;margin-left:266.75pt;margin-top:8.75pt;width:12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" strokecolor="windowText" strokeweight=".5pt">
                            <v:stroke endarrow="block" joinstyle="miter"/>
                          </v:shape>
                        </w:pict>
                      </mc:Fallback>
                    </mc:AlternateContent>
                  </w:r>
                  <w:r w:rsidRPr="00A245AA">
                    <w:rPr>
                      <w:rFonts w:ascii="Times New Roman" w:hAnsi="Times New Roman"/>
                      <w:sz w:val="24"/>
                      <w:szCs w:val="24"/>
                    </w:rPr>
                    <w:t xml:space="preserve">- Предлоги БЛАГОДАРЯ, СОГЛАСНО, ВОПРЕКИ </w:t>
                  </w:r>
                  <w:proofErr w:type="gramStart"/>
                  <w:r w:rsidRPr="00A245AA">
                    <w:rPr>
                      <w:rFonts w:ascii="Times New Roman" w:hAnsi="Times New Roman"/>
                      <w:sz w:val="24"/>
                      <w:szCs w:val="24"/>
                    </w:rPr>
                    <w:t>–  проверь</w:t>
                  </w:r>
                  <w:proofErr w:type="gramEnd"/>
                  <w:r w:rsidRPr="00A245AA">
                    <w:rPr>
                      <w:rFonts w:ascii="Times New Roman" w:hAnsi="Times New Roman"/>
                      <w:sz w:val="24"/>
                      <w:szCs w:val="24"/>
                    </w:rPr>
                    <w:t xml:space="preserve"> падеж (нужен дательный).</w:t>
                  </w:r>
                </w:p>
                <w:p w14:paraId="09E5779E"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sz w:val="24"/>
                      <w:szCs w:val="24"/>
                    </w:rPr>
                    <w:t xml:space="preserve">- Слова ПОСЛЕ, ПО + дата (по </w:t>
                  </w:r>
                  <w:proofErr w:type="gramStart"/>
                  <w:r w:rsidRPr="00A245AA">
                    <w:rPr>
                      <w:rFonts w:ascii="Times New Roman" w:hAnsi="Times New Roman"/>
                      <w:sz w:val="24"/>
                      <w:szCs w:val="24"/>
                    </w:rPr>
                    <w:t>приезде)  -</w:t>
                  </w:r>
                  <w:proofErr w:type="gramEnd"/>
                  <w:r w:rsidRPr="00A245AA">
                    <w:rPr>
                      <w:rFonts w:ascii="Times New Roman" w:hAnsi="Times New Roman"/>
                      <w:sz w:val="24"/>
                      <w:szCs w:val="24"/>
                    </w:rPr>
                    <w:t xml:space="preserve">  проверь падеж (предложный).</w:t>
                  </w:r>
                </w:p>
                <w:p w14:paraId="432A8EC3" w14:textId="77777777" w:rsidR="00F423D9" w:rsidRPr="00A245AA" w:rsidRDefault="00F423D9" w:rsidP="00A245AA">
                  <w:pPr>
                    <w:contextualSpacing/>
                    <w:rPr>
                      <w:rFonts w:ascii="Times New Roman" w:hAnsi="Times New Roman"/>
                      <w:sz w:val="24"/>
                      <w:szCs w:val="24"/>
                    </w:rPr>
                  </w:pPr>
                  <w:r w:rsidRPr="00A245AA">
                    <w:rPr>
                      <w:rFonts w:ascii="Times New Roman" w:hAnsi="Times New Roman"/>
                      <w:noProof/>
                      <w:sz w:val="24"/>
                      <w:szCs w:val="24"/>
                      <w:lang w:eastAsia="ru-RU"/>
                    </w:rPr>
                    <mc:AlternateContent>
                      <mc:Choice Requires="wps">
                        <w:drawing>
                          <wp:anchor distT="0" distB="0" distL="114300" distR="114300" simplePos="0" relativeHeight="251672576" behindDoc="0" locked="0" layoutInCell="1" allowOverlap="1" wp14:anchorId="760D5699" wp14:editId="78C011B5">
                            <wp:simplePos x="0" y="0"/>
                            <wp:positionH relativeFrom="column">
                              <wp:posOffset>3136265</wp:posOffset>
                            </wp:positionH>
                            <wp:positionV relativeFrom="paragraph">
                              <wp:posOffset>103505</wp:posOffset>
                            </wp:positionV>
                            <wp:extent cx="152400" cy="0"/>
                            <wp:effectExtent l="0" t="76200" r="19050" b="95250"/>
                            <wp:wrapNone/>
                            <wp:docPr id="14" name="Прямая со стрелкой 14"/>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2228112" id="Прямая со стрелкой 14" o:spid="_x0000_s1026" type="#_x0000_t32" style="position:absolute;margin-left:246.95pt;margin-top:8.15pt;width:12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" strokecolor="windowText" strokeweight=".5pt">
                            <v:stroke endarrow="block" joinstyle="miter"/>
                          </v:shape>
                        </w:pict>
                      </mc:Fallback>
                    </mc:AlternateContent>
                  </w:r>
                  <w:r w:rsidRPr="00A245AA">
                    <w:rPr>
                      <w:rFonts w:ascii="Times New Roman" w:hAnsi="Times New Roman"/>
                      <w:sz w:val="24"/>
                      <w:szCs w:val="24"/>
                    </w:rPr>
                    <w:t xml:space="preserve">- Союзы НЕ ТОЛЬКО … НО И, КАК </w:t>
                  </w:r>
                  <w:proofErr w:type="gramStart"/>
                  <w:r w:rsidRPr="00A245AA">
                    <w:rPr>
                      <w:rFonts w:ascii="Times New Roman" w:hAnsi="Times New Roman"/>
                      <w:sz w:val="24"/>
                      <w:szCs w:val="24"/>
                    </w:rPr>
                    <w:t>…</w:t>
                  </w:r>
                  <w:proofErr w:type="gramEnd"/>
                  <w:r w:rsidRPr="00A245AA">
                    <w:rPr>
                      <w:rFonts w:ascii="Times New Roman" w:hAnsi="Times New Roman"/>
                      <w:sz w:val="24"/>
                      <w:szCs w:val="24"/>
                    </w:rPr>
                    <w:t xml:space="preserve"> ТАК И –   проверь, чтобы части стояли перед каждым однородным членом.</w:t>
                  </w:r>
                </w:p>
                <w:p w14:paraId="52B3A8AE" w14:textId="77777777" w:rsidR="00F423D9" w:rsidRPr="00A245AA" w:rsidRDefault="00F423D9" w:rsidP="00A245AA">
                  <w:pPr>
                    <w:rPr>
                      <w:rFonts w:ascii="Times New Roman" w:hAnsi="Times New Roman"/>
                      <w:b/>
                      <w:bCs/>
                      <w:color w:val="151515"/>
                      <w:sz w:val="24"/>
                      <w:szCs w:val="24"/>
                      <w:shd w:val="clear" w:color="auto" w:fill="FFFFFF"/>
                    </w:rPr>
                  </w:pPr>
                  <w:r w:rsidRPr="00A245AA">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7B743CC5" wp14:editId="354C40B0">
                            <wp:simplePos x="0" y="0"/>
                            <wp:positionH relativeFrom="column">
                              <wp:posOffset>2351405</wp:posOffset>
                            </wp:positionH>
                            <wp:positionV relativeFrom="paragraph">
                              <wp:posOffset>103505</wp:posOffset>
                            </wp:positionV>
                            <wp:extent cx="152400" cy="0"/>
                            <wp:effectExtent l="0" t="76200" r="19050" b="95250"/>
                            <wp:wrapNone/>
                            <wp:docPr id="15" name="Прямая со стрелкой 15"/>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8B117B" id="Прямая со стрелкой 15" o:spid="_x0000_s1026" type="#_x0000_t32" style="position:absolute;margin-left:185.15pt;margin-top:8.15pt;width:1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" strokecolor="windowText" strokeweight=".5pt">
                            <v:stroke endarrow="block" joinstyle="miter"/>
                          </v:shape>
                        </w:pict>
                      </mc:Fallback>
                    </mc:AlternateContent>
                  </w:r>
                  <w:r w:rsidRPr="00A245AA">
                    <w:rPr>
                      <w:rFonts w:ascii="Times New Roman" w:hAnsi="Times New Roman"/>
                      <w:sz w:val="24"/>
                      <w:szCs w:val="24"/>
                    </w:rPr>
                    <w:t>- Наличие ЧТО и ЛИ или ЧТО и БЫ – возможно, лишний союз в косвенной речи</w:t>
                  </w:r>
                </w:p>
              </w:tc>
            </w:tr>
          </w:tbl>
          <w:p w14:paraId="283E737E" w14:textId="77777777" w:rsidR="00650EF9" w:rsidRPr="00A245AA" w:rsidRDefault="00650EF9" w:rsidP="00A245AA">
            <w:pPr>
              <w:contextualSpacing/>
              <w:rPr>
                <w:rFonts w:ascii="Times New Roman" w:hAnsi="Times New Roman"/>
                <w:sz w:val="24"/>
                <w:szCs w:val="24"/>
              </w:rPr>
            </w:pPr>
          </w:p>
          <w:p w14:paraId="7EE176FF" w14:textId="77777777" w:rsidR="00650EF9" w:rsidRPr="00A245AA" w:rsidRDefault="00650EF9" w:rsidP="00A245AA">
            <w:pPr>
              <w:ind w:left="720"/>
              <w:contextualSpacing/>
              <w:rPr>
                <w:rFonts w:ascii="Times New Roman" w:hAnsi="Times New Roman"/>
                <w:b/>
                <w:bCs/>
                <w:sz w:val="24"/>
                <w:szCs w:val="24"/>
              </w:rPr>
            </w:pPr>
            <w:r w:rsidRPr="00A245AA">
              <w:rPr>
                <w:rFonts w:ascii="Times New Roman" w:hAnsi="Times New Roman"/>
                <w:sz w:val="24"/>
                <w:szCs w:val="24"/>
              </w:rPr>
              <w:t xml:space="preserve">- </w:t>
            </w:r>
            <w:r w:rsidRPr="00A245AA">
              <w:rPr>
                <w:rFonts w:ascii="Times New Roman" w:hAnsi="Times New Roman"/>
                <w:b/>
                <w:bCs/>
                <w:sz w:val="24"/>
                <w:szCs w:val="24"/>
              </w:rPr>
              <w:t>работа по карточкам (правило + задание):</w:t>
            </w:r>
          </w:p>
          <w:p w14:paraId="2A9F06C1" w14:textId="77777777" w:rsidR="00650EF9" w:rsidRPr="00A245AA" w:rsidRDefault="00650EF9" w:rsidP="00A245AA">
            <w:pPr>
              <w:ind w:left="720"/>
              <w:contextualSpacing/>
              <w:rPr>
                <w:rFonts w:ascii="Times New Roman" w:hAnsi="Times New Roman"/>
                <w:sz w:val="24"/>
                <w:szCs w:val="24"/>
              </w:rPr>
            </w:pPr>
            <w:r w:rsidRPr="00A245AA">
              <w:rPr>
                <w:rFonts w:ascii="Times New Roman" w:hAnsi="Times New Roman"/>
                <w:sz w:val="24"/>
                <w:szCs w:val="24"/>
              </w:rPr>
              <w:t>Например,</w:t>
            </w:r>
          </w:p>
          <w:tbl>
            <w:tblPr>
              <w:tblStyle w:val="a7"/>
              <w:tblW w:w="0" w:type="auto"/>
              <w:tblLook w:val="04A0" w:firstRow="1" w:lastRow="0" w:firstColumn="1" w:lastColumn="0" w:noHBand="0" w:noVBand="1"/>
            </w:tblPr>
            <w:tblGrid>
              <w:gridCol w:w="6393"/>
            </w:tblGrid>
            <w:tr w:rsidR="00650EF9" w:rsidRPr="00A245AA" w14:paraId="4807DEA2" w14:textId="77777777" w:rsidTr="00D60518">
              <w:trPr>
                <w:trHeight w:val="2391"/>
              </w:trPr>
              <w:tc>
                <w:tcPr>
                  <w:tcW w:w="9492" w:type="dxa"/>
                </w:tcPr>
                <w:p w14:paraId="31D2E62B" w14:textId="77777777" w:rsidR="00650EF9" w:rsidRPr="00A245AA" w:rsidRDefault="00650EF9" w:rsidP="00A245AA">
                  <w:pPr>
                    <w:ind w:left="720"/>
                    <w:contextualSpacing/>
                    <w:rPr>
                      <w:rFonts w:ascii="Times New Roman" w:eastAsia="Times New Roman" w:hAnsi="Times New Roman"/>
                      <w:b/>
                      <w:sz w:val="24"/>
                      <w:szCs w:val="24"/>
                    </w:rPr>
                  </w:pPr>
                  <w:r w:rsidRPr="00A245AA">
                    <w:rPr>
                      <w:rFonts w:ascii="Times New Roman" w:eastAsia="Times New Roman" w:hAnsi="Times New Roman"/>
                      <w:b/>
                      <w:sz w:val="24"/>
                      <w:szCs w:val="24"/>
                    </w:rPr>
                    <w:lastRenderedPageBreak/>
                    <w:t>Неправильное построение предложения с деепричастным оборотом</w:t>
                  </w:r>
                </w:p>
                <w:p w14:paraId="02D4C11D" w14:textId="77777777" w:rsidR="00650EF9" w:rsidRPr="00A245AA" w:rsidRDefault="00650EF9" w:rsidP="00A245AA">
                  <w:pPr>
                    <w:rPr>
                      <w:rFonts w:ascii="Times New Roman" w:eastAsia="Times New Roman" w:hAnsi="Times New Roman"/>
                      <w:b/>
                      <w:sz w:val="24"/>
                      <w:szCs w:val="24"/>
                    </w:rPr>
                  </w:pPr>
                  <w:r w:rsidRPr="00A245AA">
                    <w:rPr>
                      <w:rFonts w:ascii="Times New Roman" w:eastAsia="Times New Roman" w:hAnsi="Times New Roman"/>
                      <w:b/>
                      <w:sz w:val="24"/>
                      <w:szCs w:val="24"/>
                    </w:rPr>
                    <w:t>1.Деепричастный оборот не употребляется, если действие, выраженное сказуемым, и действие, выраженное деепричастием, относятся к разным лицам.</w:t>
                  </w:r>
                </w:p>
                <w:p w14:paraId="37011F92" w14:textId="77777777" w:rsidR="00650EF9" w:rsidRPr="00A245AA" w:rsidRDefault="00650EF9" w:rsidP="00A245AA">
                  <w:pPr>
                    <w:jc w:val="center"/>
                    <w:rPr>
                      <w:rFonts w:ascii="Times New Roman" w:eastAsia="Times New Roman" w:hAnsi="Times New Roman"/>
                      <w:b/>
                      <w:sz w:val="24"/>
                      <w:szCs w:val="24"/>
                      <w:lang w:eastAsia="ru-RU"/>
                    </w:rPr>
                  </w:pPr>
                  <w:r w:rsidRPr="00A245AA">
                    <w:rPr>
                      <w:rFonts w:ascii="Times New Roman" w:eastAsia="Times New Roman" w:hAnsi="Times New Roman"/>
                      <w:b/>
                      <w:sz w:val="24"/>
                      <w:szCs w:val="24"/>
                      <w:lang w:eastAsia="ru-RU"/>
                    </w:rPr>
                    <w:t>Задание.</w:t>
                  </w:r>
                </w:p>
                <w:p w14:paraId="4124FA0F" w14:textId="77777777" w:rsidR="00650EF9" w:rsidRPr="00A245AA" w:rsidRDefault="00650EF9" w:rsidP="00A245AA">
                  <w:pPr>
                    <w:jc w:val="center"/>
                    <w:rPr>
                      <w:rFonts w:ascii="Times New Roman" w:eastAsia="Times New Roman" w:hAnsi="Times New Roman"/>
                      <w:b/>
                      <w:sz w:val="24"/>
                      <w:szCs w:val="24"/>
                      <w:lang w:eastAsia="ru-RU"/>
                    </w:rPr>
                  </w:pPr>
                  <w:r w:rsidRPr="00A245AA">
                    <w:rPr>
                      <w:rFonts w:ascii="Times New Roman" w:eastAsia="Times New Roman" w:hAnsi="Times New Roman"/>
                      <w:b/>
                      <w:sz w:val="24"/>
                      <w:szCs w:val="24"/>
                      <w:lang w:eastAsia="ru-RU"/>
                    </w:rPr>
                    <w:t xml:space="preserve">К </w:t>
                  </w:r>
                  <w:proofErr w:type="gramStart"/>
                  <w:r w:rsidRPr="00A245AA">
                    <w:rPr>
                      <w:rFonts w:ascii="Times New Roman" w:eastAsia="Times New Roman" w:hAnsi="Times New Roman"/>
                      <w:b/>
                      <w:sz w:val="24"/>
                      <w:szCs w:val="24"/>
                      <w:lang w:eastAsia="ru-RU"/>
                    </w:rPr>
                    <w:t>данным  деепричастным</w:t>
                  </w:r>
                  <w:proofErr w:type="gramEnd"/>
                  <w:r w:rsidRPr="00A245AA">
                    <w:rPr>
                      <w:rFonts w:ascii="Times New Roman" w:eastAsia="Times New Roman" w:hAnsi="Times New Roman"/>
                      <w:b/>
                      <w:sz w:val="24"/>
                      <w:szCs w:val="24"/>
                      <w:lang w:eastAsia="ru-RU"/>
                    </w:rPr>
                    <w:t xml:space="preserve"> оборотам вместо точек присоедините одно из двух указанных предложений. Объясните, почему вами выбран этот вариант.</w:t>
                  </w:r>
                </w:p>
                <w:p w14:paraId="4299F002"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1.Дойдя до </w:t>
                  </w:r>
                  <w:proofErr w:type="gramStart"/>
                  <w:r w:rsidRPr="00A245AA">
                    <w:rPr>
                      <w:rFonts w:ascii="Times New Roman" w:eastAsia="Times New Roman" w:hAnsi="Times New Roman"/>
                      <w:sz w:val="24"/>
                      <w:szCs w:val="24"/>
                      <w:lang w:eastAsia="ru-RU"/>
                    </w:rPr>
                    <w:t>реки,…</w:t>
                  </w:r>
                  <w:proofErr w:type="gramEnd"/>
                  <w:r w:rsidRPr="00A245AA">
                    <w:rPr>
                      <w:rFonts w:ascii="Times New Roman" w:eastAsia="Times New Roman" w:hAnsi="Times New Roman"/>
                      <w:sz w:val="24"/>
                      <w:szCs w:val="24"/>
                      <w:lang w:eastAsia="ru-RU"/>
                    </w:rPr>
                    <w:t>а) усталость овладела нами; б) мы устроили привал.</w:t>
                  </w:r>
                </w:p>
                <w:p w14:paraId="26995F69"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2.Плывя в </w:t>
                  </w:r>
                  <w:proofErr w:type="gramStart"/>
                  <w:r w:rsidRPr="00A245AA">
                    <w:rPr>
                      <w:rFonts w:ascii="Times New Roman" w:eastAsia="Times New Roman" w:hAnsi="Times New Roman"/>
                      <w:sz w:val="24"/>
                      <w:szCs w:val="24"/>
                      <w:lang w:eastAsia="ru-RU"/>
                    </w:rPr>
                    <w:t>лодке,…</w:t>
                  </w:r>
                  <w:proofErr w:type="gramEnd"/>
                  <w:r w:rsidRPr="00A245AA">
                    <w:rPr>
                      <w:rFonts w:ascii="Times New Roman" w:eastAsia="Times New Roman" w:hAnsi="Times New Roman"/>
                      <w:sz w:val="24"/>
                      <w:szCs w:val="24"/>
                      <w:lang w:eastAsia="ru-RU"/>
                    </w:rPr>
                    <w:t xml:space="preserve">а)множество птиц виднелось по берегам реки; </w:t>
                  </w:r>
                </w:p>
                <w:p w14:paraId="64EDFB16"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б) путешественники видели по берегам реки множество птиц.</w:t>
                  </w:r>
                </w:p>
                <w:p w14:paraId="18C660D3"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3.Заметив со всех сторон лодки и </w:t>
                  </w:r>
                  <w:proofErr w:type="gramStart"/>
                  <w:r w:rsidRPr="00A245AA">
                    <w:rPr>
                      <w:rFonts w:ascii="Times New Roman" w:eastAsia="Times New Roman" w:hAnsi="Times New Roman"/>
                      <w:sz w:val="24"/>
                      <w:szCs w:val="24"/>
                      <w:lang w:eastAsia="ru-RU"/>
                    </w:rPr>
                    <w:t>людей,…</w:t>
                  </w:r>
                  <w:proofErr w:type="gramEnd"/>
                  <w:r w:rsidRPr="00A245AA">
                    <w:rPr>
                      <w:rFonts w:ascii="Times New Roman" w:eastAsia="Times New Roman" w:hAnsi="Times New Roman"/>
                      <w:sz w:val="24"/>
                      <w:szCs w:val="24"/>
                      <w:lang w:eastAsia="ru-RU"/>
                    </w:rPr>
                    <w:t>а) стадо диких коз бросилось врассыпную; б) стадо диких коз охватил ужас.</w:t>
                  </w:r>
                </w:p>
                <w:p w14:paraId="0D7D2C5D"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4.Собираясь в </w:t>
                  </w:r>
                  <w:proofErr w:type="gramStart"/>
                  <w:r w:rsidRPr="00A245AA">
                    <w:rPr>
                      <w:rFonts w:ascii="Times New Roman" w:eastAsia="Times New Roman" w:hAnsi="Times New Roman"/>
                      <w:sz w:val="24"/>
                      <w:szCs w:val="24"/>
                      <w:lang w:eastAsia="ru-RU"/>
                    </w:rPr>
                    <w:t>поход,…</w:t>
                  </w:r>
                  <w:proofErr w:type="gramEnd"/>
                  <w:r w:rsidRPr="00A245AA">
                    <w:rPr>
                      <w:rFonts w:ascii="Times New Roman" w:eastAsia="Times New Roman" w:hAnsi="Times New Roman"/>
                      <w:sz w:val="24"/>
                      <w:szCs w:val="24"/>
                      <w:lang w:eastAsia="ru-RU"/>
                    </w:rPr>
                    <w:t>а) ребята тщательно продумали все детали путешествия; б) на рассвете был назначен сбор.</w:t>
                  </w:r>
                </w:p>
                <w:p w14:paraId="161B979F"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5.Подъезжая к </w:t>
                  </w:r>
                  <w:proofErr w:type="gramStart"/>
                  <w:r w:rsidRPr="00A245AA">
                    <w:rPr>
                      <w:rFonts w:ascii="Times New Roman" w:eastAsia="Times New Roman" w:hAnsi="Times New Roman"/>
                      <w:sz w:val="24"/>
                      <w:szCs w:val="24"/>
                      <w:lang w:eastAsia="ru-RU"/>
                    </w:rPr>
                    <w:t>станции,…</w:t>
                  </w:r>
                  <w:proofErr w:type="gramEnd"/>
                  <w:r w:rsidRPr="00A245AA">
                    <w:rPr>
                      <w:rFonts w:ascii="Times New Roman" w:eastAsia="Times New Roman" w:hAnsi="Times New Roman"/>
                      <w:sz w:val="24"/>
                      <w:szCs w:val="24"/>
                      <w:lang w:eastAsia="ru-RU"/>
                    </w:rPr>
                    <w:t>а) пассажиры забеспокоились и стали собирать вещи; б) в вагоне стало шумно.</w:t>
                  </w:r>
                </w:p>
                <w:p w14:paraId="3B946C34" w14:textId="77777777" w:rsidR="00650EF9" w:rsidRPr="00A245AA" w:rsidRDefault="00650EF9" w:rsidP="00A245AA">
                  <w:pPr>
                    <w:jc w:val="both"/>
                    <w:rPr>
                      <w:rFonts w:ascii="Times New Roman" w:eastAsia="Times New Roman" w:hAnsi="Times New Roman"/>
                      <w:sz w:val="24"/>
                      <w:szCs w:val="24"/>
                      <w:lang w:eastAsia="ru-RU"/>
                    </w:rPr>
                  </w:pPr>
                  <w:r w:rsidRPr="00A245AA">
                    <w:rPr>
                      <w:rFonts w:ascii="Times New Roman" w:eastAsia="Times New Roman" w:hAnsi="Times New Roman"/>
                      <w:sz w:val="24"/>
                      <w:szCs w:val="24"/>
                      <w:lang w:eastAsia="ru-RU"/>
                    </w:rPr>
                    <w:t xml:space="preserve">6.Набирая </w:t>
                  </w:r>
                  <w:proofErr w:type="gramStart"/>
                  <w:r w:rsidRPr="00A245AA">
                    <w:rPr>
                      <w:rFonts w:ascii="Times New Roman" w:eastAsia="Times New Roman" w:hAnsi="Times New Roman"/>
                      <w:sz w:val="24"/>
                      <w:szCs w:val="24"/>
                      <w:lang w:eastAsia="ru-RU"/>
                    </w:rPr>
                    <w:t>скорость,…</w:t>
                  </w:r>
                  <w:proofErr w:type="gramEnd"/>
                  <w:r w:rsidRPr="00A245AA">
                    <w:rPr>
                      <w:rFonts w:ascii="Times New Roman" w:eastAsia="Times New Roman" w:hAnsi="Times New Roman"/>
                      <w:sz w:val="24"/>
                      <w:szCs w:val="24"/>
                      <w:lang w:eastAsia="ru-RU"/>
                    </w:rPr>
                    <w:t xml:space="preserve"> а) поезд быстро приближался к горному перевалу; б) в окно было видно мелькание телеграфных столбов.</w:t>
                  </w:r>
                </w:p>
              </w:tc>
            </w:tr>
          </w:tbl>
          <w:p w14:paraId="70F4BB39" w14:textId="77777777" w:rsidR="00F972EB" w:rsidRPr="00A245AA" w:rsidRDefault="00F972EB" w:rsidP="00A245AA">
            <w:pPr>
              <w:jc w:val="both"/>
              <w:rPr>
                <w:rFonts w:ascii="Times New Roman" w:hAnsi="Times New Roman"/>
                <w:sz w:val="24"/>
                <w:szCs w:val="24"/>
                <w:lang w:eastAsia="ru-RU"/>
              </w:rPr>
            </w:pPr>
          </w:p>
        </w:tc>
      </w:tr>
      <w:tr w:rsidR="009A35B8" w:rsidRPr="00A245AA" w14:paraId="5D7955FA" w14:textId="77777777" w:rsidTr="00821EE1">
        <w:tc>
          <w:tcPr>
            <w:tcW w:w="14560" w:type="dxa"/>
            <w:gridSpan w:val="3"/>
            <w:tcBorders>
              <w:top w:val="single" w:sz="8" w:space="0" w:color="000000"/>
              <w:left w:val="single" w:sz="8" w:space="0" w:color="000000"/>
              <w:bottom w:val="single" w:sz="8" w:space="0" w:color="000000"/>
            </w:tcBorders>
            <w:vAlign w:val="center"/>
          </w:tcPr>
          <w:p w14:paraId="07AEF1A7" w14:textId="77777777" w:rsidR="009A35B8" w:rsidRPr="00A245AA" w:rsidRDefault="009A35B8" w:rsidP="00A245AA">
            <w:pPr>
              <w:ind w:left="-567" w:firstLine="567"/>
              <w:contextualSpacing/>
              <w:jc w:val="center"/>
              <w:rPr>
                <w:rFonts w:ascii="Times New Roman" w:hAnsi="Times New Roman"/>
                <w:sz w:val="24"/>
                <w:szCs w:val="24"/>
              </w:rPr>
            </w:pPr>
            <w:r w:rsidRPr="00A245AA">
              <w:rPr>
                <w:rFonts w:ascii="Times New Roman" w:hAnsi="Times New Roman"/>
                <w:sz w:val="24"/>
                <w:szCs w:val="24"/>
              </w:rPr>
              <w:lastRenderedPageBreak/>
              <w:t>Текст</w:t>
            </w:r>
          </w:p>
        </w:tc>
      </w:tr>
      <w:tr w:rsidR="00F972EB" w:rsidRPr="00A245AA" w14:paraId="6CEDE681"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12E44E83" w14:textId="77777777" w:rsidR="00F972EB" w:rsidRPr="00A245AA" w:rsidDel="004C65B9" w:rsidRDefault="00F972EB"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Функциональная стилистика. Культура речи</w:t>
            </w:r>
          </w:p>
        </w:tc>
        <w:tc>
          <w:tcPr>
            <w:tcW w:w="6090" w:type="dxa"/>
          </w:tcPr>
          <w:p w14:paraId="5BA4A046" w14:textId="77777777" w:rsidR="00F423D9"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Суть задания — провести стилистический анализ текста и выбрать верные характеристики из предложенных. Вот ключевые моменты:</w:t>
            </w:r>
          </w:p>
          <w:p w14:paraId="55A58F78" w14:textId="77777777" w:rsidR="00F423D9"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1.Различать функциональные стили. Нужно чётко понимать пять стилей: научный, публицистический, официально-деловой, разговорный, художественный. Для каждого важно знать не только название, но и цель </w:t>
            </w:r>
            <w:r w:rsidRPr="00A245AA">
              <w:rPr>
                <w:rFonts w:ascii="Times New Roman" w:hAnsi="Times New Roman"/>
                <w:sz w:val="24"/>
                <w:szCs w:val="24"/>
                <w:lang w:eastAsia="ru-RU"/>
              </w:rPr>
              <w:lastRenderedPageBreak/>
              <w:t xml:space="preserve">(что автор хочет: сообщить факт, воздействовать на читателя, регламентировать, создать образ или поддержать бытовое общение), а также типичные маркеры (слова, конструкции). Например, для научного стиля характерны термины и сложные синтаксические конструкции, для публицистического — эмоционально окрашенная лексика и риторические вопросы, для официально-делового — канцеляризмы и стандартизированные формулировки. </w:t>
            </w:r>
          </w:p>
          <w:p w14:paraId="4B7DD9F7" w14:textId="77777777" w:rsidR="00F423D9"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Определять тип речи. Нужно уметь распознавать описание, повествование, рассуждение (а также их сочетание) и связывать тип с целью текста. </w:t>
            </w:r>
          </w:p>
          <w:p w14:paraId="361FBDBC" w14:textId="77777777" w:rsidR="00F423D9"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Анализировать языковые особенности. Это не только лексика (термины, разговорные слова, эмоционально окрашенная лексика), но и морфология (частые отглагольные существительные, причастия, деепричастия — это маркер книжной речи), и синтаксис (ряды однородных членов, вводные слова, сложные предложения). </w:t>
            </w:r>
          </w:p>
          <w:p w14:paraId="7ABEA970" w14:textId="77777777" w:rsidR="00F423D9"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Работать с утверждениями. В задании даны несколько вариантов характеристик. Ваша задача — не просто выбрать «красивые» формулировки, а проверить каждое утверждение по тексту. Часто ошибка в том, что ученик видит верное слово (например, «метафора»), но не проверяет, действительно ли этот троп есть в тексте и выполняет ли он ту функцию, о которой сказано в утверждении. Используйте метод исключения: сначала определите стиль и цель текста — это сразу позволит отмести заведомо неверные варианты. </w:t>
            </w:r>
          </w:p>
          <w:p w14:paraId="7F772D36" w14:textId="77777777" w:rsidR="00F972EB" w:rsidRPr="00A245AA" w:rsidRDefault="00F423D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Следовать алгоритму. Я рекомендую такой порядок: 1) внимательно прочитайте текст; 2) сформулируйте его цель и основную мысль; 3) определите стиль и тип речи; 4) проанализируйте языковые особенности; 5) </w:t>
            </w:r>
            <w:r w:rsidRPr="00A245AA">
              <w:rPr>
                <w:rFonts w:ascii="Times New Roman" w:hAnsi="Times New Roman"/>
                <w:sz w:val="24"/>
                <w:szCs w:val="24"/>
                <w:lang w:eastAsia="ru-RU"/>
              </w:rPr>
              <w:lastRenderedPageBreak/>
              <w:t>сопоставьте с утверждениями, проверяя каждое</w:t>
            </w:r>
          </w:p>
        </w:tc>
        <w:tc>
          <w:tcPr>
            <w:tcW w:w="6627" w:type="dxa"/>
          </w:tcPr>
          <w:p w14:paraId="1A0E76D1"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На что обратить внимание, чтобы улучшить результат:</w:t>
            </w:r>
          </w:p>
          <w:p w14:paraId="37F0EFB1"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1.Не пропускать этап анализа. Частая ошибка — сразу «угадывать» стиль, не вчитавшись в текст и не поняв его задачи. Уделяйте время вдумчивому чтению. </w:t>
            </w:r>
          </w:p>
          <w:p w14:paraId="312822E2"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2.Учить маркеры, но проверять контекст. Можно запомнить типичные признаки стилей, но в задании важно не просто увидеть слово, а понять, работает ли оно в этом тексте так, </w:t>
            </w:r>
            <w:r w:rsidRPr="00A245AA">
              <w:rPr>
                <w:rFonts w:ascii="Times New Roman" w:hAnsi="Times New Roman"/>
                <w:sz w:val="24"/>
                <w:szCs w:val="24"/>
                <w:lang w:eastAsia="ru-RU"/>
              </w:rPr>
              <w:lastRenderedPageBreak/>
              <w:t xml:space="preserve">как описано в утверждении. </w:t>
            </w:r>
          </w:p>
          <w:p w14:paraId="6BCEF9D0"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3.Внимательно читать формулировки утверждений. Иногда в скобках приводят примеры. Даже если основная часть утверждения верна, неверный пример в скобках делает весь пункт неверным. </w:t>
            </w:r>
          </w:p>
          <w:p w14:paraId="7E5285DD"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4.Тренироваться на реальных вариантах. Регулярная практика — лучший способ набить руку. Разбирайте не только правильные ответы, но и ошибки: почему какое-то утверждение показалось верным, а оказалось нет. </w:t>
            </w:r>
          </w:p>
          <w:p w14:paraId="3EE65F4E" w14:textId="77777777" w:rsidR="00F972EB"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5.Отрабатывать связь стиля и средств выразительности. Например, если текст публицистический, стоит искать средства, которые помогают воздействовать (риторические вопросы, восклицания, оценочная лексика), а в научном — те, что обеспечивают точность (термины, отглагольные существительные).</w:t>
            </w:r>
          </w:p>
          <w:p w14:paraId="26E2FC18" w14:textId="77777777" w:rsidR="001C5FC9" w:rsidRPr="00A245AA" w:rsidRDefault="001C5FC9" w:rsidP="00A245AA">
            <w:pPr>
              <w:jc w:val="both"/>
              <w:rPr>
                <w:rFonts w:ascii="Times New Roman" w:hAnsi="Times New Roman"/>
                <w:sz w:val="24"/>
                <w:szCs w:val="24"/>
                <w:lang w:eastAsia="ru-RU"/>
              </w:rPr>
            </w:pPr>
            <w:r w:rsidRPr="00A245AA">
              <w:rPr>
                <w:rFonts w:ascii="Times New Roman" w:hAnsi="Times New Roman"/>
                <w:sz w:val="24"/>
                <w:szCs w:val="24"/>
                <w:lang w:eastAsia="ru-RU"/>
              </w:rPr>
              <w:t>6.</w:t>
            </w:r>
            <w:r w:rsidRPr="00A245AA">
              <w:rPr>
                <w:rFonts w:ascii="Times New Roman" w:hAnsi="Times New Roman"/>
                <w:sz w:val="24"/>
                <w:szCs w:val="24"/>
              </w:rPr>
              <w:t xml:space="preserve"> Заполнить таблицу: </w:t>
            </w:r>
            <w:r w:rsidRPr="00A245AA">
              <w:rPr>
                <w:rFonts w:ascii="Times New Roman" w:hAnsi="Times New Roman"/>
                <w:sz w:val="24"/>
                <w:szCs w:val="24"/>
                <w:lang w:eastAsia="ru-RU"/>
              </w:rPr>
              <w:t xml:space="preserve">Функциональный стиль, </w:t>
            </w:r>
            <w:r w:rsidRPr="00A245AA">
              <w:rPr>
                <w:rFonts w:ascii="Times New Roman" w:hAnsi="Times New Roman"/>
                <w:sz w:val="24"/>
                <w:szCs w:val="24"/>
                <w:lang w:eastAsia="ru-RU"/>
              </w:rPr>
              <w:tab/>
              <w:t xml:space="preserve">Главная цель автора, </w:t>
            </w:r>
            <w:r w:rsidRPr="00A245AA">
              <w:rPr>
                <w:rFonts w:ascii="Times New Roman" w:hAnsi="Times New Roman"/>
                <w:sz w:val="24"/>
                <w:szCs w:val="24"/>
                <w:lang w:eastAsia="ru-RU"/>
              </w:rPr>
              <w:tab/>
              <w:t xml:space="preserve">Типичная сфера и жанры, </w:t>
            </w:r>
            <w:r w:rsidRPr="00A245AA">
              <w:rPr>
                <w:rFonts w:ascii="Times New Roman" w:hAnsi="Times New Roman"/>
                <w:sz w:val="24"/>
                <w:szCs w:val="24"/>
                <w:lang w:eastAsia="ru-RU"/>
              </w:rPr>
              <w:tab/>
              <w:t xml:space="preserve">Характерная </w:t>
            </w:r>
            <w:proofErr w:type="gramStart"/>
            <w:r w:rsidRPr="00A245AA">
              <w:rPr>
                <w:rFonts w:ascii="Times New Roman" w:hAnsi="Times New Roman"/>
                <w:sz w:val="24"/>
                <w:szCs w:val="24"/>
                <w:lang w:eastAsia="ru-RU"/>
              </w:rPr>
              <w:t>лексика,  Морфологические</w:t>
            </w:r>
            <w:proofErr w:type="gramEnd"/>
            <w:r w:rsidRPr="00A245AA">
              <w:rPr>
                <w:rFonts w:ascii="Times New Roman" w:hAnsi="Times New Roman"/>
                <w:sz w:val="24"/>
                <w:szCs w:val="24"/>
                <w:lang w:eastAsia="ru-RU"/>
              </w:rPr>
              <w:t xml:space="preserve"> особенности, Синтаксические особенности</w:t>
            </w:r>
          </w:p>
        </w:tc>
      </w:tr>
      <w:tr w:rsidR="009A35B8" w:rsidRPr="00A245AA" w14:paraId="4522AF96"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7DB0CF22" w14:textId="77777777" w:rsidR="009A35B8" w:rsidRPr="00A245AA" w:rsidRDefault="009A35B8"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lastRenderedPageBreak/>
              <w:t>Информативность текста. Виды информации в тексте</w:t>
            </w:r>
          </w:p>
        </w:tc>
        <w:tc>
          <w:tcPr>
            <w:tcW w:w="6090" w:type="dxa"/>
          </w:tcPr>
          <w:p w14:paraId="03073754"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Знать:</w:t>
            </w:r>
          </w:p>
          <w:p w14:paraId="46E23B40"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1.</w:t>
            </w:r>
            <w:r w:rsidR="005F621E" w:rsidRPr="00A245AA">
              <w:rPr>
                <w:rFonts w:ascii="Times New Roman" w:hAnsi="Times New Roman"/>
                <w:sz w:val="24"/>
                <w:szCs w:val="24"/>
                <w:lang w:eastAsia="ru-RU"/>
              </w:rPr>
              <w:t>Признаки функционально-смысловых типов речи. Для повествования — глаголы движения и смены действий, временной вектор; для описания — статичность, прилагательные, перечисления признаков; для рассуждения — тезис, аргументы, вывод, слова-маркеры («потому что», «следовательно», «таким образом»).</w:t>
            </w:r>
          </w:p>
          <w:p w14:paraId="7007E6C2"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005F621E" w:rsidRPr="00A245AA">
              <w:rPr>
                <w:rFonts w:ascii="Times New Roman" w:hAnsi="Times New Roman"/>
                <w:sz w:val="24"/>
                <w:szCs w:val="24"/>
                <w:lang w:eastAsia="ru-RU"/>
              </w:rPr>
              <w:t>Нюансы формулировок задания. «В предложении представлено…» = ведущий тип речи в этом фрагменте. «В предложениях содержится…» = тип речи есть как вкрапление, не доминирует. Это частая причина потери баллов.</w:t>
            </w:r>
          </w:p>
          <w:p w14:paraId="7A2C8F84"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005F621E" w:rsidRPr="00A245AA">
              <w:rPr>
                <w:rFonts w:ascii="Times New Roman" w:hAnsi="Times New Roman"/>
                <w:sz w:val="24"/>
                <w:szCs w:val="24"/>
                <w:lang w:eastAsia="ru-RU"/>
              </w:rPr>
              <w:t>Виды смысловых связей между предложениями. Противопоставление, сопоставление, причина–следствие, пояснение, конкретизация, вывод. Важно: связь задаётся смыслом, а не только союзами.</w:t>
            </w:r>
          </w:p>
          <w:p w14:paraId="1A8AC2A7"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005F621E" w:rsidRPr="00A245AA">
              <w:rPr>
                <w:rFonts w:ascii="Times New Roman" w:hAnsi="Times New Roman"/>
                <w:sz w:val="24"/>
                <w:szCs w:val="24"/>
                <w:lang w:eastAsia="ru-RU"/>
              </w:rPr>
              <w:t>Слова-маркеры и типичные конструкции. Например, «напротив», «однако» — противопоставление; «поэтому», «вследствие этого» — следствие; «например», «так» — пояснение.</w:t>
            </w:r>
          </w:p>
          <w:p w14:paraId="585A3258"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5.</w:t>
            </w:r>
            <w:r w:rsidR="005F621E" w:rsidRPr="00A245AA">
              <w:rPr>
                <w:rFonts w:ascii="Times New Roman" w:hAnsi="Times New Roman"/>
                <w:sz w:val="24"/>
                <w:szCs w:val="24"/>
                <w:lang w:eastAsia="ru-RU"/>
              </w:rPr>
              <w:t>Как отличить описание от повествовательного фрагмента с деталями. Если действие развивается во времени — это повествование, даже если много прилагательных. Если действия нет, а предмет «рассматривается» со всех сторон — это описание.</w:t>
            </w:r>
          </w:p>
          <w:p w14:paraId="174A4438"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Уметь:</w:t>
            </w:r>
          </w:p>
          <w:p w14:paraId="1727E18D"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005F621E" w:rsidRPr="00A245AA">
              <w:rPr>
                <w:rFonts w:ascii="Times New Roman" w:hAnsi="Times New Roman"/>
                <w:sz w:val="24"/>
                <w:szCs w:val="24"/>
                <w:lang w:eastAsia="ru-RU"/>
              </w:rPr>
              <w:t>Определять ведущий тип речи по смыслу, а не по наличию прилагательных или глаголов. Ученик должен уметь обосновать: «Это повествование, потому что автор показывает последовательность событий: сначала…, потом…».</w:t>
            </w:r>
          </w:p>
          <w:p w14:paraId="7004A374"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005F621E" w:rsidRPr="00A245AA">
              <w:rPr>
                <w:rFonts w:ascii="Times New Roman" w:hAnsi="Times New Roman"/>
                <w:sz w:val="24"/>
                <w:szCs w:val="24"/>
                <w:lang w:eastAsia="ru-RU"/>
              </w:rPr>
              <w:t xml:space="preserve">Видеть смешанные фрагменты. В одном абзаце может </w:t>
            </w:r>
            <w:r w:rsidR="005F621E" w:rsidRPr="00A245AA">
              <w:rPr>
                <w:rFonts w:ascii="Times New Roman" w:hAnsi="Times New Roman"/>
                <w:sz w:val="24"/>
                <w:szCs w:val="24"/>
                <w:lang w:eastAsia="ru-RU"/>
              </w:rPr>
              <w:lastRenderedPageBreak/>
              <w:t>быть рассуждение с вкраплением описания или повествование с пояснением. Ученик должен уметь сказать: «Здесь ведущим типом является…, а в предложениях … есть элементы…».</w:t>
            </w:r>
          </w:p>
          <w:p w14:paraId="7CFF930C"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005F621E" w:rsidRPr="00A245AA">
              <w:rPr>
                <w:rFonts w:ascii="Times New Roman" w:hAnsi="Times New Roman"/>
                <w:sz w:val="24"/>
                <w:szCs w:val="24"/>
                <w:lang w:eastAsia="ru-RU"/>
              </w:rPr>
              <w:t>Соотносить формулировку задания с анализом. Если в задании «представлено», искать доминирующий тип; если «содержится» — вкрапление.</w:t>
            </w:r>
          </w:p>
          <w:p w14:paraId="73B92193" w14:textId="77777777" w:rsidR="005F621E"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005F621E" w:rsidRPr="00A245AA">
              <w:rPr>
                <w:rFonts w:ascii="Times New Roman" w:hAnsi="Times New Roman"/>
                <w:sz w:val="24"/>
                <w:szCs w:val="24"/>
                <w:lang w:eastAsia="ru-RU"/>
              </w:rPr>
              <w:t>Находить связь между предложениями без опоры на союзы. Например, в бессоюзном фрагменте связь может быть причинно-следственной или пояснительной — ученик должен уметь её обосновать.</w:t>
            </w:r>
          </w:p>
          <w:p w14:paraId="204A0C1A" w14:textId="77777777" w:rsidR="009A35B8"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005F621E" w:rsidRPr="00A245AA">
              <w:rPr>
                <w:rFonts w:ascii="Times New Roman" w:hAnsi="Times New Roman"/>
                <w:sz w:val="24"/>
                <w:szCs w:val="24"/>
                <w:lang w:eastAsia="ru-RU"/>
              </w:rPr>
              <w:t>Выделять опорные предложения для доказательства. Для каждого утверждения в ответе нужно уметь указать номера предложений и кратко объяснить,</w:t>
            </w:r>
            <w:r w:rsidRPr="00A245AA">
              <w:rPr>
                <w:rFonts w:ascii="Times New Roman" w:hAnsi="Times New Roman"/>
                <w:sz w:val="24"/>
                <w:szCs w:val="24"/>
                <w:lang w:eastAsia="ru-RU"/>
              </w:rPr>
              <w:t xml:space="preserve"> почему они подтверждают вывод.</w:t>
            </w:r>
          </w:p>
        </w:tc>
        <w:tc>
          <w:tcPr>
            <w:tcW w:w="6627" w:type="dxa"/>
          </w:tcPr>
          <w:p w14:paraId="53BEF31F" w14:textId="77777777" w:rsidR="00747483"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Зоны роста </w:t>
            </w:r>
          </w:p>
          <w:p w14:paraId="5F81D682" w14:textId="77777777" w:rsidR="00747483"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«Слепое» чтение. Ученики смотрят на слова, а не на смысл: видят прилагательные — ставят «описание», видят глаголы — ставят «повествование». Зона роста — научить останавливаться и задавать вопрос: «Что здесь важнее: действие или характеристика?»</w:t>
            </w:r>
          </w:p>
          <w:p w14:paraId="130F28CC" w14:textId="77777777" w:rsidR="00747483"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Путаница «представлено/содержится». Зона роста — отрабатывать на парах заданий, где один и тот же фрагмент встречается в двух формулировках. Это быстро «прокачивает» внимательность к условию.</w:t>
            </w:r>
          </w:p>
          <w:p w14:paraId="479CDF58" w14:textId="77777777" w:rsidR="00747483"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Опора только на союзы при определении связи. Зона роста — тренировать анализ смысла: «Даже без „поэтому“ видно, что второе предложение объясняет первое».</w:t>
            </w:r>
          </w:p>
          <w:p w14:paraId="68310683" w14:textId="77777777" w:rsidR="00747483"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Неумение обосновывать ответ. Зона роста — требовать от ученика 1–2 фразы-аргумента к каждому выбранному варианту: «В предложениях 5–6 представлено описание, потому что автор перечисляет признаки…».</w:t>
            </w:r>
          </w:p>
          <w:p w14:paraId="3BD3BDBC" w14:textId="77777777" w:rsidR="009A35B8" w:rsidRPr="00A245AA" w:rsidRDefault="00747483" w:rsidP="00A245AA">
            <w:pPr>
              <w:jc w:val="both"/>
              <w:rPr>
                <w:rFonts w:ascii="Times New Roman" w:hAnsi="Times New Roman"/>
                <w:sz w:val="24"/>
                <w:szCs w:val="24"/>
                <w:lang w:eastAsia="ru-RU"/>
              </w:rPr>
            </w:pPr>
            <w:r w:rsidRPr="00A245AA">
              <w:rPr>
                <w:rFonts w:ascii="Times New Roman" w:hAnsi="Times New Roman"/>
                <w:sz w:val="24"/>
                <w:szCs w:val="24"/>
                <w:lang w:eastAsia="ru-RU"/>
              </w:rPr>
              <w:t>Смешение понятий «тип речи» и «стиль речи». Зона роста — провести чёткое разграничение: тип речи отвечает на вопрос «как подаётся содержание?» (повествование, описание, рассуждение), стиль — на вопрос «для какой сферы это написано?» (научный, публицистический и т. д.).</w:t>
            </w:r>
          </w:p>
        </w:tc>
      </w:tr>
      <w:tr w:rsidR="009A35B8" w:rsidRPr="00A245AA" w14:paraId="292061B3" w14:textId="77777777" w:rsidTr="00821EE1">
        <w:tc>
          <w:tcPr>
            <w:tcW w:w="14560" w:type="dxa"/>
            <w:gridSpan w:val="3"/>
            <w:tcBorders>
              <w:top w:val="single" w:sz="8" w:space="0" w:color="000000"/>
              <w:left w:val="single" w:sz="8" w:space="0" w:color="000000"/>
              <w:bottom w:val="single" w:sz="8" w:space="0" w:color="000000"/>
            </w:tcBorders>
            <w:vAlign w:val="center"/>
          </w:tcPr>
          <w:p w14:paraId="5EB6E29C" w14:textId="77777777" w:rsidR="009A35B8" w:rsidRPr="00A245AA" w:rsidRDefault="009A35B8" w:rsidP="00A245AA">
            <w:pPr>
              <w:jc w:val="center"/>
              <w:rPr>
                <w:rFonts w:ascii="Times New Roman" w:hAnsi="Times New Roman"/>
                <w:sz w:val="24"/>
                <w:szCs w:val="24"/>
                <w:lang w:eastAsia="ru-RU"/>
              </w:rPr>
            </w:pPr>
            <w:r w:rsidRPr="00A245AA">
              <w:rPr>
                <w:rFonts w:ascii="Times New Roman" w:hAnsi="Times New Roman"/>
                <w:sz w:val="24"/>
                <w:szCs w:val="24"/>
              </w:rPr>
              <w:t>Орфография</w:t>
            </w:r>
          </w:p>
        </w:tc>
      </w:tr>
      <w:tr w:rsidR="009A35B8" w:rsidRPr="00A245AA" w14:paraId="36C13265"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5A50E080" w14:textId="77777777" w:rsidR="009A35B8" w:rsidRPr="00A245AA" w:rsidDel="004C65B9" w:rsidRDefault="009A35B8"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Правописание суффиксов (кроме суффиксов причастий, деепричастий)</w:t>
            </w:r>
          </w:p>
        </w:tc>
        <w:tc>
          <w:tcPr>
            <w:tcW w:w="6090" w:type="dxa"/>
            <w:vMerge w:val="restart"/>
          </w:tcPr>
          <w:p w14:paraId="6BC16B7C"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76455DD8"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1.Определять часть речи. Это первый и самый важный шаг: от части речи зависит, какое правило применять.</w:t>
            </w:r>
          </w:p>
          <w:p w14:paraId="5E2E1397"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2.Выделять суффикс. Нужно уметь «разбирать» слово по составу, чтобы понять, к какому именно суффиксу применять правило. </w:t>
            </w:r>
          </w:p>
          <w:p w14:paraId="28B265E4"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3.Применять правило на практике. Не просто знать формулировку, а уметь «перевести» условие конкретного слова в правило: задать вопрос, изменить форму, поставить в 1-е лицо.</w:t>
            </w:r>
          </w:p>
          <w:p w14:paraId="5EFBB418"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4.Работать с алгоритмом. Я советую такой порядок: сначала проанализируй существительные и прилагательные (правила для них обычно проще), а уже потом браться за глаголы и причастия. </w:t>
            </w:r>
          </w:p>
          <w:p w14:paraId="7938D581"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5.Замечать ловушки. В задании могут быть слова, где вообще не нужно вставлять букву — важно внимательно читать условие. </w:t>
            </w:r>
          </w:p>
          <w:p w14:paraId="1463BF6F"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6.Внимательно заполнять бланк. Ошибка в записи номеров ответа (например, перепутал порядок или добавил лишний) приведёт к тому, что верный ответ не засчитают.</w:t>
            </w:r>
          </w:p>
        </w:tc>
        <w:tc>
          <w:tcPr>
            <w:tcW w:w="6627" w:type="dxa"/>
            <w:vMerge w:val="restart"/>
          </w:tcPr>
          <w:p w14:paraId="51B3CBAE"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w:t>
            </w:r>
          </w:p>
          <w:p w14:paraId="7999C18D"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1.Составить шпаргалку-таблицу. Сгруппировать правила по частям речи и вынести частые исключения отдельно. Визуальное запоминание работает лучше зубрёжки. </w:t>
            </w:r>
          </w:p>
          <w:p w14:paraId="1AA33B48"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2.Решать задания из открытого банка ФИПИ или сборников для ЕГЭ. После каждого теста анализировать ошибки: почему выбрал не ту букву</w:t>
            </w:r>
            <w:r w:rsidR="005F621E" w:rsidRPr="00A245AA">
              <w:rPr>
                <w:rFonts w:ascii="Times New Roman" w:hAnsi="Times New Roman"/>
                <w:sz w:val="24"/>
                <w:szCs w:val="24"/>
                <w:lang w:eastAsia="ru-RU"/>
              </w:rPr>
              <w:t>? Какое правило не сработало?</w:t>
            </w:r>
          </w:p>
          <w:p w14:paraId="0325F2C8"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3.Вести «дневник ошибок». Записывать слова, в которых ошибся, и повторять их. </w:t>
            </w:r>
          </w:p>
          <w:p w14:paraId="61DF89EB"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4.Проработь сложные случаи. Если постоянно спотыкаешься на глаголах с -</w:t>
            </w:r>
            <w:proofErr w:type="spellStart"/>
            <w:r w:rsidRPr="00A245AA">
              <w:rPr>
                <w:rFonts w:ascii="Times New Roman" w:hAnsi="Times New Roman"/>
                <w:sz w:val="24"/>
                <w:szCs w:val="24"/>
                <w:lang w:eastAsia="ru-RU"/>
              </w:rPr>
              <w:t>ва</w:t>
            </w:r>
            <w:proofErr w:type="spellEnd"/>
            <w:r w:rsidRPr="00A245AA">
              <w:rPr>
                <w:rFonts w:ascii="Times New Roman" w:hAnsi="Times New Roman"/>
                <w:sz w:val="24"/>
                <w:szCs w:val="24"/>
                <w:lang w:eastAsia="ru-RU"/>
              </w:rPr>
              <w:t xml:space="preserve">- или на суффиксах причастий — выделить на это отдельное время. </w:t>
            </w:r>
          </w:p>
          <w:p w14:paraId="57BADD1B" w14:textId="77777777" w:rsidR="009A35B8" w:rsidRPr="00A245AA" w:rsidRDefault="009A35B8" w:rsidP="00A245AA">
            <w:pPr>
              <w:jc w:val="both"/>
              <w:rPr>
                <w:rFonts w:ascii="Times New Roman" w:hAnsi="Times New Roman"/>
                <w:sz w:val="24"/>
                <w:szCs w:val="24"/>
                <w:lang w:eastAsia="ru-RU"/>
              </w:rPr>
            </w:pPr>
            <w:r w:rsidRPr="00A245AA">
              <w:rPr>
                <w:rFonts w:ascii="Times New Roman" w:hAnsi="Times New Roman"/>
                <w:sz w:val="24"/>
                <w:szCs w:val="24"/>
                <w:lang w:eastAsia="ru-RU"/>
              </w:rPr>
              <w:t>5.Начать с малого: выбрать одну-две темы (например, суффиксы существительных и глаголов) и отработать их до автоматизма.</w:t>
            </w:r>
          </w:p>
        </w:tc>
      </w:tr>
      <w:tr w:rsidR="009A35B8" w:rsidRPr="00A245AA" w14:paraId="10FA3EAD"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2CB72183" w14:textId="77777777" w:rsidR="009A35B8" w:rsidRPr="00A245AA" w:rsidRDefault="009A35B8"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 xml:space="preserve">Правописание личных окончаний глаголов и суффиксов причастий, деепричастий  </w:t>
            </w:r>
          </w:p>
        </w:tc>
        <w:tc>
          <w:tcPr>
            <w:tcW w:w="6090" w:type="dxa"/>
            <w:vMerge/>
          </w:tcPr>
          <w:p w14:paraId="088D69BF" w14:textId="77777777" w:rsidR="009A35B8" w:rsidRPr="00A245AA" w:rsidRDefault="009A35B8" w:rsidP="00A245AA">
            <w:pPr>
              <w:jc w:val="both"/>
              <w:rPr>
                <w:rFonts w:ascii="Times New Roman" w:hAnsi="Times New Roman"/>
                <w:sz w:val="24"/>
                <w:szCs w:val="24"/>
                <w:lang w:eastAsia="ru-RU"/>
              </w:rPr>
            </w:pPr>
          </w:p>
        </w:tc>
        <w:tc>
          <w:tcPr>
            <w:tcW w:w="6627" w:type="dxa"/>
            <w:vMerge/>
          </w:tcPr>
          <w:p w14:paraId="341E7EFB" w14:textId="77777777" w:rsidR="009A35B8" w:rsidRPr="00A245AA" w:rsidRDefault="009A35B8" w:rsidP="00A245AA">
            <w:pPr>
              <w:jc w:val="both"/>
              <w:rPr>
                <w:rFonts w:ascii="Times New Roman" w:hAnsi="Times New Roman"/>
                <w:sz w:val="24"/>
                <w:szCs w:val="24"/>
                <w:lang w:eastAsia="ru-RU"/>
              </w:rPr>
            </w:pPr>
          </w:p>
        </w:tc>
      </w:tr>
      <w:tr w:rsidR="009A35B8" w:rsidRPr="00A245AA" w14:paraId="08E2FE2F" w14:textId="77777777" w:rsidTr="00821EE1">
        <w:tc>
          <w:tcPr>
            <w:tcW w:w="14560" w:type="dxa"/>
            <w:gridSpan w:val="3"/>
            <w:tcBorders>
              <w:top w:val="single" w:sz="8" w:space="0" w:color="000000"/>
              <w:left w:val="single" w:sz="8" w:space="0" w:color="000000"/>
              <w:bottom w:val="single" w:sz="8" w:space="0" w:color="000000"/>
            </w:tcBorders>
            <w:vAlign w:val="center"/>
          </w:tcPr>
          <w:p w14:paraId="6B431E01" w14:textId="77777777" w:rsidR="009A35B8" w:rsidRPr="00A245AA" w:rsidRDefault="009A35B8" w:rsidP="00A245AA">
            <w:pPr>
              <w:jc w:val="center"/>
              <w:rPr>
                <w:rFonts w:ascii="Times New Roman" w:hAnsi="Times New Roman"/>
                <w:sz w:val="24"/>
                <w:szCs w:val="24"/>
                <w:lang w:eastAsia="ru-RU"/>
              </w:rPr>
            </w:pPr>
            <w:r w:rsidRPr="00A245AA">
              <w:rPr>
                <w:rFonts w:ascii="Times New Roman" w:hAnsi="Times New Roman"/>
                <w:sz w:val="24"/>
                <w:szCs w:val="24"/>
              </w:rPr>
              <w:t>Пунктуация</w:t>
            </w:r>
          </w:p>
        </w:tc>
      </w:tr>
      <w:tr w:rsidR="00F972EB" w:rsidRPr="00A245AA" w14:paraId="1F5BDEFB"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073E0142" w14:textId="77777777" w:rsidR="00F972EB" w:rsidRPr="00A245AA" w:rsidDel="004C65B9" w:rsidRDefault="00817F93"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Знаки препинания в предложениях с однородными членами. Знаки препинания в сложном предложении</w:t>
            </w:r>
          </w:p>
        </w:tc>
        <w:tc>
          <w:tcPr>
            <w:tcW w:w="6090" w:type="dxa"/>
          </w:tcPr>
          <w:p w14:paraId="70C2EC95"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 (теория)</w:t>
            </w:r>
          </w:p>
          <w:p w14:paraId="00FB0565"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1.Грамматическая основа. Умение быстро находить подлежащее и сказуемое — фундамент. Часто ошибка возникает, потому что одну из основ не заметили (особенно в односоставных предложениях). </w:t>
            </w:r>
          </w:p>
          <w:p w14:paraId="390AB182"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2.Однородные члены предложения. Нужно чётко понимать: однородные члены отвечают на один вопрос и относятся к одному слову. Важно различать однородные и неоднородные определения (между неоднородными запятая не ставится). Также стоит отработать правила для разных союзов: когда запятая ставится, а когда нет (особенно с одиночным «и», «да» в значении «и»). </w:t>
            </w:r>
          </w:p>
          <w:p w14:paraId="6A489C72"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3.Сложносочинённые предложения (ССП). Ключевой момент: запятая между частями ССП обычно ставится, но есть исключение — если у обеих грамматических основ есть общий второстепенный член (он стоит в начале предложения и относится сразу к обеим частям). Именно эту ловушку часто упускают. </w:t>
            </w:r>
          </w:p>
          <w:p w14:paraId="7EA6AD02"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4.Сочетание правил в одном предложении. В задании встречаются конструкции, где нужно одновременно применить несколько правил (например, есть и однородные члены, и две грамматические основы). Важно не запутаться и проанализировать всю структуру. </w:t>
            </w:r>
          </w:p>
          <w:p w14:paraId="5B481FA2"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 (навыки)</w:t>
            </w:r>
          </w:p>
          <w:p w14:paraId="78F27811"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1.Анализировать структуру, а не читать «на слух». Частая ошибка — механически искать союзы и ставить запятые, не вдумываясь в смысл. Советую разбивать </w:t>
            </w:r>
            <w:r w:rsidRPr="00A245AA">
              <w:rPr>
                <w:rFonts w:ascii="Times New Roman" w:hAnsi="Times New Roman"/>
                <w:sz w:val="24"/>
                <w:szCs w:val="24"/>
                <w:lang w:eastAsia="ru-RU"/>
              </w:rPr>
              <w:lastRenderedPageBreak/>
              <w:t xml:space="preserve">предложение на смысловые блоки: сначала выделить грамматические основы, затем посмотреть на союзы, потом проверить связи между словами. </w:t>
            </w:r>
          </w:p>
          <w:p w14:paraId="08F52BCD"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2.Составлять схемы. Рисование схемы предложения здорово помогает визуализировать связи и не потерять ни одного элемента. </w:t>
            </w:r>
          </w:p>
          <w:p w14:paraId="409E0242"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3.Работать по алгоритму. Я рекомендую такой порядок: 1) выделить грамматические основы; 2) если предложение простое — найти однородные члены и применить к ним правила; 3) если сложное — определить тип и проверить на наличие общих членов. </w:t>
            </w:r>
          </w:p>
          <w:p w14:paraId="08C96CF4" w14:textId="77777777" w:rsidR="003078CD"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4.Замечать «ловушки». В задании часто встречаются случаи, когда определения кажутся однородными, но таковыми не являются (обозначают разные признаки), или когда общий член есть, но он не относится к обеим частям одновременно. </w:t>
            </w:r>
          </w:p>
          <w:p w14:paraId="3265915A" w14:textId="77777777" w:rsidR="00F972EB" w:rsidRPr="00A245AA" w:rsidRDefault="003078CD" w:rsidP="00A245AA">
            <w:pPr>
              <w:jc w:val="both"/>
              <w:rPr>
                <w:rFonts w:ascii="Times New Roman" w:hAnsi="Times New Roman"/>
                <w:sz w:val="24"/>
                <w:szCs w:val="24"/>
                <w:lang w:eastAsia="ru-RU"/>
              </w:rPr>
            </w:pPr>
            <w:r w:rsidRPr="00A245AA">
              <w:rPr>
                <w:rFonts w:ascii="Times New Roman" w:hAnsi="Times New Roman"/>
                <w:sz w:val="24"/>
                <w:szCs w:val="24"/>
                <w:lang w:eastAsia="ru-RU"/>
              </w:rPr>
              <w:t>5.Внимательно читать условие. В задании просят указать номера предложений, где нужно поставить ровно одну запятую. Важно не пропустить это и не выбрать предложение, где запятых больше или меньше.</w:t>
            </w:r>
          </w:p>
        </w:tc>
        <w:tc>
          <w:tcPr>
            <w:tcW w:w="6627" w:type="dxa"/>
          </w:tcPr>
          <w:p w14:paraId="7D85F2D2" w14:textId="77777777" w:rsidR="00821EE1" w:rsidRPr="00A245AA" w:rsidRDefault="00821EE1"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w:t>
            </w:r>
          </w:p>
          <w:p w14:paraId="16C16D49" w14:textId="577E623E" w:rsidR="00821EE1" w:rsidRPr="00A245AA" w:rsidRDefault="00821EE1" w:rsidP="00A245AA">
            <w:pPr>
              <w:jc w:val="both"/>
              <w:rPr>
                <w:rFonts w:ascii="Times New Roman" w:hAnsi="Times New Roman"/>
                <w:sz w:val="24"/>
                <w:szCs w:val="24"/>
                <w:lang w:eastAsia="ru-RU"/>
              </w:rPr>
            </w:pPr>
            <w:r w:rsidRPr="00A245AA">
              <w:rPr>
                <w:rFonts w:ascii="Times New Roman" w:hAnsi="Times New Roman"/>
                <w:sz w:val="24"/>
                <w:szCs w:val="24"/>
                <w:lang w:eastAsia="ru-RU"/>
              </w:rPr>
              <w:t>1.Начать с теории. Выпис</w:t>
            </w:r>
            <w:r w:rsidR="0094504E">
              <w:rPr>
                <w:rFonts w:ascii="Times New Roman" w:hAnsi="Times New Roman"/>
                <w:sz w:val="24"/>
                <w:szCs w:val="24"/>
                <w:lang w:eastAsia="ru-RU"/>
              </w:rPr>
              <w:t>а</w:t>
            </w:r>
            <w:r w:rsidRPr="00A245AA">
              <w:rPr>
                <w:rFonts w:ascii="Times New Roman" w:hAnsi="Times New Roman"/>
                <w:sz w:val="24"/>
                <w:szCs w:val="24"/>
                <w:lang w:eastAsia="ru-RU"/>
              </w:rPr>
              <w:t>ть правила, которые чаще всего вызывают сложности (например, про общий член в ССП или про однородные/неоднородные определения), и подобрать к каждому по 3–5 примеров для тренировки.</w:t>
            </w:r>
          </w:p>
          <w:p w14:paraId="158A3AE6" w14:textId="77777777" w:rsidR="00821EE1" w:rsidRPr="00A245AA" w:rsidRDefault="003C476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2.Решать </w:t>
            </w:r>
            <w:r w:rsidR="00821EE1" w:rsidRPr="00A245AA">
              <w:rPr>
                <w:rFonts w:ascii="Times New Roman" w:hAnsi="Times New Roman"/>
                <w:sz w:val="24"/>
                <w:szCs w:val="24"/>
                <w:lang w:eastAsia="ru-RU"/>
              </w:rPr>
              <w:t>задания из открытого банка ФИПИ или сборников для ЕГЭ. После ка</w:t>
            </w:r>
            <w:r w:rsidRPr="00A245AA">
              <w:rPr>
                <w:rFonts w:ascii="Times New Roman" w:hAnsi="Times New Roman"/>
                <w:sz w:val="24"/>
                <w:szCs w:val="24"/>
                <w:lang w:eastAsia="ru-RU"/>
              </w:rPr>
              <w:t>ждого теста тщательно разбирать</w:t>
            </w:r>
            <w:r w:rsidR="00821EE1" w:rsidRPr="00A245AA">
              <w:rPr>
                <w:rFonts w:ascii="Times New Roman" w:hAnsi="Times New Roman"/>
                <w:sz w:val="24"/>
                <w:szCs w:val="24"/>
                <w:lang w:eastAsia="ru-RU"/>
              </w:rPr>
              <w:t xml:space="preserve"> ошибки: почему выбрали не</w:t>
            </w:r>
            <w:r w:rsidRPr="00A245AA">
              <w:rPr>
                <w:rFonts w:ascii="Times New Roman" w:hAnsi="Times New Roman"/>
                <w:sz w:val="24"/>
                <w:szCs w:val="24"/>
                <w:lang w:eastAsia="ru-RU"/>
              </w:rPr>
              <w:t xml:space="preserve"> то предложение, где нарушена логика анализа. </w:t>
            </w:r>
          </w:p>
          <w:p w14:paraId="730257ED" w14:textId="77777777" w:rsidR="00821EE1" w:rsidRPr="00A245AA" w:rsidRDefault="003C476B" w:rsidP="00A245AA">
            <w:pPr>
              <w:jc w:val="both"/>
              <w:rPr>
                <w:rFonts w:ascii="Times New Roman" w:hAnsi="Times New Roman"/>
                <w:sz w:val="24"/>
                <w:szCs w:val="24"/>
                <w:lang w:eastAsia="ru-RU"/>
              </w:rPr>
            </w:pPr>
            <w:r w:rsidRPr="00A245AA">
              <w:rPr>
                <w:rFonts w:ascii="Times New Roman" w:hAnsi="Times New Roman"/>
                <w:sz w:val="24"/>
                <w:szCs w:val="24"/>
                <w:lang w:eastAsia="ru-RU"/>
              </w:rPr>
              <w:t>3.Вести</w:t>
            </w:r>
            <w:r w:rsidR="00821EE1" w:rsidRPr="00A245AA">
              <w:rPr>
                <w:rFonts w:ascii="Times New Roman" w:hAnsi="Times New Roman"/>
                <w:sz w:val="24"/>
                <w:szCs w:val="24"/>
                <w:lang w:eastAsia="ru-RU"/>
              </w:rPr>
              <w:t xml:space="preserve"> «д</w:t>
            </w:r>
            <w:r w:rsidRPr="00A245AA">
              <w:rPr>
                <w:rFonts w:ascii="Times New Roman" w:hAnsi="Times New Roman"/>
                <w:sz w:val="24"/>
                <w:szCs w:val="24"/>
                <w:lang w:eastAsia="ru-RU"/>
              </w:rPr>
              <w:t>невник ошибок». Записывать</w:t>
            </w:r>
            <w:r w:rsidR="00821EE1" w:rsidRPr="00A245AA">
              <w:rPr>
                <w:rFonts w:ascii="Times New Roman" w:hAnsi="Times New Roman"/>
                <w:sz w:val="24"/>
                <w:szCs w:val="24"/>
                <w:lang w:eastAsia="ru-RU"/>
              </w:rPr>
              <w:t xml:space="preserve"> предложения, в кот</w:t>
            </w:r>
            <w:r w:rsidRPr="00A245AA">
              <w:rPr>
                <w:rFonts w:ascii="Times New Roman" w:hAnsi="Times New Roman"/>
                <w:sz w:val="24"/>
                <w:szCs w:val="24"/>
                <w:lang w:eastAsia="ru-RU"/>
              </w:rPr>
              <w:t>орых споткнулись, и анализировать</w:t>
            </w:r>
            <w:r w:rsidR="00821EE1" w:rsidRPr="00A245AA">
              <w:rPr>
                <w:rFonts w:ascii="Times New Roman" w:hAnsi="Times New Roman"/>
                <w:sz w:val="24"/>
                <w:szCs w:val="24"/>
                <w:lang w:eastAsia="ru-RU"/>
              </w:rPr>
              <w:t xml:space="preserve"> причину. Это поможет отследить прогресс. </w:t>
            </w:r>
          </w:p>
          <w:p w14:paraId="3BF41F27" w14:textId="77777777" w:rsidR="00F972EB" w:rsidRPr="00A245AA" w:rsidRDefault="003C476B" w:rsidP="00A245AA">
            <w:pPr>
              <w:jc w:val="both"/>
              <w:rPr>
                <w:rFonts w:ascii="Times New Roman" w:hAnsi="Times New Roman"/>
                <w:sz w:val="24"/>
                <w:szCs w:val="24"/>
                <w:lang w:eastAsia="ru-RU"/>
              </w:rPr>
            </w:pPr>
            <w:r w:rsidRPr="00A245AA">
              <w:rPr>
                <w:rFonts w:ascii="Times New Roman" w:hAnsi="Times New Roman"/>
                <w:sz w:val="24"/>
                <w:szCs w:val="24"/>
                <w:lang w:eastAsia="ru-RU"/>
              </w:rPr>
              <w:t>4.Тренировать</w:t>
            </w:r>
            <w:r w:rsidR="00821EE1" w:rsidRPr="00A245AA">
              <w:rPr>
                <w:rFonts w:ascii="Times New Roman" w:hAnsi="Times New Roman"/>
                <w:sz w:val="24"/>
                <w:szCs w:val="24"/>
                <w:lang w:eastAsia="ru-RU"/>
              </w:rPr>
              <w:t xml:space="preserve"> скорость и вни</w:t>
            </w:r>
            <w:r w:rsidRPr="00A245AA">
              <w:rPr>
                <w:rFonts w:ascii="Times New Roman" w:hAnsi="Times New Roman"/>
                <w:sz w:val="24"/>
                <w:szCs w:val="24"/>
                <w:lang w:eastAsia="ru-RU"/>
              </w:rPr>
              <w:t>мательность. Со временем можно научиться</w:t>
            </w:r>
            <w:r w:rsidR="00821EE1" w:rsidRPr="00A245AA">
              <w:rPr>
                <w:rFonts w:ascii="Times New Roman" w:hAnsi="Times New Roman"/>
                <w:sz w:val="24"/>
                <w:szCs w:val="24"/>
                <w:lang w:eastAsia="ru-RU"/>
              </w:rPr>
              <w:t xml:space="preserve"> быстрее «считывать» структуру, но не в ущерб анализу</w:t>
            </w:r>
            <w:r w:rsidRPr="00A245AA">
              <w:rPr>
                <w:rFonts w:ascii="Times New Roman" w:hAnsi="Times New Roman"/>
                <w:sz w:val="24"/>
                <w:szCs w:val="24"/>
                <w:lang w:eastAsia="ru-RU"/>
              </w:rPr>
              <w:t>.</w:t>
            </w:r>
          </w:p>
        </w:tc>
      </w:tr>
      <w:tr w:rsidR="00817F93" w:rsidRPr="00A245AA" w14:paraId="5D20FB51"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2286056C" w14:textId="77777777" w:rsidR="00817F93" w:rsidRPr="00A245AA" w:rsidDel="004C65B9" w:rsidRDefault="00817F93"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Знаки препинания в сложном предложении</w:t>
            </w:r>
          </w:p>
        </w:tc>
        <w:tc>
          <w:tcPr>
            <w:tcW w:w="6090" w:type="dxa"/>
            <w:vMerge w:val="restart"/>
          </w:tcPr>
          <w:p w14:paraId="0A8AC998"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19</w:t>
            </w:r>
          </w:p>
          <w:p w14:paraId="09647908"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6E83CCD8"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1.Что такое сложноподчинённое предложение (СПП): есть главная часть и придаточная (одна или несколько). </w:t>
            </w:r>
          </w:p>
          <w:p w14:paraId="5156695D"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2.Какие бывают подчинительные союзы (что, чтобы, если, когда, потому что, так как) и союзные слова (который, какой, где, куда, откуда, когда). </w:t>
            </w:r>
          </w:p>
          <w:p w14:paraId="7B14E807"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3.Где может стоять придаточная часть: перед главной, после неё или внутри (тогда она «разрывает» главную — и нужны две запятые). </w:t>
            </w:r>
          </w:p>
          <w:p w14:paraId="6C164D2D"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4.Какие бывают типы подчинения при нескольких придаточных: однородное, последовательное, параллельное. </w:t>
            </w:r>
          </w:p>
          <w:p w14:paraId="2E9BA246"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5.Особенности сложных союзов (потому что, для того чтобы, в то время как): обычно запятая ставится один раз — перед союзом, </w:t>
            </w:r>
            <w:proofErr w:type="gramStart"/>
            <w:r w:rsidRPr="00A245AA">
              <w:rPr>
                <w:rFonts w:ascii="Times New Roman" w:hAnsi="Times New Roman"/>
                <w:sz w:val="24"/>
                <w:szCs w:val="24"/>
                <w:lang w:eastAsia="ru-RU"/>
              </w:rPr>
              <w:t>но</w:t>
            </w:r>
            <w:proofErr w:type="gramEnd"/>
            <w:r w:rsidRPr="00A245AA">
              <w:rPr>
                <w:rFonts w:ascii="Times New Roman" w:hAnsi="Times New Roman"/>
                <w:sz w:val="24"/>
                <w:szCs w:val="24"/>
                <w:lang w:eastAsia="ru-RU"/>
              </w:rPr>
              <w:t xml:space="preserve"> если перед ним есть отрицание («не»), усилительная частица («лишь», «только») или вводное слово, союз расчленяется. </w:t>
            </w:r>
          </w:p>
          <w:p w14:paraId="23AD12B3"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41B32A81"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1.Быстро выделять грамматические основы — это поможет увидеть границы частей предложения. </w:t>
            </w:r>
          </w:p>
          <w:p w14:paraId="117269AA"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2.Находить союз или союзное слово и определять, к какой части относится придаточная. </w:t>
            </w:r>
          </w:p>
          <w:p w14:paraId="6D4C4737" w14:textId="77777777" w:rsidR="00D5763B"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3.Рисовать схему предложения, если придаточных несколько: это наглядно покажет тип подчинения и поможет не запутаться в количестве запятых. </w:t>
            </w:r>
          </w:p>
          <w:p w14:paraId="22550C7B" w14:textId="77777777" w:rsidR="00817F93" w:rsidRPr="00A245AA" w:rsidRDefault="00D5763B" w:rsidP="00A245AA">
            <w:pPr>
              <w:jc w:val="both"/>
              <w:rPr>
                <w:rFonts w:ascii="Times New Roman" w:hAnsi="Times New Roman"/>
                <w:sz w:val="24"/>
                <w:szCs w:val="24"/>
                <w:lang w:eastAsia="ru-RU"/>
              </w:rPr>
            </w:pPr>
            <w:r w:rsidRPr="00A245AA">
              <w:rPr>
                <w:rFonts w:ascii="Times New Roman" w:hAnsi="Times New Roman"/>
                <w:sz w:val="24"/>
                <w:szCs w:val="24"/>
                <w:lang w:eastAsia="ru-RU"/>
              </w:rPr>
              <w:t>4.Проверять сложные случаи: например, когда перед подчинительным союзом есть усилительно-ограничительные слова.</w:t>
            </w:r>
          </w:p>
          <w:p w14:paraId="33CC9C22"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20</w:t>
            </w:r>
          </w:p>
          <w:p w14:paraId="4B8E88D6" w14:textId="77777777" w:rsidR="00DE6622" w:rsidRPr="00A245AA" w:rsidRDefault="00DE6622"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36245455" w14:textId="77777777" w:rsidR="00DE6622" w:rsidRPr="00A245AA" w:rsidRDefault="00DE662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1.Какие виды связи бывают в одном предложении: сочинительная (ССП), подчинительная (СПП), бессоюзная. </w:t>
            </w:r>
          </w:p>
          <w:p w14:paraId="2AC40B82" w14:textId="77777777" w:rsidR="00DE6622" w:rsidRPr="00A245AA" w:rsidRDefault="00DE662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2.Как находить границы между простыми предложениями в составе сложного. </w:t>
            </w:r>
          </w:p>
          <w:p w14:paraId="3DFA50C5" w14:textId="77777777" w:rsidR="00DE6622" w:rsidRPr="00A245AA" w:rsidRDefault="00DE662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3.Правило для стыка союзов (когда рядом стоят сочинительный и подчинительный или два подчинительных): запятая ставится, если придаточную часть можно изъять или переставить без нарушения структуры; если за придаточным следует вторая часть двойного союза (то, но, что) — запятая на стыке не ставится. </w:t>
            </w:r>
          </w:p>
          <w:p w14:paraId="46F9678A" w14:textId="77777777" w:rsidR="00DE6622" w:rsidRPr="00A245AA" w:rsidRDefault="00DE6622"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3.Важное различие: союз «и» может соединять как однородные члены (запятая не нужна), так и простые предложения в составе ССП (запятая нужна). </w:t>
            </w:r>
          </w:p>
          <w:p w14:paraId="6905E808" w14:textId="77777777" w:rsidR="00DE6622"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Что нужно уметь:</w:t>
            </w:r>
          </w:p>
          <w:p w14:paraId="22A35F03" w14:textId="77777777" w:rsidR="00DE6622"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1.</w:t>
            </w:r>
            <w:r w:rsidR="00DE6622" w:rsidRPr="00A245AA">
              <w:rPr>
                <w:rFonts w:ascii="Times New Roman" w:hAnsi="Times New Roman"/>
                <w:sz w:val="24"/>
                <w:szCs w:val="24"/>
                <w:lang w:eastAsia="ru-RU"/>
              </w:rPr>
              <w:t>Последовательно анализировать структуру: сначала выделить все грамматические основы, затем опреде</w:t>
            </w:r>
            <w:r w:rsidRPr="00A245AA">
              <w:rPr>
                <w:rFonts w:ascii="Times New Roman" w:hAnsi="Times New Roman"/>
                <w:sz w:val="24"/>
                <w:szCs w:val="24"/>
                <w:lang w:eastAsia="ru-RU"/>
              </w:rPr>
              <w:t xml:space="preserve">лить виды связи между частями. </w:t>
            </w:r>
          </w:p>
          <w:p w14:paraId="7080C357" w14:textId="77777777" w:rsidR="00DE6622"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00DE6622" w:rsidRPr="00A245AA">
              <w:rPr>
                <w:rFonts w:ascii="Times New Roman" w:hAnsi="Times New Roman"/>
                <w:sz w:val="24"/>
                <w:szCs w:val="24"/>
                <w:lang w:eastAsia="ru-RU"/>
              </w:rPr>
              <w:t xml:space="preserve">Находить «сложные узлы» — места, где встречаются разные виды связи, и применять к каждому правилу. </w:t>
            </w:r>
          </w:p>
          <w:p w14:paraId="16D2C4DD" w14:textId="77777777" w:rsidR="00DE6622"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00DE6622" w:rsidRPr="00A245AA">
              <w:rPr>
                <w:rFonts w:ascii="Times New Roman" w:hAnsi="Times New Roman"/>
                <w:sz w:val="24"/>
                <w:szCs w:val="24"/>
                <w:lang w:eastAsia="ru-RU"/>
              </w:rPr>
              <w:t>При стыке союзов использовать приём проверки: попробовать переставить придаточную часть или изъять её — это помо</w:t>
            </w:r>
            <w:r w:rsidRPr="00A245AA">
              <w:rPr>
                <w:rFonts w:ascii="Times New Roman" w:hAnsi="Times New Roman"/>
                <w:sz w:val="24"/>
                <w:szCs w:val="24"/>
                <w:lang w:eastAsia="ru-RU"/>
              </w:rPr>
              <w:t xml:space="preserve">жет принять решение о запятой. </w:t>
            </w:r>
          </w:p>
          <w:p w14:paraId="2ED70743" w14:textId="77777777" w:rsidR="00223630"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00DE6622" w:rsidRPr="00A245AA">
              <w:rPr>
                <w:rFonts w:ascii="Times New Roman" w:hAnsi="Times New Roman"/>
                <w:sz w:val="24"/>
                <w:szCs w:val="24"/>
                <w:lang w:eastAsia="ru-RU"/>
              </w:rPr>
              <w:t>Внимательно читать условие: в задании просят указать цифры, на месте которых должны стоять запятые, и важно не пропустить ни одной и не добавить лишних.</w:t>
            </w:r>
          </w:p>
        </w:tc>
        <w:tc>
          <w:tcPr>
            <w:tcW w:w="6627" w:type="dxa"/>
            <w:vMerge w:val="restart"/>
          </w:tcPr>
          <w:p w14:paraId="0A3E58EE" w14:textId="77777777" w:rsidR="001C4A81"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Задание 19</w:t>
            </w:r>
          </w:p>
          <w:p w14:paraId="14E64FCC"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Зоны роста (на что обратить внимание, если были ошибки):</w:t>
            </w:r>
          </w:p>
          <w:p w14:paraId="628FF476"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Часто теряют баллы на случаях, когда придаточное «разрывает» главное — забывают поставить вторую запятую. </w:t>
            </w:r>
          </w:p>
          <w:p w14:paraId="47A24B47"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Сложность вызывают сложные союзы: нужно чётко понимать, когда союз расчленяется, а когда нет. </w:t>
            </w:r>
          </w:p>
          <w:p w14:paraId="382EB8A9"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При нескольких придаточных легко ошибиться в определении типа подчинения — тут и выручает схема. </w:t>
            </w:r>
          </w:p>
          <w:p w14:paraId="736F0B60" w14:textId="77777777" w:rsidR="00817F93"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Бывает сложно сразу увидеть, где заканчивается одна придаточная часть и начинается другая при однородном подчинении.</w:t>
            </w:r>
          </w:p>
          <w:p w14:paraId="061455DE" w14:textId="77777777" w:rsidR="00223630" w:rsidRPr="00A245AA" w:rsidRDefault="00223630"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20</w:t>
            </w:r>
          </w:p>
          <w:p w14:paraId="552EE004" w14:textId="77777777" w:rsidR="001C4A81"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Зоны роста (на что обрати</w:t>
            </w:r>
            <w:r w:rsidR="00431AF5">
              <w:rPr>
                <w:rFonts w:ascii="Times New Roman" w:hAnsi="Times New Roman"/>
                <w:sz w:val="24"/>
                <w:szCs w:val="24"/>
                <w:lang w:eastAsia="ru-RU"/>
              </w:rPr>
              <w:t>ть внимание, если были ошибки):</w:t>
            </w:r>
          </w:p>
          <w:p w14:paraId="0254E667" w14:textId="77777777" w:rsidR="001C4A81"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Главная ловушка — стык союзов. Нужно чётко отрабатывать правило проверки: можно ли изъять придаточное без потери смысла. </w:t>
            </w:r>
          </w:p>
          <w:p w14:paraId="0E17B4F1" w14:textId="77777777" w:rsidR="001C4A81"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Легко запутаться, что именно соединяет союз «и»: однородные члены или части сложного предложения. </w:t>
            </w:r>
          </w:p>
          <w:p w14:paraId="3E854BE2" w14:textId="77777777" w:rsidR="001C4A81"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 предложениях с бессоюзной связью тоже бывают сложные моменты — нужно уметь видеть смысловые блоки. </w:t>
            </w:r>
          </w:p>
          <w:p w14:paraId="1ABCEEC7" w14:textId="77777777" w:rsidR="00223630" w:rsidRPr="00A245AA" w:rsidRDefault="001C4A81" w:rsidP="00A245AA">
            <w:pPr>
              <w:jc w:val="both"/>
              <w:rPr>
                <w:rFonts w:ascii="Times New Roman" w:hAnsi="Times New Roman"/>
                <w:sz w:val="24"/>
                <w:szCs w:val="24"/>
                <w:lang w:eastAsia="ru-RU"/>
              </w:rPr>
            </w:pPr>
            <w:r w:rsidRPr="00A245AA">
              <w:rPr>
                <w:rFonts w:ascii="Times New Roman" w:hAnsi="Times New Roman"/>
                <w:sz w:val="24"/>
                <w:szCs w:val="24"/>
                <w:lang w:eastAsia="ru-RU"/>
              </w:rPr>
              <w:t>Иногда в одном предложении сочетается сразу несколько видов связи, и важно не «потерять» какую-то часть при анализе</w:t>
            </w:r>
          </w:p>
        </w:tc>
      </w:tr>
      <w:tr w:rsidR="00817F93" w:rsidRPr="00A245AA" w14:paraId="18E91152"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55564703" w14:textId="77777777" w:rsidR="00817F93" w:rsidRPr="00A245AA" w:rsidRDefault="00817F93"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Знаки препинания в сложном предложении с разными видами связи</w:t>
            </w:r>
          </w:p>
        </w:tc>
        <w:tc>
          <w:tcPr>
            <w:tcW w:w="6090" w:type="dxa"/>
            <w:vMerge/>
          </w:tcPr>
          <w:p w14:paraId="69EF3034" w14:textId="77777777" w:rsidR="00817F93" w:rsidRPr="00A245AA" w:rsidRDefault="00817F93" w:rsidP="00A245AA">
            <w:pPr>
              <w:jc w:val="both"/>
              <w:rPr>
                <w:rFonts w:ascii="Times New Roman" w:hAnsi="Times New Roman"/>
                <w:sz w:val="24"/>
                <w:szCs w:val="24"/>
                <w:lang w:eastAsia="ru-RU"/>
              </w:rPr>
            </w:pPr>
          </w:p>
        </w:tc>
        <w:tc>
          <w:tcPr>
            <w:tcW w:w="6627" w:type="dxa"/>
            <w:vMerge/>
          </w:tcPr>
          <w:p w14:paraId="18192D3C" w14:textId="77777777" w:rsidR="00817F93" w:rsidRPr="00A245AA" w:rsidRDefault="00817F93" w:rsidP="00A245AA">
            <w:pPr>
              <w:jc w:val="both"/>
              <w:rPr>
                <w:rFonts w:ascii="Times New Roman" w:hAnsi="Times New Roman"/>
                <w:sz w:val="24"/>
                <w:szCs w:val="24"/>
                <w:lang w:eastAsia="ru-RU"/>
              </w:rPr>
            </w:pPr>
          </w:p>
        </w:tc>
      </w:tr>
      <w:tr w:rsidR="00F972EB" w:rsidRPr="00A245AA" w14:paraId="437B4999" w14:textId="77777777" w:rsidTr="0059333F">
        <w:tc>
          <w:tcPr>
            <w:tcW w:w="1843" w:type="dxa"/>
            <w:tcBorders>
              <w:top w:val="single" w:sz="8" w:space="0" w:color="000000"/>
              <w:left w:val="single" w:sz="8" w:space="0" w:color="000000"/>
              <w:bottom w:val="single" w:sz="8" w:space="0" w:color="000000"/>
              <w:right w:val="single" w:sz="8" w:space="0" w:color="000000"/>
            </w:tcBorders>
            <w:vAlign w:val="center"/>
          </w:tcPr>
          <w:p w14:paraId="404A24F2" w14:textId="77777777" w:rsidR="00F972EB" w:rsidRPr="00A245AA" w:rsidDel="004C65B9" w:rsidRDefault="00F972EB"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lastRenderedPageBreak/>
              <w:t>Пунктуационный анализ предложения</w:t>
            </w:r>
          </w:p>
        </w:tc>
        <w:tc>
          <w:tcPr>
            <w:tcW w:w="6090" w:type="dxa"/>
          </w:tcPr>
          <w:p w14:paraId="77782D8E" w14:textId="77777777" w:rsidR="00F972E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проверяет не просто знание правил, а умение сопоставлять предложения: найти в них знак препинания и понять, по какому именно правилу он поставлен, а затем отобрать те, где правило одинаково.</w:t>
            </w:r>
          </w:p>
          <w:p w14:paraId="58789207"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2486F0AF"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1.Систематизировать правила. </w:t>
            </w:r>
          </w:p>
          <w:p w14:paraId="67CC30C1"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Для запятой: однородные члены, обособленные определения (причастные обороты), обособленные обстоятельства (деепричастные обороты), вводные слова и конструкции, обращения, уточняющие члены, сравнительные обороты, части сложносочинённого (ССП) или сложноподчинённого (СПП) предложения. </w:t>
            </w:r>
          </w:p>
          <w:p w14:paraId="1F774B62"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Для тире: между подлежащим и сказуемым (с учётом исключений: при отрицании, сравнительных союзах), в неполном предложении, при обособленном приложении, в бессоюзном сложном предложении (БСП), при обобщающем слове после однородных членов.</w:t>
            </w:r>
          </w:p>
          <w:p w14:paraId="3E93BE53"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Для двоеточия: в БСП (когда вторая часть поясняет, дополняет или указывает причину), при обобщающем слове перед однородными членами, перед прямой речью. </w:t>
            </w:r>
          </w:p>
          <w:p w14:paraId="44F95A2E"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2. По</w:t>
            </w:r>
            <w:r w:rsidR="00431AF5">
              <w:rPr>
                <w:rFonts w:ascii="Times New Roman" w:hAnsi="Times New Roman"/>
                <w:sz w:val="24"/>
                <w:szCs w:val="24"/>
                <w:lang w:eastAsia="ru-RU"/>
              </w:rPr>
              <w:t xml:space="preserve">нимать смысл. В БСП выбор между </w:t>
            </w:r>
            <w:r w:rsidRPr="00A245AA">
              <w:rPr>
                <w:rFonts w:ascii="Times New Roman" w:hAnsi="Times New Roman"/>
                <w:sz w:val="24"/>
                <w:szCs w:val="24"/>
                <w:lang w:eastAsia="ru-RU"/>
              </w:rPr>
              <w:t xml:space="preserve">тире и двоеточием напрямую зависит от смысловых отношений между частями (противопоставление, условие, следствие — тире; причина, пояснение — двоеточие). </w:t>
            </w:r>
          </w:p>
          <w:p w14:paraId="2D05835C"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478D226F"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1.Выделять грамматические основы. Это база: без понимания структуры предложения сложно верно определить тип конструкции и применить правило. </w:t>
            </w:r>
          </w:p>
          <w:p w14:paraId="0C6ED724"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2.Точно называть правило. В задании важно не просто сказать «здесь тире», а сформулировать конкретнее: «тире между подлежащим и сказуемым (сущ. И. п. + сущ. И. п.)», «тире в неполном предложении», «двоеточие в БСП (пояснение)». Именно так вы сможете корректно сопоставить предложения. </w:t>
            </w:r>
          </w:p>
          <w:p w14:paraId="13403940"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3.Работать по алгоритму. Я рекомендую такой план: 1) внимательно прочитать задание и понять, какой знак нужно искать (запятая, тире или двоеточие); 2) выписать номера предложений, где этот знак есть; 3) для каждого такого предложения кратко записать рядом причину (например, «однородные», «причастный оборот», «БСП-пояснение», «тире между подлежащим и сказуемым»); 4) сравнить записи и отобрать номера с одинаковыми причинами. </w:t>
            </w:r>
          </w:p>
          <w:p w14:paraId="21E1166E"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4.Различать похожие случаи. Это частая «ловушка». Например, не путать обособленное приложение и уточняющее обособленное обстоятельство. Или не объединять в одну группу запятую в ССП и запятую при обособленном обороте — это разные правила</w:t>
            </w:r>
          </w:p>
        </w:tc>
        <w:tc>
          <w:tcPr>
            <w:tcW w:w="6627" w:type="dxa"/>
          </w:tcPr>
          <w:p w14:paraId="53264D0E"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 (на что обратить внимание, если были ошибки)</w:t>
            </w:r>
          </w:p>
          <w:p w14:paraId="7F66FCC8"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Путаница в типах конструкций. Например, принять обособленное определение за часть сложного предложения или наоборот. </w:t>
            </w:r>
          </w:p>
          <w:p w14:paraId="2CFC77AC"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Непонимание смысла в БСП. Из-за этого легко ошибиться в выборе между тире и двоеточием. </w:t>
            </w:r>
          </w:p>
          <w:p w14:paraId="6C87D46D"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Слишком общая формулировка. Если в ответе написано просто «тире», а не конкретное правило — задание не засчитают. </w:t>
            </w:r>
          </w:p>
          <w:p w14:paraId="31ED5CB9"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Сложность с сопоставлением. Бывает трудно сразу увидеть, что в двух разных на вид предложениях сработало одно и то же правило. </w:t>
            </w:r>
          </w:p>
          <w:p w14:paraId="7A0AFA3F"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Пропуск исключений. Например, случаи, когда тире между подлежащим и сказуемым не ставится. </w:t>
            </w:r>
          </w:p>
          <w:p w14:paraId="122F4950" w14:textId="77777777" w:rsidR="00B96D8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Как тренироваться</w:t>
            </w:r>
          </w:p>
          <w:p w14:paraId="3B1C3072" w14:textId="77777777" w:rsidR="00F972EB" w:rsidRPr="00A245AA" w:rsidRDefault="00B96D8B" w:rsidP="00A245AA">
            <w:pPr>
              <w:jc w:val="both"/>
              <w:rPr>
                <w:rFonts w:ascii="Times New Roman" w:hAnsi="Times New Roman"/>
                <w:sz w:val="24"/>
                <w:szCs w:val="24"/>
                <w:lang w:eastAsia="ru-RU"/>
              </w:rPr>
            </w:pPr>
            <w:r w:rsidRPr="00A245AA">
              <w:rPr>
                <w:rFonts w:ascii="Times New Roman" w:hAnsi="Times New Roman"/>
                <w:sz w:val="24"/>
                <w:szCs w:val="24"/>
                <w:lang w:eastAsia="ru-RU"/>
              </w:rPr>
              <w:t>Ведите табличку или список: «правило — пример — частая ошибка».</w:t>
            </w:r>
          </w:p>
        </w:tc>
      </w:tr>
    </w:tbl>
    <w:p w14:paraId="6BC357A8" w14:textId="77777777" w:rsidR="00F972EB" w:rsidRPr="00A245AA" w:rsidRDefault="00F972EB" w:rsidP="00A245AA">
      <w:pPr>
        <w:spacing w:after="0" w:line="240" w:lineRule="auto"/>
        <w:ind w:left="1429"/>
        <w:contextualSpacing/>
        <w:jc w:val="both"/>
        <w:rPr>
          <w:rFonts w:ascii="Times New Roman" w:eastAsia="Times New Roman" w:hAnsi="Times New Roman" w:cs="Times New Roman"/>
          <w:bCs/>
          <w:iCs/>
          <w:sz w:val="24"/>
          <w:szCs w:val="24"/>
          <w:lang w:eastAsia="ru-RU"/>
        </w:rPr>
      </w:pPr>
    </w:p>
    <w:p w14:paraId="569C38F5" w14:textId="2C3D515C" w:rsidR="00E51237" w:rsidRPr="00937116" w:rsidRDefault="00E51237" w:rsidP="00937116">
      <w:pPr>
        <w:keepNext/>
        <w:keepLines/>
        <w:numPr>
          <w:ilvl w:val="3"/>
          <w:numId w:val="46"/>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Методический анализ качества освоения метапредметных результатов ФГОС участниками ЕГЭ с низким уровнем подготовки</w:t>
      </w:r>
    </w:p>
    <w:p w14:paraId="4241E180" w14:textId="77777777" w:rsidR="00E51237" w:rsidRPr="00A245AA" w:rsidRDefault="00E51237" w:rsidP="00A245AA">
      <w:pPr>
        <w:spacing w:after="0" w:line="240" w:lineRule="auto"/>
        <w:ind w:firstLine="567"/>
        <w:contextualSpacing/>
        <w:jc w:val="both"/>
        <w:rPr>
          <w:rFonts w:ascii="Times New Roman" w:eastAsia="Times New Roman" w:hAnsi="Times New Roman" w:cs="Times New Roman"/>
          <w:bCs/>
          <w:i/>
          <w:iCs/>
          <w:sz w:val="24"/>
          <w:szCs w:val="24"/>
          <w:lang w:eastAsia="ru-RU"/>
        </w:rPr>
      </w:pPr>
    </w:p>
    <w:p w14:paraId="7474C4D0" w14:textId="77777777" w:rsidR="000F2FBC"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EAF4D2F" w14:textId="77777777" w:rsidR="000F2FBC" w:rsidRPr="00A245AA" w:rsidRDefault="000F2FBC" w:rsidP="00A245AA">
      <w:pPr>
        <w:spacing w:after="0" w:line="240" w:lineRule="auto"/>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2310"/>
        <w:gridCol w:w="7429"/>
        <w:gridCol w:w="5047"/>
      </w:tblGrid>
      <w:tr w:rsidR="000F2FBC" w:rsidRPr="00A245AA" w14:paraId="2F05067B" w14:textId="77777777" w:rsidTr="006F07B2">
        <w:tc>
          <w:tcPr>
            <w:tcW w:w="2028" w:type="dxa"/>
          </w:tcPr>
          <w:p w14:paraId="6630D405" w14:textId="77777777" w:rsidR="000F2FBC" w:rsidRPr="00A245AA" w:rsidRDefault="000F2FBC"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Задание</w:t>
            </w:r>
          </w:p>
        </w:tc>
        <w:tc>
          <w:tcPr>
            <w:tcW w:w="7465" w:type="dxa"/>
          </w:tcPr>
          <w:p w14:paraId="7A42BCBF" w14:textId="77777777" w:rsidR="000F2FBC" w:rsidRPr="00A245AA" w:rsidRDefault="000F2FBC"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Метапредметные результаты</w:t>
            </w:r>
          </w:p>
        </w:tc>
        <w:tc>
          <w:tcPr>
            <w:tcW w:w="5067" w:type="dxa"/>
          </w:tcPr>
          <w:p w14:paraId="6D4FF208" w14:textId="77777777" w:rsidR="000F2FBC" w:rsidRPr="00A245AA" w:rsidRDefault="000F2FBC"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Анализ</w:t>
            </w:r>
          </w:p>
        </w:tc>
      </w:tr>
      <w:tr w:rsidR="008D5A24" w:rsidRPr="00A245AA" w14:paraId="15459554"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6ED673F9" w14:textId="77777777" w:rsidR="008D5A24" w:rsidRPr="00A245AA" w:rsidDel="004C65B9" w:rsidRDefault="008D5A24"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Текст</w:t>
            </w:r>
          </w:p>
        </w:tc>
        <w:tc>
          <w:tcPr>
            <w:tcW w:w="7465" w:type="dxa"/>
          </w:tcPr>
          <w:p w14:paraId="342C08C0" w14:textId="77777777" w:rsidR="008D5A24" w:rsidRPr="00A245AA" w:rsidRDefault="008D5A24" w:rsidP="00A245AA">
            <w:pPr>
              <w:contextualSpacing/>
              <w:jc w:val="both"/>
              <w:rPr>
                <w:rFonts w:ascii="Times New Roman" w:eastAsia="Times New Roman" w:hAnsi="Times New Roman"/>
                <w:bCs/>
                <w:iCs/>
                <w:sz w:val="24"/>
                <w:szCs w:val="24"/>
                <w:lang w:eastAsia="ru-RU"/>
              </w:rPr>
            </w:pPr>
          </w:p>
        </w:tc>
        <w:tc>
          <w:tcPr>
            <w:tcW w:w="5067" w:type="dxa"/>
          </w:tcPr>
          <w:p w14:paraId="185879CE" w14:textId="77777777" w:rsidR="008D5A24" w:rsidRPr="00A245AA" w:rsidRDefault="008D5A24" w:rsidP="00A245AA">
            <w:pPr>
              <w:contextualSpacing/>
              <w:jc w:val="both"/>
              <w:rPr>
                <w:rFonts w:ascii="Times New Roman" w:eastAsia="Times New Roman" w:hAnsi="Times New Roman"/>
                <w:bCs/>
                <w:iCs/>
                <w:sz w:val="24"/>
                <w:szCs w:val="24"/>
                <w:lang w:eastAsia="ru-RU"/>
              </w:rPr>
            </w:pPr>
          </w:p>
        </w:tc>
      </w:tr>
      <w:tr w:rsidR="008C6485" w:rsidRPr="00A245AA" w14:paraId="063D114E"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297E618D" w14:textId="77777777" w:rsidR="008C6485" w:rsidRPr="00A245AA" w:rsidRDefault="008C6485"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3.Функциональная стилистика. Культура речи</w:t>
            </w:r>
          </w:p>
        </w:tc>
        <w:tc>
          <w:tcPr>
            <w:tcW w:w="7465" w:type="dxa"/>
            <w:vMerge w:val="restart"/>
          </w:tcPr>
          <w:p w14:paraId="7071343D" w14:textId="77777777" w:rsidR="008C6485" w:rsidRPr="00A245AA" w:rsidRDefault="008C6485"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1.3 Работа с информацией</w:t>
            </w:r>
          </w:p>
          <w:p w14:paraId="41EDF615" w14:textId="77777777" w:rsidR="008C6485" w:rsidRPr="00A245AA" w:rsidRDefault="008C6485"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00BB0418" w:rsidRPr="00A245AA">
              <w:rPr>
                <w:rFonts w:ascii="Times New Roman" w:eastAsia="Times New Roman" w:hAnsi="Times New Roman"/>
                <w:bCs/>
                <w:iCs/>
                <w:sz w:val="24"/>
                <w:szCs w:val="24"/>
                <w:lang w:eastAsia="ru-RU"/>
              </w:rPr>
              <w:t>.</w:t>
            </w:r>
          </w:p>
          <w:p w14:paraId="61064916" w14:textId="77777777" w:rsidR="00BB0418" w:rsidRPr="00A245AA" w:rsidRDefault="00BB0418"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 Самоконтроль</w:t>
            </w:r>
          </w:p>
          <w:p w14:paraId="492EB971" w14:textId="77777777" w:rsidR="00BB0418" w:rsidRPr="00A245AA" w:rsidRDefault="00BB0418"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3.2.1 Давать оценку новым ситуациям, вносить коррективы в деятельность,</w:t>
            </w:r>
            <w:r w:rsidR="00DA46CF" w:rsidRPr="00A245AA">
              <w:rPr>
                <w:rFonts w:ascii="Times New Roman" w:eastAsia="Times New Roman" w:hAnsi="Times New Roman"/>
                <w:bCs/>
                <w:iCs/>
                <w:sz w:val="24"/>
                <w:szCs w:val="24"/>
                <w:lang w:eastAsia="ru-RU"/>
              </w:rPr>
              <w:t xml:space="preserve"> </w:t>
            </w:r>
            <w:r w:rsidRPr="00A245AA">
              <w:rPr>
                <w:rFonts w:ascii="Times New Roman" w:eastAsia="Times New Roman" w:hAnsi="Times New Roman"/>
                <w:bCs/>
                <w:iCs/>
                <w:sz w:val="24"/>
                <w:szCs w:val="24"/>
                <w:lang w:eastAsia="ru-RU"/>
              </w:rPr>
              <w:t>оценивать соответствие результатов целям.</w:t>
            </w:r>
          </w:p>
          <w:p w14:paraId="208D05D6" w14:textId="77777777" w:rsidR="00BB0418" w:rsidRPr="00A245AA" w:rsidRDefault="00BB0418"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3.2.2 Владеть навыками познавательной рефлексии как осознания совершаемых действий и мыслительных процесс</w:t>
            </w:r>
            <w:r w:rsidR="00DA46CF" w:rsidRPr="00A245AA">
              <w:rPr>
                <w:rFonts w:ascii="Times New Roman" w:eastAsia="Times New Roman" w:hAnsi="Times New Roman"/>
                <w:bCs/>
                <w:iCs/>
                <w:sz w:val="24"/>
                <w:szCs w:val="24"/>
                <w:lang w:eastAsia="ru-RU"/>
              </w:rPr>
              <w:t xml:space="preserve">ов, их результатов и оснований; </w:t>
            </w:r>
            <w:r w:rsidRPr="00A245AA">
              <w:rPr>
                <w:rFonts w:ascii="Times New Roman" w:eastAsia="Times New Roman" w:hAnsi="Times New Roman"/>
                <w:bCs/>
                <w:iCs/>
                <w:sz w:val="24"/>
                <w:szCs w:val="24"/>
                <w:lang w:eastAsia="ru-RU"/>
              </w:rPr>
              <w:t>использовать приёмы рефлексии для оценки си</w:t>
            </w:r>
            <w:r w:rsidR="00DA46CF" w:rsidRPr="00A245AA">
              <w:rPr>
                <w:rFonts w:ascii="Times New Roman" w:eastAsia="Times New Roman" w:hAnsi="Times New Roman"/>
                <w:bCs/>
                <w:iCs/>
                <w:sz w:val="24"/>
                <w:szCs w:val="24"/>
                <w:lang w:eastAsia="ru-RU"/>
              </w:rPr>
              <w:t xml:space="preserve">туации, выбора верного решения; </w:t>
            </w:r>
            <w:r w:rsidRPr="00A245AA">
              <w:rPr>
                <w:rFonts w:ascii="Times New Roman" w:eastAsia="Times New Roman" w:hAnsi="Times New Roman"/>
                <w:bCs/>
                <w:iCs/>
                <w:sz w:val="24"/>
                <w:szCs w:val="24"/>
                <w:lang w:eastAsia="ru-RU"/>
              </w:rPr>
              <w:t>уметь оценивать риски и своевременно п</w:t>
            </w:r>
            <w:r w:rsidR="00C91E32" w:rsidRPr="00A245AA">
              <w:rPr>
                <w:rFonts w:ascii="Times New Roman" w:eastAsia="Times New Roman" w:hAnsi="Times New Roman"/>
                <w:bCs/>
                <w:iCs/>
                <w:sz w:val="24"/>
                <w:szCs w:val="24"/>
                <w:lang w:eastAsia="ru-RU"/>
              </w:rPr>
              <w:t>ринимать решения по их снижению</w:t>
            </w:r>
          </w:p>
        </w:tc>
        <w:tc>
          <w:tcPr>
            <w:tcW w:w="5067" w:type="dxa"/>
            <w:vMerge w:val="restart"/>
          </w:tcPr>
          <w:p w14:paraId="5D2597CA" w14:textId="77777777" w:rsidR="008C6485" w:rsidRPr="00A245AA" w:rsidRDefault="00BB0418"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При выполнении данного задания экзаменующиеся показали  неполную сформированность при работе с информацией: 1)навык самостоятельного поиска, анализа, систематизации и интерпретации информации из текстов  различной функциональной разновидности; 2) самоконтроль: навыка использования приёмов рефлексии для оценки ситуации, выбора верного решения, снижения рисков  принятия неверного решения, навыка саморегуляции и самоконтроля, навыка внутренней мотивации для достижения успеха.</w:t>
            </w:r>
          </w:p>
        </w:tc>
      </w:tr>
      <w:tr w:rsidR="008C6485" w:rsidRPr="00A245AA" w14:paraId="75EF83C0"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6FCD868B" w14:textId="77777777" w:rsidR="008C6485" w:rsidRPr="00A245AA" w:rsidRDefault="008C6485"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24. Информативность текста. Виды информации в тексте</w:t>
            </w:r>
          </w:p>
        </w:tc>
        <w:tc>
          <w:tcPr>
            <w:tcW w:w="7465" w:type="dxa"/>
            <w:vMerge/>
          </w:tcPr>
          <w:p w14:paraId="3AAF7EF4" w14:textId="77777777" w:rsidR="008C6485" w:rsidRPr="00A245AA" w:rsidRDefault="008C6485" w:rsidP="00A245AA">
            <w:pPr>
              <w:contextualSpacing/>
              <w:jc w:val="both"/>
              <w:rPr>
                <w:rFonts w:ascii="Times New Roman" w:eastAsia="Times New Roman" w:hAnsi="Times New Roman"/>
                <w:bCs/>
                <w:iCs/>
                <w:sz w:val="24"/>
                <w:szCs w:val="24"/>
                <w:lang w:eastAsia="ru-RU"/>
              </w:rPr>
            </w:pPr>
          </w:p>
        </w:tc>
        <w:tc>
          <w:tcPr>
            <w:tcW w:w="5067" w:type="dxa"/>
            <w:vMerge/>
          </w:tcPr>
          <w:p w14:paraId="79A6253D" w14:textId="77777777" w:rsidR="008C6485" w:rsidRPr="00A245AA" w:rsidRDefault="008C6485" w:rsidP="00A245AA">
            <w:pPr>
              <w:contextualSpacing/>
              <w:jc w:val="both"/>
              <w:rPr>
                <w:rFonts w:ascii="Times New Roman" w:eastAsia="Times New Roman" w:hAnsi="Times New Roman"/>
                <w:bCs/>
                <w:iCs/>
                <w:sz w:val="24"/>
                <w:szCs w:val="24"/>
                <w:lang w:eastAsia="ru-RU"/>
              </w:rPr>
            </w:pPr>
          </w:p>
        </w:tc>
      </w:tr>
      <w:tr w:rsidR="008D5A24" w:rsidRPr="00A245AA" w14:paraId="38C66C44"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009E60DA" w14:textId="77777777" w:rsidR="008D5A24" w:rsidRPr="00A245AA" w:rsidRDefault="008D5A24"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Язык и культура</w:t>
            </w:r>
          </w:p>
        </w:tc>
        <w:tc>
          <w:tcPr>
            <w:tcW w:w="7465" w:type="dxa"/>
          </w:tcPr>
          <w:p w14:paraId="56F647A9" w14:textId="77777777" w:rsidR="008D5A24" w:rsidRPr="00A245AA" w:rsidRDefault="008D5A24" w:rsidP="00A245AA">
            <w:pPr>
              <w:contextualSpacing/>
              <w:jc w:val="both"/>
              <w:rPr>
                <w:rFonts w:ascii="Times New Roman" w:eastAsia="Times New Roman" w:hAnsi="Times New Roman"/>
                <w:bCs/>
                <w:iCs/>
                <w:sz w:val="24"/>
                <w:szCs w:val="24"/>
                <w:lang w:eastAsia="ru-RU"/>
              </w:rPr>
            </w:pPr>
          </w:p>
        </w:tc>
        <w:tc>
          <w:tcPr>
            <w:tcW w:w="5067" w:type="dxa"/>
          </w:tcPr>
          <w:p w14:paraId="41280EA3" w14:textId="77777777" w:rsidR="008D5A24" w:rsidRPr="00A245AA" w:rsidRDefault="008D5A24" w:rsidP="00A245AA">
            <w:pPr>
              <w:contextualSpacing/>
              <w:jc w:val="both"/>
              <w:rPr>
                <w:rFonts w:ascii="Times New Roman" w:eastAsia="Times New Roman" w:hAnsi="Times New Roman"/>
                <w:bCs/>
                <w:iCs/>
                <w:sz w:val="24"/>
                <w:szCs w:val="24"/>
                <w:lang w:eastAsia="ru-RU"/>
              </w:rPr>
            </w:pPr>
          </w:p>
        </w:tc>
      </w:tr>
      <w:tr w:rsidR="009E0842" w:rsidRPr="00A245AA" w14:paraId="695863C3"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2F343982" w14:textId="77777777" w:rsidR="009E0842" w:rsidRPr="00A245AA" w:rsidRDefault="009E084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8.Основные синтаксические нормы современного русского литературного языка</w:t>
            </w:r>
          </w:p>
        </w:tc>
        <w:tc>
          <w:tcPr>
            <w:tcW w:w="7465" w:type="dxa"/>
            <w:vMerge w:val="restart"/>
          </w:tcPr>
          <w:p w14:paraId="018EEAAD"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Базовые логические действия</w:t>
            </w:r>
          </w:p>
          <w:p w14:paraId="62CD9609"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1.1.1 Устанавливать существенный признак или основания для сравнения,</w:t>
            </w:r>
            <w:r w:rsidRPr="00A245AA">
              <w:rPr>
                <w:rFonts w:ascii="Times New Roman" w:eastAsia="Times New Roman" w:hAnsi="Times New Roman"/>
                <w:bCs/>
                <w:iCs/>
                <w:sz w:val="24"/>
                <w:szCs w:val="24"/>
                <w:lang w:eastAsia="ru-RU"/>
              </w:rPr>
              <w:cr/>
              <w:t>классификации и обобщения</w:t>
            </w:r>
          </w:p>
          <w:p w14:paraId="0401B10A"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1.1.2 Выявлять закономерности и противоречия в рассматриваемых явлениях</w:t>
            </w:r>
          </w:p>
          <w:p w14:paraId="4FF17C70"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1.1.3 Самостоятельно формулировать и актуализировать проблему, рассматривать её всесторонне;</w:t>
            </w:r>
            <w:r w:rsidRPr="00A245AA">
              <w:rPr>
                <w:rFonts w:ascii="Times New Roman" w:eastAsia="Times New Roman" w:hAnsi="Times New Roman"/>
                <w:bCs/>
                <w:iCs/>
                <w:sz w:val="24"/>
                <w:szCs w:val="24"/>
                <w:lang w:eastAsia="ru-RU"/>
              </w:rPr>
              <w:cr/>
              <w:t>определять цели деятельности, задавать параметры и критерии их</w:t>
            </w:r>
            <w:r w:rsidRPr="00A245AA">
              <w:rPr>
                <w:rFonts w:ascii="Times New Roman" w:eastAsia="Times New Roman" w:hAnsi="Times New Roman"/>
                <w:bCs/>
                <w:iCs/>
                <w:sz w:val="24"/>
                <w:szCs w:val="24"/>
                <w:lang w:eastAsia="ru-RU"/>
              </w:rPr>
              <w:cr/>
              <w:t>достижения</w:t>
            </w:r>
          </w:p>
          <w:p w14:paraId="7E3FAA2D"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1.1.4 Вносить коррективы в деятельность, оценивать соответствие результатов целям, оценивать риски последствий деятельности</w:t>
            </w:r>
          </w:p>
          <w:p w14:paraId="6B708A37"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 Базовые исследовательские действия</w:t>
            </w:r>
          </w:p>
          <w:p w14:paraId="57734236"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1.2.1 Владеть навыками разрешения проблем</w:t>
            </w:r>
          </w:p>
          <w:p w14:paraId="7BBFF08C"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1.2.3 Формирование научного типа мышления, владение научной терминологией, ключевыми понятиями и методами</w:t>
            </w:r>
          </w:p>
          <w:p w14:paraId="0D7C3063"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1.2.4 Выявлять причинно-следственные связи и актуализировать задачу,</w:t>
            </w:r>
            <w:r w:rsidRPr="00A245AA">
              <w:rPr>
                <w:rFonts w:ascii="Times New Roman" w:eastAsia="Times New Roman" w:hAnsi="Times New Roman"/>
                <w:bCs/>
                <w:iCs/>
                <w:sz w:val="24"/>
                <w:szCs w:val="24"/>
                <w:lang w:eastAsia="ru-RU"/>
              </w:rPr>
              <w:cr/>
              <w:t xml:space="preserve"> 1.2.5 Анализировать полученные в ходе решения задачи результаты,</w:t>
            </w:r>
            <w:r w:rsidRPr="00A245AA">
              <w:rPr>
                <w:rFonts w:ascii="Times New Roman" w:eastAsia="Times New Roman" w:hAnsi="Times New Roman"/>
                <w:bCs/>
                <w:iCs/>
                <w:sz w:val="24"/>
                <w:szCs w:val="24"/>
                <w:lang w:eastAsia="ru-RU"/>
              </w:rPr>
              <w:cr/>
              <w:t>критически оценивать их достоверность, прогнозировать изменение</w:t>
            </w:r>
            <w:r w:rsidRPr="00A245AA">
              <w:rPr>
                <w:rFonts w:ascii="Times New Roman" w:eastAsia="Times New Roman" w:hAnsi="Times New Roman"/>
                <w:bCs/>
                <w:iCs/>
                <w:sz w:val="24"/>
                <w:szCs w:val="24"/>
                <w:lang w:eastAsia="ru-RU"/>
              </w:rPr>
              <w:cr/>
              <w:t>в новых условиях</w:t>
            </w:r>
          </w:p>
          <w:p w14:paraId="7058ED73"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1.2.6 Уметь переносить знания в познавательную и практическую области</w:t>
            </w:r>
            <w:r w:rsidRPr="00A245AA">
              <w:rPr>
                <w:rFonts w:ascii="Times New Roman" w:eastAsia="Times New Roman" w:hAnsi="Times New Roman"/>
                <w:bCs/>
                <w:iCs/>
                <w:sz w:val="24"/>
                <w:szCs w:val="24"/>
                <w:lang w:eastAsia="ru-RU"/>
              </w:rPr>
              <w:cr/>
              <w:t>жизнедеятельности;</w:t>
            </w:r>
          </w:p>
          <w:p w14:paraId="1E9A4A6B"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1.2.7 Способность и готовность к самостоятельному поиску методов решения практических задач, применению различных методов познания;</w:t>
            </w:r>
          </w:p>
          <w:p w14:paraId="2025A53E"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 Регулятивные УУД</w:t>
            </w:r>
          </w:p>
          <w:p w14:paraId="5F41021B"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 Самоорганизация</w:t>
            </w:r>
          </w:p>
          <w:p w14:paraId="5BFAA3B1"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3.1.1 Самостоятельно выявлять проблемы, ставить и формулировать собственные задачи в образовательной деятельности и жизненных ситуациях;</w:t>
            </w:r>
            <w:r w:rsidRPr="00A245AA">
              <w:rPr>
                <w:rFonts w:ascii="Times New Roman" w:eastAsia="Times New Roman" w:hAnsi="Times New Roman"/>
                <w:bCs/>
                <w:iCs/>
                <w:sz w:val="24"/>
                <w:szCs w:val="24"/>
                <w:lang w:eastAsia="ru-RU"/>
              </w:rPr>
              <w:cr/>
              <w:t>давать оценку новым ситуациям</w:t>
            </w:r>
          </w:p>
          <w:p w14:paraId="3966ADFE"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3.1.2 Самостоятельно составлять план решения проблемы с учётом имеющихся ресурсов, собственных возможностей и предпочтений;</w:t>
            </w:r>
            <w:r w:rsidRPr="00A245AA">
              <w:rPr>
                <w:rFonts w:ascii="Times New Roman" w:eastAsia="Times New Roman" w:hAnsi="Times New Roman"/>
                <w:bCs/>
                <w:iCs/>
                <w:sz w:val="24"/>
                <w:szCs w:val="24"/>
                <w:lang w:eastAsia="ru-RU"/>
              </w:rPr>
              <w:cr/>
              <w:t>делать осознанный выбор, аргументировать его, брать ответственность</w:t>
            </w:r>
            <w:r w:rsidRPr="00A245AA">
              <w:rPr>
                <w:rFonts w:ascii="Times New Roman" w:eastAsia="Times New Roman" w:hAnsi="Times New Roman"/>
                <w:bCs/>
                <w:iCs/>
                <w:sz w:val="24"/>
                <w:szCs w:val="24"/>
                <w:lang w:eastAsia="ru-RU"/>
              </w:rPr>
              <w:cr/>
              <w:t>за решение;</w:t>
            </w:r>
          </w:p>
          <w:p w14:paraId="332DCA4F"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оценивать приобретённый опыт;</w:t>
            </w:r>
            <w:r w:rsidRPr="00A245AA">
              <w:rPr>
                <w:rFonts w:ascii="Times New Roman" w:eastAsia="Times New Roman" w:hAnsi="Times New Roman"/>
                <w:bCs/>
                <w:iCs/>
                <w:sz w:val="24"/>
                <w:szCs w:val="24"/>
                <w:lang w:eastAsia="ru-RU"/>
              </w:rPr>
              <w:cr/>
              <w:t xml:space="preserve"> 3.2 Самоконтроль</w:t>
            </w:r>
          </w:p>
          <w:p w14:paraId="7EB6F4CA"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3.2.1 Давать оценку новым ситуациям, вносить коррективы в деятельность,</w:t>
            </w:r>
            <w:r w:rsidR="00431AF5">
              <w:rPr>
                <w:rFonts w:ascii="Times New Roman" w:eastAsia="Times New Roman" w:hAnsi="Times New Roman"/>
                <w:bCs/>
                <w:iCs/>
                <w:sz w:val="24"/>
                <w:szCs w:val="24"/>
                <w:lang w:eastAsia="ru-RU"/>
              </w:rPr>
              <w:t xml:space="preserve"> </w:t>
            </w:r>
            <w:r w:rsidRPr="00A245AA">
              <w:rPr>
                <w:rFonts w:ascii="Times New Roman" w:eastAsia="Times New Roman" w:hAnsi="Times New Roman"/>
                <w:bCs/>
                <w:iCs/>
                <w:sz w:val="24"/>
                <w:szCs w:val="24"/>
                <w:lang w:eastAsia="ru-RU"/>
              </w:rPr>
              <w:t>оценивать соответствие результатов целям.</w:t>
            </w:r>
          </w:p>
          <w:p w14:paraId="4BD9DD26"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3.2.2 Владеть навыками познавательной рефлексии как осознания совершаемых действий и мыслительных процессов, их результатов и оснований;</w:t>
            </w:r>
            <w:r w:rsidRPr="00A245AA">
              <w:rPr>
                <w:rFonts w:ascii="Times New Roman" w:eastAsia="Times New Roman" w:hAnsi="Times New Roman"/>
                <w:bCs/>
                <w:iCs/>
                <w:sz w:val="24"/>
                <w:szCs w:val="24"/>
                <w:lang w:eastAsia="ru-RU"/>
              </w:rPr>
              <w:cr/>
              <w:t xml:space="preserve">использовать приёмы рефлексии для оценки ситуации, выбора </w:t>
            </w:r>
            <w:r w:rsidRPr="00A245AA">
              <w:rPr>
                <w:rFonts w:ascii="Times New Roman" w:eastAsia="Times New Roman" w:hAnsi="Times New Roman"/>
                <w:bCs/>
                <w:iCs/>
                <w:sz w:val="24"/>
                <w:szCs w:val="24"/>
                <w:lang w:eastAsia="ru-RU"/>
              </w:rPr>
              <w:lastRenderedPageBreak/>
              <w:t>верного</w:t>
            </w:r>
            <w:r w:rsidRPr="00A245AA">
              <w:rPr>
                <w:rFonts w:ascii="Times New Roman" w:eastAsia="Times New Roman" w:hAnsi="Times New Roman"/>
                <w:bCs/>
                <w:iCs/>
                <w:sz w:val="24"/>
                <w:szCs w:val="24"/>
                <w:lang w:eastAsia="ru-RU"/>
              </w:rPr>
              <w:cr/>
              <w:t>решения;</w:t>
            </w:r>
            <w:r w:rsidRPr="00A245AA">
              <w:rPr>
                <w:rFonts w:ascii="Times New Roman" w:eastAsia="Times New Roman" w:hAnsi="Times New Roman"/>
                <w:bCs/>
                <w:iCs/>
                <w:sz w:val="24"/>
                <w:szCs w:val="24"/>
                <w:lang w:eastAsia="ru-RU"/>
              </w:rPr>
              <w:cr/>
              <w:t>уметь оценивать риски и своевременно принимать решения по их снижению</w:t>
            </w:r>
          </w:p>
          <w:p w14:paraId="0005C6B6" w14:textId="77777777" w:rsidR="009E0842" w:rsidRPr="00A245AA" w:rsidRDefault="009E084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3.3 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c>
          <w:tcPr>
            <w:tcW w:w="5067" w:type="dxa"/>
          </w:tcPr>
          <w:p w14:paraId="78A4E7AA" w14:textId="77777777" w:rsidR="009E0842" w:rsidRPr="00A245AA" w:rsidRDefault="00552823"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 xml:space="preserve">При выполнении задания № 8 экзаменующиеся показали  неполную сформированность 1) базовых  логических действий: навыка установления основания для  классификации синтаксических явлений,  сравнения, классификации, обобщения для синтаксических норм современного русского литературного языка; 2) базовых исследовательских действий: навыка интерпретации нового знания и его преобразованию с учетом  иной учебной задачи, навыка владения научной терминологией и  ключевыми понятиями  </w:t>
            </w:r>
            <w:r w:rsidRPr="00A245AA">
              <w:rPr>
                <w:rFonts w:ascii="Times New Roman" w:eastAsia="Times New Roman" w:hAnsi="Times New Roman"/>
                <w:bCs/>
                <w:iCs/>
                <w:sz w:val="24"/>
                <w:szCs w:val="24"/>
                <w:lang w:eastAsia="ru-RU"/>
              </w:rPr>
              <w:lastRenderedPageBreak/>
              <w:t>синтаксических норм; 3) самоорганизации: навыка самостоятельного выявления проблемы  в учебной задаче, установления пути решения  задачи с новыми д</w:t>
            </w:r>
            <w:r w:rsidR="006F07B2" w:rsidRPr="00A245AA">
              <w:rPr>
                <w:rFonts w:ascii="Times New Roman" w:eastAsia="Times New Roman" w:hAnsi="Times New Roman"/>
                <w:bCs/>
                <w:iCs/>
                <w:sz w:val="24"/>
                <w:szCs w:val="24"/>
                <w:lang w:eastAsia="ru-RU"/>
              </w:rPr>
              <w:t xml:space="preserve">анными в новой учебной ситуации; </w:t>
            </w:r>
          </w:p>
        </w:tc>
      </w:tr>
      <w:tr w:rsidR="006F07B2" w:rsidRPr="00A245AA" w14:paraId="6A7DBBE4"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7EF812F7" w14:textId="77777777" w:rsidR="006F07B2" w:rsidRPr="00A245AA"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lastRenderedPageBreak/>
              <w:t>Орфография</w:t>
            </w:r>
          </w:p>
        </w:tc>
        <w:tc>
          <w:tcPr>
            <w:tcW w:w="7465" w:type="dxa"/>
            <w:vMerge/>
          </w:tcPr>
          <w:p w14:paraId="0DFC99DA"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val="restart"/>
          </w:tcPr>
          <w:p w14:paraId="2EA6E716" w14:textId="77777777" w:rsidR="006F07B2" w:rsidRPr="00A245AA" w:rsidRDefault="006F07B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При выполнении заданий по орфографии и пунктуации</w:t>
            </w:r>
            <w:r w:rsidRPr="00A245AA">
              <w:rPr>
                <w:rFonts w:ascii="Times New Roman" w:hAnsi="Times New Roman"/>
                <w:sz w:val="24"/>
                <w:szCs w:val="24"/>
              </w:rPr>
              <w:t xml:space="preserve"> </w:t>
            </w:r>
            <w:r w:rsidR="002A3551" w:rsidRPr="00A245AA">
              <w:rPr>
                <w:rFonts w:ascii="Times New Roman" w:eastAsia="Times New Roman" w:hAnsi="Times New Roman"/>
                <w:bCs/>
                <w:iCs/>
                <w:sz w:val="24"/>
                <w:szCs w:val="24"/>
                <w:lang w:eastAsia="ru-RU"/>
              </w:rPr>
              <w:t xml:space="preserve">экзаменующиеся показали </w:t>
            </w:r>
            <w:r w:rsidRPr="00A245AA">
              <w:rPr>
                <w:rFonts w:ascii="Times New Roman" w:eastAsia="Times New Roman" w:hAnsi="Times New Roman"/>
                <w:bCs/>
                <w:iCs/>
                <w:sz w:val="24"/>
                <w:szCs w:val="24"/>
                <w:lang w:eastAsia="ru-RU"/>
              </w:rPr>
              <w:t>неполную сформированность</w:t>
            </w:r>
          </w:p>
          <w:p w14:paraId="53FBF4E2" w14:textId="77777777" w:rsidR="006F07B2" w:rsidRPr="00A245AA" w:rsidRDefault="006F07B2"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 xml:space="preserve">1) базовых  логических действий: навык выявления закономерностей и  противоречий в рассматриваемом орфографическом и пунктуационном  материале, навыка корректировки полученных результатов, соотношения цели и полученных результатов, оценивания рисков деятельности при  неверном применении  орфографических и пунктуационных правил; 2) базовых исследовательских действий: навыка анализа полученных в ходе решения задачи результатов, критического оценивания их достоверности в соответствии с алгоритмом  применения орфографических и пунктуационных правил, прогнозирование  выполнения  учебной задачи с учетом нового  орфографического и пунктуационного материала; 3) общение: навык  использования  языковых средств для  утверждения собственной  точки зрения на  орфографический и пунктуационный материал; 4) самоконтроль: навык оценивания нового языкового материала, внесения коррективов в деятельность,  оценивание  достижения  поставленных целей в </w:t>
            </w:r>
            <w:r w:rsidRPr="00A245AA">
              <w:rPr>
                <w:rFonts w:ascii="Times New Roman" w:eastAsia="Times New Roman" w:hAnsi="Times New Roman"/>
                <w:bCs/>
                <w:iCs/>
                <w:sz w:val="24"/>
                <w:szCs w:val="24"/>
                <w:lang w:eastAsia="ru-RU"/>
              </w:rPr>
              <w:lastRenderedPageBreak/>
              <w:t>соответствии с условиями  учебной задачи по проверке орфографической и пунктуационной грамотности; 5)</w:t>
            </w:r>
            <w:r w:rsidRPr="00A245AA">
              <w:rPr>
                <w:rFonts w:ascii="Times New Roman" w:hAnsi="Times New Roman"/>
                <w:sz w:val="24"/>
                <w:szCs w:val="24"/>
              </w:rPr>
              <w:t xml:space="preserve"> </w:t>
            </w:r>
            <w:r w:rsidRPr="00A245AA">
              <w:rPr>
                <w:rFonts w:ascii="Times New Roman" w:eastAsia="Times New Roman" w:hAnsi="Times New Roman"/>
                <w:bCs/>
                <w:iCs/>
                <w:sz w:val="24"/>
                <w:szCs w:val="24"/>
                <w:lang w:eastAsia="ru-RU"/>
              </w:rPr>
              <w:t>навыка эмоционального интеллекта – саморегулирования и самоконтроля, способности адаптироваться  к условиям выполнения задания, внутренней мотивации, включающей стремление к достижению цели и успеху, умение действовать, исходя из своих возможностей.</w:t>
            </w:r>
          </w:p>
          <w:p w14:paraId="03EE5D4B"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52908340"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749E1C20" w14:textId="77777777" w:rsidR="006F07B2" w:rsidRPr="00A245AA" w:rsidDel="004C65B9"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11.Правописание суффиксов (кроме суффиксов причастий, деепричастий)</w:t>
            </w:r>
          </w:p>
        </w:tc>
        <w:tc>
          <w:tcPr>
            <w:tcW w:w="7465" w:type="dxa"/>
            <w:vMerge/>
          </w:tcPr>
          <w:p w14:paraId="70A9F2F4"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42DA7A3E"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4E150F17"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0D080937" w14:textId="77777777" w:rsidR="006F07B2" w:rsidRPr="00A245AA"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 xml:space="preserve">12.Правописание личных окончаний глаголов и суффиксов причастий, деепричастий  </w:t>
            </w:r>
          </w:p>
        </w:tc>
        <w:tc>
          <w:tcPr>
            <w:tcW w:w="7465" w:type="dxa"/>
            <w:vMerge/>
          </w:tcPr>
          <w:p w14:paraId="08564A17"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7165164A"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09CF6258"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18F0C916" w14:textId="77777777" w:rsidR="006F07B2" w:rsidRPr="00A245AA"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Пунктуация</w:t>
            </w:r>
          </w:p>
        </w:tc>
        <w:tc>
          <w:tcPr>
            <w:tcW w:w="7465" w:type="dxa"/>
            <w:vMerge/>
          </w:tcPr>
          <w:p w14:paraId="685F21C3"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249F2EB4"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7FCB3418"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73FC9139" w14:textId="77777777" w:rsidR="006F07B2" w:rsidRPr="00A245AA"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16. Знаки препинания в предложениях с однородными членами. Знаки препинания в сложном предложении</w:t>
            </w:r>
          </w:p>
        </w:tc>
        <w:tc>
          <w:tcPr>
            <w:tcW w:w="7465" w:type="dxa"/>
            <w:vMerge/>
          </w:tcPr>
          <w:p w14:paraId="3B5C2DF2"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5A5B68AA"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2A99E929"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319A83F7" w14:textId="77777777" w:rsidR="006F07B2" w:rsidRPr="00A245AA"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19.Знаки препинания в сложном предложении</w:t>
            </w:r>
          </w:p>
        </w:tc>
        <w:tc>
          <w:tcPr>
            <w:tcW w:w="7465" w:type="dxa"/>
            <w:vMerge/>
          </w:tcPr>
          <w:p w14:paraId="0FC56F54"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244C9FC4"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65025F8F"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6D92A441" w14:textId="77777777" w:rsidR="006F07B2" w:rsidRPr="00A245AA" w:rsidDel="004C65B9"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 xml:space="preserve">20.Знаки препинания в сложном </w:t>
            </w:r>
            <w:r w:rsidRPr="00A245AA">
              <w:rPr>
                <w:rFonts w:ascii="Times New Roman" w:hAnsi="Times New Roman"/>
                <w:sz w:val="24"/>
                <w:szCs w:val="24"/>
              </w:rPr>
              <w:lastRenderedPageBreak/>
              <w:t>предложении с разными видами связи</w:t>
            </w:r>
          </w:p>
        </w:tc>
        <w:tc>
          <w:tcPr>
            <w:tcW w:w="7465" w:type="dxa"/>
            <w:vMerge/>
          </w:tcPr>
          <w:p w14:paraId="2DB45411"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7A09CCCA"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r w:rsidR="006F07B2" w:rsidRPr="00A245AA" w14:paraId="67529D32" w14:textId="77777777" w:rsidTr="006F07B2">
        <w:tc>
          <w:tcPr>
            <w:tcW w:w="2028" w:type="dxa"/>
            <w:tcBorders>
              <w:top w:val="single" w:sz="8" w:space="0" w:color="000000"/>
              <w:left w:val="single" w:sz="8" w:space="0" w:color="000000"/>
              <w:bottom w:val="single" w:sz="8" w:space="0" w:color="000000"/>
              <w:right w:val="single" w:sz="8" w:space="0" w:color="000000"/>
            </w:tcBorders>
            <w:vAlign w:val="center"/>
          </w:tcPr>
          <w:p w14:paraId="2718ECA8" w14:textId="77777777" w:rsidR="006F07B2" w:rsidRPr="00A245AA" w:rsidDel="004C65B9" w:rsidRDefault="006F07B2"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21.Пунктуационный анализ предложения</w:t>
            </w:r>
          </w:p>
        </w:tc>
        <w:tc>
          <w:tcPr>
            <w:tcW w:w="7465" w:type="dxa"/>
            <w:vMerge/>
          </w:tcPr>
          <w:p w14:paraId="023BBE9A"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c>
          <w:tcPr>
            <w:tcW w:w="5067" w:type="dxa"/>
            <w:vMerge/>
          </w:tcPr>
          <w:p w14:paraId="490BDE0E" w14:textId="77777777" w:rsidR="006F07B2" w:rsidRPr="00A245AA" w:rsidRDefault="006F07B2" w:rsidP="00A245AA">
            <w:pPr>
              <w:contextualSpacing/>
              <w:jc w:val="both"/>
              <w:rPr>
                <w:rFonts w:ascii="Times New Roman" w:eastAsia="Times New Roman" w:hAnsi="Times New Roman"/>
                <w:bCs/>
                <w:iCs/>
                <w:sz w:val="24"/>
                <w:szCs w:val="24"/>
                <w:lang w:eastAsia="ru-RU"/>
              </w:rPr>
            </w:pPr>
          </w:p>
        </w:tc>
      </w:tr>
    </w:tbl>
    <w:p w14:paraId="67657D66" w14:textId="77777777" w:rsidR="00E51237" w:rsidRPr="00A245AA" w:rsidRDefault="00E51237" w:rsidP="00431AF5">
      <w:pPr>
        <w:spacing w:after="0" w:line="240" w:lineRule="auto"/>
        <w:contextualSpacing/>
        <w:jc w:val="both"/>
        <w:rPr>
          <w:rFonts w:ascii="Times New Roman" w:eastAsia="Times New Roman" w:hAnsi="Times New Roman" w:cs="Times New Roman"/>
          <w:bCs/>
          <w:iCs/>
          <w:sz w:val="24"/>
          <w:szCs w:val="24"/>
          <w:lang w:eastAsia="ru-RU"/>
        </w:rPr>
      </w:pPr>
    </w:p>
    <w:p w14:paraId="3B88A405" w14:textId="77777777"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752A0829" w14:textId="77777777" w:rsidR="00474DBA" w:rsidRPr="00A245AA" w:rsidRDefault="00474DBA" w:rsidP="00474DBA">
      <w:pPr>
        <w:spacing w:after="0" w:line="240" w:lineRule="auto"/>
        <w:ind w:left="709"/>
        <w:contextualSpacing/>
        <w:jc w:val="both"/>
        <w:rPr>
          <w:rFonts w:ascii="Times New Roman" w:eastAsia="Times New Roman" w:hAnsi="Times New Roman" w:cs="Times New Roman"/>
          <w:bCs/>
          <w:iCs/>
          <w:sz w:val="24"/>
          <w:szCs w:val="24"/>
          <w:lang w:eastAsia="ru-RU"/>
        </w:rPr>
      </w:pPr>
    </w:p>
    <w:p w14:paraId="04093839" w14:textId="77777777" w:rsidR="001511F4" w:rsidRPr="00A245AA" w:rsidRDefault="001511F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Орфография (задания 9-15, а также К7 в сочинении)</w:t>
      </w:r>
    </w:p>
    <w:p w14:paraId="70BEA577"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Достигнутые результаты (базовые логические и исследовательские действия)</w:t>
      </w:r>
    </w:p>
    <w:p w14:paraId="5CDEC05D" w14:textId="77777777" w:rsidR="000E2A74"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Сформированы отдельные операции классификации по явному признаку. Часть обучающихся способна группировать слова по типу орфограммы (проверяемые/непроверяемые гласные, слитное/раздельное написание и др.), если контекст не требует сложного морфологического анализа.</w:t>
      </w:r>
    </w:p>
    <w:p w14:paraId="68868C9F" w14:textId="77777777" w:rsidR="000E2A74"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Наблюдается способность к сопоставлению слова с правилом при наличии опоры. При наличии подсказок (образец, алгоритм, выделение морфем) учащиеся могут соотнести слово с нужным правилом и обосновать выбор (например, верно определяют написание пре-/</w:t>
      </w:r>
      <w:proofErr w:type="gramStart"/>
      <w:r w:rsidRPr="00A245AA">
        <w:rPr>
          <w:rFonts w:ascii="Times New Roman" w:eastAsia="Times New Roman" w:hAnsi="Times New Roman" w:cs="Times New Roman"/>
          <w:bCs/>
          <w:iCs/>
          <w:sz w:val="24"/>
          <w:szCs w:val="24"/>
          <w:lang w:eastAsia="ru-RU"/>
        </w:rPr>
        <w:t>при- при</w:t>
      </w:r>
      <w:proofErr w:type="gramEnd"/>
      <w:r w:rsidRPr="00A245AA">
        <w:rPr>
          <w:rFonts w:ascii="Times New Roman" w:eastAsia="Times New Roman" w:hAnsi="Times New Roman" w:cs="Times New Roman"/>
          <w:bCs/>
          <w:iCs/>
          <w:sz w:val="24"/>
          <w:szCs w:val="24"/>
          <w:lang w:eastAsia="ru-RU"/>
        </w:rPr>
        <w:t xml:space="preserve"> явно выраженном значении).</w:t>
      </w:r>
    </w:p>
    <w:p w14:paraId="0CCD8BA1" w14:textId="77777777" w:rsidR="000E2A74"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 xml:space="preserve">Проявляются зачатки исследовательских действий на уровне простого сравнения. </w:t>
      </w:r>
    </w:p>
    <w:p w14:paraId="44724720"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Недостигнутые результаты </w:t>
      </w:r>
    </w:p>
    <w:p w14:paraId="6F1F73D5" w14:textId="77777777" w:rsidR="000E2A74"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Дефицит многошагового логического анализа. В заданиях, где нужно одновременно учитывать часть речи, морфемный состав и контекст (например, задание 12 — личные окончания глаголов и суффиксы причастий), учащиеся часто выбирают правило интуитивно, без последовательного анализа. Следствие — устойчивые ошибки при чередованиях и в правописании суффиксов.</w:t>
      </w:r>
    </w:p>
    <w:p w14:paraId="24ABB116" w14:textId="77777777" w:rsidR="000E2A74"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Несформированность умения выделять существенный признак для классификации. При необходимости различать похожие случаи обучающиеся опираются на поверхностные признаки и допускают ошибки даже в типовых конструкциях.</w:t>
      </w:r>
    </w:p>
    <w:p w14:paraId="69B55276" w14:textId="77777777" w:rsidR="00E51237" w:rsidRPr="00A245AA" w:rsidRDefault="000E2A7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Слабая исследовательская рефлексия и самоконтроль. В собственных письменных работах (сочинение) учащиеся не соотносят типичные орфографические трудности с алгоритмом проверки: не подбирают проверочные слова, не определяют часть речи, не выделяют морфему. Это подтверждается повторяющимися ошибками в одних и тех же типах слов, несмотря на отработку правил на уроке.</w:t>
      </w:r>
    </w:p>
    <w:p w14:paraId="6C295EEB" w14:textId="77777777" w:rsidR="001511F4" w:rsidRPr="00A245AA" w:rsidRDefault="001511F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Пунктуация (задания 16–21, а также К8 в сочинении)</w:t>
      </w:r>
    </w:p>
    <w:p w14:paraId="0A2B4659" w14:textId="77777777" w:rsidR="001511F4" w:rsidRPr="00A245AA" w:rsidRDefault="001511F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Достигнутые результаты (базовые логические и исследовательские действия)</w:t>
      </w:r>
    </w:p>
    <w:p w14:paraId="39368A3E"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Сформированы элементарные операции выделения синтаксических конструкций при опоре на маркеры. Учащиеся способны находить и обособлять вводные слова и обращения, если они выражены стандартными конструкциями. Это видно по частичному успеху в заданиях 18 и 19.</w:t>
      </w:r>
    </w:p>
    <w:p w14:paraId="7C62320E"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Наблюдается умение соотносить конструкцию с правилом в простых случаях. При разборе предложений с одной обособленной конструкцией (причастный/деепричастный оборот) часть обучающихся может верно определить необходимость знаков препинания, если конструкция не осложнена дополнительными факторами (стык союзов, однородные придаточные).</w:t>
      </w:r>
    </w:p>
    <w:p w14:paraId="5E273281"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Проявляется способность к простейшему сопоставлению вариантов. В заданиях на выбор верного объяснения постановки знаков (или на соотнесение правила и примера) отдельные учащиеся могут подобрать корректное правило, если формулировки простые и не требуют анализа сложной синтаксической структуры.</w:t>
      </w:r>
    </w:p>
    <w:p w14:paraId="20C95C9A"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Недостигнутые результаты (дефициты)</w:t>
      </w:r>
    </w:p>
    <w:p w14:paraId="67F23C56"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Дефицит структурного синтаксического анализа. В заданиях 19–21 (сложные предложения с разными видами связи, стык союзов, однородные придаточные) группа демонстрирует низкую решаемость. Причина — неумение выделять грамматические основы, определять тип связи и границы придаточных, а также соотносить структуру с правилами пунктуации.</w:t>
      </w:r>
    </w:p>
    <w:p w14:paraId="53019884" w14:textId="77777777" w:rsidR="001511F4" w:rsidRPr="00A245AA" w:rsidRDefault="001511F4"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Несформированность алгоритма «основа → конструкция → знак». Учащиеся пытаются ставить знаки по «интуиции» или по отдельным словам-маркерам (однако, как, который), не выстраивая последовательность анализа. Отсюда типичные ошибки: лишние запятые на стыке союзов, незакрытые придаточные.</w:t>
      </w:r>
    </w:p>
    <w:p w14:paraId="7F44E1A8" w14:textId="77777777" w:rsidR="001511F4" w:rsidRPr="00A245AA" w:rsidRDefault="001511F4" w:rsidP="00A245AA">
      <w:pPr>
        <w:spacing w:after="0" w:line="240" w:lineRule="auto"/>
        <w:ind w:left="709" w:hanging="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Дефицит комплексного функционального анализа текста. Учащиеся затрудняются определять стиль и тип речи в текстах смешанного типа, где один тип доминирует, а другие представлены вкраплениями. Слабая исследовательская рефлексия при интерпретации текста. При необходимости соотнести стиль с ситуацией общения (адресат, цель, сфера) учащиеся не выстраивают цепочку «маркер → функция → сфера → стиль», а делают выбор интуитивно. Отсюда ошибки в различении публицистического и художественного стилей, где возможна эмоциональность, но разная коммуникативная установка.</w:t>
      </w:r>
    </w:p>
    <w:p w14:paraId="1091E4D8" w14:textId="77777777" w:rsidR="0025560D" w:rsidRPr="00A245AA" w:rsidRDefault="0025560D"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Синтаксические нормы (задание 8, а также К9 в сочинении)</w:t>
      </w:r>
    </w:p>
    <w:p w14:paraId="4804DADB" w14:textId="77777777" w:rsidR="0025560D" w:rsidRPr="00A245AA" w:rsidRDefault="0025560D"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Достигнутые результаты (базовые логические и исследовательские действия)</w:t>
      </w:r>
    </w:p>
    <w:p w14:paraId="7D4CD9B9" w14:textId="77777777" w:rsidR="0025560D" w:rsidRPr="00A245AA"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 xml:space="preserve">Сформированы отдельные умения опознавать типовые ошибки при наличии опоры. </w:t>
      </w:r>
    </w:p>
    <w:p w14:paraId="08498A11" w14:textId="77777777" w:rsidR="0025560D" w:rsidRPr="00A245AA"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Наблюдается способность к сопоставлению конструкции и нормы в простых случаях. В тренировочных заданиях с подсказками учащиеся могут соотнести пример с типом ошибки (например, «нарушение связи подлежащего и сказуемого» или «ошибка в построении предложения с деепричастным оборотом»), если конструкция не осложнена дополнительными факторами.</w:t>
      </w:r>
    </w:p>
    <w:p w14:paraId="08426B65" w14:textId="77777777" w:rsidR="0025560D" w:rsidRPr="00A245AA"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Проявляются начальные исследовательские действия при сравнении вариантов. При предъявлении пары предложений («неправильно — правильно») отдельные обучающиеся способны объяснить, почему один вариант нарушает норму, если различие выражено явно (например, неверный падеж после предлога).</w:t>
      </w:r>
    </w:p>
    <w:p w14:paraId="771EC486" w14:textId="77777777" w:rsidR="0025560D" w:rsidRPr="00A245AA" w:rsidRDefault="0025560D"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Недостигнутые результаты (дефициты)</w:t>
      </w:r>
    </w:p>
    <w:p w14:paraId="726649C7" w14:textId="77777777" w:rsidR="0025560D" w:rsidRPr="00A245AA"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w:t>
      </w:r>
      <w:r w:rsidRPr="00A245AA">
        <w:rPr>
          <w:rFonts w:ascii="Times New Roman" w:eastAsia="Times New Roman" w:hAnsi="Times New Roman" w:cs="Times New Roman"/>
          <w:bCs/>
          <w:iCs/>
          <w:sz w:val="24"/>
          <w:szCs w:val="24"/>
          <w:lang w:eastAsia="ru-RU"/>
        </w:rPr>
        <w:tab/>
        <w:t>Дефицит структурного анализа синтаксической конструкции. В заданиях 8 и в сочинении учащиеся не выделяют грамматическую основу, не определяют тип конструкции (деепричастный/причастный оборот, однородные члены, придаточное), из -за чего не могут корректно применить норму. Следствие — устойчивые ошибки в построении предложений с деепричастными оборотами, однородными членами, косвенной речью.</w:t>
      </w:r>
    </w:p>
    <w:p w14:paraId="5929564C" w14:textId="77777777" w:rsidR="0025560D" w:rsidRPr="00A245AA"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Несформированность алгоритма проверки синтаксической нормы. Учащиеся пытаются запомнить примеры «как нельзя», а не освоить алгоритм: «найти субъект действия → проверить соответствие субъекта в обороте и в основной части → сделать вывод». Отсюда ошибки в предложениях, где субъект формально не назван, но подразумевается.</w:t>
      </w:r>
    </w:p>
    <w:p w14:paraId="21E076F4" w14:textId="77777777" w:rsidR="0025560D" w:rsidRDefault="0025560D"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w:t>
      </w:r>
      <w:r w:rsidRPr="00A245AA">
        <w:rPr>
          <w:rFonts w:ascii="Times New Roman" w:eastAsia="Times New Roman" w:hAnsi="Times New Roman" w:cs="Times New Roman"/>
          <w:bCs/>
          <w:iCs/>
          <w:sz w:val="24"/>
          <w:szCs w:val="24"/>
          <w:lang w:eastAsia="ru-RU"/>
        </w:rPr>
        <w:tab/>
        <w:t>Слабо развиты исследовательские действия по верификации нормы. В собственных работах (сочинение) учащиеся не используют приёмы самопроверки (перефразирование, подстановка местоимения, упрощение конструкции), чтобы убедиться в корректности синтаксиса. Это подтверждается повторяющимися типами ошибок даже после отработки правил на уроке.</w:t>
      </w:r>
    </w:p>
    <w:p w14:paraId="3B404436" w14:textId="77777777" w:rsidR="00431AF5" w:rsidRPr="00A245AA" w:rsidRDefault="00431AF5"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2B858FBB" w14:textId="77777777" w:rsidR="00E51237" w:rsidRPr="00A245AA" w:rsidRDefault="00E51237" w:rsidP="003363D2">
      <w:pPr>
        <w:keepNext/>
        <w:keepLines/>
        <w:numPr>
          <w:ilvl w:val="3"/>
          <w:numId w:val="46"/>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Рекомендации для учителей по совершенствованию преподавания учебного предмета группе обучающихся с низким уровнем подготовки</w:t>
      </w:r>
    </w:p>
    <w:p w14:paraId="3DE7B0AE" w14:textId="77777777" w:rsidR="00DB32EF" w:rsidRPr="00A245AA" w:rsidRDefault="00DB32EF" w:rsidP="00A245AA">
      <w:pPr>
        <w:keepNext/>
        <w:keepLines/>
        <w:tabs>
          <w:tab w:val="left" w:pos="567"/>
        </w:tabs>
        <w:spacing w:after="0" w:line="240" w:lineRule="auto"/>
        <w:ind w:left="2350"/>
        <w:outlineLvl w:val="2"/>
        <w:rPr>
          <w:rFonts w:ascii="Times New Roman" w:eastAsia="SimSun" w:hAnsi="Times New Roman" w:cs="Times New Roman"/>
          <w:b/>
          <w:bCs/>
          <w:sz w:val="24"/>
          <w:szCs w:val="24"/>
          <w:lang w:eastAsia="ru-RU"/>
        </w:rPr>
      </w:pPr>
    </w:p>
    <w:p w14:paraId="7C71E271" w14:textId="77777777" w:rsidR="00A356F5" w:rsidRPr="00A245AA" w:rsidRDefault="00A356F5" w:rsidP="00A245AA">
      <w:pPr>
        <w:spacing w:after="0" w:line="240" w:lineRule="auto"/>
        <w:ind w:left="-284"/>
        <w:contextualSpacing/>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При подго</w:t>
      </w:r>
      <w:r w:rsidR="00665EB3" w:rsidRPr="00A245AA">
        <w:rPr>
          <w:rFonts w:ascii="Times New Roman" w:eastAsia="Calibri" w:hAnsi="Times New Roman" w:cs="Times New Roman"/>
          <w:b/>
          <w:bCs/>
          <w:sz w:val="24"/>
          <w:szCs w:val="24"/>
        </w:rPr>
        <w:t>товке</w:t>
      </w:r>
      <w:r w:rsidRPr="00A245AA">
        <w:rPr>
          <w:rFonts w:ascii="Times New Roman" w:eastAsia="Calibri" w:hAnsi="Times New Roman" w:cs="Times New Roman"/>
          <w:b/>
          <w:bCs/>
          <w:sz w:val="24"/>
          <w:szCs w:val="24"/>
        </w:rPr>
        <w:t xml:space="preserve"> задания 8</w:t>
      </w:r>
    </w:p>
    <w:p w14:paraId="38090415" w14:textId="77777777" w:rsidR="00A356F5" w:rsidRPr="00A245AA" w:rsidRDefault="00A356F5" w:rsidP="00A245AA">
      <w:pPr>
        <w:spacing w:after="0" w:line="240" w:lineRule="auto"/>
        <w:ind w:left="-284"/>
        <w:contextualSpacing/>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Рекомендации, нацеленные на формирование предметных навыков.</w:t>
      </w:r>
    </w:p>
    <w:p w14:paraId="4CEE7D5C" w14:textId="77777777" w:rsidR="00A356F5" w:rsidRPr="00A245AA" w:rsidRDefault="00A356F5" w:rsidP="00A245AA">
      <w:pPr>
        <w:spacing w:after="0" w:line="240" w:lineRule="auto"/>
        <w:ind w:firstLine="567"/>
        <w:contextualSpacing/>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А) приёмы обучения выявлению граммат</w:t>
      </w:r>
      <w:r w:rsidR="008B63B3" w:rsidRPr="00A245AA">
        <w:rPr>
          <w:rFonts w:ascii="Times New Roman" w:eastAsia="Calibri" w:hAnsi="Times New Roman" w:cs="Times New Roman"/>
          <w:sz w:val="24"/>
          <w:szCs w:val="24"/>
        </w:rPr>
        <w:t xml:space="preserve">ических ошибок, представленных </w:t>
      </w:r>
      <w:r w:rsidRPr="00A245AA">
        <w:rPr>
          <w:rFonts w:ascii="Times New Roman" w:eastAsia="Calibri" w:hAnsi="Times New Roman" w:cs="Times New Roman"/>
          <w:sz w:val="24"/>
          <w:szCs w:val="24"/>
        </w:rPr>
        <w:t>в задании 8 ЕГЭ.</w:t>
      </w:r>
    </w:p>
    <w:p w14:paraId="744C0331"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Согласно кодификатору КИМ ЕГЭ 2026 г. задание 8 проверяет следующие предметные результаты освоения ООП СОО:</w:t>
      </w:r>
    </w:p>
    <w:p w14:paraId="232367AA"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3.2 Обогащение словарного запаса, расширение объёма используемых в речи грамматических языковых средств;</w:t>
      </w:r>
    </w:p>
    <w:p w14:paraId="204C97C9"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3.3 Совершенствование умений анализировать языковые единицы разных уровней;</w:t>
      </w:r>
    </w:p>
    <w:p w14:paraId="3567C83F"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3.4 Сформированность представлений об аспектах культуры речи: нормативном, коммуникативном и этическом;</w:t>
      </w:r>
    </w:p>
    <w:p w14:paraId="6979E4A3"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3.7 Формирование системы знаний о нормах современного русского литературного языка и их основных видах: грамматические нормы;</w:t>
      </w:r>
    </w:p>
    <w:p w14:paraId="0445338F" w14:textId="77777777" w:rsidR="00A356F5" w:rsidRPr="00A245AA" w:rsidRDefault="00A356F5" w:rsidP="00A245AA">
      <w:pPr>
        <w:autoSpaceDE w:val="0"/>
        <w:autoSpaceDN w:val="0"/>
        <w:adjustRightInd w:val="0"/>
        <w:spacing w:after="0" w:line="240" w:lineRule="auto"/>
        <w:ind w:left="-567" w:firstLine="567"/>
        <w:jc w:val="both"/>
        <w:rPr>
          <w:rFonts w:ascii="Times New Roman" w:eastAsia="Calibri" w:hAnsi="Times New Roman" w:cs="Times New Roman"/>
          <w:color w:val="000000"/>
          <w:sz w:val="24"/>
          <w:szCs w:val="24"/>
        </w:rPr>
      </w:pPr>
      <w:r w:rsidRPr="00A245AA">
        <w:rPr>
          <w:rFonts w:ascii="Times New Roman" w:eastAsia="Calibri" w:hAnsi="Times New Roman" w:cs="Times New Roman"/>
          <w:color w:val="000000"/>
          <w:sz w:val="24"/>
          <w:szCs w:val="24"/>
        </w:rPr>
        <w:t>3.14 Совершенствование умений корректировать устные и письменные высказывания.</w:t>
      </w:r>
    </w:p>
    <w:p w14:paraId="6DD7AF77" w14:textId="77777777" w:rsidR="00A356F5" w:rsidRPr="00A245AA" w:rsidRDefault="00A356F5" w:rsidP="00A245AA">
      <w:pPr>
        <w:spacing w:after="0" w:line="240" w:lineRule="auto"/>
        <w:ind w:left="-567" w:firstLine="567"/>
        <w:jc w:val="both"/>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Примеры упражнений на отработку навыка выявления ошибок при построении предложений с причастных оборотом.</w:t>
      </w:r>
    </w:p>
    <w:p w14:paraId="0673631E" w14:textId="77777777" w:rsidR="00A356F5" w:rsidRPr="00A245AA" w:rsidRDefault="00A356F5" w:rsidP="00A245AA">
      <w:pPr>
        <w:spacing w:after="0" w:line="240" w:lineRule="auto"/>
        <w:ind w:left="-567" w:firstLine="567"/>
        <w:jc w:val="both"/>
        <w:rPr>
          <w:rFonts w:ascii="Times New Roman" w:eastAsia="Calibri" w:hAnsi="Times New Roman" w:cs="Times New Roman"/>
          <w:color w:val="000000"/>
          <w:sz w:val="24"/>
          <w:szCs w:val="24"/>
          <w:shd w:val="clear" w:color="auto" w:fill="FFFFFF"/>
        </w:rPr>
      </w:pPr>
      <w:r w:rsidRPr="00A245AA">
        <w:rPr>
          <w:rFonts w:ascii="Times New Roman" w:eastAsia="Calibri" w:hAnsi="Times New Roman" w:cs="Times New Roman"/>
          <w:color w:val="000000"/>
          <w:sz w:val="24"/>
          <w:szCs w:val="24"/>
          <w:shd w:val="clear" w:color="auto" w:fill="FFFFFF"/>
        </w:rPr>
        <w:t>ТИПЫ ОШИБОК В ПРИЧАСТНОМ ОБОРОТЕ:</w:t>
      </w:r>
    </w:p>
    <w:p w14:paraId="13AE252E" w14:textId="77777777" w:rsidR="00A356F5" w:rsidRPr="00A245AA" w:rsidRDefault="00A356F5" w:rsidP="00A245AA">
      <w:pPr>
        <w:spacing w:after="0" w:line="240" w:lineRule="auto"/>
        <w:ind w:left="-567" w:firstLine="567"/>
        <w:jc w:val="both"/>
        <w:rPr>
          <w:rFonts w:ascii="Times New Roman" w:eastAsia="Calibri" w:hAnsi="Times New Roman" w:cs="Times New Roman"/>
          <w:color w:val="000000"/>
          <w:sz w:val="24"/>
          <w:szCs w:val="24"/>
          <w:shd w:val="clear" w:color="auto" w:fill="FFFFFF"/>
        </w:rPr>
      </w:pPr>
      <w:r w:rsidRPr="00A245AA">
        <w:rPr>
          <w:rFonts w:ascii="Times New Roman" w:eastAsia="Calibri" w:hAnsi="Times New Roman" w:cs="Times New Roman"/>
          <w:color w:val="000000"/>
          <w:sz w:val="24"/>
          <w:szCs w:val="24"/>
          <w:shd w:val="clear" w:color="auto" w:fill="FFFFFF"/>
        </w:rPr>
        <w:t>1. нарушение согласования причастия с определяемым словом;</w:t>
      </w:r>
    </w:p>
    <w:p w14:paraId="1AD520CB" w14:textId="77777777" w:rsidR="00A356F5" w:rsidRPr="00A245AA" w:rsidRDefault="00A356F5" w:rsidP="00A245AA">
      <w:pPr>
        <w:spacing w:after="0" w:line="240" w:lineRule="auto"/>
        <w:ind w:left="-567" w:firstLine="567"/>
        <w:jc w:val="both"/>
        <w:rPr>
          <w:rFonts w:ascii="Times New Roman" w:eastAsia="Calibri" w:hAnsi="Times New Roman" w:cs="Times New Roman"/>
          <w:color w:val="000000"/>
          <w:sz w:val="24"/>
          <w:szCs w:val="24"/>
          <w:shd w:val="clear" w:color="auto" w:fill="FFFFFF"/>
        </w:rPr>
      </w:pPr>
      <w:r w:rsidRPr="00A245AA">
        <w:rPr>
          <w:rFonts w:ascii="Times New Roman" w:eastAsia="Calibri" w:hAnsi="Times New Roman" w:cs="Times New Roman"/>
          <w:color w:val="000000"/>
          <w:sz w:val="24"/>
          <w:szCs w:val="24"/>
          <w:shd w:val="clear" w:color="auto" w:fill="FFFFFF"/>
        </w:rPr>
        <w:t>2. положение определяемого слова</w:t>
      </w:r>
      <w:r w:rsidRPr="00A245AA">
        <w:rPr>
          <w:rFonts w:ascii="Times New Roman" w:eastAsia="Calibri" w:hAnsi="Times New Roman" w:cs="Times New Roman"/>
          <w:color w:val="000000"/>
          <w:sz w:val="24"/>
          <w:szCs w:val="24"/>
        </w:rPr>
        <w:t>;</w:t>
      </w:r>
    </w:p>
    <w:p w14:paraId="7D57BF5E" w14:textId="77777777" w:rsidR="00A356F5" w:rsidRPr="00A245AA" w:rsidRDefault="00A356F5" w:rsidP="00A245AA">
      <w:pPr>
        <w:spacing w:after="0" w:line="240" w:lineRule="auto"/>
        <w:ind w:left="-567" w:firstLine="567"/>
        <w:jc w:val="both"/>
        <w:rPr>
          <w:rFonts w:ascii="Times New Roman" w:eastAsia="Calibri" w:hAnsi="Times New Roman" w:cs="Times New Roman"/>
          <w:color w:val="000000"/>
          <w:sz w:val="24"/>
          <w:szCs w:val="24"/>
          <w:shd w:val="clear" w:color="auto" w:fill="FFFFFF"/>
        </w:rPr>
      </w:pPr>
      <w:r w:rsidRPr="00A245AA">
        <w:rPr>
          <w:rFonts w:ascii="Times New Roman" w:eastAsia="Calibri" w:hAnsi="Times New Roman" w:cs="Times New Roman"/>
          <w:color w:val="000000"/>
          <w:sz w:val="24"/>
          <w:szCs w:val="24"/>
          <w:shd w:val="clear" w:color="auto" w:fill="FFFFFF"/>
        </w:rPr>
        <w:t>3. причастные обороты, включающие неправильные формы причастий</w:t>
      </w:r>
      <w:r w:rsidRPr="00A245AA">
        <w:rPr>
          <w:rFonts w:ascii="Times New Roman" w:eastAsia="Calibri" w:hAnsi="Times New Roman" w:cs="Times New Roman"/>
          <w:color w:val="000000"/>
          <w:sz w:val="24"/>
          <w:szCs w:val="24"/>
        </w:rPr>
        <w:t>;</w:t>
      </w:r>
    </w:p>
    <w:p w14:paraId="2A557F1F" w14:textId="77777777" w:rsidR="00A356F5" w:rsidRPr="00A245AA" w:rsidRDefault="00A356F5" w:rsidP="00A245AA">
      <w:pPr>
        <w:spacing w:after="0" w:line="240" w:lineRule="auto"/>
        <w:ind w:left="-567" w:firstLine="567"/>
        <w:jc w:val="both"/>
        <w:rPr>
          <w:rFonts w:ascii="Times New Roman" w:eastAsia="Calibri" w:hAnsi="Times New Roman" w:cs="Times New Roman"/>
          <w:color w:val="000000"/>
          <w:sz w:val="24"/>
          <w:szCs w:val="24"/>
          <w:shd w:val="clear" w:color="auto" w:fill="FFFFFF"/>
        </w:rPr>
      </w:pPr>
      <w:r w:rsidRPr="00A245AA">
        <w:rPr>
          <w:rFonts w:ascii="Times New Roman" w:eastAsia="Calibri" w:hAnsi="Times New Roman" w:cs="Times New Roman"/>
          <w:color w:val="000000"/>
          <w:sz w:val="24"/>
          <w:szCs w:val="24"/>
          <w:shd w:val="clear" w:color="auto" w:fill="FFFFFF"/>
        </w:rPr>
        <w:t>4. причастные обороты, включающие неправильные формы залога причастий.</w:t>
      </w:r>
    </w:p>
    <w:p w14:paraId="2CFA9969" w14:textId="77777777" w:rsidR="00A356F5" w:rsidRPr="00A245AA" w:rsidRDefault="00A356F5" w:rsidP="00A245AA">
      <w:pPr>
        <w:spacing w:after="0" w:line="240" w:lineRule="auto"/>
        <w:ind w:left="-567" w:firstLine="567"/>
        <w:jc w:val="both"/>
        <w:rPr>
          <w:rFonts w:ascii="Times New Roman" w:eastAsia="Times New Roman" w:hAnsi="Times New Roman" w:cs="Times New Roman"/>
          <w:b/>
          <w:bCs/>
          <w:color w:val="000000"/>
          <w:sz w:val="24"/>
          <w:szCs w:val="24"/>
          <w:shd w:val="clear" w:color="auto" w:fill="FFFFFF"/>
          <w:lang w:eastAsia="ru-RU"/>
        </w:rPr>
      </w:pPr>
      <w:r w:rsidRPr="00A245AA">
        <w:rPr>
          <w:rFonts w:ascii="Times New Roman" w:eastAsia="Times New Roman" w:hAnsi="Times New Roman" w:cs="Times New Roman"/>
          <w:b/>
          <w:bCs/>
          <w:color w:val="000000"/>
          <w:sz w:val="24"/>
          <w:szCs w:val="24"/>
          <w:shd w:val="clear" w:color="auto" w:fill="FFFFFF"/>
          <w:lang w:eastAsia="ru-RU"/>
        </w:rPr>
        <w:t>Ошибка 1.</w:t>
      </w:r>
      <w:r w:rsidRPr="00A245AA">
        <w:rPr>
          <w:rFonts w:ascii="Times New Roman" w:eastAsia="Times New Roman" w:hAnsi="Times New Roman" w:cs="Times New Roman"/>
          <w:color w:val="000000"/>
          <w:sz w:val="24"/>
          <w:szCs w:val="24"/>
          <w:shd w:val="clear" w:color="auto" w:fill="FFFFFF"/>
          <w:lang w:eastAsia="ru-RU"/>
        </w:rPr>
        <w:t xml:space="preserve"> </w:t>
      </w:r>
      <w:r w:rsidRPr="00A245AA">
        <w:rPr>
          <w:rFonts w:ascii="Times New Roman" w:eastAsia="Times New Roman" w:hAnsi="Times New Roman" w:cs="Times New Roman"/>
          <w:b/>
          <w:bCs/>
          <w:color w:val="000000"/>
          <w:sz w:val="24"/>
          <w:szCs w:val="24"/>
          <w:shd w:val="clear" w:color="auto" w:fill="FFFFFF"/>
          <w:lang w:eastAsia="ru-RU"/>
        </w:rPr>
        <w:t>НАРУШЕНИЕ СОГЛАСОВАНИЯ ПРИЧАСТИЯ С ОПРЕДЕЛЯЕМЫМ СЛОВОМ</w:t>
      </w:r>
    </w:p>
    <w:p w14:paraId="24DC201F"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Правило, по которому одиночные причастия (а также включённые в причастный оборот) согласуются с главным (=определяемым) словом, требует постановки причастия в тот же род, число и падеж, что и главное слово:</w:t>
      </w:r>
    </w:p>
    <w:p w14:paraId="2BC909F9"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о детях (</w:t>
      </w:r>
      <w:proofErr w:type="spellStart"/>
      <w:r w:rsidRPr="00A245AA">
        <w:rPr>
          <w:rFonts w:ascii="Times New Roman" w:eastAsia="Times New Roman" w:hAnsi="Times New Roman" w:cs="Times New Roman"/>
          <w:color w:val="000000"/>
          <w:sz w:val="24"/>
          <w:szCs w:val="24"/>
          <w:shd w:val="clear" w:color="auto" w:fill="FFFFFF"/>
          <w:lang w:eastAsia="ru-RU"/>
        </w:rPr>
        <w:t>какИХ</w:t>
      </w:r>
      <w:proofErr w:type="spellEnd"/>
      <w:r w:rsidRPr="00A245AA">
        <w:rPr>
          <w:rFonts w:ascii="Times New Roman" w:eastAsia="Times New Roman" w:hAnsi="Times New Roman" w:cs="Times New Roman"/>
          <w:color w:val="000000"/>
          <w:sz w:val="24"/>
          <w:szCs w:val="24"/>
          <w:shd w:val="clear" w:color="auto" w:fill="FFFFFF"/>
          <w:lang w:eastAsia="ru-RU"/>
        </w:rPr>
        <w:t xml:space="preserve">?), </w:t>
      </w:r>
      <w:proofErr w:type="spellStart"/>
      <w:r w:rsidRPr="00A245AA">
        <w:rPr>
          <w:rFonts w:ascii="Times New Roman" w:eastAsia="Times New Roman" w:hAnsi="Times New Roman" w:cs="Times New Roman"/>
          <w:color w:val="000000"/>
          <w:sz w:val="24"/>
          <w:szCs w:val="24"/>
          <w:shd w:val="clear" w:color="auto" w:fill="FFFFFF"/>
          <w:lang w:eastAsia="ru-RU"/>
        </w:rPr>
        <w:t>возвращающИХся</w:t>
      </w:r>
      <w:proofErr w:type="spellEnd"/>
      <w:r w:rsidRPr="00A245AA">
        <w:rPr>
          <w:rFonts w:ascii="Times New Roman" w:eastAsia="Times New Roman" w:hAnsi="Times New Roman" w:cs="Times New Roman"/>
          <w:color w:val="000000"/>
          <w:sz w:val="24"/>
          <w:szCs w:val="24"/>
          <w:shd w:val="clear" w:color="auto" w:fill="FFFFFF"/>
          <w:lang w:eastAsia="ru-RU"/>
        </w:rPr>
        <w:t xml:space="preserve"> из поездки;</w:t>
      </w:r>
    </w:p>
    <w:p w14:paraId="5A905E96"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lastRenderedPageBreak/>
        <w:t>для выставки (</w:t>
      </w:r>
      <w:proofErr w:type="spellStart"/>
      <w:r w:rsidRPr="00A245AA">
        <w:rPr>
          <w:rFonts w:ascii="Times New Roman" w:eastAsia="Times New Roman" w:hAnsi="Times New Roman" w:cs="Times New Roman"/>
          <w:color w:val="000000"/>
          <w:sz w:val="24"/>
          <w:szCs w:val="24"/>
          <w:shd w:val="clear" w:color="auto" w:fill="FFFFFF"/>
          <w:lang w:eastAsia="ru-RU"/>
        </w:rPr>
        <w:t>какОЙ</w:t>
      </w:r>
      <w:proofErr w:type="spellEnd"/>
      <w:r w:rsidRPr="00A245AA">
        <w:rPr>
          <w:rFonts w:ascii="Times New Roman" w:eastAsia="Times New Roman" w:hAnsi="Times New Roman" w:cs="Times New Roman"/>
          <w:color w:val="000000"/>
          <w:sz w:val="24"/>
          <w:szCs w:val="24"/>
          <w:shd w:val="clear" w:color="auto" w:fill="FFFFFF"/>
          <w:lang w:eastAsia="ru-RU"/>
        </w:rPr>
        <w:t xml:space="preserve">?), </w:t>
      </w:r>
      <w:proofErr w:type="spellStart"/>
      <w:r w:rsidRPr="00A245AA">
        <w:rPr>
          <w:rFonts w:ascii="Times New Roman" w:eastAsia="Times New Roman" w:hAnsi="Times New Roman" w:cs="Times New Roman"/>
          <w:color w:val="000000"/>
          <w:sz w:val="24"/>
          <w:szCs w:val="24"/>
          <w:shd w:val="clear" w:color="auto" w:fill="FFFFFF"/>
          <w:lang w:eastAsia="ru-RU"/>
        </w:rPr>
        <w:t>готовящЕЙся</w:t>
      </w:r>
      <w:proofErr w:type="spellEnd"/>
      <w:r w:rsidRPr="00A245AA">
        <w:rPr>
          <w:rFonts w:ascii="Times New Roman" w:eastAsia="Times New Roman" w:hAnsi="Times New Roman" w:cs="Times New Roman"/>
          <w:color w:val="000000"/>
          <w:sz w:val="24"/>
          <w:szCs w:val="24"/>
          <w:shd w:val="clear" w:color="auto" w:fill="FFFFFF"/>
          <w:lang w:eastAsia="ru-RU"/>
        </w:rPr>
        <w:t xml:space="preserve"> в музее.</w:t>
      </w:r>
    </w:p>
    <w:p w14:paraId="6F89851E"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Поэтому просто находим предложение, в котором есть полное причастие, а его окончание не соответствует (или) роду, (или) </w:t>
      </w:r>
      <w:proofErr w:type="gramStart"/>
      <w:r w:rsidRPr="00A245AA">
        <w:rPr>
          <w:rFonts w:ascii="Times New Roman" w:eastAsia="Times New Roman" w:hAnsi="Times New Roman" w:cs="Times New Roman"/>
          <w:color w:val="000000"/>
          <w:sz w:val="24"/>
          <w:szCs w:val="24"/>
          <w:shd w:val="clear" w:color="auto" w:fill="FFFFFF"/>
          <w:lang w:eastAsia="ru-RU"/>
        </w:rPr>
        <w:t>падежу,(</w:t>
      </w:r>
      <w:proofErr w:type="gramEnd"/>
      <w:r w:rsidRPr="00A245AA">
        <w:rPr>
          <w:rFonts w:ascii="Times New Roman" w:eastAsia="Times New Roman" w:hAnsi="Times New Roman" w:cs="Times New Roman"/>
          <w:color w:val="000000"/>
          <w:sz w:val="24"/>
          <w:szCs w:val="24"/>
          <w:shd w:val="clear" w:color="auto" w:fill="FFFFFF"/>
          <w:lang w:eastAsia="ru-RU"/>
        </w:rPr>
        <w:t>или) числу главного слова.</w:t>
      </w:r>
    </w:p>
    <w:p w14:paraId="09C4CDEE" w14:textId="77777777" w:rsidR="00A356F5" w:rsidRPr="00A245AA" w:rsidRDefault="00A356F5" w:rsidP="00A245AA">
      <w:pPr>
        <w:numPr>
          <w:ilvl w:val="0"/>
          <w:numId w:val="23"/>
        </w:numPr>
        <w:spacing w:after="0" w:line="240" w:lineRule="auto"/>
        <w:ind w:left="-567" w:firstLine="567"/>
        <w:contextualSpacing/>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Я долго разговаривал с авторами, написавших эту замечательную статью.</w:t>
      </w:r>
    </w:p>
    <w:p w14:paraId="5E1CEB04"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Мне довелось пообщаться с гостями, присутствовавшие на открытии выставки.</w:t>
      </w:r>
    </w:p>
    <w:p w14:paraId="1670E434"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В чём причина ошибки? Причастие не согласовано со словом, которому оно должно подчиняться, то есть окончание должно быть другим.</w:t>
      </w:r>
    </w:p>
    <w:p w14:paraId="03EF5A03" w14:textId="77777777" w:rsidR="00A356F5" w:rsidRPr="00A245AA" w:rsidRDefault="00A356F5" w:rsidP="00A245AA">
      <w:pPr>
        <w:numPr>
          <w:ilvl w:val="0"/>
          <w:numId w:val="23"/>
        </w:numPr>
        <w:spacing w:after="0" w:line="240" w:lineRule="auto"/>
        <w:ind w:left="-567" w:firstLine="567"/>
        <w:contextualSpacing/>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Мне довелось пообщаться с автором книги, недавно опубликованного.</w:t>
      </w:r>
    </w:p>
    <w:p w14:paraId="105CE4A2"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Мне хочется найти слова песни, услышанные недавно.</w:t>
      </w:r>
    </w:p>
    <w:p w14:paraId="56BBCF86"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В данных предложениях есть по два существительных: автором, книги; слова, песни. К какому из них прикреплён оборот с причастием? Думаем о смысле.</w:t>
      </w:r>
    </w:p>
    <w:p w14:paraId="7E153C1D" w14:textId="77777777" w:rsidR="00A356F5" w:rsidRPr="00A245AA" w:rsidRDefault="00A356F5" w:rsidP="00A245AA">
      <w:pPr>
        <w:numPr>
          <w:ilvl w:val="0"/>
          <w:numId w:val="23"/>
        </w:numPr>
        <w:spacing w:after="0" w:line="240" w:lineRule="auto"/>
        <w:ind w:left="-567" w:firstLine="567"/>
        <w:contextualSpacing/>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Сравним два предложения:</w:t>
      </w:r>
    </w:p>
    <w:p w14:paraId="0FB02F15"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Шум моря (какого?), </w:t>
      </w:r>
      <w:proofErr w:type="spellStart"/>
      <w:r w:rsidRPr="00A245AA">
        <w:rPr>
          <w:rFonts w:ascii="Times New Roman" w:eastAsia="Times New Roman" w:hAnsi="Times New Roman" w:cs="Times New Roman"/>
          <w:color w:val="000000"/>
          <w:sz w:val="24"/>
          <w:szCs w:val="24"/>
          <w:shd w:val="clear" w:color="auto" w:fill="FFFFFF"/>
          <w:lang w:eastAsia="ru-RU"/>
        </w:rPr>
        <w:t>будившЕГО</w:t>
      </w:r>
      <w:proofErr w:type="spellEnd"/>
      <w:r w:rsidRPr="00A245AA">
        <w:rPr>
          <w:rFonts w:ascii="Times New Roman" w:eastAsia="Times New Roman" w:hAnsi="Times New Roman" w:cs="Times New Roman"/>
          <w:color w:val="000000"/>
          <w:sz w:val="24"/>
          <w:szCs w:val="24"/>
          <w:shd w:val="clear" w:color="auto" w:fill="FFFFFF"/>
          <w:lang w:eastAsia="ru-RU"/>
        </w:rPr>
        <w:t xml:space="preserve"> меня, был очень сильным. </w:t>
      </w:r>
      <w:r w:rsidRPr="00A245AA">
        <w:rPr>
          <w:rFonts w:ascii="Times New Roman" w:eastAsia="Times New Roman" w:hAnsi="Times New Roman" w:cs="Times New Roman"/>
          <w:i/>
          <w:iCs/>
          <w:color w:val="000000"/>
          <w:sz w:val="24"/>
          <w:szCs w:val="24"/>
          <w:shd w:val="clear" w:color="auto" w:fill="FFFFFF"/>
          <w:lang w:eastAsia="ru-RU"/>
        </w:rPr>
        <w:t>Что будило? Получается, что море. Море не может будить.</w:t>
      </w:r>
    </w:p>
    <w:p w14:paraId="750AE68F"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Шум (какой?) моря, </w:t>
      </w:r>
      <w:proofErr w:type="spellStart"/>
      <w:r w:rsidRPr="00A245AA">
        <w:rPr>
          <w:rFonts w:ascii="Times New Roman" w:eastAsia="Times New Roman" w:hAnsi="Times New Roman" w:cs="Times New Roman"/>
          <w:color w:val="000000"/>
          <w:sz w:val="24"/>
          <w:szCs w:val="24"/>
          <w:shd w:val="clear" w:color="auto" w:fill="FFFFFF"/>
          <w:lang w:eastAsia="ru-RU"/>
        </w:rPr>
        <w:t>будившИЙ</w:t>
      </w:r>
      <w:proofErr w:type="spellEnd"/>
      <w:r w:rsidRPr="00A245AA">
        <w:rPr>
          <w:rFonts w:ascii="Times New Roman" w:eastAsia="Times New Roman" w:hAnsi="Times New Roman" w:cs="Times New Roman"/>
          <w:color w:val="000000"/>
          <w:sz w:val="24"/>
          <w:szCs w:val="24"/>
          <w:shd w:val="clear" w:color="auto" w:fill="FFFFFF"/>
          <w:lang w:eastAsia="ru-RU"/>
        </w:rPr>
        <w:t xml:space="preserve"> меня, был очень сильным. </w:t>
      </w:r>
      <w:r w:rsidRPr="00A245AA">
        <w:rPr>
          <w:rFonts w:ascii="Times New Roman" w:eastAsia="Times New Roman" w:hAnsi="Times New Roman" w:cs="Times New Roman"/>
          <w:i/>
          <w:iCs/>
          <w:color w:val="000000"/>
          <w:sz w:val="24"/>
          <w:szCs w:val="24"/>
          <w:shd w:val="clear" w:color="auto" w:fill="FFFFFF"/>
          <w:lang w:eastAsia="ru-RU"/>
        </w:rPr>
        <w:t>Что будило? Получается, что шум. А шум будить может. Это правильный вариант.</w:t>
      </w:r>
    </w:p>
    <w:p w14:paraId="3E3BE30D"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Я услышал тяжёлые шаги (</w:t>
      </w:r>
      <w:proofErr w:type="spellStart"/>
      <w:r w:rsidRPr="00A245AA">
        <w:rPr>
          <w:rFonts w:ascii="Times New Roman" w:eastAsia="Times New Roman" w:hAnsi="Times New Roman" w:cs="Times New Roman"/>
          <w:color w:val="000000"/>
          <w:sz w:val="24"/>
          <w:szCs w:val="24"/>
          <w:shd w:val="clear" w:color="auto" w:fill="FFFFFF"/>
          <w:lang w:eastAsia="ru-RU"/>
        </w:rPr>
        <w:t>какИЕ</w:t>
      </w:r>
      <w:proofErr w:type="spellEnd"/>
      <w:r w:rsidRPr="00A245AA">
        <w:rPr>
          <w:rFonts w:ascii="Times New Roman" w:eastAsia="Times New Roman" w:hAnsi="Times New Roman" w:cs="Times New Roman"/>
          <w:color w:val="000000"/>
          <w:sz w:val="24"/>
          <w:szCs w:val="24"/>
          <w:shd w:val="clear" w:color="auto" w:fill="FFFFFF"/>
          <w:lang w:eastAsia="ru-RU"/>
        </w:rPr>
        <w:t xml:space="preserve">?) медведя, </w:t>
      </w:r>
      <w:proofErr w:type="spellStart"/>
      <w:r w:rsidRPr="00A245AA">
        <w:rPr>
          <w:rFonts w:ascii="Times New Roman" w:eastAsia="Times New Roman" w:hAnsi="Times New Roman" w:cs="Times New Roman"/>
          <w:color w:val="000000"/>
          <w:sz w:val="24"/>
          <w:szCs w:val="24"/>
          <w:shd w:val="clear" w:color="auto" w:fill="FFFFFF"/>
          <w:lang w:eastAsia="ru-RU"/>
        </w:rPr>
        <w:t>преследовавшИЕ</w:t>
      </w:r>
      <w:proofErr w:type="spellEnd"/>
      <w:r w:rsidRPr="00A245AA">
        <w:rPr>
          <w:rFonts w:ascii="Times New Roman" w:eastAsia="Times New Roman" w:hAnsi="Times New Roman" w:cs="Times New Roman"/>
          <w:color w:val="000000"/>
          <w:sz w:val="24"/>
          <w:szCs w:val="24"/>
          <w:shd w:val="clear" w:color="auto" w:fill="FFFFFF"/>
          <w:lang w:eastAsia="ru-RU"/>
        </w:rPr>
        <w:t xml:space="preserve"> меня. </w:t>
      </w:r>
      <w:r w:rsidRPr="00A245AA">
        <w:rPr>
          <w:rFonts w:ascii="Times New Roman" w:eastAsia="Times New Roman" w:hAnsi="Times New Roman" w:cs="Times New Roman"/>
          <w:i/>
          <w:iCs/>
          <w:color w:val="000000"/>
          <w:sz w:val="24"/>
          <w:szCs w:val="24"/>
          <w:shd w:val="clear" w:color="auto" w:fill="FFFFFF"/>
          <w:lang w:eastAsia="ru-RU"/>
        </w:rPr>
        <w:t>Шаги не могут преследовать.</w:t>
      </w:r>
    </w:p>
    <w:p w14:paraId="1A82412B"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Я услышал тяжёлые шаги медведя (</w:t>
      </w:r>
      <w:proofErr w:type="spellStart"/>
      <w:r w:rsidRPr="00A245AA">
        <w:rPr>
          <w:rFonts w:ascii="Times New Roman" w:eastAsia="Times New Roman" w:hAnsi="Times New Roman" w:cs="Times New Roman"/>
          <w:color w:val="000000"/>
          <w:sz w:val="24"/>
          <w:szCs w:val="24"/>
          <w:shd w:val="clear" w:color="auto" w:fill="FFFFFF"/>
          <w:lang w:eastAsia="ru-RU"/>
        </w:rPr>
        <w:t>какОГО</w:t>
      </w:r>
      <w:proofErr w:type="spellEnd"/>
      <w:r w:rsidRPr="00A245AA">
        <w:rPr>
          <w:rFonts w:ascii="Times New Roman" w:eastAsia="Times New Roman" w:hAnsi="Times New Roman" w:cs="Times New Roman"/>
          <w:color w:val="000000"/>
          <w:sz w:val="24"/>
          <w:szCs w:val="24"/>
          <w:shd w:val="clear" w:color="auto" w:fill="FFFFFF"/>
          <w:lang w:eastAsia="ru-RU"/>
        </w:rPr>
        <w:t xml:space="preserve">?), </w:t>
      </w:r>
      <w:proofErr w:type="spellStart"/>
      <w:r w:rsidRPr="00A245AA">
        <w:rPr>
          <w:rFonts w:ascii="Times New Roman" w:eastAsia="Times New Roman" w:hAnsi="Times New Roman" w:cs="Times New Roman"/>
          <w:color w:val="000000"/>
          <w:sz w:val="24"/>
          <w:szCs w:val="24"/>
          <w:shd w:val="clear" w:color="auto" w:fill="FFFFFF"/>
          <w:lang w:eastAsia="ru-RU"/>
        </w:rPr>
        <w:t>преследовавшЕГО</w:t>
      </w:r>
      <w:proofErr w:type="spellEnd"/>
      <w:r w:rsidRPr="00A245AA">
        <w:rPr>
          <w:rFonts w:ascii="Times New Roman" w:eastAsia="Times New Roman" w:hAnsi="Times New Roman" w:cs="Times New Roman"/>
          <w:color w:val="000000"/>
          <w:sz w:val="24"/>
          <w:szCs w:val="24"/>
          <w:shd w:val="clear" w:color="auto" w:fill="FFFFFF"/>
          <w:lang w:eastAsia="ru-RU"/>
        </w:rPr>
        <w:t xml:space="preserve"> меня. </w:t>
      </w:r>
      <w:r w:rsidRPr="00A245AA">
        <w:rPr>
          <w:rFonts w:ascii="Times New Roman" w:eastAsia="Times New Roman" w:hAnsi="Times New Roman" w:cs="Times New Roman"/>
          <w:i/>
          <w:iCs/>
          <w:color w:val="000000"/>
          <w:sz w:val="24"/>
          <w:szCs w:val="24"/>
          <w:shd w:val="clear" w:color="auto" w:fill="FFFFFF"/>
          <w:lang w:eastAsia="ru-RU"/>
        </w:rPr>
        <w:t>Медведь может преследовать. Это верный вариант.</w:t>
      </w:r>
    </w:p>
    <w:p w14:paraId="120AC120"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Дети сотрудников (</w:t>
      </w:r>
      <w:proofErr w:type="spellStart"/>
      <w:r w:rsidRPr="00A245AA">
        <w:rPr>
          <w:rFonts w:ascii="Times New Roman" w:eastAsia="Times New Roman" w:hAnsi="Times New Roman" w:cs="Times New Roman"/>
          <w:color w:val="000000"/>
          <w:sz w:val="24"/>
          <w:szCs w:val="24"/>
          <w:shd w:val="clear" w:color="auto" w:fill="FFFFFF"/>
          <w:lang w:eastAsia="ru-RU"/>
        </w:rPr>
        <w:t>какИХ</w:t>
      </w:r>
      <w:proofErr w:type="spellEnd"/>
      <w:r w:rsidRPr="00A245AA">
        <w:rPr>
          <w:rFonts w:ascii="Times New Roman" w:eastAsia="Times New Roman" w:hAnsi="Times New Roman" w:cs="Times New Roman"/>
          <w:color w:val="000000"/>
          <w:sz w:val="24"/>
          <w:szCs w:val="24"/>
          <w:shd w:val="clear" w:color="auto" w:fill="FFFFFF"/>
          <w:lang w:eastAsia="ru-RU"/>
        </w:rPr>
        <w:t xml:space="preserve">?), </w:t>
      </w:r>
      <w:proofErr w:type="spellStart"/>
      <w:r w:rsidRPr="00A245AA">
        <w:rPr>
          <w:rFonts w:ascii="Times New Roman" w:eastAsia="Times New Roman" w:hAnsi="Times New Roman" w:cs="Times New Roman"/>
          <w:color w:val="000000"/>
          <w:sz w:val="24"/>
          <w:szCs w:val="24"/>
          <w:shd w:val="clear" w:color="auto" w:fill="FFFFFF"/>
          <w:lang w:eastAsia="ru-RU"/>
        </w:rPr>
        <w:t>имеющиХ</w:t>
      </w:r>
      <w:proofErr w:type="spellEnd"/>
      <w:r w:rsidRPr="00A245AA">
        <w:rPr>
          <w:rFonts w:ascii="Times New Roman" w:eastAsia="Times New Roman" w:hAnsi="Times New Roman" w:cs="Times New Roman"/>
          <w:color w:val="000000"/>
          <w:sz w:val="24"/>
          <w:szCs w:val="24"/>
          <w:shd w:val="clear" w:color="auto" w:fill="FFFFFF"/>
          <w:lang w:eastAsia="ru-RU"/>
        </w:rPr>
        <w:t xml:space="preserve"> какие-либо заболевания, получают льготные путёвки в санаторий. </w:t>
      </w:r>
      <w:r w:rsidRPr="00A245AA">
        <w:rPr>
          <w:rFonts w:ascii="Times New Roman" w:eastAsia="Times New Roman" w:hAnsi="Times New Roman" w:cs="Times New Roman"/>
          <w:i/>
          <w:iCs/>
          <w:color w:val="000000"/>
          <w:sz w:val="24"/>
          <w:szCs w:val="24"/>
          <w:shd w:val="clear" w:color="auto" w:fill="FFFFFF"/>
          <w:lang w:eastAsia="ru-RU"/>
        </w:rPr>
        <w:t>Причастие «</w:t>
      </w:r>
      <w:proofErr w:type="spellStart"/>
      <w:r w:rsidRPr="00A245AA">
        <w:rPr>
          <w:rFonts w:ascii="Times New Roman" w:eastAsia="Times New Roman" w:hAnsi="Times New Roman" w:cs="Times New Roman"/>
          <w:i/>
          <w:iCs/>
          <w:color w:val="000000"/>
          <w:sz w:val="24"/>
          <w:szCs w:val="24"/>
          <w:shd w:val="clear" w:color="auto" w:fill="FFFFFF"/>
          <w:lang w:eastAsia="ru-RU"/>
        </w:rPr>
        <w:t>имеющИХ</w:t>
      </w:r>
      <w:proofErr w:type="spellEnd"/>
      <w:r w:rsidRPr="00A245AA">
        <w:rPr>
          <w:rFonts w:ascii="Times New Roman" w:eastAsia="Times New Roman" w:hAnsi="Times New Roman" w:cs="Times New Roman"/>
          <w:i/>
          <w:iCs/>
          <w:color w:val="000000"/>
          <w:sz w:val="24"/>
          <w:szCs w:val="24"/>
          <w:shd w:val="clear" w:color="auto" w:fill="FFFFFF"/>
          <w:lang w:eastAsia="ru-RU"/>
        </w:rPr>
        <w:t>» относится к слову «сотрудников". Получается, заболевания будут у сотрудников, а дети больных сотрудников получат путёвки. Это неверный вариант.</w:t>
      </w:r>
    </w:p>
    <w:p w14:paraId="419FAC6F"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Дети (какие?) сотрудников, </w:t>
      </w:r>
      <w:proofErr w:type="spellStart"/>
      <w:r w:rsidRPr="00A245AA">
        <w:rPr>
          <w:rFonts w:ascii="Times New Roman" w:eastAsia="Times New Roman" w:hAnsi="Times New Roman" w:cs="Times New Roman"/>
          <w:color w:val="000000"/>
          <w:sz w:val="24"/>
          <w:szCs w:val="24"/>
          <w:shd w:val="clear" w:color="auto" w:fill="FFFFFF"/>
          <w:lang w:eastAsia="ru-RU"/>
        </w:rPr>
        <w:t>имеющИЕ</w:t>
      </w:r>
      <w:proofErr w:type="spellEnd"/>
      <w:r w:rsidRPr="00A245AA">
        <w:rPr>
          <w:rFonts w:ascii="Times New Roman" w:eastAsia="Times New Roman" w:hAnsi="Times New Roman" w:cs="Times New Roman"/>
          <w:color w:val="000000"/>
          <w:sz w:val="24"/>
          <w:szCs w:val="24"/>
          <w:shd w:val="clear" w:color="auto" w:fill="FFFFFF"/>
          <w:lang w:eastAsia="ru-RU"/>
        </w:rPr>
        <w:t xml:space="preserve"> какие-либо заболевания, получают льготные путёвки в санаторий. </w:t>
      </w:r>
      <w:r w:rsidRPr="00A245AA">
        <w:rPr>
          <w:rFonts w:ascii="Times New Roman" w:eastAsia="Times New Roman" w:hAnsi="Times New Roman" w:cs="Times New Roman"/>
          <w:i/>
          <w:iCs/>
          <w:color w:val="000000"/>
          <w:sz w:val="24"/>
          <w:szCs w:val="24"/>
          <w:shd w:val="clear" w:color="auto" w:fill="FFFFFF"/>
          <w:lang w:eastAsia="ru-RU"/>
        </w:rPr>
        <w:t>Причастие «имеющие» относится к слову «дети», и мы понимаем, что это у детей есть заболевания, и им нужны путёвки.</w:t>
      </w:r>
    </w:p>
    <w:p w14:paraId="25A706ED" w14:textId="77777777" w:rsidR="00A356F5" w:rsidRPr="00A245AA" w:rsidRDefault="00A356F5" w:rsidP="00A245AA">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14:paraId="13C17B75" w14:textId="77777777" w:rsidR="00A356F5" w:rsidRPr="00A245AA" w:rsidRDefault="00A356F5" w:rsidP="00A245AA">
      <w:pPr>
        <w:spacing w:after="0" w:line="240" w:lineRule="auto"/>
        <w:ind w:left="-567" w:firstLine="567"/>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color w:val="000000"/>
          <w:sz w:val="24"/>
          <w:szCs w:val="24"/>
          <w:shd w:val="clear" w:color="auto" w:fill="FFFFFF"/>
          <w:lang w:eastAsia="ru-RU"/>
        </w:rPr>
        <w:t>Ошибка 2.</w:t>
      </w:r>
      <w:r w:rsidRPr="00A245AA">
        <w:rPr>
          <w:rFonts w:ascii="Times New Roman" w:eastAsia="Times New Roman" w:hAnsi="Times New Roman" w:cs="Times New Roman"/>
          <w:color w:val="000000"/>
          <w:sz w:val="24"/>
          <w:szCs w:val="24"/>
          <w:shd w:val="clear" w:color="auto" w:fill="FFFFFF"/>
          <w:lang w:eastAsia="ru-RU"/>
        </w:rPr>
        <w:t xml:space="preserve"> </w:t>
      </w:r>
      <w:r w:rsidRPr="00A245AA">
        <w:rPr>
          <w:rFonts w:ascii="Times New Roman" w:eastAsia="Times New Roman" w:hAnsi="Times New Roman" w:cs="Times New Roman"/>
          <w:b/>
          <w:bCs/>
          <w:color w:val="000000"/>
          <w:sz w:val="24"/>
          <w:szCs w:val="24"/>
          <w:shd w:val="clear" w:color="auto" w:fill="FFFFFF"/>
          <w:lang w:eastAsia="ru-RU"/>
        </w:rPr>
        <w:t>ПОЛОЖЕНИЕ ОПРЕДЕЛЯЕМОГО СЛОВА</w:t>
      </w:r>
    </w:p>
    <w:p w14:paraId="00A9E451" w14:textId="77777777" w:rsidR="00A356F5" w:rsidRPr="00A245AA" w:rsidRDefault="00A356F5" w:rsidP="00A245AA">
      <w:pPr>
        <w:spacing w:after="0" w:line="240" w:lineRule="auto"/>
        <w:ind w:left="-567" w:firstLine="567"/>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В правильно построенных предложениях с причастным оборотом </w:t>
      </w:r>
      <w:r w:rsidRPr="00A245AA">
        <w:rPr>
          <w:rFonts w:ascii="Times New Roman" w:eastAsia="Times New Roman" w:hAnsi="Times New Roman" w:cs="Times New Roman"/>
          <w:b/>
          <w:bCs/>
          <w:color w:val="000000"/>
          <w:sz w:val="24"/>
          <w:szCs w:val="24"/>
          <w:shd w:val="clear" w:color="auto" w:fill="FFFFFF"/>
          <w:lang w:eastAsia="ru-RU"/>
        </w:rPr>
        <w:t>главное (или определяемое слово) не может стоять внутри причастного оборота.</w:t>
      </w:r>
      <w:r w:rsidRPr="00A245AA">
        <w:rPr>
          <w:rFonts w:ascii="Times New Roman" w:eastAsia="Times New Roman" w:hAnsi="Times New Roman" w:cs="Times New Roman"/>
          <w:color w:val="000000"/>
          <w:sz w:val="24"/>
          <w:szCs w:val="24"/>
          <w:shd w:val="clear" w:color="auto" w:fill="FFFFFF"/>
          <w:lang w:eastAsia="ru-RU"/>
        </w:rPr>
        <w:t xml:space="preserve"> Его место или до, или после него.</w:t>
      </w:r>
    </w:p>
    <w:p w14:paraId="10A89C5E"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Предложения с ошибкой:</w:t>
      </w:r>
    </w:p>
    <w:p w14:paraId="2F838AAE"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Необходимо тщательно проверять направляемые документы на экспертизу.</w:t>
      </w:r>
    </w:p>
    <w:p w14:paraId="646C13F5"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Мы шли по усеянной аллее опавшими листьями.</w:t>
      </w:r>
    </w:p>
    <w:p w14:paraId="21467EED"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Ведущая улица в город была свободна.</w:t>
      </w:r>
    </w:p>
    <w:p w14:paraId="28800EE2"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Созданный роман молодым автором вызывал оживлённые споры.</w:t>
      </w:r>
    </w:p>
    <w:p w14:paraId="53C7C433" w14:textId="77777777" w:rsidR="00A356F5" w:rsidRPr="00A245AA" w:rsidRDefault="00A356F5" w:rsidP="00A245AA">
      <w:pPr>
        <w:spacing w:after="0" w:line="240" w:lineRule="auto"/>
        <w:ind w:left="-567" w:firstLine="567"/>
        <w:jc w:val="both"/>
        <w:rPr>
          <w:rFonts w:ascii="Times New Roman" w:eastAsia="Times New Roman" w:hAnsi="Times New Roman" w:cs="Times New Roman"/>
          <w:sz w:val="24"/>
          <w:szCs w:val="24"/>
          <w:lang w:eastAsia="ru-RU"/>
        </w:rPr>
      </w:pPr>
      <w:r w:rsidRPr="00A245AA">
        <w:rPr>
          <w:rFonts w:ascii="Times New Roman" w:eastAsia="Times New Roman" w:hAnsi="Times New Roman" w:cs="Times New Roman"/>
          <w:color w:val="000000"/>
          <w:sz w:val="24"/>
          <w:szCs w:val="24"/>
          <w:shd w:val="clear" w:color="auto" w:fill="FFFFFF"/>
          <w:lang w:eastAsia="ru-RU"/>
        </w:rPr>
        <w:t xml:space="preserve">Исправленный </w:t>
      </w:r>
      <w:proofErr w:type="gramStart"/>
      <w:r w:rsidRPr="00A245AA">
        <w:rPr>
          <w:rFonts w:ascii="Times New Roman" w:eastAsia="Times New Roman" w:hAnsi="Times New Roman" w:cs="Times New Roman"/>
          <w:color w:val="000000"/>
          <w:sz w:val="24"/>
          <w:szCs w:val="24"/>
          <w:shd w:val="clear" w:color="auto" w:fill="FFFFFF"/>
          <w:lang w:eastAsia="ru-RU"/>
        </w:rPr>
        <w:t>вариант :</w:t>
      </w:r>
      <w:proofErr w:type="gramEnd"/>
    </w:p>
    <w:p w14:paraId="31BEB909"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color w:val="000000"/>
          <w:sz w:val="24"/>
          <w:szCs w:val="24"/>
          <w:shd w:val="clear" w:color="auto" w:fill="FFFFFF"/>
          <w:lang w:eastAsia="ru-RU"/>
        </w:rPr>
      </w:pPr>
      <w:r w:rsidRPr="00A245AA">
        <w:rPr>
          <w:rFonts w:ascii="Times New Roman" w:eastAsia="Times New Roman" w:hAnsi="Times New Roman" w:cs="Times New Roman"/>
          <w:i/>
          <w:iCs/>
          <w:color w:val="000000"/>
          <w:sz w:val="24"/>
          <w:szCs w:val="24"/>
          <w:shd w:val="clear" w:color="auto" w:fill="FFFFFF"/>
          <w:lang w:eastAsia="ru-RU"/>
        </w:rPr>
        <w:t>Необходимо тщательно проверять документы, направляемые на экспертизу.</w:t>
      </w:r>
    </w:p>
    <w:p w14:paraId="7CCD664F" w14:textId="77777777" w:rsidR="00A356F5" w:rsidRPr="00A245AA" w:rsidRDefault="00A356F5" w:rsidP="00A245AA">
      <w:pPr>
        <w:spacing w:after="0" w:line="240" w:lineRule="auto"/>
        <w:ind w:left="-567" w:firstLine="567"/>
        <w:jc w:val="both"/>
        <w:rPr>
          <w:rFonts w:ascii="Times New Roman" w:eastAsia="Times New Roman" w:hAnsi="Times New Roman" w:cs="Times New Roman"/>
          <w:color w:val="000000"/>
          <w:sz w:val="24"/>
          <w:szCs w:val="24"/>
          <w:shd w:val="clear" w:color="auto" w:fill="FFFFFF"/>
          <w:lang w:eastAsia="ru-RU"/>
        </w:rPr>
      </w:pPr>
      <w:r w:rsidRPr="00A245AA">
        <w:rPr>
          <w:rFonts w:ascii="Times New Roman" w:eastAsia="Times New Roman" w:hAnsi="Times New Roman" w:cs="Times New Roman"/>
          <w:color w:val="000000"/>
          <w:sz w:val="24"/>
          <w:szCs w:val="24"/>
          <w:shd w:val="clear" w:color="auto" w:fill="FFFFFF"/>
          <w:lang w:eastAsia="ru-RU"/>
        </w:rPr>
        <w:t>Или:</w:t>
      </w:r>
    </w:p>
    <w:p w14:paraId="6EDACEF2"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lastRenderedPageBreak/>
        <w:t>Необходимо тщательно проверять направляемые на экспертизу документы.</w:t>
      </w:r>
    </w:p>
    <w:p w14:paraId="5B4209A1"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color w:val="000000"/>
          <w:sz w:val="24"/>
          <w:szCs w:val="24"/>
          <w:shd w:val="clear" w:color="auto" w:fill="FFFFFF"/>
          <w:lang w:eastAsia="ru-RU"/>
        </w:rPr>
      </w:pPr>
      <w:r w:rsidRPr="00A245AA">
        <w:rPr>
          <w:rFonts w:ascii="Times New Roman" w:eastAsia="Times New Roman" w:hAnsi="Times New Roman" w:cs="Times New Roman"/>
          <w:i/>
          <w:iCs/>
          <w:color w:val="000000"/>
          <w:sz w:val="24"/>
          <w:szCs w:val="24"/>
          <w:shd w:val="clear" w:color="auto" w:fill="FFFFFF"/>
          <w:lang w:eastAsia="ru-RU"/>
        </w:rPr>
        <w:t>Мы шли по аллее, усеянной опавшими листьями.</w:t>
      </w:r>
    </w:p>
    <w:p w14:paraId="0F785F1A" w14:textId="77777777" w:rsidR="00A356F5" w:rsidRPr="00A245AA" w:rsidRDefault="00A356F5" w:rsidP="00A245AA">
      <w:pPr>
        <w:spacing w:after="0" w:line="240" w:lineRule="auto"/>
        <w:ind w:left="-567" w:firstLine="567"/>
        <w:jc w:val="both"/>
        <w:rPr>
          <w:rFonts w:ascii="Times New Roman" w:eastAsia="Times New Roman" w:hAnsi="Times New Roman" w:cs="Times New Roman"/>
          <w:color w:val="000000"/>
          <w:sz w:val="24"/>
          <w:szCs w:val="24"/>
          <w:shd w:val="clear" w:color="auto" w:fill="FFFFFF"/>
          <w:lang w:eastAsia="ru-RU"/>
        </w:rPr>
      </w:pPr>
      <w:r w:rsidRPr="00A245AA">
        <w:rPr>
          <w:rFonts w:ascii="Times New Roman" w:eastAsia="Times New Roman" w:hAnsi="Times New Roman" w:cs="Times New Roman"/>
          <w:color w:val="000000"/>
          <w:sz w:val="24"/>
          <w:szCs w:val="24"/>
          <w:shd w:val="clear" w:color="auto" w:fill="FFFFFF"/>
          <w:lang w:eastAsia="ru-RU"/>
        </w:rPr>
        <w:t>Или:</w:t>
      </w:r>
    </w:p>
    <w:p w14:paraId="17E5145B"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Мы шли по усеянной опавшими листьями аллее.</w:t>
      </w:r>
    </w:p>
    <w:p w14:paraId="4A4AAB78"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color w:val="000000"/>
          <w:sz w:val="24"/>
          <w:szCs w:val="24"/>
          <w:shd w:val="clear" w:color="auto" w:fill="FFFFFF"/>
          <w:lang w:eastAsia="ru-RU"/>
        </w:rPr>
      </w:pPr>
      <w:r w:rsidRPr="00A245AA">
        <w:rPr>
          <w:rFonts w:ascii="Times New Roman" w:eastAsia="Times New Roman" w:hAnsi="Times New Roman" w:cs="Times New Roman"/>
          <w:i/>
          <w:iCs/>
          <w:color w:val="000000"/>
          <w:sz w:val="24"/>
          <w:szCs w:val="24"/>
          <w:shd w:val="clear" w:color="auto" w:fill="FFFFFF"/>
          <w:lang w:eastAsia="ru-RU"/>
        </w:rPr>
        <w:t>Улица, ведущая в город, была свободна.</w:t>
      </w:r>
    </w:p>
    <w:p w14:paraId="2DA0EE37" w14:textId="77777777" w:rsidR="00A356F5" w:rsidRPr="00A245AA" w:rsidRDefault="00A356F5" w:rsidP="00A245AA">
      <w:pPr>
        <w:spacing w:after="0" w:line="240" w:lineRule="auto"/>
        <w:ind w:left="-567" w:firstLine="567"/>
        <w:jc w:val="both"/>
        <w:rPr>
          <w:rFonts w:ascii="Times New Roman" w:eastAsia="Times New Roman" w:hAnsi="Times New Roman" w:cs="Times New Roman"/>
          <w:color w:val="000000"/>
          <w:sz w:val="24"/>
          <w:szCs w:val="24"/>
          <w:shd w:val="clear" w:color="auto" w:fill="FFFFFF"/>
          <w:lang w:eastAsia="ru-RU"/>
        </w:rPr>
      </w:pPr>
      <w:r w:rsidRPr="00A245AA">
        <w:rPr>
          <w:rFonts w:ascii="Times New Roman" w:eastAsia="Times New Roman" w:hAnsi="Times New Roman" w:cs="Times New Roman"/>
          <w:color w:val="000000"/>
          <w:sz w:val="24"/>
          <w:szCs w:val="24"/>
          <w:shd w:val="clear" w:color="auto" w:fill="FFFFFF"/>
          <w:lang w:eastAsia="ru-RU"/>
        </w:rPr>
        <w:t>Или:</w:t>
      </w:r>
    </w:p>
    <w:p w14:paraId="11DF82BC"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Ведущая в город улица была свободна.</w:t>
      </w:r>
    </w:p>
    <w:p w14:paraId="46A7161A"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color w:val="000000"/>
          <w:sz w:val="24"/>
          <w:szCs w:val="24"/>
          <w:shd w:val="clear" w:color="auto" w:fill="FFFFFF"/>
          <w:lang w:eastAsia="ru-RU"/>
        </w:rPr>
      </w:pPr>
      <w:r w:rsidRPr="00A245AA">
        <w:rPr>
          <w:rFonts w:ascii="Times New Roman" w:eastAsia="Times New Roman" w:hAnsi="Times New Roman" w:cs="Times New Roman"/>
          <w:i/>
          <w:iCs/>
          <w:color w:val="000000"/>
          <w:sz w:val="24"/>
          <w:szCs w:val="24"/>
          <w:shd w:val="clear" w:color="auto" w:fill="FFFFFF"/>
          <w:lang w:eastAsia="ru-RU"/>
        </w:rPr>
        <w:t xml:space="preserve">Роман, созданный молодым автором, вызывал оживлённые споры. </w:t>
      </w:r>
    </w:p>
    <w:p w14:paraId="1307B8F1" w14:textId="77777777" w:rsidR="00A356F5" w:rsidRPr="00A245AA" w:rsidRDefault="00A356F5" w:rsidP="00A245AA">
      <w:pPr>
        <w:spacing w:after="0" w:line="240" w:lineRule="auto"/>
        <w:ind w:left="-567" w:firstLine="567"/>
        <w:jc w:val="both"/>
        <w:rPr>
          <w:rFonts w:ascii="Times New Roman" w:eastAsia="Times New Roman" w:hAnsi="Times New Roman" w:cs="Times New Roman"/>
          <w:color w:val="000000"/>
          <w:sz w:val="24"/>
          <w:szCs w:val="24"/>
          <w:shd w:val="clear" w:color="auto" w:fill="FFFFFF"/>
          <w:lang w:eastAsia="ru-RU"/>
        </w:rPr>
      </w:pPr>
      <w:r w:rsidRPr="00A245AA">
        <w:rPr>
          <w:rFonts w:ascii="Times New Roman" w:eastAsia="Times New Roman" w:hAnsi="Times New Roman" w:cs="Times New Roman"/>
          <w:color w:val="000000"/>
          <w:sz w:val="24"/>
          <w:szCs w:val="24"/>
          <w:shd w:val="clear" w:color="auto" w:fill="FFFFFF"/>
          <w:lang w:eastAsia="ru-RU"/>
        </w:rPr>
        <w:t>Или:</w:t>
      </w:r>
    </w:p>
    <w:p w14:paraId="2A4EB2B2" w14:textId="77777777" w:rsidR="00A356F5" w:rsidRPr="00A245AA" w:rsidRDefault="00A356F5" w:rsidP="00A245AA">
      <w:pPr>
        <w:spacing w:after="0" w:line="240" w:lineRule="auto"/>
        <w:ind w:left="-567" w:firstLine="567"/>
        <w:jc w:val="both"/>
        <w:rPr>
          <w:rFonts w:ascii="Times New Roman" w:eastAsia="Times New Roman" w:hAnsi="Times New Roman" w:cs="Times New Roman"/>
          <w:i/>
          <w:iCs/>
          <w:sz w:val="24"/>
          <w:szCs w:val="24"/>
          <w:lang w:eastAsia="ru-RU"/>
        </w:rPr>
      </w:pPr>
      <w:r w:rsidRPr="00A245AA">
        <w:rPr>
          <w:rFonts w:ascii="Times New Roman" w:eastAsia="Times New Roman" w:hAnsi="Times New Roman" w:cs="Times New Roman"/>
          <w:i/>
          <w:iCs/>
          <w:color w:val="000000"/>
          <w:sz w:val="24"/>
          <w:szCs w:val="24"/>
          <w:shd w:val="clear" w:color="auto" w:fill="FFFFFF"/>
          <w:lang w:eastAsia="ru-RU"/>
        </w:rPr>
        <w:t>Созданный молодым автором роман вызывал оживлённые споры.</w:t>
      </w:r>
    </w:p>
    <w:p w14:paraId="282A1289" w14:textId="77777777" w:rsidR="00A356F5" w:rsidRPr="00A245AA" w:rsidRDefault="00A356F5" w:rsidP="00A245AA">
      <w:pPr>
        <w:spacing w:after="0" w:line="240" w:lineRule="auto"/>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Задание 2.</w:t>
      </w:r>
    </w:p>
    <w:tbl>
      <w:tblPr>
        <w:tblStyle w:val="12"/>
        <w:tblW w:w="0" w:type="auto"/>
        <w:tblInd w:w="-147" w:type="dxa"/>
        <w:tblLook w:val="04A0" w:firstRow="1" w:lastRow="0" w:firstColumn="1" w:lastColumn="0" w:noHBand="0" w:noVBand="1"/>
      </w:tblPr>
      <w:tblGrid>
        <w:gridCol w:w="14317"/>
      </w:tblGrid>
      <w:tr w:rsidR="00A356F5" w:rsidRPr="00A245AA" w14:paraId="3A8417CB" w14:textId="77777777" w:rsidTr="007E0ADB">
        <w:tc>
          <w:tcPr>
            <w:tcW w:w="14317" w:type="dxa"/>
          </w:tcPr>
          <w:p w14:paraId="7115CA43" w14:textId="77777777" w:rsidR="00A356F5" w:rsidRPr="00A245AA" w:rsidRDefault="00A356F5" w:rsidP="00A245AA">
            <w:pPr>
              <w:autoSpaceDE w:val="0"/>
              <w:autoSpaceDN w:val="0"/>
              <w:adjustRightInd w:val="0"/>
              <w:ind w:firstLine="567"/>
              <w:jc w:val="both"/>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Укажите номер варианта, где допущено нарушение в построении предложения с причастным оборотом. Исправьте ошибку.</w:t>
            </w:r>
          </w:p>
          <w:p w14:paraId="6BFD6AE4" w14:textId="77777777" w:rsidR="00A356F5" w:rsidRPr="00A245AA" w:rsidRDefault="00A356F5" w:rsidP="00A245AA">
            <w:pPr>
              <w:autoSpaceDE w:val="0"/>
              <w:autoSpaceDN w:val="0"/>
              <w:adjustRightInd w:val="0"/>
              <w:ind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1) И. С. Тургенев подвергает Базарова самому сложному испытанию — «испытанию любовью» — и этим раскрыл истинную сущность своего героя.</w:t>
            </w:r>
          </w:p>
          <w:p w14:paraId="73FAA516" w14:textId="77777777" w:rsidR="00A356F5" w:rsidRPr="00A245AA" w:rsidRDefault="00A356F5" w:rsidP="00A245AA">
            <w:pPr>
              <w:autoSpaceDE w:val="0"/>
              <w:autoSpaceDN w:val="0"/>
              <w:adjustRightInd w:val="0"/>
              <w:ind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2) Все, кто побывал в Крыму, увёз с собой после расставания с ним яркие впечатления о море, горах, южных травах и цветах.</w:t>
            </w:r>
          </w:p>
          <w:p w14:paraId="719C2B5C" w14:textId="77777777" w:rsidR="00A356F5" w:rsidRPr="00A245AA" w:rsidRDefault="00A356F5" w:rsidP="00A245AA">
            <w:pPr>
              <w:autoSpaceDE w:val="0"/>
              <w:autoSpaceDN w:val="0"/>
              <w:adjustRightInd w:val="0"/>
              <w:ind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3) В основе произведения «Повести о настоящем человеке» лежат реальные события, произошедшие с Алексеем Маресьевым.</w:t>
            </w:r>
          </w:p>
          <w:p w14:paraId="0F3857B2" w14:textId="77777777" w:rsidR="00A356F5" w:rsidRPr="00A245AA" w:rsidRDefault="00A356F5" w:rsidP="00A245AA">
            <w:pPr>
              <w:autoSpaceDE w:val="0"/>
              <w:autoSpaceDN w:val="0"/>
              <w:adjustRightInd w:val="0"/>
              <w:ind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4) Передвижники вели активную просветительскую деятельность, организующую передвижные выставки, а также обеспечивали сбыт своих произведений.</w:t>
            </w:r>
          </w:p>
          <w:p w14:paraId="7F88F119" w14:textId="77777777" w:rsidR="00A356F5" w:rsidRPr="00A245AA" w:rsidRDefault="00A356F5" w:rsidP="00A245AA">
            <w:pPr>
              <w:autoSpaceDE w:val="0"/>
              <w:autoSpaceDN w:val="0"/>
              <w:adjustRightInd w:val="0"/>
              <w:ind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5) Теория красноречия для всех родов поэтических сочинений написана А. И. Галичем, преподававшим русскую и латинскую словесность в Царскосельском лицее.</w:t>
            </w:r>
          </w:p>
          <w:p w14:paraId="43963714" w14:textId="77777777" w:rsidR="00A356F5" w:rsidRPr="00A245AA" w:rsidRDefault="00A356F5" w:rsidP="00A245AA">
            <w:pPr>
              <w:autoSpaceDE w:val="0"/>
              <w:autoSpaceDN w:val="0"/>
              <w:adjustRightInd w:val="0"/>
              <w:ind w:firstLine="459"/>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6) В пейзаже И. Машкова «Вид Москвы» есть ощущение звонкой красочности городской улицы.</w:t>
            </w:r>
          </w:p>
          <w:p w14:paraId="74CBE2CA" w14:textId="77777777" w:rsidR="00A356F5" w:rsidRPr="00A245AA" w:rsidRDefault="00A356F5" w:rsidP="00A245AA">
            <w:pPr>
              <w:autoSpaceDE w:val="0"/>
              <w:autoSpaceDN w:val="0"/>
              <w:adjustRightInd w:val="0"/>
              <w:ind w:firstLine="459"/>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7) Счастливы те, кто после долгой дороги с её холодом и слякотью видит знакомый дом и слышит голоса родных людей.</w:t>
            </w:r>
          </w:p>
          <w:p w14:paraId="4CC84822" w14:textId="77777777" w:rsidR="00A356F5" w:rsidRPr="00A245AA" w:rsidRDefault="00A356F5" w:rsidP="00A245AA">
            <w:pPr>
              <w:autoSpaceDE w:val="0"/>
              <w:autoSpaceDN w:val="0"/>
              <w:adjustRightInd w:val="0"/>
              <w:ind w:firstLine="459"/>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8) Читая классическую литературу, замечаешь, что насколько по-разному «град Петров» изображён в произведениях А. С. Пушкина, Н. В. Гоголя, Ф. М. Достоевского.</w:t>
            </w:r>
          </w:p>
        </w:tc>
      </w:tr>
    </w:tbl>
    <w:p w14:paraId="78919F9C" w14:textId="77777777" w:rsidR="00A356F5" w:rsidRPr="00A245AA" w:rsidRDefault="00A356F5" w:rsidP="00A245AA">
      <w:pPr>
        <w:spacing w:after="0" w:line="240" w:lineRule="auto"/>
        <w:rPr>
          <w:rFonts w:ascii="Times New Roman" w:eastAsia="Calibri" w:hAnsi="Times New Roman" w:cs="Times New Roman"/>
          <w:sz w:val="24"/>
          <w:szCs w:val="24"/>
        </w:rPr>
      </w:pPr>
    </w:p>
    <w:p w14:paraId="05A50DD9" w14:textId="77777777" w:rsidR="00A356F5" w:rsidRPr="00A245AA" w:rsidRDefault="00A356F5" w:rsidP="00A245AA">
      <w:pPr>
        <w:autoSpaceDE w:val="0"/>
        <w:autoSpaceDN w:val="0"/>
        <w:adjustRightInd w:val="0"/>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Ответ: 4) Передвижники, организующие передвижные выставки, вели активную просветительскую деятельность, а также обеспечивали сбыт своих произведений.</w:t>
      </w:r>
    </w:p>
    <w:p w14:paraId="28110025" w14:textId="77777777" w:rsidR="00A356F5" w:rsidRPr="00A245AA" w:rsidRDefault="00A356F5" w:rsidP="00A245AA">
      <w:pPr>
        <w:spacing w:after="0" w:line="240" w:lineRule="auto"/>
        <w:jc w:val="both"/>
        <w:rPr>
          <w:rFonts w:ascii="Times New Roman" w:eastAsia="Calibri" w:hAnsi="Times New Roman" w:cs="Times New Roman"/>
          <w:sz w:val="24"/>
          <w:szCs w:val="24"/>
        </w:rPr>
      </w:pPr>
    </w:p>
    <w:p w14:paraId="2F3F5BC4" w14:textId="77777777" w:rsidR="00A356F5" w:rsidRPr="00A245AA" w:rsidRDefault="00A356F5" w:rsidP="00A245AA">
      <w:pPr>
        <w:spacing w:after="0" w:line="240" w:lineRule="auto"/>
        <w:jc w:val="both"/>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Задание 3.</w:t>
      </w:r>
    </w:p>
    <w:tbl>
      <w:tblPr>
        <w:tblStyle w:val="12"/>
        <w:tblW w:w="0" w:type="auto"/>
        <w:tblInd w:w="-289" w:type="dxa"/>
        <w:tblLook w:val="04A0" w:firstRow="1" w:lastRow="0" w:firstColumn="1" w:lastColumn="0" w:noHBand="0" w:noVBand="1"/>
      </w:tblPr>
      <w:tblGrid>
        <w:gridCol w:w="14459"/>
      </w:tblGrid>
      <w:tr w:rsidR="00A356F5" w:rsidRPr="00A245AA" w14:paraId="41888FC4" w14:textId="77777777" w:rsidTr="007E0ADB">
        <w:tc>
          <w:tcPr>
            <w:tcW w:w="14459" w:type="dxa"/>
          </w:tcPr>
          <w:p w14:paraId="2CB03D41" w14:textId="77777777" w:rsidR="00A356F5" w:rsidRPr="00A245AA" w:rsidRDefault="00A356F5" w:rsidP="00A245AA">
            <w:pPr>
              <w:ind w:left="34" w:firstLine="567"/>
              <w:jc w:val="both"/>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В предложениях есть нарушение в построении предложения с причастным оборотом. Исправьте ошибку, запишите верный вариант.</w:t>
            </w:r>
          </w:p>
          <w:p w14:paraId="002AB24C"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1. Великолепный зал Русского музея наполнен светом, проникающий из Михайловского сада.</w:t>
            </w:r>
          </w:p>
          <w:p w14:paraId="0106AC42"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 xml:space="preserve">2. Секрет красоты </w:t>
            </w:r>
            <w:proofErr w:type="spellStart"/>
            <w:r w:rsidRPr="00A245AA">
              <w:rPr>
                <w:rFonts w:ascii="Times New Roman" w:eastAsia="Calibri" w:hAnsi="Times New Roman" w:cs="Times New Roman"/>
                <w:sz w:val="24"/>
                <w:szCs w:val="24"/>
              </w:rPr>
              <w:t>жостовских</w:t>
            </w:r>
            <w:proofErr w:type="spellEnd"/>
            <w:r w:rsidRPr="00A245AA">
              <w:rPr>
                <w:rFonts w:ascii="Times New Roman" w:eastAsia="Calibri" w:hAnsi="Times New Roman" w:cs="Times New Roman"/>
                <w:sz w:val="24"/>
                <w:szCs w:val="24"/>
              </w:rPr>
              <w:t xml:space="preserve"> подносов заключается в простоте и лаконичности композиций, составленным из ярких цветов.</w:t>
            </w:r>
          </w:p>
          <w:p w14:paraId="780B1E9D"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3. После изгнания врага за пределы нашей Родины люди восстановили разрушенные города войной.</w:t>
            </w:r>
          </w:p>
          <w:p w14:paraId="5DA275EA"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4. Волошину принадлежит ряд статей, опубликованные в газетах под рубрикой «Лики творчества».</w:t>
            </w:r>
          </w:p>
          <w:p w14:paraId="3C92816D"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5. Прибывший состав на вторую платформу отправился через полчаса со второго пути.</w:t>
            </w:r>
          </w:p>
          <w:p w14:paraId="5B7C1042" w14:textId="77777777" w:rsidR="00A356F5" w:rsidRPr="00A245AA" w:rsidRDefault="00A356F5" w:rsidP="00A245AA">
            <w:pPr>
              <w:ind w:left="34"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6. Фруктоза – это природный аналог сахара, получаемая из ягод и фруктов.</w:t>
            </w:r>
          </w:p>
        </w:tc>
      </w:tr>
    </w:tbl>
    <w:p w14:paraId="2F00193D"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Б) Описание задания 8.</w:t>
      </w:r>
    </w:p>
    <w:p w14:paraId="31D4F421" w14:textId="77777777" w:rsidR="00A356F5" w:rsidRPr="00A245AA" w:rsidRDefault="00A356F5" w:rsidP="00A245AA">
      <w:pPr>
        <w:spacing w:after="0" w:line="240" w:lineRule="auto"/>
        <w:jc w:val="both"/>
        <w:rPr>
          <w:rFonts w:ascii="Times New Roman" w:eastAsia="Calibri" w:hAnsi="Times New Roman" w:cs="Times New Roman"/>
          <w:sz w:val="24"/>
          <w:szCs w:val="24"/>
        </w:rPr>
      </w:pPr>
    </w:p>
    <w:p w14:paraId="51A66DF4"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 1 (средний уровень сложности)</w:t>
      </w:r>
    </w:p>
    <w:p w14:paraId="78D50CEB" w14:textId="77777777" w:rsidR="00A356F5" w:rsidRPr="00A245AA" w:rsidRDefault="00A356F5" w:rsidP="00A245AA">
      <w:pPr>
        <w:spacing w:after="0" w:line="240" w:lineRule="auto"/>
        <w:jc w:val="both"/>
        <w:rPr>
          <w:rFonts w:ascii="Times New Roman" w:eastAsia="Calibri" w:hAnsi="Times New Roman" w:cs="Times New Roman"/>
          <w:sz w:val="24"/>
          <w:szCs w:val="24"/>
        </w:rPr>
      </w:pPr>
    </w:p>
    <w:tbl>
      <w:tblPr>
        <w:tblStyle w:val="12"/>
        <w:tblW w:w="0" w:type="auto"/>
        <w:tblLook w:val="04A0" w:firstRow="1" w:lastRow="0" w:firstColumn="1" w:lastColumn="0" w:noHBand="0" w:noVBand="1"/>
      </w:tblPr>
      <w:tblGrid>
        <w:gridCol w:w="5807"/>
        <w:gridCol w:w="8363"/>
      </w:tblGrid>
      <w:tr w:rsidR="00A356F5" w:rsidRPr="00A245AA" w14:paraId="5EFEDE8D" w14:textId="77777777" w:rsidTr="007E0ADB">
        <w:tc>
          <w:tcPr>
            <w:tcW w:w="5807" w:type="dxa"/>
          </w:tcPr>
          <w:p w14:paraId="205D8710"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Тип ошибки</w:t>
            </w:r>
          </w:p>
        </w:tc>
        <w:tc>
          <w:tcPr>
            <w:tcW w:w="8363" w:type="dxa"/>
          </w:tcPr>
          <w:p w14:paraId="3F1335AC"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Предложения</w:t>
            </w:r>
          </w:p>
        </w:tc>
      </w:tr>
      <w:tr w:rsidR="00A356F5" w:rsidRPr="00A245AA" w14:paraId="7291E2B7" w14:textId="77777777" w:rsidTr="007E0ADB">
        <w:tc>
          <w:tcPr>
            <w:tcW w:w="5807" w:type="dxa"/>
          </w:tcPr>
          <w:p w14:paraId="72ACA39B"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А. Нарушение связи между подлежащим и сказуемым</w:t>
            </w:r>
          </w:p>
        </w:tc>
        <w:tc>
          <w:tcPr>
            <w:tcW w:w="8363" w:type="dxa"/>
          </w:tcPr>
          <w:p w14:paraId="640D7016"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1. В «Правде» напечатали новость о достижениях российских спортсменов.</w:t>
            </w:r>
          </w:p>
        </w:tc>
      </w:tr>
      <w:tr w:rsidR="00A356F5" w:rsidRPr="00A245AA" w14:paraId="73EF7360" w14:textId="77777777" w:rsidTr="007E0ADB">
        <w:tc>
          <w:tcPr>
            <w:tcW w:w="5807" w:type="dxa"/>
          </w:tcPr>
          <w:p w14:paraId="61B387CE"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Б. Неправильное употребление падежной формы существительного с предлогом</w:t>
            </w:r>
          </w:p>
        </w:tc>
        <w:tc>
          <w:tcPr>
            <w:tcW w:w="8363" w:type="dxa"/>
          </w:tcPr>
          <w:p w14:paraId="3F6DD775"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2. Создавая макет, мной была проделана колоссальная работа.</w:t>
            </w:r>
          </w:p>
        </w:tc>
      </w:tr>
      <w:tr w:rsidR="00A356F5" w:rsidRPr="00A245AA" w14:paraId="6CACA338" w14:textId="77777777" w:rsidTr="007E0ADB">
        <w:tc>
          <w:tcPr>
            <w:tcW w:w="5807" w:type="dxa"/>
          </w:tcPr>
          <w:p w14:paraId="442A1BD7"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В. Нарушение в построении предложения с несогласованным приложением</w:t>
            </w:r>
          </w:p>
        </w:tc>
        <w:tc>
          <w:tcPr>
            <w:tcW w:w="8363" w:type="dxa"/>
          </w:tcPr>
          <w:p w14:paraId="1E7AEB96"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3. Студенты ждали результаты по окончании экзаменов.</w:t>
            </w:r>
          </w:p>
        </w:tc>
      </w:tr>
      <w:tr w:rsidR="00A356F5" w:rsidRPr="00A245AA" w14:paraId="67A1A889" w14:textId="77777777" w:rsidTr="007E0ADB">
        <w:tc>
          <w:tcPr>
            <w:tcW w:w="5807" w:type="dxa"/>
          </w:tcPr>
          <w:p w14:paraId="35FE915B"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Г. Нарушение в построении предложения с деепричастным оборотом</w:t>
            </w:r>
          </w:p>
        </w:tc>
        <w:tc>
          <w:tcPr>
            <w:tcW w:w="8363" w:type="dxa"/>
          </w:tcPr>
          <w:p w14:paraId="021B2D33"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4. В рассказе «Судьбе человека» Шолохов обращает внимание на то, как война меняет жизнь человека.</w:t>
            </w:r>
          </w:p>
        </w:tc>
      </w:tr>
      <w:tr w:rsidR="00A356F5" w:rsidRPr="00A245AA" w14:paraId="2D348A01" w14:textId="77777777" w:rsidTr="007E0ADB">
        <w:tc>
          <w:tcPr>
            <w:tcW w:w="5807" w:type="dxa"/>
          </w:tcPr>
          <w:p w14:paraId="3FCB73A7"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Д. Ошибка в построении предложения с однородными членами</w:t>
            </w:r>
          </w:p>
        </w:tc>
        <w:tc>
          <w:tcPr>
            <w:tcW w:w="8363" w:type="dxa"/>
          </w:tcPr>
          <w:p w14:paraId="7B209D04"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5. По окончанию школы выпускник может пойти работать или поступить в вуз.</w:t>
            </w:r>
          </w:p>
        </w:tc>
      </w:tr>
      <w:tr w:rsidR="00A356F5" w:rsidRPr="00A245AA" w14:paraId="673969F3" w14:textId="77777777" w:rsidTr="007E0ADB">
        <w:tc>
          <w:tcPr>
            <w:tcW w:w="5807" w:type="dxa"/>
          </w:tcPr>
          <w:p w14:paraId="539F2366" w14:textId="77777777" w:rsidR="00A356F5" w:rsidRPr="00A245AA" w:rsidRDefault="00A356F5" w:rsidP="00A245AA">
            <w:pPr>
              <w:jc w:val="both"/>
              <w:rPr>
                <w:rFonts w:ascii="Times New Roman" w:eastAsia="Calibri" w:hAnsi="Times New Roman" w:cs="Times New Roman"/>
                <w:sz w:val="24"/>
                <w:szCs w:val="24"/>
              </w:rPr>
            </w:pPr>
          </w:p>
        </w:tc>
        <w:tc>
          <w:tcPr>
            <w:tcW w:w="8363" w:type="dxa"/>
          </w:tcPr>
          <w:p w14:paraId="1B1DF47F"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6. Книга вызывала интерес не только у детей, а также у взрослых.</w:t>
            </w:r>
          </w:p>
        </w:tc>
      </w:tr>
      <w:tr w:rsidR="00A356F5" w:rsidRPr="00A245AA" w14:paraId="1E88FDA7" w14:textId="77777777" w:rsidTr="007E0ADB">
        <w:tc>
          <w:tcPr>
            <w:tcW w:w="5807" w:type="dxa"/>
          </w:tcPr>
          <w:p w14:paraId="20A289DD" w14:textId="77777777" w:rsidR="00A356F5" w:rsidRPr="00A245AA" w:rsidRDefault="00A356F5" w:rsidP="00A245AA">
            <w:pPr>
              <w:jc w:val="both"/>
              <w:rPr>
                <w:rFonts w:ascii="Times New Roman" w:eastAsia="Calibri" w:hAnsi="Times New Roman" w:cs="Times New Roman"/>
                <w:sz w:val="24"/>
                <w:szCs w:val="24"/>
              </w:rPr>
            </w:pPr>
          </w:p>
        </w:tc>
        <w:tc>
          <w:tcPr>
            <w:tcW w:w="8363" w:type="dxa"/>
          </w:tcPr>
          <w:p w14:paraId="168F9D0F"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7. Все, кто побывал в Суздале, говорил о его красоте.</w:t>
            </w:r>
          </w:p>
        </w:tc>
      </w:tr>
      <w:tr w:rsidR="00A356F5" w:rsidRPr="00A245AA" w14:paraId="7FDD83E4" w14:textId="77777777" w:rsidTr="007E0ADB">
        <w:tc>
          <w:tcPr>
            <w:tcW w:w="5807" w:type="dxa"/>
          </w:tcPr>
          <w:p w14:paraId="0877A1CC" w14:textId="77777777" w:rsidR="00A356F5" w:rsidRPr="00A245AA" w:rsidRDefault="00A356F5" w:rsidP="00A245AA">
            <w:pPr>
              <w:jc w:val="both"/>
              <w:rPr>
                <w:rFonts w:ascii="Times New Roman" w:eastAsia="Calibri" w:hAnsi="Times New Roman" w:cs="Times New Roman"/>
                <w:sz w:val="24"/>
                <w:szCs w:val="24"/>
              </w:rPr>
            </w:pPr>
          </w:p>
        </w:tc>
        <w:tc>
          <w:tcPr>
            <w:tcW w:w="8363" w:type="dxa"/>
          </w:tcPr>
          <w:p w14:paraId="7086D670"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8. Сестра была красива и грустна.</w:t>
            </w:r>
          </w:p>
        </w:tc>
      </w:tr>
      <w:tr w:rsidR="00A356F5" w:rsidRPr="00A245AA" w14:paraId="2F2BBFC8" w14:textId="77777777" w:rsidTr="007E0ADB">
        <w:tc>
          <w:tcPr>
            <w:tcW w:w="5807" w:type="dxa"/>
          </w:tcPr>
          <w:p w14:paraId="7019AFBF" w14:textId="77777777" w:rsidR="00A356F5" w:rsidRPr="00A245AA" w:rsidRDefault="00A356F5" w:rsidP="00A245AA">
            <w:pPr>
              <w:jc w:val="both"/>
              <w:rPr>
                <w:rFonts w:ascii="Times New Roman" w:eastAsia="Calibri" w:hAnsi="Times New Roman" w:cs="Times New Roman"/>
                <w:sz w:val="24"/>
                <w:szCs w:val="24"/>
              </w:rPr>
            </w:pPr>
          </w:p>
        </w:tc>
        <w:tc>
          <w:tcPr>
            <w:tcW w:w="8363" w:type="dxa"/>
          </w:tcPr>
          <w:p w14:paraId="24781E36"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9. Получив домашнее образование в Москве, Радищев поступил в петербургский Пажеский корпус.</w:t>
            </w:r>
          </w:p>
        </w:tc>
      </w:tr>
    </w:tbl>
    <w:p w14:paraId="3C691E0B" w14:textId="77777777" w:rsidR="00A356F5" w:rsidRPr="00A245AA" w:rsidRDefault="00A356F5" w:rsidP="00A245AA">
      <w:pPr>
        <w:spacing w:after="0" w:line="240" w:lineRule="auto"/>
        <w:jc w:val="both"/>
        <w:rPr>
          <w:rFonts w:ascii="Times New Roman" w:eastAsia="Calibri" w:hAnsi="Times New Roman" w:cs="Times New Roman"/>
          <w:sz w:val="24"/>
          <w:szCs w:val="24"/>
        </w:rPr>
      </w:pPr>
    </w:p>
    <w:p w14:paraId="27B2634A"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Ответ: 75426</w:t>
      </w:r>
    </w:p>
    <w:p w14:paraId="0197D8D1" w14:textId="77777777" w:rsidR="00A356F5" w:rsidRPr="00A245AA" w:rsidRDefault="00A356F5" w:rsidP="00A245AA">
      <w:pPr>
        <w:spacing w:after="0" w:line="240" w:lineRule="auto"/>
        <w:ind w:left="-567" w:firstLine="567"/>
        <w:jc w:val="both"/>
        <w:rPr>
          <w:rFonts w:ascii="Times New Roman" w:eastAsia="Calibri" w:hAnsi="Times New Roman" w:cs="Times New Roman"/>
          <w:b/>
          <w:bCs/>
          <w:sz w:val="24"/>
          <w:szCs w:val="24"/>
        </w:rPr>
      </w:pPr>
      <w:r w:rsidRPr="00A245AA">
        <w:rPr>
          <w:rFonts w:ascii="Times New Roman" w:eastAsia="Calibri" w:hAnsi="Times New Roman" w:cs="Times New Roman"/>
          <w:b/>
          <w:bCs/>
          <w:sz w:val="24"/>
          <w:szCs w:val="24"/>
        </w:rPr>
        <w:t>Разбор задания:</w:t>
      </w:r>
    </w:p>
    <w:p w14:paraId="39656F9E"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1: родового слова нет, наименование газеты склоняется верно.</w:t>
      </w:r>
    </w:p>
    <w:p w14:paraId="0377C1E4"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2: подлежащее – работа, она никак не могла сама создавать макет, о котором говорится в деепричастном обороте. Ошибка Г.</w:t>
      </w:r>
    </w:p>
    <w:p w14:paraId="2455FD54"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3: после окончания – предложный падеж (по окончании). Всё верно.</w:t>
      </w:r>
    </w:p>
    <w:p w14:paraId="11E44D85"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4: есть родовое слово – рассказ, название должно стоять в именительном падеже. Ошибка В.</w:t>
      </w:r>
    </w:p>
    <w:p w14:paraId="7E7E9E29"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5: «по окончанию» должно быть в предложном падеже (по окончании). Ошибка Б.</w:t>
      </w:r>
    </w:p>
    <w:p w14:paraId="5A868999"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6: произошло смешение двойных союзов. Ошибка Д.</w:t>
      </w:r>
    </w:p>
    <w:p w14:paraId="7659926A"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Предложение 7: нарушение связи между подлежащим и сказуемым. Должно быть множественное число – «все говорили». Ошибка А.</w:t>
      </w:r>
    </w:p>
    <w:p w14:paraId="6552D28F"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8: однородные сказуемые «красива» и «грустна» выражены краткими прилагательными. Ошибки нет.</w:t>
      </w:r>
    </w:p>
    <w:p w14:paraId="3564A113"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9: деепричастие выражает дополнительное действие к основному, выраженному глаголом (Радищев поступил и получил образование). Ошибки нет.</w:t>
      </w:r>
    </w:p>
    <w:p w14:paraId="708429AB" w14:textId="77777777" w:rsidR="00A356F5" w:rsidRPr="00A245AA" w:rsidRDefault="00A356F5" w:rsidP="00A245AA">
      <w:pPr>
        <w:spacing w:after="0" w:line="240" w:lineRule="auto"/>
        <w:jc w:val="both"/>
        <w:rPr>
          <w:rFonts w:ascii="Times New Roman" w:eastAsia="Calibri" w:hAnsi="Times New Roman" w:cs="Times New Roman"/>
          <w:sz w:val="24"/>
          <w:szCs w:val="24"/>
        </w:rPr>
      </w:pPr>
    </w:p>
    <w:p w14:paraId="193F882C"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 2</w:t>
      </w:r>
    </w:p>
    <w:p w14:paraId="3557CDFC" w14:textId="77777777" w:rsidR="00A356F5" w:rsidRPr="00A245AA" w:rsidRDefault="00A356F5" w:rsidP="00A245AA">
      <w:pPr>
        <w:spacing w:after="0" w:line="240" w:lineRule="auto"/>
        <w:jc w:val="both"/>
        <w:rPr>
          <w:rFonts w:ascii="Times New Roman" w:eastAsia="Calibri" w:hAnsi="Times New Roman" w:cs="Times New Roman"/>
          <w:color w:val="FF0000"/>
          <w:sz w:val="24"/>
          <w:szCs w:val="24"/>
        </w:rPr>
      </w:pPr>
    </w:p>
    <w:tbl>
      <w:tblPr>
        <w:tblStyle w:val="12"/>
        <w:tblW w:w="0" w:type="auto"/>
        <w:tblLook w:val="04A0" w:firstRow="1" w:lastRow="0" w:firstColumn="1" w:lastColumn="0" w:noHBand="0" w:noVBand="1"/>
      </w:tblPr>
      <w:tblGrid>
        <w:gridCol w:w="4531"/>
        <w:gridCol w:w="9639"/>
      </w:tblGrid>
      <w:tr w:rsidR="00A356F5" w:rsidRPr="00A245AA" w14:paraId="66E0D4AF" w14:textId="77777777" w:rsidTr="007E0ADB">
        <w:tc>
          <w:tcPr>
            <w:tcW w:w="4531" w:type="dxa"/>
          </w:tcPr>
          <w:p w14:paraId="048619C3"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Тип ошибки</w:t>
            </w:r>
          </w:p>
        </w:tc>
        <w:tc>
          <w:tcPr>
            <w:tcW w:w="9639" w:type="dxa"/>
          </w:tcPr>
          <w:p w14:paraId="2796FFD2"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Предложения</w:t>
            </w:r>
          </w:p>
        </w:tc>
      </w:tr>
      <w:tr w:rsidR="00A356F5" w:rsidRPr="00A245AA" w14:paraId="1A332573" w14:textId="77777777" w:rsidTr="007E0ADB">
        <w:tc>
          <w:tcPr>
            <w:tcW w:w="4531" w:type="dxa"/>
          </w:tcPr>
          <w:p w14:paraId="5A4C1CA8"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А. Неправильное употребление падежной формы существительного с предлогом</w:t>
            </w:r>
          </w:p>
        </w:tc>
        <w:tc>
          <w:tcPr>
            <w:tcW w:w="9639" w:type="dxa"/>
          </w:tcPr>
          <w:p w14:paraId="34F44621" w14:textId="77777777" w:rsidR="00A356F5" w:rsidRPr="00A245AA" w:rsidRDefault="00A356F5" w:rsidP="00A245AA">
            <w:pPr>
              <w:shd w:val="clear" w:color="auto" w:fill="FFFFFF"/>
              <w:ind w:firstLine="32"/>
              <w:jc w:val="both"/>
              <w:outlineLvl w:val="1"/>
              <w:rPr>
                <w:rFonts w:ascii="Times New Roman" w:eastAsia="Times New Roman" w:hAnsi="Times New Roman" w:cs="Times New Roman"/>
                <w:color w:val="212529"/>
                <w:sz w:val="24"/>
                <w:szCs w:val="24"/>
                <w:lang w:eastAsia="ru-RU"/>
              </w:rPr>
            </w:pPr>
            <w:r w:rsidRPr="00A245AA">
              <w:rPr>
                <w:rFonts w:ascii="Times New Roman" w:eastAsia="Calibri" w:hAnsi="Times New Roman" w:cs="Times New Roman"/>
                <w:sz w:val="24"/>
                <w:szCs w:val="24"/>
              </w:rPr>
              <w:t>1.</w:t>
            </w:r>
            <w:r w:rsidRPr="00A245AA">
              <w:rPr>
                <w:rFonts w:ascii="Times New Roman" w:eastAsia="Times New Roman" w:hAnsi="Times New Roman" w:cs="Times New Roman"/>
                <w:color w:val="212529"/>
                <w:sz w:val="24"/>
                <w:szCs w:val="24"/>
                <w:lang w:eastAsia="ru-RU"/>
              </w:rPr>
              <w:t>Путешественник сказал, что всей его жизни не хватит, чтобы побывать в самых интересных местах на планете.</w:t>
            </w:r>
          </w:p>
        </w:tc>
      </w:tr>
      <w:tr w:rsidR="00A356F5" w:rsidRPr="00A245AA" w14:paraId="7701C596" w14:textId="77777777" w:rsidTr="007E0ADB">
        <w:tc>
          <w:tcPr>
            <w:tcW w:w="4531" w:type="dxa"/>
          </w:tcPr>
          <w:p w14:paraId="37306EDD"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Б. Нарушение в построении предложения с причастным оборотом.</w:t>
            </w:r>
          </w:p>
        </w:tc>
        <w:tc>
          <w:tcPr>
            <w:tcW w:w="9639" w:type="dxa"/>
          </w:tcPr>
          <w:p w14:paraId="5819F611"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2. </w:t>
            </w:r>
            <w:r w:rsidRPr="00A245AA">
              <w:rPr>
                <w:rFonts w:ascii="Times New Roman" w:eastAsia="Times New Roman" w:hAnsi="Times New Roman" w:cs="Times New Roman"/>
                <w:color w:val="212529"/>
                <w:sz w:val="24"/>
                <w:szCs w:val="24"/>
                <w:lang w:eastAsia="ru-RU"/>
              </w:rPr>
              <w:t>Шумел прибой, рвались снасти, летели ввысь обломки камыша.</w:t>
            </w:r>
          </w:p>
        </w:tc>
      </w:tr>
      <w:tr w:rsidR="00A356F5" w:rsidRPr="00A245AA" w14:paraId="0EEAA3CF" w14:textId="77777777" w:rsidTr="007E0ADB">
        <w:tc>
          <w:tcPr>
            <w:tcW w:w="4531" w:type="dxa"/>
          </w:tcPr>
          <w:p w14:paraId="1A05FC69"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В. Неправильное построение предложения с косвенной речью.</w:t>
            </w:r>
          </w:p>
        </w:tc>
        <w:tc>
          <w:tcPr>
            <w:tcW w:w="9639" w:type="dxa"/>
          </w:tcPr>
          <w:p w14:paraId="72B117CA"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3. Благодаря повышения уровня сервиса в фирменных магазинах стало больше покупателей.</w:t>
            </w:r>
          </w:p>
        </w:tc>
      </w:tr>
      <w:tr w:rsidR="00A356F5" w:rsidRPr="00A245AA" w14:paraId="3C37DB08" w14:textId="77777777" w:rsidTr="007E0ADB">
        <w:tc>
          <w:tcPr>
            <w:tcW w:w="4531" w:type="dxa"/>
          </w:tcPr>
          <w:p w14:paraId="5A9B06C0"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Г. Нарушение видовременной соотнесённости глагольных форм.</w:t>
            </w:r>
          </w:p>
        </w:tc>
        <w:tc>
          <w:tcPr>
            <w:tcW w:w="9639" w:type="dxa"/>
          </w:tcPr>
          <w:p w14:paraId="085EE9B1"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4. Протест Катерины, отстаивающей свои права, показан в этой постановке по-новому.</w:t>
            </w:r>
          </w:p>
        </w:tc>
      </w:tr>
      <w:tr w:rsidR="00A356F5" w:rsidRPr="00A245AA" w14:paraId="766D6358" w14:textId="77777777" w:rsidTr="007E0ADB">
        <w:tc>
          <w:tcPr>
            <w:tcW w:w="4531" w:type="dxa"/>
          </w:tcPr>
          <w:p w14:paraId="45DA906E"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Д. Ошибка в построении сложного предложения.</w:t>
            </w:r>
          </w:p>
        </w:tc>
        <w:tc>
          <w:tcPr>
            <w:tcW w:w="9639" w:type="dxa"/>
          </w:tcPr>
          <w:p w14:paraId="6CE3B396"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5. В 1811 году Пушкин поступает в Лицей и написал первые стихи.</w:t>
            </w:r>
          </w:p>
        </w:tc>
      </w:tr>
      <w:tr w:rsidR="00A356F5" w:rsidRPr="00A245AA" w14:paraId="162EA59C" w14:textId="77777777" w:rsidTr="007E0ADB">
        <w:tc>
          <w:tcPr>
            <w:tcW w:w="4531" w:type="dxa"/>
          </w:tcPr>
          <w:p w14:paraId="5D892FDC" w14:textId="77777777" w:rsidR="00A356F5" w:rsidRPr="00A245AA" w:rsidRDefault="00A356F5" w:rsidP="00A245AA">
            <w:pPr>
              <w:jc w:val="both"/>
              <w:rPr>
                <w:rFonts w:ascii="Times New Roman" w:eastAsia="Calibri" w:hAnsi="Times New Roman" w:cs="Times New Roman"/>
                <w:sz w:val="24"/>
                <w:szCs w:val="24"/>
              </w:rPr>
            </w:pPr>
          </w:p>
        </w:tc>
        <w:tc>
          <w:tcPr>
            <w:tcW w:w="9639" w:type="dxa"/>
          </w:tcPr>
          <w:p w14:paraId="72FE05BA"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6. Понимаю, что куда ты хочешь пойти.</w:t>
            </w:r>
          </w:p>
        </w:tc>
      </w:tr>
      <w:tr w:rsidR="00A356F5" w:rsidRPr="00A245AA" w14:paraId="2B85850A" w14:textId="77777777" w:rsidTr="007E0ADB">
        <w:tc>
          <w:tcPr>
            <w:tcW w:w="4531" w:type="dxa"/>
          </w:tcPr>
          <w:p w14:paraId="16942106" w14:textId="77777777" w:rsidR="00A356F5" w:rsidRPr="00A245AA" w:rsidRDefault="00A356F5" w:rsidP="00A245AA">
            <w:pPr>
              <w:jc w:val="both"/>
              <w:rPr>
                <w:rFonts w:ascii="Times New Roman" w:eastAsia="Calibri" w:hAnsi="Times New Roman" w:cs="Times New Roman"/>
                <w:sz w:val="24"/>
                <w:szCs w:val="24"/>
              </w:rPr>
            </w:pPr>
          </w:p>
        </w:tc>
        <w:tc>
          <w:tcPr>
            <w:tcW w:w="9639" w:type="dxa"/>
          </w:tcPr>
          <w:p w14:paraId="4BC3A45E"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7. Одному из героев романа, ищущим смысл жизни, открывается путь к внутренней свободе.</w:t>
            </w:r>
          </w:p>
        </w:tc>
      </w:tr>
      <w:tr w:rsidR="00A356F5" w:rsidRPr="00A245AA" w14:paraId="5299DA61" w14:textId="77777777" w:rsidTr="007E0ADB">
        <w:tc>
          <w:tcPr>
            <w:tcW w:w="4531" w:type="dxa"/>
          </w:tcPr>
          <w:p w14:paraId="3C4D90C6" w14:textId="77777777" w:rsidR="00A356F5" w:rsidRPr="00A245AA" w:rsidRDefault="00A356F5" w:rsidP="00A245AA">
            <w:pPr>
              <w:jc w:val="both"/>
              <w:rPr>
                <w:rFonts w:ascii="Times New Roman" w:eastAsia="Calibri" w:hAnsi="Times New Roman" w:cs="Times New Roman"/>
                <w:sz w:val="24"/>
                <w:szCs w:val="24"/>
              </w:rPr>
            </w:pPr>
          </w:p>
        </w:tc>
        <w:tc>
          <w:tcPr>
            <w:tcW w:w="9639" w:type="dxa"/>
          </w:tcPr>
          <w:p w14:paraId="06B7C1FE"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8. Следователь подошёл к дубовому столу, на котором лежало много газет.</w:t>
            </w:r>
          </w:p>
        </w:tc>
      </w:tr>
      <w:tr w:rsidR="00A356F5" w:rsidRPr="00A245AA" w14:paraId="50ADFE1D" w14:textId="77777777" w:rsidTr="007E0ADB">
        <w:tc>
          <w:tcPr>
            <w:tcW w:w="4531" w:type="dxa"/>
          </w:tcPr>
          <w:p w14:paraId="735BA269" w14:textId="77777777" w:rsidR="00A356F5" w:rsidRPr="00A245AA" w:rsidRDefault="00A356F5" w:rsidP="00A245AA">
            <w:pPr>
              <w:jc w:val="both"/>
              <w:rPr>
                <w:rFonts w:ascii="Times New Roman" w:eastAsia="Calibri" w:hAnsi="Times New Roman" w:cs="Times New Roman"/>
                <w:sz w:val="24"/>
                <w:szCs w:val="24"/>
              </w:rPr>
            </w:pPr>
          </w:p>
        </w:tc>
        <w:tc>
          <w:tcPr>
            <w:tcW w:w="9639" w:type="dxa"/>
          </w:tcPr>
          <w:p w14:paraId="1D729AEB"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9. Петька сказал, что я ещё не готов к экзамену.</w:t>
            </w:r>
          </w:p>
        </w:tc>
      </w:tr>
    </w:tbl>
    <w:p w14:paraId="3DFA8915" w14:textId="77777777" w:rsidR="00A356F5" w:rsidRPr="00A245AA" w:rsidRDefault="00A356F5" w:rsidP="00A245AA">
      <w:pPr>
        <w:spacing w:after="0" w:line="240" w:lineRule="auto"/>
        <w:jc w:val="both"/>
        <w:rPr>
          <w:rFonts w:ascii="Times New Roman" w:eastAsia="Calibri" w:hAnsi="Times New Roman" w:cs="Times New Roman"/>
          <w:color w:val="FF0000"/>
          <w:sz w:val="24"/>
          <w:szCs w:val="24"/>
        </w:rPr>
      </w:pPr>
    </w:p>
    <w:p w14:paraId="4F69CFB5"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Ответ: 37956</w:t>
      </w:r>
    </w:p>
    <w:p w14:paraId="29522DDE"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1. Косвенная речь построена правильно, местоимение «его» показывает принадлежность к существительному «путешественник».</w:t>
      </w:r>
    </w:p>
    <w:p w14:paraId="50B672B1"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Предложение 2. У сказуемых «шумел, рвались, </w:t>
      </w:r>
      <w:proofErr w:type="gramStart"/>
      <w:r w:rsidRPr="00A245AA">
        <w:rPr>
          <w:rFonts w:ascii="Times New Roman" w:eastAsia="Calibri" w:hAnsi="Times New Roman" w:cs="Times New Roman"/>
          <w:sz w:val="24"/>
          <w:szCs w:val="24"/>
        </w:rPr>
        <w:t>летели»  совпадают</w:t>
      </w:r>
      <w:proofErr w:type="gramEnd"/>
      <w:r w:rsidRPr="00A245AA">
        <w:rPr>
          <w:rFonts w:ascii="Times New Roman" w:eastAsia="Calibri" w:hAnsi="Times New Roman" w:cs="Times New Roman"/>
          <w:sz w:val="24"/>
          <w:szCs w:val="24"/>
        </w:rPr>
        <w:t xml:space="preserve"> вид и время. Ошибки нет.</w:t>
      </w:r>
    </w:p>
    <w:p w14:paraId="025AD05D"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3. Предлог «благодаря» требует ставить существительное в дательный падеж – «благодаря повышению». Ошибка А.</w:t>
      </w:r>
    </w:p>
    <w:p w14:paraId="70F82E03"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4. Причастный оборот «отстаивающей свои права» поставлен в родительный падеж, как и определяемое слово «Катерины». Ошибки нет.</w:t>
      </w:r>
    </w:p>
    <w:p w14:paraId="7C0A2C10"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5. У однородных сказуемых «поступает и написал» должны совпадать вид и время. «Поступает» - глагол несовершенного вида настоящего времени. Второй глагол следует поставить в форму «пишет». Ошибка Г.</w:t>
      </w:r>
    </w:p>
    <w:p w14:paraId="2D496636"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Предложение 6. Излишне употреблять союзы «что» и «куда». Следует оставить только союз «куда». Ошибка Д.</w:t>
      </w:r>
    </w:p>
    <w:p w14:paraId="73E2FDF4" w14:textId="77777777" w:rsidR="00A356F5" w:rsidRPr="00A245AA" w:rsidRDefault="00A356F5" w:rsidP="00A245AA">
      <w:pPr>
        <w:autoSpaceDE w:val="0"/>
        <w:autoSpaceDN w:val="0"/>
        <w:adjustRightInd w:val="0"/>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7. Причастный оборот «ищущим смысл жизни» относится к определяемому слову «героев». Форма причастия и прилагательного определяется по вопросу от определяемого слова. Должен быть родительный падеж – «ищущих». Ошибка Б.</w:t>
      </w:r>
    </w:p>
    <w:p w14:paraId="66357FC3" w14:textId="77777777" w:rsidR="00A356F5" w:rsidRPr="00A245AA" w:rsidRDefault="00A356F5" w:rsidP="00A245AA">
      <w:pPr>
        <w:autoSpaceDE w:val="0"/>
        <w:autoSpaceDN w:val="0"/>
        <w:adjustRightInd w:val="0"/>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8. Сложное предложение построено без ошибок.</w:t>
      </w:r>
    </w:p>
    <w:p w14:paraId="2D733B13" w14:textId="77777777" w:rsidR="00A356F5" w:rsidRPr="00A245AA" w:rsidRDefault="00A356F5" w:rsidP="00A245AA">
      <w:pPr>
        <w:autoSpaceDE w:val="0"/>
        <w:autoSpaceDN w:val="0"/>
        <w:adjustRightInd w:val="0"/>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Предложение 9. При переводе прямой речи </w:t>
      </w:r>
      <w:proofErr w:type="gramStart"/>
      <w:r w:rsidRPr="00A245AA">
        <w:rPr>
          <w:rFonts w:ascii="Times New Roman" w:eastAsia="Calibri" w:hAnsi="Times New Roman" w:cs="Times New Roman"/>
          <w:sz w:val="24"/>
          <w:szCs w:val="24"/>
        </w:rPr>
        <w:t>в косвенную личные местоимения</w:t>
      </w:r>
      <w:proofErr w:type="gramEnd"/>
      <w:r w:rsidRPr="00A245AA">
        <w:rPr>
          <w:rFonts w:ascii="Times New Roman" w:eastAsia="Calibri" w:hAnsi="Times New Roman" w:cs="Times New Roman"/>
          <w:sz w:val="24"/>
          <w:szCs w:val="24"/>
        </w:rPr>
        <w:t xml:space="preserve"> 1-го лица заменяются на местоимения 3-го лица. Местоимение «я» нужно заменить на местоимение «он». Ошибка В.</w:t>
      </w:r>
    </w:p>
    <w:p w14:paraId="38AE1C92" w14:textId="77777777" w:rsidR="00A356F5" w:rsidRPr="00A245AA" w:rsidRDefault="00A356F5" w:rsidP="00A245AA">
      <w:pPr>
        <w:spacing w:after="0" w:line="240" w:lineRule="auto"/>
        <w:jc w:val="both"/>
        <w:rPr>
          <w:rFonts w:ascii="Times New Roman" w:eastAsia="Calibri" w:hAnsi="Times New Roman" w:cs="Times New Roman"/>
          <w:color w:val="FF0000"/>
          <w:sz w:val="24"/>
          <w:szCs w:val="24"/>
        </w:rPr>
      </w:pPr>
    </w:p>
    <w:p w14:paraId="0A8AF09F" w14:textId="77777777" w:rsidR="00A356F5" w:rsidRPr="00A245AA" w:rsidRDefault="00A356F5" w:rsidP="00A245AA">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Задание 3.</w:t>
      </w:r>
    </w:p>
    <w:tbl>
      <w:tblPr>
        <w:tblStyle w:val="12"/>
        <w:tblW w:w="0" w:type="auto"/>
        <w:tblInd w:w="-572" w:type="dxa"/>
        <w:tblLook w:val="04A0" w:firstRow="1" w:lastRow="0" w:firstColumn="1" w:lastColumn="0" w:noHBand="0" w:noVBand="1"/>
      </w:tblPr>
      <w:tblGrid>
        <w:gridCol w:w="4111"/>
        <w:gridCol w:w="10631"/>
      </w:tblGrid>
      <w:tr w:rsidR="00A356F5" w:rsidRPr="00A245AA" w14:paraId="1377405B" w14:textId="77777777" w:rsidTr="007E0ADB">
        <w:tc>
          <w:tcPr>
            <w:tcW w:w="4111" w:type="dxa"/>
          </w:tcPr>
          <w:p w14:paraId="0F3DC69A"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Тип ошибки</w:t>
            </w:r>
          </w:p>
        </w:tc>
        <w:tc>
          <w:tcPr>
            <w:tcW w:w="10631" w:type="dxa"/>
          </w:tcPr>
          <w:p w14:paraId="4FF8B652" w14:textId="77777777" w:rsidR="00A356F5" w:rsidRPr="00A245AA" w:rsidRDefault="00A356F5" w:rsidP="00A245AA">
            <w:pPr>
              <w:jc w:val="center"/>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Предложения</w:t>
            </w:r>
          </w:p>
        </w:tc>
      </w:tr>
      <w:tr w:rsidR="00A356F5" w:rsidRPr="00A245AA" w14:paraId="4E68F84C" w14:textId="77777777" w:rsidTr="007E0ADB">
        <w:tc>
          <w:tcPr>
            <w:tcW w:w="4111" w:type="dxa"/>
          </w:tcPr>
          <w:p w14:paraId="60ECB15B"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А. Ошибка в построении предложения с однородными членами</w:t>
            </w:r>
          </w:p>
        </w:tc>
        <w:tc>
          <w:tcPr>
            <w:tcW w:w="10631" w:type="dxa"/>
          </w:tcPr>
          <w:p w14:paraId="735CE924" w14:textId="77777777" w:rsidR="00A356F5" w:rsidRPr="00A245AA" w:rsidRDefault="00A356F5" w:rsidP="00A245AA">
            <w:pPr>
              <w:shd w:val="clear" w:color="auto" w:fill="FFFFFF"/>
              <w:ind w:firstLine="32"/>
              <w:jc w:val="both"/>
              <w:outlineLvl w:val="1"/>
              <w:rPr>
                <w:rFonts w:ascii="Times New Roman" w:eastAsia="Times New Roman" w:hAnsi="Times New Roman" w:cs="Times New Roman"/>
                <w:color w:val="212529"/>
                <w:sz w:val="24"/>
                <w:szCs w:val="24"/>
                <w:lang w:eastAsia="ru-RU"/>
              </w:rPr>
            </w:pPr>
            <w:r w:rsidRPr="00A245AA">
              <w:rPr>
                <w:rFonts w:ascii="Times New Roman" w:eastAsia="Times New Roman" w:hAnsi="Times New Roman" w:cs="Times New Roman"/>
                <w:color w:val="212529"/>
                <w:sz w:val="24"/>
                <w:szCs w:val="24"/>
                <w:lang w:eastAsia="ru-RU"/>
              </w:rPr>
              <w:t xml:space="preserve">1. </w:t>
            </w:r>
            <w:r w:rsidRPr="00A245AA">
              <w:rPr>
                <w:rFonts w:ascii="Times New Roman" w:eastAsia="Calibri" w:hAnsi="Times New Roman" w:cs="Times New Roman"/>
                <w:sz w:val="24"/>
                <w:szCs w:val="24"/>
              </w:rPr>
              <w:t>Книги эти интересны и хорошо иллюстрированы.</w:t>
            </w:r>
          </w:p>
        </w:tc>
      </w:tr>
      <w:tr w:rsidR="00A356F5" w:rsidRPr="00A245AA" w14:paraId="1E55E83C" w14:textId="77777777" w:rsidTr="007E0ADB">
        <w:tc>
          <w:tcPr>
            <w:tcW w:w="4111" w:type="dxa"/>
          </w:tcPr>
          <w:p w14:paraId="2C0A5CF1"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Б. Нарушение связи между подлежащим и сказуемым</w:t>
            </w:r>
          </w:p>
        </w:tc>
        <w:tc>
          <w:tcPr>
            <w:tcW w:w="10631" w:type="dxa"/>
          </w:tcPr>
          <w:p w14:paraId="249C6185"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2. На олимпиаду отправили трёх учениц.</w:t>
            </w:r>
          </w:p>
        </w:tc>
      </w:tr>
      <w:tr w:rsidR="00A356F5" w:rsidRPr="00A245AA" w14:paraId="48C9A71D" w14:textId="77777777" w:rsidTr="007E0ADB">
        <w:tc>
          <w:tcPr>
            <w:tcW w:w="4111" w:type="dxa"/>
          </w:tcPr>
          <w:p w14:paraId="60BB131F"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В. Ошибка в образовании форм числительного</w:t>
            </w:r>
          </w:p>
        </w:tc>
        <w:tc>
          <w:tcPr>
            <w:tcW w:w="10631" w:type="dxa"/>
          </w:tcPr>
          <w:p w14:paraId="03D9777D"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3. </w:t>
            </w:r>
            <w:proofErr w:type="gramStart"/>
            <w:r w:rsidRPr="00A245AA">
              <w:rPr>
                <w:rFonts w:ascii="Times New Roman" w:eastAsia="Calibri" w:hAnsi="Times New Roman" w:cs="Times New Roman"/>
                <w:sz w:val="24"/>
                <w:szCs w:val="24"/>
              </w:rPr>
              <w:t>Зачёт,  к</w:t>
            </w:r>
            <w:proofErr w:type="gramEnd"/>
            <w:r w:rsidRPr="00A245AA">
              <w:rPr>
                <w:rFonts w:ascii="Times New Roman" w:eastAsia="Calibri" w:hAnsi="Times New Roman" w:cs="Times New Roman"/>
                <w:sz w:val="24"/>
                <w:szCs w:val="24"/>
              </w:rPr>
              <w:t xml:space="preserve"> которому я готовился и отменённый вчера, всё-таки состоится.</w:t>
            </w:r>
          </w:p>
        </w:tc>
      </w:tr>
      <w:tr w:rsidR="00A356F5" w:rsidRPr="00A245AA" w14:paraId="7EE84D87" w14:textId="77777777" w:rsidTr="007E0ADB">
        <w:tc>
          <w:tcPr>
            <w:tcW w:w="4111" w:type="dxa"/>
          </w:tcPr>
          <w:p w14:paraId="7B1CDFEB" w14:textId="77777777" w:rsidR="00A356F5" w:rsidRPr="00A245AA" w:rsidRDefault="00A356F5" w:rsidP="00A245AA">
            <w:pPr>
              <w:autoSpaceDE w:val="0"/>
              <w:autoSpaceDN w:val="0"/>
              <w:adjustRightInd w:val="0"/>
              <w:rPr>
                <w:rFonts w:ascii="Times New Roman" w:eastAsia="Calibri" w:hAnsi="Times New Roman" w:cs="Times New Roman"/>
                <w:sz w:val="24"/>
                <w:szCs w:val="24"/>
              </w:rPr>
            </w:pPr>
            <w:r w:rsidRPr="00A245AA">
              <w:rPr>
                <w:rFonts w:ascii="Times New Roman" w:eastAsia="Calibri" w:hAnsi="Times New Roman" w:cs="Times New Roman"/>
                <w:sz w:val="24"/>
                <w:szCs w:val="24"/>
              </w:rPr>
              <w:t>Г. Ошибка в построении сложного предложения</w:t>
            </w:r>
          </w:p>
        </w:tc>
        <w:tc>
          <w:tcPr>
            <w:tcW w:w="10631" w:type="dxa"/>
          </w:tcPr>
          <w:p w14:paraId="1DC73927"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4. Недавно открылся красивый кафе-ресторан.</w:t>
            </w:r>
          </w:p>
        </w:tc>
      </w:tr>
      <w:tr w:rsidR="00A356F5" w:rsidRPr="00A245AA" w14:paraId="5DB0FFCD" w14:textId="77777777" w:rsidTr="007E0ADB">
        <w:tc>
          <w:tcPr>
            <w:tcW w:w="4111" w:type="dxa"/>
          </w:tcPr>
          <w:p w14:paraId="30F3355F" w14:textId="77777777" w:rsidR="00A356F5" w:rsidRPr="00A245AA" w:rsidRDefault="00A356F5" w:rsidP="00A245AA">
            <w:pPr>
              <w:rPr>
                <w:rFonts w:ascii="Times New Roman" w:eastAsia="Calibri" w:hAnsi="Times New Roman" w:cs="Times New Roman"/>
                <w:color w:val="000000"/>
                <w:sz w:val="24"/>
                <w:szCs w:val="24"/>
              </w:rPr>
            </w:pPr>
            <w:r w:rsidRPr="00A245AA">
              <w:rPr>
                <w:rFonts w:ascii="Times New Roman" w:eastAsia="Calibri" w:hAnsi="Times New Roman" w:cs="Times New Roman"/>
                <w:sz w:val="24"/>
                <w:szCs w:val="24"/>
              </w:rPr>
              <w:t>Д. Н</w:t>
            </w:r>
            <w:r w:rsidRPr="00A245AA">
              <w:rPr>
                <w:rFonts w:ascii="Times New Roman" w:eastAsia="Calibri" w:hAnsi="Times New Roman" w:cs="Times New Roman"/>
                <w:color w:val="000000"/>
                <w:sz w:val="24"/>
                <w:szCs w:val="24"/>
              </w:rPr>
              <w:t xml:space="preserve">еправильное употребление падежной (предложно-падежной) формы управляемого слова </w:t>
            </w:r>
          </w:p>
        </w:tc>
        <w:tc>
          <w:tcPr>
            <w:tcW w:w="10631" w:type="dxa"/>
          </w:tcPr>
          <w:p w14:paraId="7D5344C4" w14:textId="77777777" w:rsidR="00A356F5" w:rsidRPr="00A245AA" w:rsidRDefault="00A356F5" w:rsidP="00A245AA">
            <w:pPr>
              <w:shd w:val="clear" w:color="auto" w:fill="FFFFFF"/>
              <w:ind w:left="38" w:hanging="38"/>
              <w:jc w:val="both"/>
              <w:outlineLvl w:val="1"/>
              <w:rPr>
                <w:rFonts w:ascii="Times New Roman" w:eastAsia="Times New Roman" w:hAnsi="Times New Roman" w:cs="Times New Roman"/>
                <w:color w:val="212529"/>
                <w:sz w:val="24"/>
                <w:szCs w:val="24"/>
                <w:lang w:eastAsia="ru-RU"/>
              </w:rPr>
            </w:pPr>
            <w:r w:rsidRPr="00A245AA">
              <w:rPr>
                <w:rFonts w:ascii="Times New Roman" w:eastAsia="Calibri" w:hAnsi="Times New Roman" w:cs="Times New Roman"/>
                <w:sz w:val="24"/>
                <w:szCs w:val="24"/>
              </w:rPr>
              <w:t xml:space="preserve">5. </w:t>
            </w:r>
            <w:r w:rsidRPr="00A245AA">
              <w:rPr>
                <w:rFonts w:ascii="Times New Roman" w:eastAsia="Times New Roman" w:hAnsi="Times New Roman" w:cs="Times New Roman"/>
                <w:color w:val="212529"/>
                <w:sz w:val="24"/>
                <w:szCs w:val="24"/>
                <w:lang w:eastAsia="ru-RU"/>
              </w:rPr>
              <w:t>Заведующий поликлиники принял нас быстро.</w:t>
            </w:r>
          </w:p>
          <w:p w14:paraId="7E820970"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p>
        </w:tc>
      </w:tr>
      <w:tr w:rsidR="00A356F5" w:rsidRPr="00A245AA" w14:paraId="22A424D3" w14:textId="77777777" w:rsidTr="007E0ADB">
        <w:tc>
          <w:tcPr>
            <w:tcW w:w="4111" w:type="dxa"/>
          </w:tcPr>
          <w:p w14:paraId="6A524DE3" w14:textId="77777777" w:rsidR="00A356F5" w:rsidRPr="00A245AA" w:rsidRDefault="00A356F5" w:rsidP="00A245AA">
            <w:pPr>
              <w:jc w:val="both"/>
              <w:rPr>
                <w:rFonts w:ascii="Times New Roman" w:eastAsia="Calibri" w:hAnsi="Times New Roman" w:cs="Times New Roman"/>
                <w:sz w:val="24"/>
                <w:szCs w:val="24"/>
              </w:rPr>
            </w:pPr>
          </w:p>
        </w:tc>
        <w:tc>
          <w:tcPr>
            <w:tcW w:w="10631" w:type="dxa"/>
          </w:tcPr>
          <w:p w14:paraId="7282E550" w14:textId="77777777" w:rsidR="00A356F5" w:rsidRPr="00A245AA" w:rsidRDefault="00A356F5" w:rsidP="00A245AA">
            <w:pPr>
              <w:ind w:left="-106" w:right="-116"/>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6. Раскольников придумал и восхищается своей теорией.</w:t>
            </w:r>
          </w:p>
        </w:tc>
      </w:tr>
      <w:tr w:rsidR="00A356F5" w:rsidRPr="00A245AA" w14:paraId="684A3345" w14:textId="77777777" w:rsidTr="007E0ADB">
        <w:tc>
          <w:tcPr>
            <w:tcW w:w="4111" w:type="dxa"/>
          </w:tcPr>
          <w:p w14:paraId="0E2588C0" w14:textId="77777777" w:rsidR="00A356F5" w:rsidRPr="00A245AA" w:rsidRDefault="00A356F5" w:rsidP="00A245AA">
            <w:pPr>
              <w:jc w:val="both"/>
              <w:rPr>
                <w:rFonts w:ascii="Times New Roman" w:eastAsia="Calibri" w:hAnsi="Times New Roman" w:cs="Times New Roman"/>
                <w:sz w:val="24"/>
                <w:szCs w:val="24"/>
              </w:rPr>
            </w:pPr>
          </w:p>
        </w:tc>
        <w:tc>
          <w:tcPr>
            <w:tcW w:w="10631" w:type="dxa"/>
          </w:tcPr>
          <w:p w14:paraId="50FBD5E9"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7. </w:t>
            </w:r>
            <w:r w:rsidRPr="00A245AA">
              <w:rPr>
                <w:rFonts w:ascii="Times New Roman" w:eastAsia="Times New Roman" w:hAnsi="Times New Roman" w:cs="Times New Roman"/>
                <w:color w:val="212529"/>
                <w:sz w:val="24"/>
                <w:szCs w:val="24"/>
                <w:lang w:eastAsia="ru-RU"/>
              </w:rPr>
              <w:t>Те, кто придёт позже, займут свободные места.</w:t>
            </w:r>
          </w:p>
        </w:tc>
      </w:tr>
      <w:tr w:rsidR="00A356F5" w:rsidRPr="00A245AA" w14:paraId="60F67C55" w14:textId="77777777" w:rsidTr="007E0ADB">
        <w:tc>
          <w:tcPr>
            <w:tcW w:w="4111" w:type="dxa"/>
          </w:tcPr>
          <w:p w14:paraId="019DBFED" w14:textId="77777777" w:rsidR="00A356F5" w:rsidRPr="00A245AA" w:rsidRDefault="00A356F5" w:rsidP="00A245AA">
            <w:pPr>
              <w:jc w:val="both"/>
              <w:rPr>
                <w:rFonts w:ascii="Times New Roman" w:eastAsia="Calibri" w:hAnsi="Times New Roman" w:cs="Times New Roman"/>
                <w:sz w:val="24"/>
                <w:szCs w:val="24"/>
              </w:rPr>
            </w:pPr>
          </w:p>
        </w:tc>
        <w:tc>
          <w:tcPr>
            <w:tcW w:w="10631" w:type="dxa"/>
          </w:tcPr>
          <w:p w14:paraId="1BD8A31E" w14:textId="77777777" w:rsidR="00A356F5" w:rsidRPr="00A245AA" w:rsidRDefault="00A356F5" w:rsidP="00A245AA">
            <w:pPr>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8. Путешественники расположились на обеих берегах реки.</w:t>
            </w:r>
          </w:p>
        </w:tc>
      </w:tr>
      <w:tr w:rsidR="00A356F5" w:rsidRPr="00A245AA" w14:paraId="79157C13" w14:textId="77777777" w:rsidTr="007E0ADB">
        <w:tc>
          <w:tcPr>
            <w:tcW w:w="4111" w:type="dxa"/>
          </w:tcPr>
          <w:p w14:paraId="6B0CA454" w14:textId="77777777" w:rsidR="00A356F5" w:rsidRPr="00A245AA" w:rsidRDefault="00A356F5" w:rsidP="00A245AA">
            <w:pPr>
              <w:jc w:val="both"/>
              <w:rPr>
                <w:rFonts w:ascii="Times New Roman" w:eastAsia="Calibri" w:hAnsi="Times New Roman" w:cs="Times New Roman"/>
                <w:sz w:val="24"/>
                <w:szCs w:val="24"/>
              </w:rPr>
            </w:pPr>
          </w:p>
        </w:tc>
        <w:tc>
          <w:tcPr>
            <w:tcW w:w="10631" w:type="dxa"/>
          </w:tcPr>
          <w:p w14:paraId="5F090BC5" w14:textId="77777777" w:rsidR="00A356F5" w:rsidRPr="00A245AA" w:rsidRDefault="00A356F5" w:rsidP="00A245AA">
            <w:pPr>
              <w:autoSpaceDE w:val="0"/>
              <w:autoSpaceDN w:val="0"/>
              <w:adjustRightInd w:val="0"/>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 xml:space="preserve">9. </w:t>
            </w:r>
            <w:r w:rsidRPr="00A245AA">
              <w:rPr>
                <w:rFonts w:ascii="Times New Roman" w:eastAsia="Times New Roman" w:hAnsi="Times New Roman" w:cs="Times New Roman"/>
                <w:color w:val="212529"/>
                <w:sz w:val="24"/>
                <w:szCs w:val="24"/>
                <w:lang w:eastAsia="ru-RU"/>
              </w:rPr>
              <w:t>По приезде в город мы остановились в маленькой уютной гостинице.</w:t>
            </w:r>
          </w:p>
        </w:tc>
      </w:tr>
    </w:tbl>
    <w:p w14:paraId="4845DA3D" w14:textId="77777777" w:rsidR="00A356F5" w:rsidRPr="00A245AA" w:rsidRDefault="00A356F5" w:rsidP="00431AF5">
      <w:pPr>
        <w:spacing w:after="0" w:line="240" w:lineRule="auto"/>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Ответ: 64835</w:t>
      </w:r>
    </w:p>
    <w:p w14:paraId="3AD24162"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1. Однородные сказуемые выражены краткими формами прилагательных. Ошибки нет.</w:t>
      </w:r>
    </w:p>
    <w:p w14:paraId="2F2323AB"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2. Числительное «трёх» употреблено без ошибки, так как к существительному женского рода нельзя добавлять собирательные числительные.</w:t>
      </w:r>
    </w:p>
    <w:p w14:paraId="721C3381"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3. К придаточному определительному «к которому я готовился» нельзя союзом «и» присоединять причастный оборот. Ошибка Г.</w:t>
      </w:r>
    </w:p>
    <w:p w14:paraId="3EF0DAA4"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4. Сказуемое должно быть согласовано с главным словом сложного существительного. Правильно: кафе-ресторан открылось. Ошибка Б.</w:t>
      </w:r>
    </w:p>
    <w:p w14:paraId="3900AC4E"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lastRenderedPageBreak/>
        <w:t>Предложение 5. Подлежащее «заведующий» должно быть согласовано с зависимым словом «поликлиника» в творительном падеже («заведующий поликлиникой»). Ошибка Д.</w:t>
      </w:r>
    </w:p>
    <w:p w14:paraId="69DF074C"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6. Каждый из однородных сказуемых должен быть грамматически соотнесён с общим словом «теория». Правильно: «Раскольников придумал (кого? что?) теорию и восхищается (кем? чем?) ею. Ошибка А.</w:t>
      </w:r>
    </w:p>
    <w:p w14:paraId="2C27DC15"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7. Подлежащие и сказуемые («те займут», «кто придёт») согласованы верно. Ошибки нет.</w:t>
      </w:r>
    </w:p>
    <w:p w14:paraId="1032D392"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8. «Оба» употребляется с мужским родом, «обе» - с женским. Ошибка В.</w:t>
      </w:r>
    </w:p>
    <w:p w14:paraId="08EB3586" w14:textId="77777777" w:rsidR="00A356F5" w:rsidRPr="00A245AA" w:rsidRDefault="00A356F5" w:rsidP="00A245AA">
      <w:pPr>
        <w:spacing w:after="0" w:line="240" w:lineRule="auto"/>
        <w:ind w:left="-567" w:firstLine="567"/>
        <w:jc w:val="both"/>
        <w:rPr>
          <w:rFonts w:ascii="Times New Roman" w:eastAsia="Calibri" w:hAnsi="Times New Roman" w:cs="Times New Roman"/>
          <w:sz w:val="24"/>
          <w:szCs w:val="24"/>
        </w:rPr>
      </w:pPr>
      <w:r w:rsidRPr="00A245AA">
        <w:rPr>
          <w:rFonts w:ascii="Times New Roman" w:eastAsia="Calibri" w:hAnsi="Times New Roman" w:cs="Times New Roman"/>
          <w:sz w:val="24"/>
          <w:szCs w:val="24"/>
        </w:rPr>
        <w:t>Предложение 9. После приезда – предложный падеж (по приезде). Всё верно.</w:t>
      </w:r>
    </w:p>
    <w:p w14:paraId="427112F9" w14:textId="77777777" w:rsidR="00A356F5" w:rsidRPr="00A245AA" w:rsidRDefault="00A356F5" w:rsidP="00A245AA">
      <w:pPr>
        <w:spacing w:after="0" w:line="240" w:lineRule="auto"/>
        <w:jc w:val="both"/>
        <w:rPr>
          <w:rFonts w:ascii="Times New Roman" w:eastAsia="Calibri" w:hAnsi="Times New Roman" w:cs="Times New Roman"/>
          <w:sz w:val="24"/>
          <w:szCs w:val="24"/>
        </w:rPr>
      </w:pPr>
    </w:p>
    <w:p w14:paraId="06F1A444" w14:textId="77777777" w:rsidR="00A356F5" w:rsidRPr="00A245AA" w:rsidRDefault="00A356F5" w:rsidP="00A245AA">
      <w:pPr>
        <w:shd w:val="clear" w:color="auto" w:fill="FFFFFF"/>
        <w:spacing w:after="0" w:line="240" w:lineRule="auto"/>
        <w:outlineLvl w:val="1"/>
        <w:rPr>
          <w:rFonts w:ascii="Times New Roman" w:eastAsia="Times New Roman" w:hAnsi="Times New Roman" w:cs="Times New Roman"/>
          <w:b/>
          <w:bCs/>
          <w:color w:val="151515"/>
          <w:sz w:val="24"/>
          <w:szCs w:val="24"/>
          <w:lang w:eastAsia="ru-RU"/>
        </w:rPr>
      </w:pPr>
      <w:r w:rsidRPr="00A245AA">
        <w:rPr>
          <w:rFonts w:ascii="Times New Roman" w:eastAsia="Times New Roman" w:hAnsi="Times New Roman" w:cs="Times New Roman"/>
          <w:b/>
          <w:bCs/>
          <w:color w:val="151515"/>
          <w:sz w:val="24"/>
          <w:szCs w:val="24"/>
          <w:lang w:eastAsia="ru-RU"/>
        </w:rPr>
        <w:t>Типичные ошибки при выполнении задания 8</w:t>
      </w:r>
    </w:p>
    <w:p w14:paraId="7F3774F4" w14:textId="77777777" w:rsidR="00A356F5" w:rsidRPr="00A245AA" w:rsidRDefault="00A356F5" w:rsidP="00A245AA">
      <w:pPr>
        <w:numPr>
          <w:ilvl w:val="0"/>
          <w:numId w:val="20"/>
        </w:numPr>
        <w:shd w:val="clear" w:color="auto" w:fill="FFFFFF"/>
        <w:spacing w:after="0" w:line="240" w:lineRule="auto"/>
        <w:ind w:left="-567" w:firstLine="567"/>
        <w:jc w:val="both"/>
        <w:rPr>
          <w:rFonts w:ascii="Times New Roman" w:eastAsia="Times New Roman" w:hAnsi="Times New Roman" w:cs="Times New Roman"/>
          <w:b/>
          <w:bCs/>
          <w:color w:val="151515"/>
          <w:sz w:val="24"/>
          <w:szCs w:val="24"/>
          <w:lang w:eastAsia="ru-RU"/>
        </w:rPr>
      </w:pPr>
      <w:r w:rsidRPr="00A245AA">
        <w:rPr>
          <w:rFonts w:ascii="Times New Roman" w:eastAsia="Times New Roman" w:hAnsi="Times New Roman" w:cs="Times New Roman"/>
          <w:color w:val="151515"/>
          <w:sz w:val="24"/>
          <w:szCs w:val="24"/>
          <w:lang w:eastAsia="ru-RU"/>
        </w:rPr>
        <w:t>Учащиеся неверно определяют тип ошибки и записывают чужой номер. Например, путают нарушение с причастным оборотом и с деепричастным. (Выучить глагольные формы)</w:t>
      </w:r>
    </w:p>
    <w:p w14:paraId="0D8EB3F2" w14:textId="77777777" w:rsidR="00A356F5" w:rsidRPr="00A245AA" w:rsidRDefault="00A356F5" w:rsidP="00A245AA">
      <w:pPr>
        <w:numPr>
          <w:ilvl w:val="0"/>
          <w:numId w:val="20"/>
        </w:numPr>
        <w:shd w:val="clear" w:color="auto" w:fill="FFFFFF"/>
        <w:spacing w:after="0" w:line="240" w:lineRule="auto"/>
        <w:ind w:left="-567" w:firstLine="567"/>
        <w:jc w:val="both"/>
        <w:rPr>
          <w:rFonts w:ascii="Times New Roman" w:eastAsia="Times New Roman" w:hAnsi="Times New Roman" w:cs="Times New Roman"/>
          <w:color w:val="151515"/>
          <w:sz w:val="24"/>
          <w:szCs w:val="24"/>
          <w:lang w:eastAsia="ru-RU"/>
        </w:rPr>
      </w:pPr>
      <w:r w:rsidRPr="00A245AA">
        <w:rPr>
          <w:rFonts w:ascii="Times New Roman" w:eastAsia="Times New Roman" w:hAnsi="Times New Roman" w:cs="Times New Roman"/>
          <w:color w:val="151515"/>
          <w:sz w:val="24"/>
          <w:szCs w:val="24"/>
          <w:lang w:eastAsia="ru-RU"/>
        </w:rPr>
        <w:t>Забывают про порядок записи ответа. Написали в столбик — неправильно, нужно в строку в том порядке, который задан буквами.</w:t>
      </w:r>
    </w:p>
    <w:p w14:paraId="369A15C5" w14:textId="77777777" w:rsidR="00A356F5" w:rsidRPr="00A245AA" w:rsidRDefault="00A356F5" w:rsidP="00A245AA">
      <w:pPr>
        <w:numPr>
          <w:ilvl w:val="0"/>
          <w:numId w:val="20"/>
        </w:numPr>
        <w:shd w:val="clear" w:color="auto" w:fill="FFFFFF"/>
        <w:spacing w:after="0" w:line="240" w:lineRule="auto"/>
        <w:ind w:left="-567" w:firstLine="567"/>
        <w:jc w:val="both"/>
        <w:rPr>
          <w:rFonts w:ascii="Times New Roman" w:eastAsia="Times New Roman" w:hAnsi="Times New Roman" w:cs="Times New Roman"/>
          <w:color w:val="151515"/>
          <w:sz w:val="24"/>
          <w:szCs w:val="24"/>
          <w:lang w:eastAsia="ru-RU"/>
        </w:rPr>
      </w:pPr>
      <w:r w:rsidRPr="00A245AA">
        <w:rPr>
          <w:rFonts w:ascii="Times New Roman" w:eastAsia="Times New Roman" w:hAnsi="Times New Roman" w:cs="Times New Roman"/>
          <w:color w:val="151515"/>
          <w:sz w:val="24"/>
          <w:szCs w:val="24"/>
          <w:lang w:eastAsia="ru-RU"/>
        </w:rPr>
        <w:t>Путают приложение с родовым словом и без. (Вспоминай: если есть «в романе», то название не склоняем).</w:t>
      </w:r>
    </w:p>
    <w:p w14:paraId="5041EBA6" w14:textId="77777777" w:rsidR="00A356F5" w:rsidRPr="00A245AA" w:rsidRDefault="00A356F5" w:rsidP="00A245AA">
      <w:pPr>
        <w:numPr>
          <w:ilvl w:val="0"/>
          <w:numId w:val="20"/>
        </w:numPr>
        <w:shd w:val="clear" w:color="auto" w:fill="FFFFFF"/>
        <w:spacing w:after="0" w:line="240" w:lineRule="auto"/>
        <w:ind w:left="-567" w:firstLine="567"/>
        <w:jc w:val="both"/>
        <w:rPr>
          <w:rFonts w:ascii="Times New Roman" w:eastAsia="Times New Roman" w:hAnsi="Times New Roman" w:cs="Times New Roman"/>
          <w:color w:val="151515"/>
          <w:sz w:val="24"/>
          <w:szCs w:val="24"/>
          <w:lang w:eastAsia="ru-RU"/>
        </w:rPr>
      </w:pPr>
      <w:r w:rsidRPr="00A245AA">
        <w:rPr>
          <w:rFonts w:ascii="Times New Roman" w:eastAsia="Times New Roman" w:hAnsi="Times New Roman" w:cs="Times New Roman"/>
          <w:color w:val="151515"/>
          <w:sz w:val="24"/>
          <w:szCs w:val="24"/>
          <w:lang w:eastAsia="ru-RU"/>
        </w:rPr>
        <w:t>Не замечают ошибку в двойном союзе. Особенно когда части далеко друг от друга.</w:t>
      </w:r>
    </w:p>
    <w:p w14:paraId="0BFA2B48" w14:textId="77777777" w:rsidR="00A356F5" w:rsidRPr="00A245AA" w:rsidRDefault="00A356F5" w:rsidP="00A245AA">
      <w:pPr>
        <w:numPr>
          <w:ilvl w:val="0"/>
          <w:numId w:val="20"/>
        </w:numPr>
        <w:shd w:val="clear" w:color="auto" w:fill="FFFFFF"/>
        <w:spacing w:after="0" w:line="240" w:lineRule="auto"/>
        <w:ind w:left="-567" w:firstLine="567"/>
        <w:jc w:val="both"/>
        <w:rPr>
          <w:rFonts w:ascii="Times New Roman" w:eastAsia="Times New Roman" w:hAnsi="Times New Roman" w:cs="Times New Roman"/>
          <w:color w:val="151515"/>
          <w:sz w:val="24"/>
          <w:szCs w:val="24"/>
          <w:lang w:eastAsia="ru-RU"/>
        </w:rPr>
      </w:pPr>
      <w:r w:rsidRPr="00A245AA">
        <w:rPr>
          <w:rFonts w:ascii="Times New Roman" w:eastAsia="Times New Roman" w:hAnsi="Times New Roman" w:cs="Times New Roman"/>
          <w:color w:val="151515"/>
          <w:sz w:val="24"/>
          <w:szCs w:val="24"/>
          <w:lang w:eastAsia="ru-RU"/>
        </w:rPr>
        <w:t>Считают безличные предложения с инфинитивом всегда правильными для деепричастного оборота. А они правильны, только если инфинитив подразумевает действие того же лица. Например, «Думая о будущем, важно ставить цели» — правильно (подразумевается «тебе ставить»). Но если написать «Подъезжая к дому, стало холодно» — ошибка.</w:t>
      </w:r>
    </w:p>
    <w:p w14:paraId="175B12D2" w14:textId="77777777" w:rsidR="00E51237" w:rsidRPr="00A245AA" w:rsidRDefault="00E51237" w:rsidP="00A245AA">
      <w:pPr>
        <w:spacing w:after="0" w:line="240" w:lineRule="auto"/>
        <w:jc w:val="both"/>
        <w:rPr>
          <w:rFonts w:ascii="Times New Roman" w:eastAsia="Calibri" w:hAnsi="Times New Roman" w:cs="Times New Roman"/>
          <w:sz w:val="24"/>
          <w:szCs w:val="24"/>
          <w:lang w:eastAsia="ru-RU"/>
        </w:rPr>
      </w:pPr>
    </w:p>
    <w:p w14:paraId="1BEDB578" w14:textId="77777777" w:rsidR="00E51237" w:rsidRPr="00A245AA" w:rsidRDefault="00665EB3"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задания 3</w:t>
      </w:r>
    </w:p>
    <w:p w14:paraId="09577265"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Текст 1</w:t>
      </w:r>
    </w:p>
    <w:p w14:paraId="7ACC5033"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Городок, где прошло детство моего отца, стоял в двадцати километрах от Феодосии, окружённый горами, лесами, огромной степью... Старый Крым, так называлось это место, поражал своей удивительной запутанностью, но в то же время простотой. В длинных и коротких, широких и узких, прямых и до ужаса кривых улицах и улочках городка, где большинство домов – частные, деревенские, нельзя было потеряться. «Старый Крым на деревню похож» – говорит папа. И правда: это место, где просто невозможно остаться одному. Стоит только выйти утром из дома, как тебе тут же кричат «Здравствуй!» с трёх сторон забора – слева, справа и спереди. И чужого горя здесь тоже не бывает. Люди с большим удовольствием помогают друг другу, легко соглашаются на любую работу, лишь бы от неё была польза. Люди, простые люди жили и до сих пор живут в Старом Крыму. И один из них – мой отец. (А. Блинова)</w:t>
      </w:r>
    </w:p>
    <w:p w14:paraId="0B2DA79F"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w:t>
      </w:r>
    </w:p>
    <w:p w14:paraId="7184323C"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Определите стиль, функцию стиля.</w:t>
      </w:r>
    </w:p>
    <w:p w14:paraId="77881FD4"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Укажите признаки стиля</w:t>
      </w:r>
    </w:p>
    <w:p w14:paraId="3C3A07EB" w14:textId="77777777" w:rsidR="001842B0" w:rsidRPr="00A245AA" w:rsidRDefault="001842B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Ключ. 1.     Стиль художественный. Функция: создать образ Старого Крыма. Характерные черты: образность, естественность, живость, эмоциональность. </w:t>
      </w:r>
      <w:r w:rsidR="00BA034D" w:rsidRPr="00A245AA">
        <w:rPr>
          <w:rFonts w:ascii="Times New Roman" w:eastAsia="Calibri" w:hAnsi="Times New Roman" w:cs="Times New Roman"/>
          <w:sz w:val="24"/>
          <w:szCs w:val="24"/>
          <w:lang w:eastAsia="ru-RU"/>
        </w:rPr>
        <w:t xml:space="preserve"> Языковые средства:</w:t>
      </w:r>
      <w:r w:rsidRPr="00A245AA">
        <w:rPr>
          <w:rFonts w:ascii="Times New Roman" w:eastAsia="Calibri" w:hAnsi="Times New Roman" w:cs="Times New Roman"/>
          <w:sz w:val="24"/>
          <w:szCs w:val="24"/>
          <w:lang w:eastAsia="ru-RU"/>
        </w:rPr>
        <w:t xml:space="preserve"> эпитеты, сравнения, олицетворение и другие образные средства.   В синтаксисе: все виды </w:t>
      </w:r>
      <w:r w:rsidRPr="00A245AA">
        <w:rPr>
          <w:rFonts w:ascii="Times New Roman" w:eastAsia="Calibri" w:hAnsi="Times New Roman" w:cs="Times New Roman"/>
          <w:sz w:val="24"/>
          <w:szCs w:val="24"/>
          <w:lang w:eastAsia="ru-RU"/>
        </w:rPr>
        <w:lastRenderedPageBreak/>
        <w:t>предложений: простые с прямым и обратным порядком слов</w:t>
      </w:r>
      <w:r w:rsidR="00BA034D" w:rsidRPr="00A245AA">
        <w:rPr>
          <w:rFonts w:ascii="Times New Roman" w:eastAsia="Calibri" w:hAnsi="Times New Roman" w:cs="Times New Roman"/>
          <w:sz w:val="24"/>
          <w:szCs w:val="24"/>
          <w:lang w:eastAsia="ru-RU"/>
        </w:rPr>
        <w:t xml:space="preserve">, двусоставные и односоставные </w:t>
      </w:r>
      <w:r w:rsidRPr="00A245AA">
        <w:rPr>
          <w:rFonts w:ascii="Times New Roman" w:eastAsia="Calibri" w:hAnsi="Times New Roman" w:cs="Times New Roman"/>
          <w:sz w:val="24"/>
          <w:szCs w:val="24"/>
          <w:lang w:eastAsia="ru-RU"/>
        </w:rPr>
        <w:t>предложения</w:t>
      </w:r>
      <w:proofErr w:type="gramStart"/>
      <w:r w:rsidRPr="00A245AA">
        <w:rPr>
          <w:rFonts w:ascii="Times New Roman" w:eastAsia="Calibri" w:hAnsi="Times New Roman" w:cs="Times New Roman"/>
          <w:sz w:val="24"/>
          <w:szCs w:val="24"/>
          <w:lang w:eastAsia="ru-RU"/>
        </w:rPr>
        <w:t>, ;</w:t>
      </w:r>
      <w:proofErr w:type="gramEnd"/>
      <w:r w:rsidRPr="00A245AA">
        <w:rPr>
          <w:rFonts w:ascii="Times New Roman" w:eastAsia="Calibri" w:hAnsi="Times New Roman" w:cs="Times New Roman"/>
          <w:sz w:val="24"/>
          <w:szCs w:val="24"/>
          <w:lang w:eastAsia="ru-RU"/>
        </w:rPr>
        <w:t xml:space="preserve"> обилие однородных членов предложения с различными способами соединения.  Указанные языковые средства служат образности и наглядности описания.</w:t>
      </w:r>
    </w:p>
    <w:p w14:paraId="194E9E9C"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Текст 2</w:t>
      </w:r>
    </w:p>
    <w:p w14:paraId="78279126" w14:textId="77777777" w:rsidR="00BC4577" w:rsidRPr="00A245AA" w:rsidRDefault="00BA034D"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proofErr w:type="spellStart"/>
      <w:proofErr w:type="gramStart"/>
      <w:r w:rsidRPr="00A245AA">
        <w:rPr>
          <w:rFonts w:ascii="Times New Roman" w:eastAsia="Calibri" w:hAnsi="Times New Roman" w:cs="Times New Roman"/>
          <w:sz w:val="24"/>
          <w:szCs w:val="24"/>
          <w:lang w:eastAsia="ru-RU"/>
        </w:rPr>
        <w:t>Небось,</w:t>
      </w:r>
      <w:r w:rsidR="00BC4577" w:rsidRPr="00A245AA">
        <w:rPr>
          <w:rFonts w:ascii="Times New Roman" w:eastAsia="Calibri" w:hAnsi="Times New Roman" w:cs="Times New Roman"/>
          <w:sz w:val="24"/>
          <w:szCs w:val="24"/>
          <w:lang w:eastAsia="ru-RU"/>
        </w:rPr>
        <w:t>милая</w:t>
      </w:r>
      <w:proofErr w:type="spellEnd"/>
      <w:proofErr w:type="gramEnd"/>
      <w:r w:rsidR="00BC4577" w:rsidRPr="00A245AA">
        <w:rPr>
          <w:rFonts w:ascii="Times New Roman" w:eastAsia="Calibri" w:hAnsi="Times New Roman" w:cs="Times New Roman"/>
          <w:sz w:val="24"/>
          <w:szCs w:val="24"/>
          <w:lang w:eastAsia="ru-RU"/>
        </w:rPr>
        <w:t xml:space="preserve">, — сказал он Лизе, — собака моя не кусается». Лиза успела уже оправиться от испугу и умела тотчас воспользоваться обстоятельствами. «Да нет, </w:t>
      </w:r>
      <w:proofErr w:type="gramStart"/>
      <w:r w:rsidR="00BC4577" w:rsidRPr="00A245AA">
        <w:rPr>
          <w:rFonts w:ascii="Times New Roman" w:eastAsia="Calibri" w:hAnsi="Times New Roman" w:cs="Times New Roman"/>
          <w:sz w:val="24"/>
          <w:szCs w:val="24"/>
          <w:lang w:eastAsia="ru-RU"/>
        </w:rPr>
        <w:t>барин,—</w:t>
      </w:r>
      <w:proofErr w:type="gramEnd"/>
      <w:r w:rsidR="00BC4577" w:rsidRPr="00A245AA">
        <w:rPr>
          <w:rFonts w:ascii="Times New Roman" w:eastAsia="Calibri" w:hAnsi="Times New Roman" w:cs="Times New Roman"/>
          <w:sz w:val="24"/>
          <w:szCs w:val="24"/>
          <w:lang w:eastAsia="ru-RU"/>
        </w:rPr>
        <w:t xml:space="preserve"> сказала она, притворяясь </w:t>
      </w:r>
      <w:proofErr w:type="spellStart"/>
      <w:r w:rsidR="00BC4577" w:rsidRPr="00A245AA">
        <w:rPr>
          <w:rFonts w:ascii="Times New Roman" w:eastAsia="Calibri" w:hAnsi="Times New Roman" w:cs="Times New Roman"/>
          <w:sz w:val="24"/>
          <w:szCs w:val="24"/>
          <w:lang w:eastAsia="ru-RU"/>
        </w:rPr>
        <w:t>полуиспуганной</w:t>
      </w:r>
      <w:proofErr w:type="spellEnd"/>
      <w:r w:rsidR="00BC4577" w:rsidRPr="00A245AA">
        <w:rPr>
          <w:rFonts w:ascii="Times New Roman" w:eastAsia="Calibri" w:hAnsi="Times New Roman" w:cs="Times New Roman"/>
          <w:sz w:val="24"/>
          <w:szCs w:val="24"/>
          <w:lang w:eastAsia="ru-RU"/>
        </w:rPr>
        <w:t xml:space="preserve">, </w:t>
      </w:r>
      <w:proofErr w:type="spellStart"/>
      <w:r w:rsidR="00BC4577" w:rsidRPr="00A245AA">
        <w:rPr>
          <w:rFonts w:ascii="Times New Roman" w:eastAsia="Calibri" w:hAnsi="Times New Roman" w:cs="Times New Roman"/>
          <w:sz w:val="24"/>
          <w:szCs w:val="24"/>
          <w:lang w:eastAsia="ru-RU"/>
        </w:rPr>
        <w:t>полузастенчивой</w:t>
      </w:r>
      <w:proofErr w:type="spellEnd"/>
      <w:r w:rsidR="00BC4577" w:rsidRPr="00A245AA">
        <w:rPr>
          <w:rFonts w:ascii="Times New Roman" w:eastAsia="Calibri" w:hAnsi="Times New Roman" w:cs="Times New Roman"/>
          <w:sz w:val="24"/>
          <w:szCs w:val="24"/>
          <w:lang w:eastAsia="ru-RU"/>
        </w:rPr>
        <w:t xml:space="preserve">, — боюсь: она, вишь, такая злая; опять кинется». Алексей (читатель уже узнал его) между тем пристально глядел на молодую крестьянку. «Я провожу тебя, если ты боишься, — сказал он ей, — ты мне позволишь идти подле себя?» — «А кто те мешает? — отвечала Лиза, — вольному воля, а дорога мирская». — «Откуда ты?» — «Из </w:t>
      </w:r>
      <w:proofErr w:type="spellStart"/>
      <w:r w:rsidR="00BC4577" w:rsidRPr="00A245AA">
        <w:rPr>
          <w:rFonts w:ascii="Times New Roman" w:eastAsia="Calibri" w:hAnsi="Times New Roman" w:cs="Times New Roman"/>
          <w:sz w:val="24"/>
          <w:szCs w:val="24"/>
          <w:lang w:eastAsia="ru-RU"/>
        </w:rPr>
        <w:t>Прилучина</w:t>
      </w:r>
      <w:proofErr w:type="spellEnd"/>
      <w:r w:rsidR="00BC4577" w:rsidRPr="00A245AA">
        <w:rPr>
          <w:rFonts w:ascii="Times New Roman" w:eastAsia="Calibri" w:hAnsi="Times New Roman" w:cs="Times New Roman"/>
          <w:sz w:val="24"/>
          <w:szCs w:val="24"/>
          <w:lang w:eastAsia="ru-RU"/>
        </w:rPr>
        <w:t xml:space="preserve">; я дочь </w:t>
      </w:r>
      <w:proofErr w:type="spellStart"/>
      <w:r w:rsidR="00BC4577" w:rsidRPr="00A245AA">
        <w:rPr>
          <w:rFonts w:ascii="Times New Roman" w:eastAsia="Calibri" w:hAnsi="Times New Roman" w:cs="Times New Roman"/>
          <w:sz w:val="24"/>
          <w:szCs w:val="24"/>
          <w:lang w:eastAsia="ru-RU"/>
        </w:rPr>
        <w:t>Василья-</w:t>
      </w:r>
      <w:proofErr w:type="gramStart"/>
      <w:r w:rsidR="00BC4577" w:rsidRPr="00A245AA">
        <w:rPr>
          <w:rFonts w:ascii="Times New Roman" w:eastAsia="Calibri" w:hAnsi="Times New Roman" w:cs="Times New Roman"/>
          <w:sz w:val="24"/>
          <w:szCs w:val="24"/>
          <w:lang w:eastAsia="ru-RU"/>
        </w:rPr>
        <w:t>кузнеца,иду</w:t>
      </w:r>
      <w:proofErr w:type="spellEnd"/>
      <w:proofErr w:type="gramEnd"/>
      <w:r w:rsidR="00BC4577" w:rsidRPr="00A245AA">
        <w:rPr>
          <w:rFonts w:ascii="Times New Roman" w:eastAsia="Calibri" w:hAnsi="Times New Roman" w:cs="Times New Roman"/>
          <w:sz w:val="24"/>
          <w:szCs w:val="24"/>
          <w:lang w:eastAsia="ru-RU"/>
        </w:rPr>
        <w:t xml:space="preserve"> по грибы» (Лиза несла кузовок на веревочке). «А ты, барин? </w:t>
      </w:r>
      <w:proofErr w:type="spellStart"/>
      <w:r w:rsidR="00BC4577" w:rsidRPr="00A245AA">
        <w:rPr>
          <w:rFonts w:ascii="Times New Roman" w:eastAsia="Calibri" w:hAnsi="Times New Roman" w:cs="Times New Roman"/>
          <w:sz w:val="24"/>
          <w:szCs w:val="24"/>
          <w:lang w:eastAsia="ru-RU"/>
        </w:rPr>
        <w:t>Тугиловский</w:t>
      </w:r>
      <w:proofErr w:type="spellEnd"/>
      <w:r w:rsidR="00BC4577" w:rsidRPr="00A245AA">
        <w:rPr>
          <w:rFonts w:ascii="Times New Roman" w:eastAsia="Calibri" w:hAnsi="Times New Roman" w:cs="Times New Roman"/>
          <w:sz w:val="24"/>
          <w:szCs w:val="24"/>
          <w:lang w:eastAsia="ru-RU"/>
        </w:rPr>
        <w:t>, что ли?»</w:t>
      </w:r>
    </w:p>
    <w:p w14:paraId="20F84DC7"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«Так </w:t>
      </w:r>
      <w:proofErr w:type="gramStart"/>
      <w:r w:rsidRPr="00A245AA">
        <w:rPr>
          <w:rFonts w:ascii="Times New Roman" w:eastAsia="Calibri" w:hAnsi="Times New Roman" w:cs="Times New Roman"/>
          <w:sz w:val="24"/>
          <w:szCs w:val="24"/>
          <w:lang w:eastAsia="ru-RU"/>
        </w:rPr>
        <w:t>точно,—</w:t>
      </w:r>
      <w:proofErr w:type="gramEnd"/>
      <w:r w:rsidRPr="00A245AA">
        <w:rPr>
          <w:rFonts w:ascii="Times New Roman" w:eastAsia="Calibri" w:hAnsi="Times New Roman" w:cs="Times New Roman"/>
          <w:sz w:val="24"/>
          <w:szCs w:val="24"/>
          <w:lang w:eastAsia="ru-RU"/>
        </w:rPr>
        <w:t xml:space="preserve"> отвечал Алексей, — я камердинер молодого барина». Алексею хотелось уравнять их отношения. Но Лиза поглядела на него и засмеялась. «А лжешь, — сказала </w:t>
      </w:r>
      <w:proofErr w:type="gramStart"/>
      <w:r w:rsidRPr="00A245AA">
        <w:rPr>
          <w:rFonts w:ascii="Times New Roman" w:eastAsia="Calibri" w:hAnsi="Times New Roman" w:cs="Times New Roman"/>
          <w:sz w:val="24"/>
          <w:szCs w:val="24"/>
          <w:lang w:eastAsia="ru-RU"/>
        </w:rPr>
        <w:t>она,—</w:t>
      </w:r>
      <w:proofErr w:type="gramEnd"/>
      <w:r w:rsidRPr="00A245AA">
        <w:rPr>
          <w:rFonts w:ascii="Times New Roman" w:eastAsia="Calibri" w:hAnsi="Times New Roman" w:cs="Times New Roman"/>
          <w:sz w:val="24"/>
          <w:szCs w:val="24"/>
          <w:lang w:eastAsia="ru-RU"/>
        </w:rPr>
        <w:t xml:space="preserve"> не на дуру напал. Вижу, что ты сам барин</w:t>
      </w:r>
      <w:proofErr w:type="gramStart"/>
      <w:r w:rsidRPr="00A245AA">
        <w:rPr>
          <w:rFonts w:ascii="Times New Roman" w:eastAsia="Calibri" w:hAnsi="Times New Roman" w:cs="Times New Roman"/>
          <w:sz w:val="24"/>
          <w:szCs w:val="24"/>
          <w:lang w:eastAsia="ru-RU"/>
        </w:rPr>
        <w:t>».—</w:t>
      </w:r>
      <w:proofErr w:type="gramEnd"/>
      <w:r w:rsidRPr="00A245AA">
        <w:rPr>
          <w:rFonts w:ascii="Times New Roman" w:eastAsia="Calibri" w:hAnsi="Times New Roman" w:cs="Times New Roman"/>
          <w:sz w:val="24"/>
          <w:szCs w:val="24"/>
          <w:lang w:eastAsia="ru-RU"/>
        </w:rPr>
        <w:t xml:space="preserve"> «Почему же ты так думаешь?» —«Да по всему». — «Однако же?» — «Да как же барина с слугой не распознать? и одет-то не так, и </w:t>
      </w:r>
      <w:proofErr w:type="spellStart"/>
      <w:r w:rsidRPr="00A245AA">
        <w:rPr>
          <w:rFonts w:ascii="Times New Roman" w:eastAsia="Calibri" w:hAnsi="Times New Roman" w:cs="Times New Roman"/>
          <w:sz w:val="24"/>
          <w:szCs w:val="24"/>
          <w:lang w:eastAsia="ru-RU"/>
        </w:rPr>
        <w:t>баишь</w:t>
      </w:r>
      <w:proofErr w:type="spellEnd"/>
      <w:r w:rsidRPr="00A245AA">
        <w:rPr>
          <w:rFonts w:ascii="Times New Roman" w:eastAsia="Calibri" w:hAnsi="Times New Roman" w:cs="Times New Roman"/>
          <w:sz w:val="24"/>
          <w:szCs w:val="24"/>
          <w:lang w:eastAsia="ru-RU"/>
        </w:rPr>
        <w:t xml:space="preserve"> иначе, и собаку-то кличешь не по-нашему». Лиза час от часу более нравилась Алексею. (</w:t>
      </w:r>
      <w:proofErr w:type="spellStart"/>
      <w:r w:rsidRPr="00A245AA">
        <w:rPr>
          <w:rFonts w:ascii="Times New Roman" w:eastAsia="Calibri" w:hAnsi="Times New Roman" w:cs="Times New Roman"/>
          <w:sz w:val="24"/>
          <w:szCs w:val="24"/>
          <w:lang w:eastAsia="ru-RU"/>
        </w:rPr>
        <w:t>А.Пушкин</w:t>
      </w:r>
      <w:proofErr w:type="spellEnd"/>
      <w:r w:rsidRPr="00A245AA">
        <w:rPr>
          <w:rFonts w:ascii="Times New Roman" w:eastAsia="Calibri" w:hAnsi="Times New Roman" w:cs="Times New Roman"/>
          <w:sz w:val="24"/>
          <w:szCs w:val="24"/>
          <w:lang w:eastAsia="ru-RU"/>
        </w:rPr>
        <w:t>)</w:t>
      </w:r>
    </w:p>
    <w:p w14:paraId="70CC7F37"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Задание.</w:t>
      </w:r>
    </w:p>
    <w:p w14:paraId="70395C76"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Определите стиль, функцию стиля.</w:t>
      </w:r>
    </w:p>
    <w:p w14:paraId="639D01E4"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Укажите признаки стиля</w:t>
      </w:r>
    </w:p>
    <w:p w14:paraId="195E7EBE"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Ключ.</w:t>
      </w:r>
    </w:p>
    <w:p w14:paraId="5930FC9D"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Художественный стиль сложен в изучении и характеристике. Дело в </w:t>
      </w:r>
      <w:proofErr w:type="gramStart"/>
      <w:r w:rsidRPr="00A245AA">
        <w:rPr>
          <w:rFonts w:ascii="Times New Roman" w:eastAsia="Calibri" w:hAnsi="Times New Roman" w:cs="Times New Roman"/>
          <w:sz w:val="24"/>
          <w:szCs w:val="24"/>
          <w:lang w:eastAsia="ru-RU"/>
        </w:rPr>
        <w:t>том,  что</w:t>
      </w:r>
      <w:proofErr w:type="gramEnd"/>
      <w:r w:rsidRPr="00A245AA">
        <w:rPr>
          <w:rFonts w:ascii="Times New Roman" w:eastAsia="Calibri" w:hAnsi="Times New Roman" w:cs="Times New Roman"/>
          <w:sz w:val="24"/>
          <w:szCs w:val="24"/>
          <w:lang w:eastAsia="ru-RU"/>
        </w:rPr>
        <w:t xml:space="preserve"> в нём могут использоваться языковые средства всех функциональных стилей. Нужно помнить, что главная его функция – это эстетическое воздействие. Какие бы </w:t>
      </w:r>
      <w:proofErr w:type="gramStart"/>
      <w:r w:rsidRPr="00A245AA">
        <w:rPr>
          <w:rFonts w:ascii="Times New Roman" w:eastAsia="Calibri" w:hAnsi="Times New Roman" w:cs="Times New Roman"/>
          <w:sz w:val="24"/>
          <w:szCs w:val="24"/>
          <w:lang w:eastAsia="ru-RU"/>
        </w:rPr>
        <w:t>конкретные  средства</w:t>
      </w:r>
      <w:proofErr w:type="gramEnd"/>
      <w:r w:rsidRPr="00A245AA">
        <w:rPr>
          <w:rFonts w:ascii="Times New Roman" w:eastAsia="Calibri" w:hAnsi="Times New Roman" w:cs="Times New Roman"/>
          <w:sz w:val="24"/>
          <w:szCs w:val="24"/>
          <w:lang w:eastAsia="ru-RU"/>
        </w:rPr>
        <w:t xml:space="preserve"> не  использовались в конкретном тексте, все они работают именно на эту функцию. </w:t>
      </w:r>
    </w:p>
    <w:p w14:paraId="4757F8B6" w14:textId="77777777" w:rsidR="00BC4577"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Pr="00A245AA">
        <w:rPr>
          <w:rFonts w:ascii="Times New Roman" w:eastAsia="Calibri" w:hAnsi="Times New Roman" w:cs="Times New Roman"/>
          <w:sz w:val="24"/>
          <w:szCs w:val="24"/>
          <w:lang w:eastAsia="ru-RU"/>
        </w:rPr>
        <w:tab/>
        <w:t xml:space="preserve">Стиль художественный, т.к. указан автор текста.  </w:t>
      </w:r>
    </w:p>
    <w:p w14:paraId="14ED4A9E" w14:textId="77777777" w:rsidR="00665EB3" w:rsidRPr="00A245AA" w:rsidRDefault="00BC45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В данном отрывке автор использовал разговорный стиль.    Стиль разговорный. </w:t>
      </w:r>
      <w:proofErr w:type="gramStart"/>
      <w:r w:rsidRPr="00A245AA">
        <w:rPr>
          <w:rFonts w:ascii="Times New Roman" w:eastAsia="Calibri" w:hAnsi="Times New Roman" w:cs="Times New Roman"/>
          <w:sz w:val="24"/>
          <w:szCs w:val="24"/>
          <w:lang w:eastAsia="ru-RU"/>
        </w:rPr>
        <w:t>Функция:  устное</w:t>
      </w:r>
      <w:proofErr w:type="gramEnd"/>
      <w:r w:rsidRPr="00A245AA">
        <w:rPr>
          <w:rFonts w:ascii="Times New Roman" w:eastAsia="Calibri" w:hAnsi="Times New Roman" w:cs="Times New Roman"/>
          <w:sz w:val="24"/>
          <w:szCs w:val="24"/>
          <w:lang w:eastAsia="ru-RU"/>
        </w:rPr>
        <w:t xml:space="preserve"> общение. Характерные черты: простота, естественность, живость, эмоциональность. Языковые средства. В лексике: преобладание общеупотребительной </w:t>
      </w:r>
      <w:proofErr w:type="gramStart"/>
      <w:r w:rsidRPr="00A245AA">
        <w:rPr>
          <w:rFonts w:ascii="Times New Roman" w:eastAsia="Calibri" w:hAnsi="Times New Roman" w:cs="Times New Roman"/>
          <w:sz w:val="24"/>
          <w:szCs w:val="24"/>
          <w:lang w:eastAsia="ru-RU"/>
        </w:rPr>
        <w:t>лексики;  эмоционально</w:t>
      </w:r>
      <w:proofErr w:type="gramEnd"/>
      <w:r w:rsidRPr="00A245AA">
        <w:rPr>
          <w:rFonts w:ascii="Times New Roman" w:eastAsia="Calibri" w:hAnsi="Times New Roman" w:cs="Times New Roman"/>
          <w:sz w:val="24"/>
          <w:szCs w:val="24"/>
          <w:lang w:eastAsia="ru-RU"/>
        </w:rPr>
        <w:t xml:space="preserve"> окрашенной лексики, пословиц, поговорок, фразеологизмов, просторечных слов и выражений, неполных предложений и </w:t>
      </w:r>
      <w:proofErr w:type="spellStart"/>
      <w:r w:rsidRPr="00A245AA">
        <w:rPr>
          <w:rFonts w:ascii="Times New Roman" w:eastAsia="Calibri" w:hAnsi="Times New Roman" w:cs="Times New Roman"/>
          <w:sz w:val="24"/>
          <w:szCs w:val="24"/>
          <w:lang w:eastAsia="ru-RU"/>
        </w:rPr>
        <w:t>тд</w:t>
      </w:r>
      <w:proofErr w:type="spellEnd"/>
      <w:r w:rsidRPr="00A245AA">
        <w:rPr>
          <w:rFonts w:ascii="Times New Roman" w:eastAsia="Calibri" w:hAnsi="Times New Roman" w:cs="Times New Roman"/>
          <w:sz w:val="24"/>
          <w:szCs w:val="24"/>
          <w:lang w:eastAsia="ru-RU"/>
        </w:rPr>
        <w:t>.   Указанные языковые средства служат образности и наглядности описания.</w:t>
      </w:r>
    </w:p>
    <w:p w14:paraId="6E544379" w14:textId="77777777" w:rsidR="009677FC" w:rsidRPr="00A245AA" w:rsidRDefault="009677FC"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Текст 3.</w:t>
      </w:r>
    </w:p>
    <w:p w14:paraId="31AD5C03" w14:textId="77777777" w:rsidR="00E51237"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Книга – это духовное завещание одного поколения другому, совет умирающего старца юноше, начинающему жить; приказ, передаваемый часовым, отправляющимся на отдых, часовому, заступающему на его место… Вся жизнь человечества последовательно оседала в книге; племена, люди, государства исчезали, а книга оставалась. Она росла вместе с человечеством, в ней кристаллизовались все учения, потрясавшие умы, и все страсти, потрясавшие сердца…  Но в книге не одно прошлое: она составляет документ, по которому мы вводим во владения настоящего, во владения всей суммы истин и усилий, найденных страданиями и облитых иногда кровавым потом; она программа будущего.  Итак, будем уважать книгу!  (</w:t>
      </w:r>
      <w:proofErr w:type="spellStart"/>
      <w:r w:rsidRPr="00A245AA">
        <w:rPr>
          <w:rFonts w:ascii="Times New Roman" w:eastAsia="Calibri" w:hAnsi="Times New Roman" w:cs="Times New Roman"/>
          <w:sz w:val="24"/>
          <w:szCs w:val="24"/>
          <w:lang w:eastAsia="ru-RU"/>
        </w:rPr>
        <w:t>А.Герцен</w:t>
      </w:r>
      <w:proofErr w:type="spellEnd"/>
      <w:r w:rsidRPr="00A245AA">
        <w:rPr>
          <w:rFonts w:ascii="Times New Roman" w:eastAsia="Calibri" w:hAnsi="Times New Roman" w:cs="Times New Roman"/>
          <w:sz w:val="24"/>
          <w:szCs w:val="24"/>
          <w:lang w:eastAsia="ru-RU"/>
        </w:rPr>
        <w:t>)</w:t>
      </w:r>
    </w:p>
    <w:p w14:paraId="62AFBE06"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w:t>
      </w:r>
    </w:p>
    <w:p w14:paraId="0B19CB58"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1. Определите стиль, функцию стиля.</w:t>
      </w:r>
    </w:p>
    <w:p w14:paraId="779A964E"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Укажите признаки стиля.</w:t>
      </w:r>
    </w:p>
    <w:p w14:paraId="0085160A"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Ключ.    Публицистический стиль. Функция: сообщение, оценка, побуждение к действию. Характерные черты: общедоступность, информативность, страстность, </w:t>
      </w:r>
      <w:proofErr w:type="spellStart"/>
      <w:r w:rsidRPr="00A245AA">
        <w:rPr>
          <w:rFonts w:ascii="Times New Roman" w:eastAsia="Calibri" w:hAnsi="Times New Roman" w:cs="Times New Roman"/>
          <w:sz w:val="24"/>
          <w:szCs w:val="24"/>
          <w:lang w:eastAsia="ru-RU"/>
        </w:rPr>
        <w:t>призывность</w:t>
      </w:r>
      <w:proofErr w:type="spellEnd"/>
      <w:r w:rsidRPr="00A245AA">
        <w:rPr>
          <w:rFonts w:ascii="Times New Roman" w:eastAsia="Calibri" w:hAnsi="Times New Roman" w:cs="Times New Roman"/>
          <w:sz w:val="24"/>
          <w:szCs w:val="24"/>
          <w:lang w:eastAsia="ru-RU"/>
        </w:rPr>
        <w:t>, последовательность, лаконичность, достоверность, точность, конкретность, образность, обоснованность. Языковые средства. Лексика - высокая, книжная, отчасти возвышенная лексика; общественно‑</w:t>
      </w:r>
      <w:proofErr w:type="gramStart"/>
      <w:r w:rsidRPr="00A245AA">
        <w:rPr>
          <w:rFonts w:ascii="Times New Roman" w:eastAsia="Calibri" w:hAnsi="Times New Roman" w:cs="Times New Roman"/>
          <w:sz w:val="24"/>
          <w:szCs w:val="24"/>
          <w:lang w:eastAsia="ru-RU"/>
        </w:rPr>
        <w:t>значимые  слова</w:t>
      </w:r>
      <w:proofErr w:type="gramEnd"/>
      <w:r w:rsidRPr="00A245AA">
        <w:rPr>
          <w:rFonts w:ascii="Times New Roman" w:eastAsia="Calibri" w:hAnsi="Times New Roman" w:cs="Times New Roman"/>
          <w:sz w:val="24"/>
          <w:szCs w:val="24"/>
          <w:lang w:eastAsia="ru-RU"/>
        </w:rPr>
        <w:t xml:space="preserve">. Морфология - отглагольные существительные, создающие обобщённый, «концептуальный» тон; глаголы в настоящем времени, подчёркивающие вневременной характер идеи; местоимения с обобщающей функцией. Синтаксис - развёрнутые, усложнённые конструкции с однородными членами и причастными оборотами; сравнения и развёрнутые метафоры, оформленные как синтаксические параллели; вывод‑призыв в финале; водное </w:t>
      </w:r>
      <w:proofErr w:type="gramStart"/>
      <w:r w:rsidRPr="00A245AA">
        <w:rPr>
          <w:rFonts w:ascii="Times New Roman" w:eastAsia="Calibri" w:hAnsi="Times New Roman" w:cs="Times New Roman"/>
          <w:sz w:val="24"/>
          <w:szCs w:val="24"/>
          <w:lang w:eastAsia="ru-RU"/>
        </w:rPr>
        <w:t>слово итак</w:t>
      </w:r>
      <w:proofErr w:type="gramEnd"/>
      <w:r w:rsidRPr="00A245AA">
        <w:rPr>
          <w:rFonts w:ascii="Times New Roman" w:eastAsia="Calibri" w:hAnsi="Times New Roman" w:cs="Times New Roman"/>
          <w:sz w:val="24"/>
          <w:szCs w:val="24"/>
          <w:lang w:eastAsia="ru-RU"/>
        </w:rPr>
        <w:t xml:space="preserve"> маркирует переход к выводу. </w:t>
      </w:r>
    </w:p>
    <w:p w14:paraId="0CAB4019"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Текст 4</w:t>
      </w:r>
    </w:p>
    <w:p w14:paraId="20C6B6FB"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Статья3</w:t>
      </w:r>
    </w:p>
    <w:p w14:paraId="02668D7F"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1.Носителем суверенитета и единственным источником власти в Российской Федерации является её многонациональный народ.</w:t>
      </w:r>
    </w:p>
    <w:p w14:paraId="334EF5DA"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Народ Российской Федерации осуществляет свою власть непосредственно, а также через органы государственной власти и органы местного самоуправления.</w:t>
      </w:r>
    </w:p>
    <w:p w14:paraId="773A6A93"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Высшим выражением непосредственной</w:t>
      </w:r>
      <w:r w:rsidR="00294ABB" w:rsidRPr="00A245AA">
        <w:rPr>
          <w:rFonts w:ascii="Times New Roman" w:eastAsia="Calibri" w:hAnsi="Times New Roman" w:cs="Times New Roman"/>
          <w:sz w:val="24"/>
          <w:szCs w:val="24"/>
          <w:lang w:eastAsia="ru-RU"/>
        </w:rPr>
        <w:t xml:space="preserve"> власти народа </w:t>
      </w:r>
      <w:r w:rsidRPr="00A245AA">
        <w:rPr>
          <w:rFonts w:ascii="Times New Roman" w:eastAsia="Calibri" w:hAnsi="Times New Roman" w:cs="Times New Roman"/>
          <w:sz w:val="24"/>
          <w:szCs w:val="24"/>
          <w:lang w:eastAsia="ru-RU"/>
        </w:rPr>
        <w:t>является референдум и свободные выборы.</w:t>
      </w:r>
    </w:p>
    <w:p w14:paraId="17176F58"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w:t>
      </w:r>
    </w:p>
    <w:p w14:paraId="79174E6B"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Определите стиль, функцию стиля.</w:t>
      </w:r>
    </w:p>
    <w:p w14:paraId="0E285BB4"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Укажите признаки стиля.</w:t>
      </w:r>
    </w:p>
    <w:p w14:paraId="3D52D38B"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Ключ. </w:t>
      </w:r>
      <w:r w:rsidR="00294ABB" w:rsidRPr="00A245AA">
        <w:rPr>
          <w:rFonts w:ascii="Times New Roman" w:eastAsia="Calibri" w:hAnsi="Times New Roman" w:cs="Times New Roman"/>
          <w:sz w:val="24"/>
          <w:szCs w:val="24"/>
          <w:lang w:eastAsia="ru-RU"/>
        </w:rPr>
        <w:t xml:space="preserve"> Официально-деловой </w:t>
      </w:r>
      <w:r w:rsidRPr="00A245AA">
        <w:rPr>
          <w:rFonts w:ascii="Times New Roman" w:eastAsia="Calibri" w:hAnsi="Times New Roman" w:cs="Times New Roman"/>
          <w:sz w:val="24"/>
          <w:szCs w:val="24"/>
          <w:lang w:eastAsia="ru-RU"/>
        </w:rPr>
        <w:t>стиль. Функция –воздействие на поведение и систему знаний адресата. Тип текста- деловая бумага (закон)</w:t>
      </w:r>
    </w:p>
    <w:p w14:paraId="2D8A5C74"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Характерные черты: точность, детальность и </w:t>
      </w:r>
      <w:proofErr w:type="spellStart"/>
      <w:r w:rsidRPr="00A245AA">
        <w:rPr>
          <w:rFonts w:ascii="Times New Roman" w:eastAsia="Calibri" w:hAnsi="Times New Roman" w:cs="Times New Roman"/>
          <w:sz w:val="24"/>
          <w:szCs w:val="24"/>
          <w:lang w:eastAsia="ru-RU"/>
        </w:rPr>
        <w:t>стандартизированность</w:t>
      </w:r>
      <w:proofErr w:type="spellEnd"/>
      <w:r w:rsidRPr="00A245AA">
        <w:rPr>
          <w:rFonts w:ascii="Times New Roman" w:eastAsia="Calibri" w:hAnsi="Times New Roman" w:cs="Times New Roman"/>
          <w:sz w:val="24"/>
          <w:szCs w:val="24"/>
          <w:lang w:eastAsia="ru-RU"/>
        </w:rPr>
        <w:t xml:space="preserve"> изложения. Текст не допускает двоякого прочтения и каких-либо кривотолков. Языковые средства. Лексика - юридические термины и клишированные формулы; слова с обобщающим значением; </w:t>
      </w:r>
    </w:p>
    <w:p w14:paraId="3009A9A1"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отсутствие эмоционально‑оценочной лексики, слов с экспрессией, образности, разговорных элементов.  Морфология - отглагольные существительные, придающие формулировкам абстрактно‑обобщённый характер; глаголы в форме настоящего времени со значением постоянного, вневременного действия; конструкции с родительным падежом для уточнения принадлежности и состава. Синтаксис - полные, недвусмысленные предложения без эллипсиса (пропусков) и разговорной неполноты; перечисления, оформленные однородными членами; нейтральный порядок слов (прямой, без инверсии). </w:t>
      </w:r>
    </w:p>
    <w:p w14:paraId="7DBD5702"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Текст 5</w:t>
      </w:r>
    </w:p>
    <w:p w14:paraId="63BFD98A"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Фотосинтез — это процесс преобразования световой энергии в химическую, происходящий в хлоропластах растительных клеток. В ходе фотосинтеза из углекислого газа и воды при участии хлорофилла образуется глюкоза, а в качестве побочного продукта выделяется кислород.</w:t>
      </w:r>
    </w:p>
    <w:p w14:paraId="5209800A"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Данный процесс включает две фазы: световую и </w:t>
      </w:r>
      <w:proofErr w:type="spellStart"/>
      <w:r w:rsidRPr="00A245AA">
        <w:rPr>
          <w:rFonts w:ascii="Times New Roman" w:eastAsia="Calibri" w:hAnsi="Times New Roman" w:cs="Times New Roman"/>
          <w:sz w:val="24"/>
          <w:szCs w:val="24"/>
          <w:lang w:eastAsia="ru-RU"/>
        </w:rPr>
        <w:t>темновую</w:t>
      </w:r>
      <w:proofErr w:type="spellEnd"/>
      <w:r w:rsidRPr="00A245AA">
        <w:rPr>
          <w:rFonts w:ascii="Times New Roman" w:eastAsia="Calibri" w:hAnsi="Times New Roman" w:cs="Times New Roman"/>
          <w:sz w:val="24"/>
          <w:szCs w:val="24"/>
          <w:lang w:eastAsia="ru-RU"/>
        </w:rPr>
        <w:t>, каждая из которых характеризуется специфическим набором биохимических реакций. Значение фотосинтеза для биосферы трудно переоценить: он обеспечивает первичную продукцию органического вещества и поддерживает стабильный газовый состав атмосферы. Таким образом, фотосинтез выступает ключевым звеном круговорота углерода и основой существования большинства экосистем.</w:t>
      </w:r>
    </w:p>
    <w:p w14:paraId="5181D19B"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Задание.</w:t>
      </w:r>
    </w:p>
    <w:p w14:paraId="7C52F634"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Определите стиль, функцию стиля.</w:t>
      </w:r>
    </w:p>
    <w:p w14:paraId="15BC335C"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Укажите признаки стиля.</w:t>
      </w:r>
    </w:p>
    <w:p w14:paraId="700B1DAC" w14:textId="77777777" w:rsidR="0059333F" w:rsidRPr="00A245AA" w:rsidRDefault="0059333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Ключ.  Научный стиль. </w:t>
      </w:r>
      <w:r w:rsidR="00587A4D" w:rsidRPr="00A245AA">
        <w:rPr>
          <w:rFonts w:ascii="Times New Roman" w:eastAsia="Calibri" w:hAnsi="Times New Roman" w:cs="Times New Roman"/>
          <w:sz w:val="24"/>
          <w:szCs w:val="24"/>
          <w:lang w:eastAsia="ru-RU"/>
        </w:rPr>
        <w:t>Функция - дать точное определение понятия, раскрыть содержание процесса, обозначить его значение и роль в природе.</w:t>
      </w:r>
      <w:r w:rsidR="00587A4D" w:rsidRPr="00A245AA">
        <w:rPr>
          <w:rFonts w:ascii="Times New Roman" w:hAnsi="Times New Roman" w:cs="Times New Roman"/>
          <w:sz w:val="24"/>
          <w:szCs w:val="24"/>
        </w:rPr>
        <w:t xml:space="preserve"> Характерные черты: </w:t>
      </w:r>
      <w:r w:rsidR="00587A4D" w:rsidRPr="00A245AA">
        <w:rPr>
          <w:rFonts w:ascii="Times New Roman" w:eastAsia="Calibri" w:hAnsi="Times New Roman" w:cs="Times New Roman"/>
          <w:sz w:val="24"/>
          <w:szCs w:val="24"/>
          <w:lang w:eastAsia="ru-RU"/>
        </w:rPr>
        <w:t>объективность, точность и однозначность, доказательность и логичность, обобщённость, информативная насыщенность.</w:t>
      </w:r>
    </w:p>
    <w:p w14:paraId="757E33BC" w14:textId="77777777" w:rsidR="0059333F" w:rsidRPr="00A245AA" w:rsidRDefault="00587A4D"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Языковые средства. Лексика – термины; абстрактная лексика; отсутствие эмоционально‑оценочной лексики.  </w:t>
      </w:r>
      <w:r w:rsidR="0059333F" w:rsidRPr="00A245AA">
        <w:rPr>
          <w:rFonts w:ascii="Times New Roman" w:eastAsia="Calibri" w:hAnsi="Times New Roman" w:cs="Times New Roman"/>
          <w:sz w:val="24"/>
          <w:szCs w:val="24"/>
          <w:lang w:eastAsia="ru-RU"/>
        </w:rPr>
        <w:t>Морфо</w:t>
      </w:r>
      <w:r w:rsidRPr="00A245AA">
        <w:rPr>
          <w:rFonts w:ascii="Times New Roman" w:eastAsia="Calibri" w:hAnsi="Times New Roman" w:cs="Times New Roman"/>
          <w:sz w:val="24"/>
          <w:szCs w:val="24"/>
          <w:lang w:eastAsia="ru-RU"/>
        </w:rPr>
        <w:t>логия- о</w:t>
      </w:r>
      <w:r w:rsidR="0059333F" w:rsidRPr="00A245AA">
        <w:rPr>
          <w:rFonts w:ascii="Times New Roman" w:eastAsia="Calibri" w:hAnsi="Times New Roman" w:cs="Times New Roman"/>
          <w:sz w:val="24"/>
          <w:szCs w:val="24"/>
          <w:lang w:eastAsia="ru-RU"/>
        </w:rPr>
        <w:t>тглагольные существите</w:t>
      </w:r>
      <w:r w:rsidRPr="00A245AA">
        <w:rPr>
          <w:rFonts w:ascii="Times New Roman" w:eastAsia="Calibri" w:hAnsi="Times New Roman" w:cs="Times New Roman"/>
          <w:sz w:val="24"/>
          <w:szCs w:val="24"/>
          <w:lang w:eastAsia="ru-RU"/>
        </w:rPr>
        <w:t xml:space="preserve">льные </w:t>
      </w:r>
      <w:r w:rsidR="0059333F" w:rsidRPr="00A245AA">
        <w:rPr>
          <w:rFonts w:ascii="Times New Roman" w:eastAsia="Calibri" w:hAnsi="Times New Roman" w:cs="Times New Roman"/>
          <w:sz w:val="24"/>
          <w:szCs w:val="24"/>
          <w:lang w:eastAsia="ru-RU"/>
        </w:rPr>
        <w:t>придают формулировкам от</w:t>
      </w:r>
      <w:r w:rsidRPr="00A245AA">
        <w:rPr>
          <w:rFonts w:ascii="Times New Roman" w:eastAsia="Calibri" w:hAnsi="Times New Roman" w:cs="Times New Roman"/>
          <w:sz w:val="24"/>
          <w:szCs w:val="24"/>
          <w:lang w:eastAsia="ru-RU"/>
        </w:rPr>
        <w:t>влечённый, понятийный характер; г</w:t>
      </w:r>
      <w:r w:rsidR="0059333F" w:rsidRPr="00A245AA">
        <w:rPr>
          <w:rFonts w:ascii="Times New Roman" w:eastAsia="Calibri" w:hAnsi="Times New Roman" w:cs="Times New Roman"/>
          <w:sz w:val="24"/>
          <w:szCs w:val="24"/>
          <w:lang w:eastAsia="ru-RU"/>
        </w:rPr>
        <w:t>лаголы в форме настоящего времени 3‑го лица со</w:t>
      </w:r>
      <w:r w:rsidRPr="00A245AA">
        <w:rPr>
          <w:rFonts w:ascii="Times New Roman" w:eastAsia="Calibri" w:hAnsi="Times New Roman" w:cs="Times New Roman"/>
          <w:sz w:val="24"/>
          <w:szCs w:val="24"/>
          <w:lang w:eastAsia="ru-RU"/>
        </w:rPr>
        <w:t xml:space="preserve"> значением постоянного действия; причастия </w:t>
      </w:r>
      <w:r w:rsidR="0059333F" w:rsidRPr="00A245AA">
        <w:rPr>
          <w:rFonts w:ascii="Times New Roman" w:eastAsia="Calibri" w:hAnsi="Times New Roman" w:cs="Times New Roman"/>
          <w:sz w:val="24"/>
          <w:szCs w:val="24"/>
          <w:lang w:eastAsia="ru-RU"/>
        </w:rPr>
        <w:t>и</w:t>
      </w:r>
      <w:r w:rsidRPr="00A245AA">
        <w:rPr>
          <w:rFonts w:ascii="Times New Roman" w:eastAsia="Calibri" w:hAnsi="Times New Roman" w:cs="Times New Roman"/>
          <w:sz w:val="24"/>
          <w:szCs w:val="24"/>
          <w:lang w:eastAsia="ru-RU"/>
        </w:rPr>
        <w:t xml:space="preserve"> причастные обороты </w:t>
      </w:r>
      <w:r w:rsidR="0059333F" w:rsidRPr="00A245AA">
        <w:rPr>
          <w:rFonts w:ascii="Times New Roman" w:eastAsia="Calibri" w:hAnsi="Times New Roman" w:cs="Times New Roman"/>
          <w:sz w:val="24"/>
          <w:szCs w:val="24"/>
          <w:lang w:eastAsia="ru-RU"/>
        </w:rPr>
        <w:t>помогают компакт</w:t>
      </w:r>
      <w:r w:rsidRPr="00A245AA">
        <w:rPr>
          <w:rFonts w:ascii="Times New Roman" w:eastAsia="Calibri" w:hAnsi="Times New Roman" w:cs="Times New Roman"/>
          <w:sz w:val="24"/>
          <w:szCs w:val="24"/>
          <w:lang w:eastAsia="ru-RU"/>
        </w:rPr>
        <w:t>но передавать признаки и связи. Синтаксис -с</w:t>
      </w:r>
      <w:r w:rsidR="0059333F" w:rsidRPr="00A245AA">
        <w:rPr>
          <w:rFonts w:ascii="Times New Roman" w:eastAsia="Calibri" w:hAnsi="Times New Roman" w:cs="Times New Roman"/>
          <w:sz w:val="24"/>
          <w:szCs w:val="24"/>
          <w:lang w:eastAsia="ru-RU"/>
        </w:rPr>
        <w:t>ложные и осложнённы</w:t>
      </w:r>
      <w:r w:rsidRPr="00A245AA">
        <w:rPr>
          <w:rFonts w:ascii="Times New Roman" w:eastAsia="Calibri" w:hAnsi="Times New Roman" w:cs="Times New Roman"/>
          <w:sz w:val="24"/>
          <w:szCs w:val="24"/>
          <w:lang w:eastAsia="ru-RU"/>
        </w:rPr>
        <w:t>е конструкции; л</w:t>
      </w:r>
      <w:r w:rsidR="0059333F" w:rsidRPr="00A245AA">
        <w:rPr>
          <w:rFonts w:ascii="Times New Roman" w:eastAsia="Calibri" w:hAnsi="Times New Roman" w:cs="Times New Roman"/>
          <w:sz w:val="24"/>
          <w:szCs w:val="24"/>
          <w:lang w:eastAsia="ru-RU"/>
        </w:rPr>
        <w:t>огические связки и вводные слова</w:t>
      </w:r>
      <w:r w:rsidRPr="00A245AA">
        <w:rPr>
          <w:rFonts w:ascii="Times New Roman" w:eastAsia="Calibri" w:hAnsi="Times New Roman" w:cs="Times New Roman"/>
          <w:sz w:val="24"/>
          <w:szCs w:val="24"/>
          <w:lang w:eastAsia="ru-RU"/>
        </w:rPr>
        <w:t xml:space="preserve">. </w:t>
      </w:r>
    </w:p>
    <w:p w14:paraId="0593B500" w14:textId="77777777" w:rsidR="00284EBF" w:rsidRPr="00A245AA" w:rsidRDefault="00284EBF"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задания 24</w:t>
      </w:r>
    </w:p>
    <w:p w14:paraId="0E9384AA"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Практические приёмы на уроке </w:t>
      </w:r>
    </w:p>
    <w:p w14:paraId="4C55220F"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1.«Тип речи: 1 предложение — 1 аргумент». К каждому предложению ученик пишет: «Тип: …, потому что…». Это убирает интуитивные ответы.</w:t>
      </w:r>
    </w:p>
    <w:p w14:paraId="79086B0B"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Подготовьте 8–10 фрагментов и к каждому дайте 2 формулировки задания. Пусть ученики отметят, где тип ведущий, а где — вкрапление, и обоснуют выбор.</w:t>
      </w:r>
    </w:p>
    <w:p w14:paraId="52FF7DC8"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Дайте 3–4 бессоюзных фрагмента и попросите определить тип связи (причина, пояснение и т. п.) и подобрать к ним синонимичные варианты с союзами. Это тренирует смысловой анализ.</w:t>
      </w:r>
    </w:p>
    <w:p w14:paraId="2E893401"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 «Мини-разбор 3 предложений». На уроке разбирайте по 3 предложения из реального текста: тип речи, связь с предыдущим, функция. Это формирует привычку видеть структуру.</w:t>
      </w:r>
    </w:p>
    <w:p w14:paraId="609CD5BD"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 «Обоснование в 10 словах». К каждому выбранному ответу ученик пишет обоснование длиной не более 10 слов. Это учит быть точным и не уходить в общие фразы.</w:t>
      </w:r>
    </w:p>
    <w:p w14:paraId="7BC0A985"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6. Предложите алгоритм для ученика </w:t>
      </w:r>
    </w:p>
    <w:p w14:paraId="293448CE"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Прочитай формулировку: «представлено» или «содержится»?</w:t>
      </w:r>
    </w:p>
    <w:p w14:paraId="55D9D97B"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Прочитай фрагмент и задай вопрос: «О чём здесь важнее всего: действие, характеристика или объяснение?»</w:t>
      </w:r>
    </w:p>
    <w:p w14:paraId="21792AF0"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Определи ведущий тип речи и отметь 1–2 признака, которые на это указывают.</w:t>
      </w:r>
    </w:p>
    <w:p w14:paraId="4070F834"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Посмотри на связь с предыдущим предложением: что она даёт (противопоставляет, поясняет, объясняет)?</w:t>
      </w:r>
    </w:p>
    <w:p w14:paraId="48EEB383" w14:textId="77777777" w:rsidR="00284EBF" w:rsidRPr="00A245AA" w:rsidRDefault="00284EB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Если выбираешь вариант ответа, сразу сформулируй 1 фразу-обоснование: «В предложениях … представлено …, потому что…».</w:t>
      </w:r>
    </w:p>
    <w:p w14:paraId="08699384" w14:textId="77777777" w:rsidR="0059333F" w:rsidRPr="00A245AA" w:rsidRDefault="008F19A2"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 xml:space="preserve"> При подготовке заданий </w:t>
      </w:r>
      <w:r w:rsidR="009A35B8" w:rsidRPr="00A245AA">
        <w:rPr>
          <w:rFonts w:ascii="Times New Roman" w:eastAsia="Calibri" w:hAnsi="Times New Roman" w:cs="Times New Roman"/>
          <w:b/>
          <w:sz w:val="24"/>
          <w:szCs w:val="24"/>
          <w:lang w:eastAsia="ru-RU"/>
        </w:rPr>
        <w:t>11</w:t>
      </w:r>
      <w:r w:rsidRPr="00A245AA">
        <w:rPr>
          <w:rFonts w:ascii="Times New Roman" w:eastAsia="Calibri" w:hAnsi="Times New Roman" w:cs="Times New Roman"/>
          <w:b/>
          <w:sz w:val="24"/>
          <w:szCs w:val="24"/>
          <w:lang w:eastAsia="ru-RU"/>
        </w:rPr>
        <w:t>-12</w:t>
      </w:r>
    </w:p>
    <w:p w14:paraId="554CEA25" w14:textId="77777777" w:rsidR="00D26177" w:rsidRPr="00A245AA" w:rsidRDefault="0040358C" w:rsidP="00A245AA">
      <w:pPr>
        <w:spacing w:after="0" w:line="240" w:lineRule="auto"/>
        <w:rPr>
          <w:rFonts w:ascii="Times New Roman" w:hAnsi="Times New Roman" w:cs="Times New Roman"/>
          <w:b/>
          <w:sz w:val="24"/>
          <w:szCs w:val="24"/>
        </w:rPr>
      </w:pPr>
      <w:r w:rsidRPr="00A245AA">
        <w:rPr>
          <w:rFonts w:ascii="Times New Roman" w:hAnsi="Times New Roman" w:cs="Times New Roman"/>
          <w:b/>
          <w:sz w:val="24"/>
          <w:szCs w:val="24"/>
        </w:rPr>
        <w:t xml:space="preserve"> </w:t>
      </w:r>
      <w:r w:rsidR="00D26177" w:rsidRPr="00A245AA">
        <w:rPr>
          <w:rFonts w:ascii="Times New Roman" w:hAnsi="Times New Roman" w:cs="Times New Roman"/>
          <w:b/>
          <w:sz w:val="24"/>
          <w:szCs w:val="24"/>
        </w:rPr>
        <w:t>Тест 1</w:t>
      </w:r>
    </w:p>
    <w:p w14:paraId="02BF7A51" w14:textId="77777777" w:rsidR="00431AF5" w:rsidRDefault="00431AF5" w:rsidP="00A245AA">
      <w:pPr>
        <w:spacing w:after="0" w:line="240" w:lineRule="auto"/>
        <w:rPr>
          <w:rFonts w:ascii="Times New Roman" w:eastAsia="SimSun" w:hAnsi="Times New Roman" w:cs="Times New Roman"/>
          <w:b/>
          <w:bCs/>
          <w:sz w:val="24"/>
          <w:szCs w:val="24"/>
          <w:lang w:eastAsia="zh-CN"/>
        </w:rPr>
        <w:sectPr w:rsidR="00431AF5" w:rsidSect="00E77FE9">
          <w:pgSz w:w="16838" w:h="11906" w:orient="landscape"/>
          <w:pgMar w:top="1701" w:right="1134" w:bottom="851" w:left="1134" w:header="709" w:footer="709" w:gutter="0"/>
          <w:cols w:space="708"/>
          <w:docGrid w:linePitch="360"/>
        </w:sectPr>
      </w:pPr>
    </w:p>
    <w:p w14:paraId="06C425FC"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1</w:t>
      </w:r>
    </w:p>
    <w:p w14:paraId="2DF1DCA3" w14:textId="77777777" w:rsidR="00D26177" w:rsidRPr="00A245AA" w:rsidRDefault="00D26177" w:rsidP="00A245AA">
      <w:pPr>
        <w:numPr>
          <w:ilvl w:val="0"/>
          <w:numId w:val="2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израсход</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(ты) </w:t>
      </w:r>
      <w:proofErr w:type="spellStart"/>
      <w:r w:rsidRPr="00A245AA">
        <w:rPr>
          <w:rFonts w:ascii="Times New Roman" w:eastAsia="SimSun" w:hAnsi="Times New Roman" w:cs="Times New Roman"/>
          <w:sz w:val="24"/>
          <w:szCs w:val="24"/>
          <w:lang w:eastAsia="zh-CN"/>
        </w:rPr>
        <w:t>смеш</w:t>
      </w:r>
      <w:proofErr w:type="spellEnd"/>
      <w:r w:rsidRPr="00A245AA">
        <w:rPr>
          <w:rFonts w:ascii="Times New Roman" w:eastAsia="SimSun" w:hAnsi="Times New Roman" w:cs="Times New Roman"/>
          <w:sz w:val="24"/>
          <w:szCs w:val="24"/>
          <w:lang w:eastAsia="zh-CN"/>
        </w:rPr>
        <w:t>..н</w:t>
      </w:r>
    </w:p>
    <w:p w14:paraId="32AA2A81" w14:textId="77777777" w:rsidR="00D26177" w:rsidRPr="00A245AA" w:rsidRDefault="00D26177" w:rsidP="00A245AA">
      <w:pPr>
        <w:numPr>
          <w:ilvl w:val="0"/>
          <w:numId w:val="2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милост</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затм</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452D6487" w14:textId="77777777" w:rsidR="00D26177" w:rsidRPr="00A245AA" w:rsidRDefault="00D26177" w:rsidP="00A245AA">
      <w:pPr>
        <w:numPr>
          <w:ilvl w:val="0"/>
          <w:numId w:val="2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марл</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черешн</w:t>
      </w:r>
      <w:proofErr w:type="spellEnd"/>
      <w:r w:rsidRPr="00A245AA">
        <w:rPr>
          <w:rFonts w:ascii="Times New Roman" w:eastAsia="SimSun" w:hAnsi="Times New Roman" w:cs="Times New Roman"/>
          <w:sz w:val="24"/>
          <w:szCs w:val="24"/>
          <w:lang w:eastAsia="zh-CN"/>
        </w:rPr>
        <w:t>..вый</w:t>
      </w:r>
    </w:p>
    <w:p w14:paraId="79766013" w14:textId="77777777" w:rsidR="00D26177" w:rsidRPr="00A245AA" w:rsidRDefault="00D26177" w:rsidP="00A245AA">
      <w:pPr>
        <w:numPr>
          <w:ilvl w:val="0"/>
          <w:numId w:val="2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горош</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нка</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удоста</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4D50B6EE" w14:textId="77777777" w:rsidR="00D26177" w:rsidRPr="00A245AA" w:rsidRDefault="00D26177" w:rsidP="00A245AA">
      <w:pPr>
        <w:numPr>
          <w:ilvl w:val="0"/>
          <w:numId w:val="2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зубч</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тая (стена), (свернуть) </w:t>
      </w:r>
      <w:proofErr w:type="spellStart"/>
      <w:r w:rsidRPr="00A245AA">
        <w:rPr>
          <w:rFonts w:ascii="Times New Roman" w:eastAsia="SimSun" w:hAnsi="Times New Roman" w:cs="Times New Roman"/>
          <w:sz w:val="24"/>
          <w:szCs w:val="24"/>
          <w:lang w:eastAsia="zh-CN"/>
        </w:rPr>
        <w:t>направ</w:t>
      </w:r>
      <w:proofErr w:type="spellEnd"/>
      <w:r w:rsidRPr="00A245AA">
        <w:rPr>
          <w:rFonts w:ascii="Times New Roman" w:eastAsia="SimSun" w:hAnsi="Times New Roman" w:cs="Times New Roman"/>
          <w:sz w:val="24"/>
          <w:szCs w:val="24"/>
          <w:lang w:eastAsia="zh-CN"/>
        </w:rPr>
        <w:t>..</w:t>
      </w:r>
    </w:p>
    <w:p w14:paraId="2C86B662"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lastRenderedPageBreak/>
        <w:t>Вариант 2</w:t>
      </w:r>
    </w:p>
    <w:p w14:paraId="470F92FC" w14:textId="77777777" w:rsidR="00D26177" w:rsidRPr="00A245AA" w:rsidRDefault="00D26177" w:rsidP="00A245AA">
      <w:pPr>
        <w:numPr>
          <w:ilvl w:val="0"/>
          <w:numId w:val="25"/>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виш</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нка</w:t>
      </w:r>
      <w:proofErr w:type="spellEnd"/>
      <w:r w:rsidRPr="00A245AA">
        <w:rPr>
          <w:rFonts w:ascii="Times New Roman" w:eastAsia="SimSun" w:hAnsi="Times New Roman" w:cs="Times New Roman"/>
          <w:sz w:val="24"/>
          <w:szCs w:val="24"/>
          <w:lang w:eastAsia="zh-CN"/>
        </w:rPr>
        <w:t>, изюм..</w:t>
      </w:r>
      <w:proofErr w:type="spellStart"/>
      <w:r w:rsidRPr="00A245AA">
        <w:rPr>
          <w:rFonts w:ascii="Times New Roman" w:eastAsia="SimSun" w:hAnsi="Times New Roman" w:cs="Times New Roman"/>
          <w:sz w:val="24"/>
          <w:szCs w:val="24"/>
          <w:lang w:eastAsia="zh-CN"/>
        </w:rPr>
        <w:t>нка</w:t>
      </w:r>
      <w:proofErr w:type="spellEnd"/>
    </w:p>
    <w:p w14:paraId="3B86AF07" w14:textId="77777777" w:rsidR="00D26177" w:rsidRPr="00A245AA" w:rsidRDefault="00D26177" w:rsidP="00A245AA">
      <w:pPr>
        <w:numPr>
          <w:ilvl w:val="0"/>
          <w:numId w:val="25"/>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пришёпт</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варьир</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38F58572" w14:textId="77777777" w:rsidR="00D26177" w:rsidRPr="00A245AA" w:rsidRDefault="00D26177" w:rsidP="00A245AA">
      <w:pPr>
        <w:numPr>
          <w:ilvl w:val="0"/>
          <w:numId w:val="25"/>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мелоч</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вка</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реш</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тчатый</w:t>
      </w:r>
      <w:proofErr w:type="spellEnd"/>
    </w:p>
    <w:p w14:paraId="3E0D4174" w14:textId="77777777" w:rsidR="00D26177" w:rsidRPr="00A245AA" w:rsidRDefault="00D26177" w:rsidP="00A245AA">
      <w:pPr>
        <w:numPr>
          <w:ilvl w:val="0"/>
          <w:numId w:val="25"/>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выгл</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дишь</w:t>
      </w:r>
      <w:proofErr w:type="spellEnd"/>
      <w:r w:rsidRPr="00A245AA">
        <w:rPr>
          <w:rFonts w:ascii="Times New Roman" w:eastAsia="SimSun" w:hAnsi="Times New Roman" w:cs="Times New Roman"/>
          <w:sz w:val="24"/>
          <w:szCs w:val="24"/>
          <w:lang w:eastAsia="zh-CN"/>
        </w:rPr>
        <w:t xml:space="preserve"> (отлично), </w:t>
      </w:r>
      <w:proofErr w:type="spellStart"/>
      <w:r w:rsidRPr="00A245AA">
        <w:rPr>
          <w:rFonts w:ascii="Times New Roman" w:eastAsia="SimSun" w:hAnsi="Times New Roman" w:cs="Times New Roman"/>
          <w:sz w:val="24"/>
          <w:szCs w:val="24"/>
          <w:lang w:eastAsia="zh-CN"/>
        </w:rPr>
        <w:t>знач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мый</w:t>
      </w:r>
      <w:proofErr w:type="spellEnd"/>
    </w:p>
    <w:p w14:paraId="1D94CD38" w14:textId="77777777" w:rsidR="00D26177" w:rsidRPr="00A245AA" w:rsidRDefault="00D26177" w:rsidP="00A245AA">
      <w:pPr>
        <w:numPr>
          <w:ilvl w:val="0"/>
          <w:numId w:val="25"/>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свет..</w:t>
      </w:r>
      <w:proofErr w:type="gramEnd"/>
      <w:r w:rsidRPr="00A245AA">
        <w:rPr>
          <w:rFonts w:ascii="Times New Roman" w:eastAsia="SimSun" w:hAnsi="Times New Roman" w:cs="Times New Roman"/>
          <w:sz w:val="24"/>
          <w:szCs w:val="24"/>
          <w:lang w:eastAsia="zh-CN"/>
        </w:rPr>
        <w:t>кий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киргиз..кий</w:t>
      </w:r>
      <w:proofErr w:type="spellEnd"/>
      <w:r w:rsidRPr="00A245AA">
        <w:rPr>
          <w:rFonts w:ascii="Times New Roman" w:eastAsia="SimSun" w:hAnsi="Times New Roman" w:cs="Times New Roman"/>
          <w:sz w:val="24"/>
          <w:szCs w:val="24"/>
          <w:lang w:eastAsia="zh-CN"/>
        </w:rPr>
        <w:t xml:space="preserve"> </w:t>
      </w:r>
    </w:p>
    <w:p w14:paraId="70919B28"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3</w:t>
      </w:r>
    </w:p>
    <w:p w14:paraId="1CFA481E" w14:textId="77777777" w:rsidR="00D26177" w:rsidRPr="00A245AA" w:rsidRDefault="00D26177" w:rsidP="00A245AA">
      <w:pPr>
        <w:numPr>
          <w:ilvl w:val="0"/>
          <w:numId w:val="26"/>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швед..</w:t>
      </w:r>
      <w:proofErr w:type="gramEnd"/>
      <w:r w:rsidRPr="00A245AA">
        <w:rPr>
          <w:rFonts w:ascii="Times New Roman" w:eastAsia="SimSun" w:hAnsi="Times New Roman" w:cs="Times New Roman"/>
          <w:sz w:val="24"/>
          <w:szCs w:val="24"/>
          <w:lang w:eastAsia="zh-CN"/>
        </w:rPr>
        <w:t>кий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кавказ</w:t>
      </w:r>
      <w:proofErr w:type="spellEnd"/>
      <w:r w:rsidRPr="00A245AA">
        <w:rPr>
          <w:rFonts w:ascii="Times New Roman" w:eastAsia="SimSun" w:hAnsi="Times New Roman" w:cs="Times New Roman"/>
          <w:sz w:val="24"/>
          <w:szCs w:val="24"/>
          <w:lang w:eastAsia="zh-CN"/>
        </w:rPr>
        <w:t>..кий</w:t>
      </w:r>
    </w:p>
    <w:p w14:paraId="48AD60AB" w14:textId="77777777" w:rsidR="00D26177" w:rsidRPr="00A245AA" w:rsidRDefault="00D26177" w:rsidP="00A245AA">
      <w:pPr>
        <w:numPr>
          <w:ilvl w:val="0"/>
          <w:numId w:val="26"/>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кумач..</w:t>
      </w:r>
      <w:proofErr w:type="gramEnd"/>
      <w:r w:rsidRPr="00A245AA">
        <w:rPr>
          <w:rFonts w:ascii="Times New Roman" w:eastAsia="SimSun" w:hAnsi="Times New Roman" w:cs="Times New Roman"/>
          <w:sz w:val="24"/>
          <w:szCs w:val="24"/>
          <w:lang w:eastAsia="zh-CN"/>
        </w:rPr>
        <w:t>вый</w:t>
      </w:r>
      <w:proofErr w:type="spellEnd"/>
      <w:r w:rsidRPr="00A245AA">
        <w:rPr>
          <w:rFonts w:ascii="Times New Roman" w:eastAsia="SimSun" w:hAnsi="Times New Roman" w:cs="Times New Roman"/>
          <w:sz w:val="24"/>
          <w:szCs w:val="24"/>
          <w:lang w:eastAsia="zh-CN"/>
        </w:rPr>
        <w:t xml:space="preserve"> (флаг), </w:t>
      </w:r>
      <w:proofErr w:type="spellStart"/>
      <w:r w:rsidRPr="00A245AA">
        <w:rPr>
          <w:rFonts w:ascii="Times New Roman" w:eastAsia="SimSun" w:hAnsi="Times New Roman" w:cs="Times New Roman"/>
          <w:sz w:val="24"/>
          <w:szCs w:val="24"/>
          <w:lang w:eastAsia="zh-CN"/>
        </w:rPr>
        <w:t>завид</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3E625BAF" w14:textId="77777777" w:rsidR="00D26177" w:rsidRPr="00A245AA" w:rsidRDefault="00D26177" w:rsidP="00A245AA">
      <w:pPr>
        <w:numPr>
          <w:ilvl w:val="0"/>
          <w:numId w:val="26"/>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рассчит</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дымч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тый</w:t>
      </w:r>
      <w:proofErr w:type="spellEnd"/>
    </w:p>
    <w:p w14:paraId="5E642110" w14:textId="77777777" w:rsidR="00D26177" w:rsidRPr="00A245AA" w:rsidRDefault="00D26177" w:rsidP="00A245AA">
      <w:pPr>
        <w:numPr>
          <w:ilvl w:val="0"/>
          <w:numId w:val="26"/>
        </w:numPr>
        <w:spacing w:after="0" w:line="240" w:lineRule="auto"/>
        <w:rPr>
          <w:rFonts w:ascii="Times New Roman" w:eastAsia="SimSun" w:hAnsi="Times New Roman" w:cs="Times New Roman"/>
          <w:sz w:val="24"/>
          <w:szCs w:val="24"/>
          <w:lang w:eastAsia="zh-CN"/>
        </w:rPr>
      </w:pPr>
      <w:r w:rsidRPr="00A245AA">
        <w:rPr>
          <w:rFonts w:ascii="Times New Roman" w:eastAsia="SimSun" w:hAnsi="Times New Roman" w:cs="Times New Roman"/>
          <w:sz w:val="24"/>
          <w:szCs w:val="24"/>
          <w:lang w:eastAsia="zh-CN"/>
        </w:rPr>
        <w:t xml:space="preserve">(решить) </w:t>
      </w:r>
      <w:proofErr w:type="spellStart"/>
      <w:proofErr w:type="gramStart"/>
      <w:r w:rsidRPr="00A245AA">
        <w:rPr>
          <w:rFonts w:ascii="Times New Roman" w:eastAsia="SimSun" w:hAnsi="Times New Roman" w:cs="Times New Roman"/>
          <w:sz w:val="24"/>
          <w:szCs w:val="24"/>
          <w:lang w:eastAsia="zh-CN"/>
        </w:rPr>
        <w:t>занов</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завед</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(отделом)</w:t>
      </w:r>
    </w:p>
    <w:p w14:paraId="42555082" w14:textId="77777777" w:rsidR="00D26177" w:rsidRPr="00A245AA" w:rsidRDefault="00D26177" w:rsidP="00A245AA">
      <w:pPr>
        <w:numPr>
          <w:ilvl w:val="0"/>
          <w:numId w:val="26"/>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вороч</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ться</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сетч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тый</w:t>
      </w:r>
      <w:proofErr w:type="spellEnd"/>
    </w:p>
    <w:p w14:paraId="5DFE6211"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4</w:t>
      </w:r>
    </w:p>
    <w:p w14:paraId="03051406" w14:textId="77777777" w:rsidR="00D26177" w:rsidRPr="00A245AA" w:rsidRDefault="00D26177" w:rsidP="00A245AA">
      <w:pPr>
        <w:numPr>
          <w:ilvl w:val="0"/>
          <w:numId w:val="27"/>
        </w:numPr>
        <w:spacing w:after="0" w:line="240" w:lineRule="auto"/>
        <w:rPr>
          <w:rFonts w:ascii="Times New Roman" w:eastAsia="SimSun" w:hAnsi="Times New Roman" w:cs="Times New Roman"/>
          <w:sz w:val="24"/>
          <w:szCs w:val="24"/>
          <w:lang w:eastAsia="zh-CN"/>
        </w:rPr>
      </w:pPr>
      <w:r w:rsidRPr="00A245AA">
        <w:rPr>
          <w:rFonts w:ascii="Times New Roman" w:eastAsia="SimSun" w:hAnsi="Times New Roman" w:cs="Times New Roman"/>
          <w:sz w:val="24"/>
          <w:szCs w:val="24"/>
          <w:lang w:eastAsia="zh-CN"/>
        </w:rPr>
        <w:t xml:space="preserve">(выжать) </w:t>
      </w:r>
      <w:proofErr w:type="spellStart"/>
      <w:proofErr w:type="gramStart"/>
      <w:r w:rsidRPr="00A245AA">
        <w:rPr>
          <w:rFonts w:ascii="Times New Roman" w:eastAsia="SimSun" w:hAnsi="Times New Roman" w:cs="Times New Roman"/>
          <w:sz w:val="24"/>
          <w:szCs w:val="24"/>
          <w:lang w:eastAsia="zh-CN"/>
        </w:rPr>
        <w:t>досух</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леч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щий</w:t>
      </w:r>
      <w:proofErr w:type="spellEnd"/>
      <w:r w:rsidRPr="00A245AA">
        <w:rPr>
          <w:rFonts w:ascii="Times New Roman" w:eastAsia="SimSun" w:hAnsi="Times New Roman" w:cs="Times New Roman"/>
          <w:sz w:val="24"/>
          <w:szCs w:val="24"/>
          <w:lang w:eastAsia="zh-CN"/>
        </w:rPr>
        <w:t xml:space="preserve"> (врач)</w:t>
      </w:r>
    </w:p>
    <w:p w14:paraId="74DDE898" w14:textId="77777777" w:rsidR="00D26177" w:rsidRPr="00A245AA" w:rsidRDefault="00D26177" w:rsidP="00A245AA">
      <w:pPr>
        <w:numPr>
          <w:ilvl w:val="0"/>
          <w:numId w:val="27"/>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доверч</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вый, тем..</w:t>
      </w:r>
      <w:proofErr w:type="spellStart"/>
      <w:r w:rsidRPr="00A245AA">
        <w:rPr>
          <w:rFonts w:ascii="Times New Roman" w:eastAsia="SimSun" w:hAnsi="Times New Roman" w:cs="Times New Roman"/>
          <w:sz w:val="24"/>
          <w:szCs w:val="24"/>
          <w:lang w:eastAsia="zh-CN"/>
        </w:rPr>
        <w:t>чко</w:t>
      </w:r>
      <w:proofErr w:type="spellEnd"/>
    </w:p>
    <w:p w14:paraId="0030F4D4" w14:textId="77777777" w:rsidR="00D26177" w:rsidRPr="00A245AA" w:rsidRDefault="00D26177" w:rsidP="00A245AA">
      <w:pPr>
        <w:numPr>
          <w:ilvl w:val="0"/>
          <w:numId w:val="27"/>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распаш</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нка</w:t>
      </w:r>
      <w:proofErr w:type="spellEnd"/>
      <w:r w:rsidRPr="00A245AA">
        <w:rPr>
          <w:rFonts w:ascii="Times New Roman" w:eastAsia="SimSun" w:hAnsi="Times New Roman" w:cs="Times New Roman"/>
          <w:sz w:val="24"/>
          <w:szCs w:val="24"/>
          <w:lang w:eastAsia="zh-CN"/>
        </w:rPr>
        <w:t>, туш..</w:t>
      </w:r>
      <w:proofErr w:type="spellStart"/>
      <w:r w:rsidRPr="00A245AA">
        <w:rPr>
          <w:rFonts w:ascii="Times New Roman" w:eastAsia="SimSun" w:hAnsi="Times New Roman" w:cs="Times New Roman"/>
          <w:sz w:val="24"/>
          <w:szCs w:val="24"/>
          <w:lang w:eastAsia="zh-CN"/>
        </w:rPr>
        <w:t>нка</w:t>
      </w:r>
      <w:proofErr w:type="spellEnd"/>
    </w:p>
    <w:p w14:paraId="712D18E4" w14:textId="77777777" w:rsidR="00D26177" w:rsidRPr="00A245AA" w:rsidRDefault="00D26177" w:rsidP="00A245AA">
      <w:pPr>
        <w:numPr>
          <w:ilvl w:val="0"/>
          <w:numId w:val="27"/>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замш..</w:t>
      </w:r>
      <w:proofErr w:type="gramEnd"/>
      <w:r w:rsidRPr="00A245AA">
        <w:rPr>
          <w:rFonts w:ascii="Times New Roman" w:eastAsia="SimSun" w:hAnsi="Times New Roman" w:cs="Times New Roman"/>
          <w:sz w:val="24"/>
          <w:szCs w:val="24"/>
          <w:lang w:eastAsia="zh-CN"/>
        </w:rPr>
        <w:t>вый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питом..ц</w:t>
      </w:r>
      <w:proofErr w:type="spellEnd"/>
    </w:p>
    <w:p w14:paraId="6A20E5A7" w14:textId="77777777" w:rsidR="00D26177" w:rsidRPr="00A245AA" w:rsidRDefault="00D26177" w:rsidP="00A245AA">
      <w:pPr>
        <w:numPr>
          <w:ilvl w:val="0"/>
          <w:numId w:val="27"/>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зал..</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посме</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ваться</w:t>
      </w:r>
      <w:proofErr w:type="spellEnd"/>
      <w:r w:rsidRPr="00A245AA">
        <w:rPr>
          <w:rFonts w:ascii="Times New Roman" w:eastAsia="SimSun" w:hAnsi="Times New Roman" w:cs="Times New Roman"/>
          <w:sz w:val="24"/>
          <w:szCs w:val="24"/>
          <w:lang w:eastAsia="zh-CN"/>
        </w:rPr>
        <w:t xml:space="preserve"> </w:t>
      </w:r>
    </w:p>
    <w:p w14:paraId="0B172571" w14:textId="77777777" w:rsidR="00D26177" w:rsidRPr="00A245AA" w:rsidRDefault="00D26177" w:rsidP="00A245AA">
      <w:pPr>
        <w:spacing w:after="0" w:line="240" w:lineRule="auto"/>
        <w:rPr>
          <w:rFonts w:ascii="Times New Roman" w:eastAsia="SimSun" w:hAnsi="Times New Roman" w:cs="Times New Roman"/>
          <w:sz w:val="24"/>
          <w:szCs w:val="24"/>
          <w:lang w:eastAsia="zh-CN"/>
        </w:rPr>
      </w:pPr>
      <w:r w:rsidRPr="00A245AA">
        <w:rPr>
          <w:rFonts w:ascii="Times New Roman" w:eastAsia="SimSun" w:hAnsi="Times New Roman" w:cs="Times New Roman"/>
          <w:b/>
          <w:bCs/>
          <w:sz w:val="24"/>
          <w:szCs w:val="24"/>
          <w:lang w:eastAsia="zh-CN"/>
        </w:rPr>
        <w:t>Вариант 5</w:t>
      </w:r>
    </w:p>
    <w:p w14:paraId="12041780" w14:textId="77777777" w:rsidR="00D26177" w:rsidRPr="00A245AA" w:rsidRDefault="00D26177" w:rsidP="00A245AA">
      <w:pPr>
        <w:numPr>
          <w:ilvl w:val="0"/>
          <w:numId w:val="28"/>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еж..</w:t>
      </w:r>
      <w:proofErr w:type="gramEnd"/>
      <w:r w:rsidRPr="00A245AA">
        <w:rPr>
          <w:rFonts w:ascii="Times New Roman" w:eastAsia="SimSun" w:hAnsi="Times New Roman" w:cs="Times New Roman"/>
          <w:sz w:val="24"/>
          <w:szCs w:val="24"/>
          <w:lang w:eastAsia="zh-CN"/>
        </w:rPr>
        <w:t>вый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смущ</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нный</w:t>
      </w:r>
      <w:proofErr w:type="spellEnd"/>
    </w:p>
    <w:p w14:paraId="42064CDC" w14:textId="77777777" w:rsidR="00D26177" w:rsidRPr="00A245AA" w:rsidRDefault="00D26177" w:rsidP="00A245AA">
      <w:pPr>
        <w:numPr>
          <w:ilvl w:val="0"/>
          <w:numId w:val="28"/>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врем..</w:t>
      </w:r>
      <w:proofErr w:type="spellStart"/>
      <w:proofErr w:type="gramEnd"/>
      <w:r w:rsidRPr="00A245AA">
        <w:rPr>
          <w:rFonts w:ascii="Times New Roman" w:eastAsia="SimSun" w:hAnsi="Times New Roman" w:cs="Times New Roman"/>
          <w:sz w:val="24"/>
          <w:szCs w:val="24"/>
          <w:lang w:eastAsia="zh-CN"/>
        </w:rPr>
        <w:t>чко</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преодол</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06BF7914" w14:textId="77777777" w:rsidR="00D26177" w:rsidRPr="00A245AA" w:rsidRDefault="00D26177" w:rsidP="00A245AA">
      <w:pPr>
        <w:numPr>
          <w:ilvl w:val="0"/>
          <w:numId w:val="28"/>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клетч</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тый</w:t>
      </w:r>
      <w:proofErr w:type="spellEnd"/>
      <w:r w:rsidRPr="00A245AA">
        <w:rPr>
          <w:rFonts w:ascii="Times New Roman" w:eastAsia="SimSun" w:hAnsi="Times New Roman" w:cs="Times New Roman"/>
          <w:sz w:val="24"/>
          <w:szCs w:val="24"/>
          <w:lang w:eastAsia="zh-CN"/>
        </w:rPr>
        <w:t xml:space="preserve">, (удар) </w:t>
      </w:r>
      <w:proofErr w:type="spellStart"/>
      <w:r w:rsidRPr="00A245AA">
        <w:rPr>
          <w:rFonts w:ascii="Times New Roman" w:eastAsia="SimSun" w:hAnsi="Times New Roman" w:cs="Times New Roman"/>
          <w:sz w:val="24"/>
          <w:szCs w:val="24"/>
          <w:lang w:eastAsia="zh-CN"/>
        </w:rPr>
        <w:t>слев</w:t>
      </w:r>
      <w:proofErr w:type="spellEnd"/>
      <w:r w:rsidRPr="00A245AA">
        <w:rPr>
          <w:rFonts w:ascii="Times New Roman" w:eastAsia="SimSun" w:hAnsi="Times New Roman" w:cs="Times New Roman"/>
          <w:sz w:val="24"/>
          <w:szCs w:val="24"/>
          <w:lang w:eastAsia="zh-CN"/>
        </w:rPr>
        <w:t>..</w:t>
      </w:r>
    </w:p>
    <w:p w14:paraId="7A94AFFB" w14:textId="77777777" w:rsidR="00D26177" w:rsidRPr="00A245AA" w:rsidRDefault="00D26177" w:rsidP="00A245AA">
      <w:pPr>
        <w:numPr>
          <w:ilvl w:val="0"/>
          <w:numId w:val="28"/>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удва</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син</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ватый</w:t>
      </w:r>
      <w:proofErr w:type="spellEnd"/>
    </w:p>
    <w:p w14:paraId="35302778" w14:textId="77777777" w:rsidR="00D26177" w:rsidRPr="00A245AA" w:rsidRDefault="00D26177" w:rsidP="00A245AA">
      <w:pPr>
        <w:numPr>
          <w:ilvl w:val="0"/>
          <w:numId w:val="28"/>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закашл</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лся</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ве</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ть</w:t>
      </w:r>
      <w:proofErr w:type="spellEnd"/>
      <w:r w:rsidRPr="00A245AA">
        <w:rPr>
          <w:rFonts w:ascii="Times New Roman" w:eastAsia="SimSun" w:hAnsi="Times New Roman" w:cs="Times New Roman"/>
          <w:sz w:val="24"/>
          <w:szCs w:val="24"/>
          <w:lang w:eastAsia="zh-CN"/>
        </w:rPr>
        <w:t xml:space="preserve"> </w:t>
      </w:r>
    </w:p>
    <w:p w14:paraId="13670708"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6</w:t>
      </w:r>
    </w:p>
    <w:p w14:paraId="7285689D" w14:textId="77777777" w:rsidR="00D26177" w:rsidRPr="00A245AA" w:rsidRDefault="00D26177" w:rsidP="00A245AA">
      <w:pPr>
        <w:numPr>
          <w:ilvl w:val="0"/>
          <w:numId w:val="29"/>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ре..</w:t>
      </w:r>
      <w:proofErr w:type="spellStart"/>
      <w:proofErr w:type="gramEnd"/>
      <w:r w:rsidRPr="00A245AA">
        <w:rPr>
          <w:rFonts w:ascii="Times New Roman" w:eastAsia="SimSun" w:hAnsi="Times New Roman" w:cs="Times New Roman"/>
          <w:sz w:val="24"/>
          <w:szCs w:val="24"/>
          <w:lang w:eastAsia="zh-CN"/>
        </w:rPr>
        <w:t>ть</w:t>
      </w:r>
      <w:proofErr w:type="spellEnd"/>
      <w:r w:rsidRPr="00A245AA">
        <w:rPr>
          <w:rFonts w:ascii="Times New Roman" w:eastAsia="SimSun" w:hAnsi="Times New Roman" w:cs="Times New Roman"/>
          <w:sz w:val="24"/>
          <w:szCs w:val="24"/>
          <w:lang w:eastAsia="zh-CN"/>
        </w:rPr>
        <w:t xml:space="preserve"> (на мачте), глин..</w:t>
      </w:r>
      <w:proofErr w:type="spellStart"/>
      <w:r w:rsidRPr="00A245AA">
        <w:rPr>
          <w:rFonts w:ascii="Times New Roman" w:eastAsia="SimSun" w:hAnsi="Times New Roman" w:cs="Times New Roman"/>
          <w:sz w:val="24"/>
          <w:szCs w:val="24"/>
          <w:lang w:eastAsia="zh-CN"/>
        </w:rPr>
        <w:t>ный</w:t>
      </w:r>
      <w:proofErr w:type="spellEnd"/>
    </w:p>
    <w:p w14:paraId="030B3D69" w14:textId="77777777" w:rsidR="00D26177" w:rsidRPr="00A245AA" w:rsidRDefault="00D26177" w:rsidP="00A245AA">
      <w:pPr>
        <w:numPr>
          <w:ilvl w:val="0"/>
          <w:numId w:val="29"/>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въедл</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подразум</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613F87AF" w14:textId="77777777" w:rsidR="00D26177" w:rsidRPr="00A245AA" w:rsidRDefault="00D26177" w:rsidP="00A245AA">
      <w:pPr>
        <w:numPr>
          <w:ilvl w:val="0"/>
          <w:numId w:val="29"/>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рис..</w:t>
      </w:r>
      <w:proofErr w:type="spellStart"/>
      <w:r w:rsidRPr="00A245AA">
        <w:rPr>
          <w:rFonts w:ascii="Times New Roman" w:eastAsia="SimSun" w:hAnsi="Times New Roman" w:cs="Times New Roman"/>
          <w:sz w:val="24"/>
          <w:szCs w:val="24"/>
          <w:lang w:eastAsia="zh-CN"/>
        </w:rPr>
        <w:t>вать</w:t>
      </w:r>
      <w:proofErr w:type="spellEnd"/>
      <w:proofErr w:type="gram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расслед</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5D453AA9" w14:textId="77777777" w:rsidR="00D26177" w:rsidRPr="00A245AA" w:rsidRDefault="00D26177" w:rsidP="00A245AA">
      <w:pPr>
        <w:numPr>
          <w:ilvl w:val="0"/>
          <w:numId w:val="29"/>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подмиг</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ухаж</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вающий</w:t>
      </w:r>
      <w:proofErr w:type="spellEnd"/>
    </w:p>
    <w:p w14:paraId="43E8606D" w14:textId="77777777" w:rsidR="00D26177" w:rsidRPr="00A245AA" w:rsidRDefault="00D26177" w:rsidP="00A245AA">
      <w:pPr>
        <w:numPr>
          <w:ilvl w:val="0"/>
          <w:numId w:val="29"/>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шифроваль</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ик</w:t>
      </w:r>
      <w:proofErr w:type="spellEnd"/>
      <w:r w:rsidRPr="00A245AA">
        <w:rPr>
          <w:rFonts w:ascii="Times New Roman" w:eastAsia="SimSun" w:hAnsi="Times New Roman" w:cs="Times New Roman"/>
          <w:sz w:val="24"/>
          <w:szCs w:val="24"/>
          <w:lang w:eastAsia="zh-CN"/>
        </w:rPr>
        <w:t>, объезд..</w:t>
      </w:r>
      <w:proofErr w:type="spellStart"/>
      <w:r w:rsidRPr="00A245AA">
        <w:rPr>
          <w:rFonts w:ascii="Times New Roman" w:eastAsia="SimSun" w:hAnsi="Times New Roman" w:cs="Times New Roman"/>
          <w:sz w:val="24"/>
          <w:szCs w:val="24"/>
          <w:lang w:eastAsia="zh-CN"/>
        </w:rPr>
        <w:t>ик</w:t>
      </w:r>
      <w:proofErr w:type="spellEnd"/>
    </w:p>
    <w:p w14:paraId="44C8192D"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7</w:t>
      </w:r>
    </w:p>
    <w:p w14:paraId="4B7ABC8C" w14:textId="77777777" w:rsidR="00D26177" w:rsidRPr="00A245AA" w:rsidRDefault="00D26177" w:rsidP="00A245AA">
      <w:pPr>
        <w:numPr>
          <w:ilvl w:val="0"/>
          <w:numId w:val="30"/>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нож..</w:t>
      </w:r>
      <w:proofErr w:type="spellStart"/>
      <w:proofErr w:type="gramEnd"/>
      <w:r w:rsidRPr="00A245AA">
        <w:rPr>
          <w:rFonts w:ascii="Times New Roman" w:eastAsia="SimSun" w:hAnsi="Times New Roman" w:cs="Times New Roman"/>
          <w:sz w:val="24"/>
          <w:szCs w:val="24"/>
          <w:lang w:eastAsia="zh-CN"/>
        </w:rPr>
        <w:t>вка</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раскорч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вывать</w:t>
      </w:r>
      <w:proofErr w:type="spellEnd"/>
    </w:p>
    <w:p w14:paraId="3EA02199" w14:textId="77777777" w:rsidR="00D26177" w:rsidRPr="00A245AA" w:rsidRDefault="00D26177" w:rsidP="00A245AA">
      <w:pPr>
        <w:numPr>
          <w:ilvl w:val="0"/>
          <w:numId w:val="31"/>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казан..</w:t>
      </w:r>
      <w:proofErr w:type="gramEnd"/>
      <w:r w:rsidRPr="00A245AA">
        <w:rPr>
          <w:rFonts w:ascii="Times New Roman" w:eastAsia="SimSun" w:hAnsi="Times New Roman" w:cs="Times New Roman"/>
          <w:sz w:val="24"/>
          <w:szCs w:val="24"/>
          <w:lang w:eastAsia="zh-CN"/>
        </w:rPr>
        <w:t>кий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брест</w:t>
      </w:r>
      <w:proofErr w:type="spellEnd"/>
      <w:r w:rsidRPr="00A245AA">
        <w:rPr>
          <w:rFonts w:ascii="Times New Roman" w:eastAsia="SimSun" w:hAnsi="Times New Roman" w:cs="Times New Roman"/>
          <w:sz w:val="24"/>
          <w:szCs w:val="24"/>
          <w:lang w:eastAsia="zh-CN"/>
        </w:rPr>
        <w:t>..кий</w:t>
      </w:r>
    </w:p>
    <w:p w14:paraId="2035C326" w14:textId="77777777" w:rsidR="00D26177" w:rsidRPr="00A245AA" w:rsidRDefault="00D26177" w:rsidP="00A245AA">
      <w:pPr>
        <w:numPr>
          <w:ilvl w:val="0"/>
          <w:numId w:val="31"/>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рис..</w:t>
      </w:r>
      <w:proofErr w:type="spellStart"/>
      <w:r w:rsidRPr="00A245AA">
        <w:rPr>
          <w:rFonts w:ascii="Times New Roman" w:eastAsia="SimSun" w:hAnsi="Times New Roman" w:cs="Times New Roman"/>
          <w:sz w:val="24"/>
          <w:szCs w:val="24"/>
          <w:lang w:eastAsia="zh-CN"/>
        </w:rPr>
        <w:t>вать</w:t>
      </w:r>
      <w:proofErr w:type="spellEnd"/>
      <w:proofErr w:type="gram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воспит</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498C571B" w14:textId="77777777" w:rsidR="00D26177" w:rsidRPr="00A245AA" w:rsidRDefault="00D26177" w:rsidP="00A245AA">
      <w:pPr>
        <w:numPr>
          <w:ilvl w:val="0"/>
          <w:numId w:val="31"/>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ветр..</w:t>
      </w:r>
      <w:proofErr w:type="spellStart"/>
      <w:proofErr w:type="gramEnd"/>
      <w:r w:rsidRPr="00A245AA">
        <w:rPr>
          <w:rFonts w:ascii="Times New Roman" w:eastAsia="SimSun" w:hAnsi="Times New Roman" w:cs="Times New Roman"/>
          <w:sz w:val="24"/>
          <w:szCs w:val="24"/>
          <w:lang w:eastAsia="zh-CN"/>
        </w:rPr>
        <w:t>ный</w:t>
      </w:r>
      <w:proofErr w:type="spellEnd"/>
      <w:r w:rsidRPr="00A245AA">
        <w:rPr>
          <w:rFonts w:ascii="Times New Roman" w:eastAsia="SimSun" w:hAnsi="Times New Roman" w:cs="Times New Roman"/>
          <w:sz w:val="24"/>
          <w:szCs w:val="24"/>
          <w:lang w:eastAsia="zh-CN"/>
        </w:rPr>
        <w:t xml:space="preserve"> (день), </w:t>
      </w:r>
      <w:proofErr w:type="spellStart"/>
      <w:r w:rsidRPr="00A245AA">
        <w:rPr>
          <w:rFonts w:ascii="Times New Roman" w:eastAsia="SimSun" w:hAnsi="Times New Roman" w:cs="Times New Roman"/>
          <w:sz w:val="24"/>
          <w:szCs w:val="24"/>
          <w:lang w:eastAsia="zh-CN"/>
        </w:rPr>
        <w:t>застр</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27F67988" w14:textId="77777777" w:rsidR="00D26177" w:rsidRPr="00A245AA" w:rsidRDefault="00D26177" w:rsidP="00A245AA">
      <w:pPr>
        <w:numPr>
          <w:ilvl w:val="0"/>
          <w:numId w:val="31"/>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диков</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нка</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милост</w:t>
      </w:r>
      <w:proofErr w:type="spellEnd"/>
      <w:r w:rsidRPr="00A245AA">
        <w:rPr>
          <w:rFonts w:ascii="Times New Roman" w:eastAsia="SimSun" w:hAnsi="Times New Roman" w:cs="Times New Roman"/>
          <w:sz w:val="24"/>
          <w:szCs w:val="24"/>
          <w:lang w:eastAsia="zh-CN"/>
        </w:rPr>
        <w:t>..вый</w:t>
      </w:r>
    </w:p>
    <w:p w14:paraId="35A11E43"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8</w:t>
      </w:r>
    </w:p>
    <w:p w14:paraId="0112D19A" w14:textId="77777777" w:rsidR="00D26177" w:rsidRPr="00A245AA" w:rsidRDefault="00D26177" w:rsidP="00A245AA">
      <w:pPr>
        <w:numPr>
          <w:ilvl w:val="0"/>
          <w:numId w:val="32"/>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беж..</w:t>
      </w:r>
      <w:proofErr w:type="gramEnd"/>
      <w:r w:rsidRPr="00A245AA">
        <w:rPr>
          <w:rFonts w:ascii="Times New Roman" w:eastAsia="SimSun" w:hAnsi="Times New Roman" w:cs="Times New Roman"/>
          <w:sz w:val="24"/>
          <w:szCs w:val="24"/>
          <w:lang w:eastAsia="zh-CN"/>
        </w:rPr>
        <w:t>вый</w:t>
      </w:r>
      <w:proofErr w:type="spellEnd"/>
      <w:r w:rsidRPr="00A245AA">
        <w:rPr>
          <w:rFonts w:ascii="Times New Roman" w:eastAsia="SimSun" w:hAnsi="Times New Roman" w:cs="Times New Roman"/>
          <w:sz w:val="24"/>
          <w:szCs w:val="24"/>
          <w:lang w:eastAsia="zh-CN"/>
        </w:rPr>
        <w:t xml:space="preserve"> (цвет), </w:t>
      </w:r>
      <w:proofErr w:type="spellStart"/>
      <w:r w:rsidRPr="00A245AA">
        <w:rPr>
          <w:rFonts w:ascii="Times New Roman" w:eastAsia="SimSun" w:hAnsi="Times New Roman" w:cs="Times New Roman"/>
          <w:sz w:val="24"/>
          <w:szCs w:val="24"/>
          <w:lang w:eastAsia="zh-CN"/>
        </w:rPr>
        <w:t>затм</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49FFAB94" w14:textId="77777777" w:rsidR="00D26177" w:rsidRPr="00A245AA" w:rsidRDefault="00D26177" w:rsidP="00A245AA">
      <w:pPr>
        <w:numPr>
          <w:ilvl w:val="0"/>
          <w:numId w:val="32"/>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солом..</w:t>
      </w:r>
      <w:proofErr w:type="spellStart"/>
      <w:proofErr w:type="gramEnd"/>
      <w:r w:rsidRPr="00A245AA">
        <w:rPr>
          <w:rFonts w:ascii="Times New Roman" w:eastAsia="SimSun" w:hAnsi="Times New Roman" w:cs="Times New Roman"/>
          <w:sz w:val="24"/>
          <w:szCs w:val="24"/>
          <w:lang w:eastAsia="zh-CN"/>
        </w:rPr>
        <w:t>нка</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ясен..вый</w:t>
      </w:r>
      <w:proofErr w:type="spellEnd"/>
    </w:p>
    <w:p w14:paraId="7066342A" w14:textId="77777777" w:rsidR="00D26177" w:rsidRPr="00A245AA" w:rsidRDefault="00D26177" w:rsidP="00A245AA">
      <w:pPr>
        <w:numPr>
          <w:ilvl w:val="0"/>
          <w:numId w:val="32"/>
        </w:numPr>
        <w:spacing w:after="0" w:line="240" w:lineRule="auto"/>
        <w:rPr>
          <w:rFonts w:ascii="Times New Roman" w:eastAsia="SimSun" w:hAnsi="Times New Roman" w:cs="Times New Roman"/>
          <w:sz w:val="24"/>
          <w:szCs w:val="24"/>
          <w:lang w:eastAsia="zh-CN"/>
        </w:rPr>
      </w:pPr>
      <w:proofErr w:type="gramStart"/>
      <w:r w:rsidRPr="00A245AA">
        <w:rPr>
          <w:rFonts w:ascii="Times New Roman" w:eastAsia="SimSun" w:hAnsi="Times New Roman" w:cs="Times New Roman"/>
          <w:sz w:val="24"/>
          <w:szCs w:val="24"/>
          <w:lang w:eastAsia="zh-CN"/>
        </w:rPr>
        <w:t>врач..</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гел</w:t>
      </w:r>
      <w:proofErr w:type="spellEnd"/>
      <w:r w:rsidRPr="00A245AA">
        <w:rPr>
          <w:rFonts w:ascii="Times New Roman" w:eastAsia="SimSun" w:hAnsi="Times New Roman" w:cs="Times New Roman"/>
          <w:sz w:val="24"/>
          <w:szCs w:val="24"/>
          <w:lang w:eastAsia="zh-CN"/>
        </w:rPr>
        <w:t>..вый</w:t>
      </w:r>
    </w:p>
    <w:p w14:paraId="1BEC2E0A" w14:textId="77777777" w:rsidR="00D26177" w:rsidRPr="00A245AA" w:rsidRDefault="00D26177" w:rsidP="00A245AA">
      <w:pPr>
        <w:numPr>
          <w:ilvl w:val="0"/>
          <w:numId w:val="32"/>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чума..</w:t>
      </w:r>
      <w:proofErr w:type="gramEnd"/>
      <w:r w:rsidRPr="00A245AA">
        <w:rPr>
          <w:rFonts w:ascii="Times New Roman" w:eastAsia="SimSun" w:hAnsi="Times New Roman" w:cs="Times New Roman"/>
          <w:sz w:val="24"/>
          <w:szCs w:val="24"/>
          <w:lang w:eastAsia="zh-CN"/>
        </w:rPr>
        <w:t>кий</w:t>
      </w:r>
      <w:proofErr w:type="spellEnd"/>
      <w:r w:rsidRPr="00A245AA">
        <w:rPr>
          <w:rFonts w:ascii="Times New Roman" w:eastAsia="SimSun" w:hAnsi="Times New Roman" w:cs="Times New Roman"/>
          <w:sz w:val="24"/>
          <w:szCs w:val="24"/>
          <w:lang w:eastAsia="zh-CN"/>
        </w:rPr>
        <w:t xml:space="preserve"> (воз), </w:t>
      </w:r>
      <w:proofErr w:type="spellStart"/>
      <w:r w:rsidRPr="00A245AA">
        <w:rPr>
          <w:rFonts w:ascii="Times New Roman" w:eastAsia="SimSun" w:hAnsi="Times New Roman" w:cs="Times New Roman"/>
          <w:sz w:val="24"/>
          <w:szCs w:val="24"/>
          <w:lang w:eastAsia="zh-CN"/>
        </w:rPr>
        <w:t>француз..кий</w:t>
      </w:r>
      <w:proofErr w:type="spellEnd"/>
    </w:p>
    <w:p w14:paraId="4EAEF5FF" w14:textId="77777777" w:rsidR="00D26177" w:rsidRPr="00A245AA" w:rsidRDefault="00D26177" w:rsidP="00A245AA">
      <w:pPr>
        <w:numPr>
          <w:ilvl w:val="0"/>
          <w:numId w:val="32"/>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вибрир</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(выйти) </w:t>
      </w:r>
      <w:proofErr w:type="spellStart"/>
      <w:r w:rsidRPr="00A245AA">
        <w:rPr>
          <w:rFonts w:ascii="Times New Roman" w:eastAsia="SimSun" w:hAnsi="Times New Roman" w:cs="Times New Roman"/>
          <w:sz w:val="24"/>
          <w:szCs w:val="24"/>
          <w:lang w:eastAsia="zh-CN"/>
        </w:rPr>
        <w:t>засветл</w:t>
      </w:r>
      <w:proofErr w:type="spellEnd"/>
      <w:r w:rsidRPr="00A245AA">
        <w:rPr>
          <w:rFonts w:ascii="Times New Roman" w:eastAsia="SimSun" w:hAnsi="Times New Roman" w:cs="Times New Roman"/>
          <w:sz w:val="24"/>
          <w:szCs w:val="24"/>
          <w:lang w:eastAsia="zh-CN"/>
        </w:rPr>
        <w:t>..</w:t>
      </w:r>
    </w:p>
    <w:p w14:paraId="2920129A"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9</w:t>
      </w:r>
    </w:p>
    <w:p w14:paraId="4E76650D" w14:textId="77777777" w:rsidR="00D26177" w:rsidRPr="00A245AA" w:rsidRDefault="00D26177" w:rsidP="00A245AA">
      <w:pPr>
        <w:numPr>
          <w:ilvl w:val="0"/>
          <w:numId w:val="33"/>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обустра</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рассе</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нный</w:t>
      </w:r>
      <w:proofErr w:type="spellEnd"/>
      <w:r w:rsidRPr="00A245AA">
        <w:rPr>
          <w:rFonts w:ascii="Times New Roman" w:eastAsia="SimSun" w:hAnsi="Times New Roman" w:cs="Times New Roman"/>
          <w:sz w:val="24"/>
          <w:szCs w:val="24"/>
          <w:lang w:eastAsia="zh-CN"/>
        </w:rPr>
        <w:t xml:space="preserve"> (человек)</w:t>
      </w:r>
    </w:p>
    <w:p w14:paraId="2F0F8C06" w14:textId="77777777" w:rsidR="00D26177" w:rsidRPr="00A245AA" w:rsidRDefault="00D26177" w:rsidP="00A245AA">
      <w:pPr>
        <w:numPr>
          <w:ilvl w:val="0"/>
          <w:numId w:val="33"/>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привередл</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переменч</w:t>
      </w:r>
      <w:proofErr w:type="spellEnd"/>
      <w:r w:rsidRPr="00A245AA">
        <w:rPr>
          <w:rFonts w:ascii="Times New Roman" w:eastAsia="SimSun" w:hAnsi="Times New Roman" w:cs="Times New Roman"/>
          <w:sz w:val="24"/>
          <w:szCs w:val="24"/>
          <w:lang w:eastAsia="zh-CN"/>
        </w:rPr>
        <w:t>..вый</w:t>
      </w:r>
    </w:p>
    <w:p w14:paraId="027B9607" w14:textId="77777777" w:rsidR="00D26177" w:rsidRPr="00A245AA" w:rsidRDefault="00D26177" w:rsidP="00A245AA">
      <w:pPr>
        <w:numPr>
          <w:ilvl w:val="0"/>
          <w:numId w:val="33"/>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груш..</w:t>
      </w:r>
      <w:proofErr w:type="gramEnd"/>
      <w:r w:rsidRPr="00A245AA">
        <w:rPr>
          <w:rFonts w:ascii="Times New Roman" w:eastAsia="SimSun" w:hAnsi="Times New Roman" w:cs="Times New Roman"/>
          <w:sz w:val="24"/>
          <w:szCs w:val="24"/>
          <w:lang w:eastAsia="zh-CN"/>
        </w:rPr>
        <w:t>вый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парч</w:t>
      </w:r>
      <w:proofErr w:type="spellEnd"/>
      <w:r w:rsidRPr="00A245AA">
        <w:rPr>
          <w:rFonts w:ascii="Times New Roman" w:eastAsia="SimSun" w:hAnsi="Times New Roman" w:cs="Times New Roman"/>
          <w:sz w:val="24"/>
          <w:szCs w:val="24"/>
          <w:lang w:eastAsia="zh-CN"/>
        </w:rPr>
        <w:t>..вый</w:t>
      </w:r>
    </w:p>
    <w:p w14:paraId="5A3747D5" w14:textId="77777777" w:rsidR="00D26177" w:rsidRPr="00A245AA" w:rsidRDefault="00D26177" w:rsidP="00A245AA">
      <w:pPr>
        <w:numPr>
          <w:ilvl w:val="0"/>
          <w:numId w:val="33"/>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париж</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кий, </w:t>
      </w:r>
      <w:proofErr w:type="spellStart"/>
      <w:r w:rsidRPr="00A245AA">
        <w:rPr>
          <w:rFonts w:ascii="Times New Roman" w:eastAsia="SimSun" w:hAnsi="Times New Roman" w:cs="Times New Roman"/>
          <w:sz w:val="24"/>
          <w:szCs w:val="24"/>
          <w:lang w:eastAsia="zh-CN"/>
        </w:rPr>
        <w:t>низ..кий</w:t>
      </w:r>
      <w:proofErr w:type="spellEnd"/>
    </w:p>
    <w:p w14:paraId="15CBA68D" w14:textId="77777777" w:rsidR="00D26177" w:rsidRPr="00A245AA" w:rsidRDefault="00D26177" w:rsidP="00A245AA">
      <w:pPr>
        <w:numPr>
          <w:ilvl w:val="0"/>
          <w:numId w:val="33"/>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исповед</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ваться</w:t>
      </w:r>
      <w:proofErr w:type="spellEnd"/>
      <w:r w:rsidRPr="00A245AA">
        <w:rPr>
          <w:rFonts w:ascii="Times New Roman" w:eastAsia="SimSun" w:hAnsi="Times New Roman" w:cs="Times New Roman"/>
          <w:sz w:val="24"/>
          <w:szCs w:val="24"/>
          <w:lang w:eastAsia="zh-CN"/>
        </w:rPr>
        <w:t xml:space="preserve">, (переписать) </w:t>
      </w:r>
      <w:proofErr w:type="spellStart"/>
      <w:r w:rsidRPr="00A245AA">
        <w:rPr>
          <w:rFonts w:ascii="Times New Roman" w:eastAsia="SimSun" w:hAnsi="Times New Roman" w:cs="Times New Roman"/>
          <w:sz w:val="24"/>
          <w:szCs w:val="24"/>
          <w:lang w:eastAsia="zh-CN"/>
        </w:rPr>
        <w:t>набел</w:t>
      </w:r>
      <w:proofErr w:type="spellEnd"/>
      <w:r w:rsidRPr="00A245AA">
        <w:rPr>
          <w:rFonts w:ascii="Times New Roman" w:eastAsia="SimSun" w:hAnsi="Times New Roman" w:cs="Times New Roman"/>
          <w:sz w:val="24"/>
          <w:szCs w:val="24"/>
          <w:lang w:eastAsia="zh-CN"/>
        </w:rPr>
        <w:t>..</w:t>
      </w:r>
    </w:p>
    <w:p w14:paraId="40C1367B" w14:textId="77777777" w:rsidR="00D26177" w:rsidRPr="00A245AA" w:rsidRDefault="00D26177" w:rsidP="00A245AA">
      <w:pPr>
        <w:spacing w:after="0" w:line="240" w:lineRule="auto"/>
        <w:rPr>
          <w:rFonts w:ascii="Times New Roman" w:eastAsia="SimSun" w:hAnsi="Times New Roman" w:cs="Times New Roman"/>
          <w:b/>
          <w:bCs/>
          <w:sz w:val="24"/>
          <w:szCs w:val="24"/>
          <w:lang w:eastAsia="zh-CN"/>
        </w:rPr>
      </w:pPr>
      <w:r w:rsidRPr="00A245AA">
        <w:rPr>
          <w:rFonts w:ascii="Times New Roman" w:eastAsia="SimSun" w:hAnsi="Times New Roman" w:cs="Times New Roman"/>
          <w:b/>
          <w:bCs/>
          <w:sz w:val="24"/>
          <w:szCs w:val="24"/>
          <w:lang w:eastAsia="zh-CN"/>
        </w:rPr>
        <w:t>Вариант 10</w:t>
      </w:r>
    </w:p>
    <w:p w14:paraId="4F53DC8E" w14:textId="77777777" w:rsidR="00D26177" w:rsidRPr="00A245AA" w:rsidRDefault="00D26177" w:rsidP="00A245AA">
      <w:pPr>
        <w:numPr>
          <w:ilvl w:val="0"/>
          <w:numId w:val="3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испыт</w:t>
      </w:r>
      <w:proofErr w:type="spellEnd"/>
      <w:r w:rsidRPr="00A245AA">
        <w:rPr>
          <w:rFonts w:ascii="Times New Roman" w:eastAsia="SimSun" w:hAnsi="Times New Roman" w:cs="Times New Roman"/>
          <w:sz w:val="24"/>
          <w:szCs w:val="24"/>
          <w:lang w:eastAsia="zh-CN"/>
        </w:rPr>
        <w:t>..</w:t>
      </w:r>
      <w:proofErr w:type="spellStart"/>
      <w:proofErr w:type="gramEnd"/>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очаров</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5F41258D" w14:textId="77777777" w:rsidR="00D26177" w:rsidRPr="00A245AA" w:rsidRDefault="00D26177" w:rsidP="00A245AA">
      <w:pPr>
        <w:numPr>
          <w:ilvl w:val="0"/>
          <w:numId w:val="3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усидч</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затм</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p>
    <w:p w14:paraId="614A76A0" w14:textId="77777777" w:rsidR="00D26177" w:rsidRPr="00A245AA" w:rsidRDefault="00D26177" w:rsidP="00A245AA">
      <w:pPr>
        <w:numPr>
          <w:ilvl w:val="0"/>
          <w:numId w:val="3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белорус..</w:t>
      </w:r>
      <w:proofErr w:type="gramEnd"/>
      <w:r w:rsidRPr="00A245AA">
        <w:rPr>
          <w:rFonts w:ascii="Times New Roman" w:eastAsia="SimSun" w:hAnsi="Times New Roman" w:cs="Times New Roman"/>
          <w:sz w:val="24"/>
          <w:szCs w:val="24"/>
          <w:lang w:eastAsia="zh-CN"/>
        </w:rPr>
        <w:t>кий</w:t>
      </w:r>
      <w:proofErr w:type="spellEnd"/>
      <w:r w:rsidRPr="00A245AA">
        <w:rPr>
          <w:rFonts w:ascii="Times New Roman" w:eastAsia="SimSun" w:hAnsi="Times New Roman" w:cs="Times New Roman"/>
          <w:sz w:val="24"/>
          <w:szCs w:val="24"/>
          <w:lang w:eastAsia="zh-CN"/>
        </w:rPr>
        <w:t xml:space="preserve">, </w:t>
      </w:r>
      <w:proofErr w:type="spellStart"/>
      <w:r w:rsidRPr="00A245AA">
        <w:rPr>
          <w:rFonts w:ascii="Times New Roman" w:eastAsia="SimSun" w:hAnsi="Times New Roman" w:cs="Times New Roman"/>
          <w:sz w:val="24"/>
          <w:szCs w:val="24"/>
          <w:lang w:eastAsia="zh-CN"/>
        </w:rPr>
        <w:t>скольз</w:t>
      </w:r>
      <w:proofErr w:type="spellEnd"/>
      <w:r w:rsidRPr="00A245AA">
        <w:rPr>
          <w:rFonts w:ascii="Times New Roman" w:eastAsia="SimSun" w:hAnsi="Times New Roman" w:cs="Times New Roman"/>
          <w:sz w:val="24"/>
          <w:szCs w:val="24"/>
          <w:lang w:eastAsia="zh-CN"/>
        </w:rPr>
        <w:t>..кий</w:t>
      </w:r>
    </w:p>
    <w:p w14:paraId="00B5C141" w14:textId="77777777" w:rsidR="00D26177" w:rsidRPr="00A245AA" w:rsidRDefault="00D26177" w:rsidP="00A245AA">
      <w:pPr>
        <w:numPr>
          <w:ilvl w:val="0"/>
          <w:numId w:val="3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перц</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(пластырь), </w:t>
      </w:r>
      <w:proofErr w:type="spellStart"/>
      <w:r w:rsidRPr="00A245AA">
        <w:rPr>
          <w:rFonts w:ascii="Times New Roman" w:eastAsia="SimSun" w:hAnsi="Times New Roman" w:cs="Times New Roman"/>
          <w:sz w:val="24"/>
          <w:szCs w:val="24"/>
          <w:lang w:eastAsia="zh-CN"/>
        </w:rPr>
        <w:t>бельч</w:t>
      </w:r>
      <w:proofErr w:type="spellEnd"/>
      <w:r w:rsidRPr="00A245AA">
        <w:rPr>
          <w:rFonts w:ascii="Times New Roman" w:eastAsia="SimSun" w:hAnsi="Times New Roman" w:cs="Times New Roman"/>
          <w:sz w:val="24"/>
          <w:szCs w:val="24"/>
          <w:lang w:eastAsia="zh-CN"/>
        </w:rPr>
        <w:t>..нок</w:t>
      </w:r>
    </w:p>
    <w:p w14:paraId="57C38805" w14:textId="77777777" w:rsidR="00D26177" w:rsidRPr="00A245AA" w:rsidRDefault="00D26177" w:rsidP="00A245AA">
      <w:pPr>
        <w:numPr>
          <w:ilvl w:val="0"/>
          <w:numId w:val="34"/>
        </w:numPr>
        <w:spacing w:after="0" w:line="240" w:lineRule="auto"/>
        <w:rPr>
          <w:rFonts w:ascii="Times New Roman" w:eastAsia="SimSun" w:hAnsi="Times New Roman" w:cs="Times New Roman"/>
          <w:sz w:val="24"/>
          <w:szCs w:val="24"/>
          <w:lang w:eastAsia="zh-CN"/>
        </w:rPr>
      </w:pPr>
      <w:proofErr w:type="spellStart"/>
      <w:proofErr w:type="gramStart"/>
      <w:r w:rsidRPr="00A245AA">
        <w:rPr>
          <w:rFonts w:ascii="Times New Roman" w:eastAsia="SimSun" w:hAnsi="Times New Roman" w:cs="Times New Roman"/>
          <w:sz w:val="24"/>
          <w:szCs w:val="24"/>
          <w:lang w:eastAsia="zh-CN"/>
        </w:rPr>
        <w:t>насмешл</w:t>
      </w:r>
      <w:proofErr w:type="spellEnd"/>
      <w:r w:rsidRPr="00A245AA">
        <w:rPr>
          <w:rFonts w:ascii="Times New Roman" w:eastAsia="SimSun" w:hAnsi="Times New Roman" w:cs="Times New Roman"/>
          <w:sz w:val="24"/>
          <w:szCs w:val="24"/>
          <w:lang w:eastAsia="zh-CN"/>
        </w:rPr>
        <w:t>..</w:t>
      </w:r>
      <w:proofErr w:type="gramEnd"/>
      <w:r w:rsidRPr="00A245AA">
        <w:rPr>
          <w:rFonts w:ascii="Times New Roman" w:eastAsia="SimSun" w:hAnsi="Times New Roman" w:cs="Times New Roman"/>
          <w:sz w:val="24"/>
          <w:szCs w:val="24"/>
          <w:lang w:eastAsia="zh-CN"/>
        </w:rPr>
        <w:t xml:space="preserve">вый, </w:t>
      </w:r>
      <w:proofErr w:type="spellStart"/>
      <w:r w:rsidRPr="00A245AA">
        <w:rPr>
          <w:rFonts w:ascii="Times New Roman" w:eastAsia="SimSun" w:hAnsi="Times New Roman" w:cs="Times New Roman"/>
          <w:sz w:val="24"/>
          <w:szCs w:val="24"/>
          <w:lang w:eastAsia="zh-CN"/>
        </w:rPr>
        <w:t>очерч</w:t>
      </w:r>
      <w:proofErr w:type="spellEnd"/>
      <w:r w:rsidRPr="00A245AA">
        <w:rPr>
          <w:rFonts w:ascii="Times New Roman" w:eastAsia="SimSun" w:hAnsi="Times New Roman" w:cs="Times New Roman"/>
          <w:sz w:val="24"/>
          <w:szCs w:val="24"/>
          <w:lang w:eastAsia="zh-CN"/>
        </w:rPr>
        <w:t>..</w:t>
      </w:r>
      <w:proofErr w:type="spellStart"/>
      <w:r w:rsidRPr="00A245AA">
        <w:rPr>
          <w:rFonts w:ascii="Times New Roman" w:eastAsia="SimSun" w:hAnsi="Times New Roman" w:cs="Times New Roman"/>
          <w:sz w:val="24"/>
          <w:szCs w:val="24"/>
          <w:lang w:eastAsia="zh-CN"/>
        </w:rPr>
        <w:t>вать</w:t>
      </w:r>
      <w:proofErr w:type="spellEnd"/>
      <w:r w:rsidRPr="00A245AA">
        <w:rPr>
          <w:rFonts w:ascii="Times New Roman" w:eastAsia="SimSun" w:hAnsi="Times New Roman" w:cs="Times New Roman"/>
          <w:sz w:val="24"/>
          <w:szCs w:val="24"/>
          <w:lang w:eastAsia="zh-CN"/>
        </w:rPr>
        <w:t xml:space="preserve"> (круг)</w:t>
      </w:r>
    </w:p>
    <w:p w14:paraId="03460482" w14:textId="77777777" w:rsidR="00431AF5" w:rsidRDefault="00431AF5" w:rsidP="00A245AA">
      <w:pPr>
        <w:rPr>
          <w:bCs/>
          <w:sz w:val="24"/>
          <w:szCs w:val="24"/>
          <w:lang w:eastAsia="zh-CN"/>
        </w:rPr>
        <w:sectPr w:rsidR="00431AF5" w:rsidSect="00431AF5">
          <w:type w:val="continuous"/>
          <w:pgSz w:w="16838" w:h="11906" w:orient="landscape"/>
          <w:pgMar w:top="1701" w:right="1134" w:bottom="851" w:left="1134" w:header="709" w:footer="709" w:gutter="0"/>
          <w:cols w:num="2" w:space="708"/>
          <w:docGrid w:linePitch="360"/>
        </w:sectPr>
      </w:pPr>
    </w:p>
    <w:tbl>
      <w:tblPr>
        <w:tblStyle w:val="21"/>
        <w:tblW w:w="0" w:type="auto"/>
        <w:tblLook w:val="04A0" w:firstRow="1" w:lastRow="0" w:firstColumn="1" w:lastColumn="0" w:noHBand="0" w:noVBand="1"/>
      </w:tblPr>
      <w:tblGrid>
        <w:gridCol w:w="2093"/>
        <w:gridCol w:w="2835"/>
      </w:tblGrid>
      <w:tr w:rsidR="002C3B5D" w:rsidRPr="00A245AA" w14:paraId="3AB7CBDD" w14:textId="77777777" w:rsidTr="00821EE1">
        <w:tc>
          <w:tcPr>
            <w:tcW w:w="2093" w:type="dxa"/>
          </w:tcPr>
          <w:p w14:paraId="3027A241" w14:textId="77777777" w:rsidR="002C3B5D" w:rsidRPr="00A245AA" w:rsidRDefault="002C3B5D" w:rsidP="00A245AA">
            <w:pPr>
              <w:rPr>
                <w:bCs/>
                <w:sz w:val="24"/>
                <w:szCs w:val="24"/>
                <w:lang w:eastAsia="zh-CN"/>
              </w:rPr>
            </w:pPr>
            <w:r w:rsidRPr="00A245AA">
              <w:rPr>
                <w:bCs/>
                <w:sz w:val="24"/>
                <w:szCs w:val="24"/>
                <w:lang w:eastAsia="zh-CN"/>
              </w:rPr>
              <w:t>Вариант 1</w:t>
            </w:r>
          </w:p>
        </w:tc>
        <w:tc>
          <w:tcPr>
            <w:tcW w:w="2835" w:type="dxa"/>
          </w:tcPr>
          <w:p w14:paraId="7B8865D6" w14:textId="77777777" w:rsidR="002C3B5D" w:rsidRPr="00A245AA" w:rsidRDefault="002C3B5D" w:rsidP="00A245AA">
            <w:pPr>
              <w:rPr>
                <w:sz w:val="24"/>
                <w:szCs w:val="24"/>
                <w:lang w:eastAsia="zh-CN"/>
              </w:rPr>
            </w:pPr>
            <w:r w:rsidRPr="00A245AA">
              <w:rPr>
                <w:sz w:val="24"/>
                <w:szCs w:val="24"/>
                <w:lang w:eastAsia="zh-CN"/>
              </w:rPr>
              <w:t>1, 3, 4</w:t>
            </w:r>
          </w:p>
        </w:tc>
      </w:tr>
      <w:tr w:rsidR="002C3B5D" w:rsidRPr="00A245AA" w14:paraId="768D363C" w14:textId="77777777" w:rsidTr="00821EE1">
        <w:tc>
          <w:tcPr>
            <w:tcW w:w="2093" w:type="dxa"/>
          </w:tcPr>
          <w:p w14:paraId="3814A059" w14:textId="77777777" w:rsidR="002C3B5D" w:rsidRPr="00A245AA" w:rsidRDefault="002C3B5D" w:rsidP="00A245AA">
            <w:pPr>
              <w:rPr>
                <w:bCs/>
                <w:sz w:val="24"/>
                <w:szCs w:val="24"/>
                <w:lang w:eastAsia="zh-CN"/>
              </w:rPr>
            </w:pPr>
            <w:r w:rsidRPr="00A245AA">
              <w:rPr>
                <w:bCs/>
                <w:sz w:val="24"/>
                <w:szCs w:val="24"/>
                <w:lang w:eastAsia="zh-CN"/>
              </w:rPr>
              <w:t>Вариант 2</w:t>
            </w:r>
          </w:p>
        </w:tc>
        <w:tc>
          <w:tcPr>
            <w:tcW w:w="2835" w:type="dxa"/>
          </w:tcPr>
          <w:p w14:paraId="0A583F9E" w14:textId="77777777" w:rsidR="002C3B5D" w:rsidRPr="00A245AA" w:rsidRDefault="002C3B5D" w:rsidP="00A245AA">
            <w:pPr>
              <w:rPr>
                <w:sz w:val="24"/>
                <w:szCs w:val="24"/>
                <w:lang w:eastAsia="zh-CN"/>
              </w:rPr>
            </w:pPr>
            <w:r w:rsidRPr="00A245AA">
              <w:rPr>
                <w:sz w:val="24"/>
                <w:szCs w:val="24"/>
                <w:lang w:eastAsia="zh-CN"/>
              </w:rPr>
              <w:t>3, 4, 5</w:t>
            </w:r>
          </w:p>
        </w:tc>
      </w:tr>
      <w:tr w:rsidR="002C3B5D" w:rsidRPr="00A245AA" w14:paraId="1D558A13" w14:textId="77777777" w:rsidTr="00821EE1">
        <w:tc>
          <w:tcPr>
            <w:tcW w:w="2093" w:type="dxa"/>
          </w:tcPr>
          <w:p w14:paraId="22669196" w14:textId="77777777" w:rsidR="002C3B5D" w:rsidRPr="00A245AA" w:rsidRDefault="002C3B5D" w:rsidP="00A245AA">
            <w:pPr>
              <w:rPr>
                <w:bCs/>
                <w:sz w:val="24"/>
                <w:szCs w:val="24"/>
                <w:lang w:eastAsia="zh-CN"/>
              </w:rPr>
            </w:pPr>
            <w:r w:rsidRPr="00A245AA">
              <w:rPr>
                <w:bCs/>
                <w:sz w:val="24"/>
                <w:szCs w:val="24"/>
                <w:lang w:eastAsia="zh-CN"/>
              </w:rPr>
              <w:t>Вариант 3</w:t>
            </w:r>
          </w:p>
        </w:tc>
        <w:tc>
          <w:tcPr>
            <w:tcW w:w="2835" w:type="dxa"/>
          </w:tcPr>
          <w:p w14:paraId="53EBEFA6" w14:textId="77777777" w:rsidR="002C3B5D" w:rsidRPr="00A245AA" w:rsidRDefault="002C3B5D" w:rsidP="00A245AA">
            <w:pPr>
              <w:rPr>
                <w:sz w:val="24"/>
                <w:szCs w:val="24"/>
                <w:lang w:eastAsia="zh-CN"/>
              </w:rPr>
            </w:pPr>
            <w:r w:rsidRPr="00A245AA">
              <w:rPr>
                <w:sz w:val="24"/>
                <w:szCs w:val="24"/>
                <w:lang w:eastAsia="zh-CN"/>
              </w:rPr>
              <w:t>1, 2, 4, 5</w:t>
            </w:r>
          </w:p>
        </w:tc>
      </w:tr>
      <w:tr w:rsidR="002C3B5D" w:rsidRPr="00A245AA" w14:paraId="49640D02" w14:textId="77777777" w:rsidTr="00821EE1">
        <w:tc>
          <w:tcPr>
            <w:tcW w:w="2093" w:type="dxa"/>
          </w:tcPr>
          <w:p w14:paraId="759EBB6A" w14:textId="77777777" w:rsidR="002C3B5D" w:rsidRPr="00A245AA" w:rsidRDefault="002C3B5D" w:rsidP="00A245AA">
            <w:pPr>
              <w:rPr>
                <w:bCs/>
                <w:sz w:val="24"/>
                <w:szCs w:val="24"/>
                <w:lang w:eastAsia="zh-CN"/>
              </w:rPr>
            </w:pPr>
            <w:r w:rsidRPr="00A245AA">
              <w:rPr>
                <w:bCs/>
                <w:sz w:val="24"/>
                <w:szCs w:val="24"/>
                <w:lang w:eastAsia="zh-CN"/>
              </w:rPr>
              <w:t>Вариант 4</w:t>
            </w:r>
          </w:p>
        </w:tc>
        <w:tc>
          <w:tcPr>
            <w:tcW w:w="2835" w:type="dxa"/>
          </w:tcPr>
          <w:p w14:paraId="6588BA68" w14:textId="77777777" w:rsidR="002C3B5D" w:rsidRPr="00A245AA" w:rsidRDefault="002C3B5D" w:rsidP="00A245AA">
            <w:pPr>
              <w:rPr>
                <w:sz w:val="24"/>
                <w:szCs w:val="24"/>
                <w:lang w:eastAsia="zh-CN"/>
              </w:rPr>
            </w:pPr>
            <w:r w:rsidRPr="00A245AA">
              <w:rPr>
                <w:sz w:val="24"/>
                <w:szCs w:val="24"/>
                <w:lang w:eastAsia="zh-CN"/>
              </w:rPr>
              <w:t>1, 4, 5</w:t>
            </w:r>
          </w:p>
        </w:tc>
      </w:tr>
      <w:tr w:rsidR="002C3B5D" w:rsidRPr="00A245AA" w14:paraId="25C21A87" w14:textId="77777777" w:rsidTr="00821EE1">
        <w:tc>
          <w:tcPr>
            <w:tcW w:w="2093" w:type="dxa"/>
          </w:tcPr>
          <w:p w14:paraId="1E53EEC7" w14:textId="77777777" w:rsidR="002C3B5D" w:rsidRPr="00A245AA" w:rsidRDefault="002C3B5D" w:rsidP="00A245AA">
            <w:pPr>
              <w:rPr>
                <w:bCs/>
                <w:sz w:val="24"/>
                <w:szCs w:val="24"/>
                <w:lang w:eastAsia="zh-CN"/>
              </w:rPr>
            </w:pPr>
            <w:r w:rsidRPr="00A245AA">
              <w:rPr>
                <w:bCs/>
                <w:sz w:val="24"/>
                <w:szCs w:val="24"/>
                <w:lang w:eastAsia="zh-CN"/>
              </w:rPr>
              <w:t>Вариант 5</w:t>
            </w:r>
          </w:p>
        </w:tc>
        <w:tc>
          <w:tcPr>
            <w:tcW w:w="2835" w:type="dxa"/>
          </w:tcPr>
          <w:p w14:paraId="14FC1519" w14:textId="77777777" w:rsidR="002C3B5D" w:rsidRPr="00A245AA" w:rsidRDefault="002C3B5D" w:rsidP="00A245AA">
            <w:pPr>
              <w:rPr>
                <w:sz w:val="24"/>
                <w:szCs w:val="24"/>
                <w:lang w:eastAsia="zh-CN"/>
              </w:rPr>
            </w:pPr>
            <w:r w:rsidRPr="00A245AA">
              <w:rPr>
                <w:sz w:val="24"/>
                <w:szCs w:val="24"/>
                <w:lang w:eastAsia="zh-CN"/>
              </w:rPr>
              <w:t>2, 3, 5</w:t>
            </w:r>
          </w:p>
        </w:tc>
      </w:tr>
      <w:tr w:rsidR="002C3B5D" w:rsidRPr="00A245AA" w14:paraId="37D57840" w14:textId="77777777" w:rsidTr="00821EE1">
        <w:tc>
          <w:tcPr>
            <w:tcW w:w="2093" w:type="dxa"/>
          </w:tcPr>
          <w:p w14:paraId="22807A99" w14:textId="77777777" w:rsidR="002C3B5D" w:rsidRPr="00A245AA" w:rsidRDefault="002C3B5D" w:rsidP="00A245AA">
            <w:pPr>
              <w:rPr>
                <w:bCs/>
                <w:sz w:val="24"/>
                <w:szCs w:val="24"/>
                <w:lang w:eastAsia="zh-CN"/>
              </w:rPr>
            </w:pPr>
            <w:r w:rsidRPr="00A245AA">
              <w:rPr>
                <w:bCs/>
                <w:sz w:val="24"/>
                <w:szCs w:val="24"/>
                <w:lang w:eastAsia="zh-CN"/>
              </w:rPr>
              <w:t>Вариант 6</w:t>
            </w:r>
          </w:p>
        </w:tc>
        <w:tc>
          <w:tcPr>
            <w:tcW w:w="2835" w:type="dxa"/>
          </w:tcPr>
          <w:p w14:paraId="35EBF2FC" w14:textId="77777777" w:rsidR="002C3B5D" w:rsidRPr="00A245AA" w:rsidRDefault="002C3B5D" w:rsidP="00A245AA">
            <w:pPr>
              <w:rPr>
                <w:sz w:val="24"/>
                <w:szCs w:val="24"/>
                <w:lang w:eastAsia="zh-CN"/>
              </w:rPr>
            </w:pPr>
            <w:r w:rsidRPr="00A245AA">
              <w:rPr>
                <w:sz w:val="24"/>
                <w:szCs w:val="24"/>
                <w:lang w:eastAsia="zh-CN"/>
              </w:rPr>
              <w:t>1, 3, 4</w:t>
            </w:r>
          </w:p>
        </w:tc>
      </w:tr>
      <w:tr w:rsidR="002C3B5D" w:rsidRPr="00A245AA" w14:paraId="5F7FEF93" w14:textId="77777777" w:rsidTr="002C3B5D">
        <w:tc>
          <w:tcPr>
            <w:tcW w:w="2093" w:type="dxa"/>
          </w:tcPr>
          <w:p w14:paraId="13730CC3" w14:textId="77777777" w:rsidR="002C3B5D" w:rsidRPr="00A245AA" w:rsidRDefault="002C3B5D" w:rsidP="00A245AA">
            <w:pPr>
              <w:rPr>
                <w:bCs/>
                <w:sz w:val="24"/>
                <w:szCs w:val="24"/>
              </w:rPr>
            </w:pPr>
            <w:r w:rsidRPr="00A245AA">
              <w:rPr>
                <w:bCs/>
                <w:sz w:val="24"/>
                <w:szCs w:val="24"/>
              </w:rPr>
              <w:lastRenderedPageBreak/>
              <w:t>Вариант 7</w:t>
            </w:r>
          </w:p>
        </w:tc>
        <w:tc>
          <w:tcPr>
            <w:tcW w:w="2835" w:type="dxa"/>
          </w:tcPr>
          <w:p w14:paraId="3FBD62B1" w14:textId="77777777" w:rsidR="002C3B5D" w:rsidRPr="00A245AA" w:rsidRDefault="002C3B5D" w:rsidP="00A245AA">
            <w:pPr>
              <w:rPr>
                <w:sz w:val="24"/>
                <w:szCs w:val="24"/>
              </w:rPr>
            </w:pPr>
            <w:r w:rsidRPr="00A245AA">
              <w:rPr>
                <w:sz w:val="24"/>
                <w:szCs w:val="24"/>
              </w:rPr>
              <w:t>2, 4, 5</w:t>
            </w:r>
          </w:p>
        </w:tc>
      </w:tr>
      <w:tr w:rsidR="002C3B5D" w:rsidRPr="00A245AA" w14:paraId="39BD11B7" w14:textId="77777777" w:rsidTr="002C3B5D">
        <w:tc>
          <w:tcPr>
            <w:tcW w:w="2093" w:type="dxa"/>
          </w:tcPr>
          <w:p w14:paraId="4A16BAFC" w14:textId="77777777" w:rsidR="002C3B5D" w:rsidRPr="00A245AA" w:rsidRDefault="002C3B5D" w:rsidP="00A245AA">
            <w:pPr>
              <w:rPr>
                <w:bCs/>
                <w:sz w:val="24"/>
                <w:szCs w:val="24"/>
              </w:rPr>
            </w:pPr>
            <w:r w:rsidRPr="00A245AA">
              <w:rPr>
                <w:bCs/>
                <w:sz w:val="24"/>
                <w:szCs w:val="24"/>
              </w:rPr>
              <w:t>Вариант 8</w:t>
            </w:r>
          </w:p>
        </w:tc>
        <w:tc>
          <w:tcPr>
            <w:tcW w:w="2835" w:type="dxa"/>
          </w:tcPr>
          <w:p w14:paraId="6510348E" w14:textId="77777777" w:rsidR="002C3B5D" w:rsidRPr="00A245AA" w:rsidRDefault="002C3B5D" w:rsidP="00A245AA">
            <w:pPr>
              <w:rPr>
                <w:sz w:val="24"/>
                <w:szCs w:val="24"/>
              </w:rPr>
            </w:pPr>
            <w:r w:rsidRPr="00A245AA">
              <w:rPr>
                <w:sz w:val="24"/>
                <w:szCs w:val="24"/>
              </w:rPr>
              <w:t>1, 3, 5</w:t>
            </w:r>
          </w:p>
        </w:tc>
      </w:tr>
      <w:tr w:rsidR="002C3B5D" w:rsidRPr="00A245AA" w14:paraId="54D5DFFB" w14:textId="77777777" w:rsidTr="002C3B5D">
        <w:tc>
          <w:tcPr>
            <w:tcW w:w="2093" w:type="dxa"/>
          </w:tcPr>
          <w:p w14:paraId="255D6310" w14:textId="77777777" w:rsidR="002C3B5D" w:rsidRPr="00A245AA" w:rsidRDefault="002C3B5D" w:rsidP="00A245AA">
            <w:pPr>
              <w:rPr>
                <w:bCs/>
                <w:sz w:val="24"/>
                <w:szCs w:val="24"/>
              </w:rPr>
            </w:pPr>
            <w:r w:rsidRPr="00A245AA">
              <w:rPr>
                <w:bCs/>
                <w:sz w:val="24"/>
                <w:szCs w:val="24"/>
              </w:rPr>
              <w:t>Вариант 9</w:t>
            </w:r>
          </w:p>
        </w:tc>
        <w:tc>
          <w:tcPr>
            <w:tcW w:w="2835" w:type="dxa"/>
          </w:tcPr>
          <w:p w14:paraId="0AAE1E87" w14:textId="77777777" w:rsidR="002C3B5D" w:rsidRPr="00A245AA" w:rsidRDefault="002C3B5D" w:rsidP="00A245AA">
            <w:pPr>
              <w:rPr>
                <w:sz w:val="24"/>
                <w:szCs w:val="24"/>
              </w:rPr>
            </w:pPr>
            <w:r w:rsidRPr="00A245AA">
              <w:rPr>
                <w:sz w:val="24"/>
                <w:szCs w:val="24"/>
              </w:rPr>
              <w:t>2,5</w:t>
            </w:r>
          </w:p>
        </w:tc>
      </w:tr>
      <w:tr w:rsidR="002C3B5D" w:rsidRPr="00A245AA" w14:paraId="6A9D3938" w14:textId="77777777" w:rsidTr="002C3B5D">
        <w:tc>
          <w:tcPr>
            <w:tcW w:w="2093" w:type="dxa"/>
          </w:tcPr>
          <w:p w14:paraId="2BFE9034" w14:textId="77777777" w:rsidR="002C3B5D" w:rsidRPr="00A245AA" w:rsidRDefault="002C3B5D" w:rsidP="00A245AA">
            <w:pPr>
              <w:rPr>
                <w:bCs/>
                <w:sz w:val="24"/>
                <w:szCs w:val="24"/>
              </w:rPr>
            </w:pPr>
            <w:r w:rsidRPr="00A245AA">
              <w:rPr>
                <w:bCs/>
                <w:sz w:val="24"/>
                <w:szCs w:val="24"/>
              </w:rPr>
              <w:t>Вариант 10</w:t>
            </w:r>
          </w:p>
        </w:tc>
        <w:tc>
          <w:tcPr>
            <w:tcW w:w="2835" w:type="dxa"/>
          </w:tcPr>
          <w:p w14:paraId="5FEEE392" w14:textId="77777777" w:rsidR="002C3B5D" w:rsidRPr="00A245AA" w:rsidRDefault="002C3B5D" w:rsidP="00A245AA">
            <w:pPr>
              <w:rPr>
                <w:sz w:val="24"/>
                <w:szCs w:val="24"/>
              </w:rPr>
            </w:pPr>
            <w:r w:rsidRPr="00A245AA">
              <w:rPr>
                <w:sz w:val="24"/>
                <w:szCs w:val="24"/>
              </w:rPr>
              <w:t>1, 4, 5</w:t>
            </w:r>
          </w:p>
        </w:tc>
      </w:tr>
    </w:tbl>
    <w:p w14:paraId="2CA909BD" w14:textId="77777777" w:rsidR="00D26177" w:rsidRPr="00A245AA" w:rsidRDefault="00D26177" w:rsidP="00A245AA">
      <w:pPr>
        <w:spacing w:after="0" w:line="240" w:lineRule="auto"/>
        <w:rPr>
          <w:rFonts w:ascii="Times New Roman" w:hAnsi="Times New Roman" w:cs="Times New Roman"/>
          <w:b/>
          <w:sz w:val="24"/>
          <w:szCs w:val="24"/>
        </w:rPr>
      </w:pPr>
    </w:p>
    <w:p w14:paraId="6BE75CD1" w14:textId="77777777" w:rsidR="0040358C" w:rsidRPr="00A245AA" w:rsidRDefault="0040358C" w:rsidP="00A245AA">
      <w:pPr>
        <w:spacing w:after="0" w:line="240" w:lineRule="auto"/>
        <w:rPr>
          <w:rFonts w:ascii="Times New Roman" w:hAnsi="Times New Roman" w:cs="Times New Roman"/>
          <w:b/>
          <w:sz w:val="24"/>
          <w:szCs w:val="24"/>
        </w:rPr>
      </w:pPr>
      <w:r w:rsidRPr="00A245AA">
        <w:rPr>
          <w:rFonts w:ascii="Times New Roman" w:hAnsi="Times New Roman" w:cs="Times New Roman"/>
          <w:b/>
          <w:sz w:val="24"/>
          <w:szCs w:val="24"/>
        </w:rPr>
        <w:t>Тест</w:t>
      </w:r>
      <w:r w:rsidR="00D26177" w:rsidRPr="00A245AA">
        <w:rPr>
          <w:rFonts w:ascii="Times New Roman" w:hAnsi="Times New Roman" w:cs="Times New Roman"/>
          <w:b/>
          <w:sz w:val="24"/>
          <w:szCs w:val="24"/>
        </w:rPr>
        <w:t xml:space="preserve"> 2</w:t>
      </w:r>
    </w:p>
    <w:p w14:paraId="25E0B0DE" w14:textId="77777777" w:rsidR="0040358C" w:rsidRPr="00A245AA" w:rsidRDefault="0040358C" w:rsidP="00A245AA">
      <w:pPr>
        <w:spacing w:after="0" w:line="240" w:lineRule="auto"/>
        <w:rPr>
          <w:rFonts w:ascii="Times New Roman" w:eastAsia="Times New Roman" w:hAnsi="Times New Roman" w:cs="Times New Roman"/>
          <w:b/>
          <w:sz w:val="24"/>
          <w:szCs w:val="24"/>
          <w:lang w:eastAsia="ru-RU"/>
        </w:rPr>
      </w:pPr>
      <w:r w:rsidRPr="00A245AA">
        <w:rPr>
          <w:rFonts w:ascii="Times New Roman" w:eastAsia="Times New Roman" w:hAnsi="Times New Roman" w:cs="Times New Roman"/>
          <w:b/>
          <w:bCs/>
          <w:sz w:val="24"/>
          <w:szCs w:val="24"/>
          <w:lang w:eastAsia="ru-RU"/>
        </w:rPr>
        <w:t xml:space="preserve">1.   </w:t>
      </w:r>
      <w:r w:rsidRPr="00A245AA">
        <w:rPr>
          <w:rFonts w:ascii="Times New Roman" w:eastAsia="Times New Roman" w:hAnsi="Times New Roman" w:cs="Times New Roman"/>
          <w:b/>
          <w:sz w:val="24"/>
          <w:szCs w:val="24"/>
          <w:lang w:eastAsia="ru-RU"/>
        </w:rPr>
        <w:t xml:space="preserve">Укажите варианты ответов, в которых в обоих словах одного ряда пропущена одна и та же буква. </w:t>
      </w:r>
    </w:p>
    <w:p w14:paraId="37EE00B4"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ве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щий</w:t>
      </w:r>
      <w:proofErr w:type="spellEnd"/>
      <w:r w:rsidRPr="00A245AA">
        <w:rPr>
          <w:rFonts w:ascii="Times New Roman" w:eastAsia="Times New Roman" w:hAnsi="Times New Roman" w:cs="Times New Roman"/>
          <w:sz w:val="24"/>
          <w:szCs w:val="24"/>
          <w:lang w:eastAsia="ru-RU"/>
        </w:rPr>
        <w:t xml:space="preserve"> (прохладой), (волны) </w:t>
      </w:r>
      <w:proofErr w:type="spellStart"/>
      <w:r w:rsidRPr="00A245AA">
        <w:rPr>
          <w:rFonts w:ascii="Times New Roman" w:eastAsia="Times New Roman" w:hAnsi="Times New Roman" w:cs="Times New Roman"/>
          <w:sz w:val="24"/>
          <w:szCs w:val="24"/>
          <w:lang w:eastAsia="ru-RU"/>
        </w:rPr>
        <w:t>трепл</w:t>
      </w:r>
      <w:proofErr w:type="spellEnd"/>
      <w:r w:rsidRPr="00A245AA">
        <w:rPr>
          <w:rFonts w:ascii="Times New Roman" w:eastAsia="Times New Roman" w:hAnsi="Times New Roman" w:cs="Times New Roman"/>
          <w:sz w:val="24"/>
          <w:szCs w:val="24"/>
          <w:lang w:eastAsia="ru-RU"/>
        </w:rPr>
        <w:t>..т (лодку)</w:t>
      </w:r>
    </w:p>
    <w:p w14:paraId="409DBAE1"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высто</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(в борьбе), </w:t>
      </w:r>
      <w:proofErr w:type="spellStart"/>
      <w:r w:rsidRPr="00A245AA">
        <w:rPr>
          <w:rFonts w:ascii="Times New Roman" w:eastAsia="Times New Roman" w:hAnsi="Times New Roman" w:cs="Times New Roman"/>
          <w:sz w:val="24"/>
          <w:szCs w:val="24"/>
          <w:lang w:eastAsia="ru-RU"/>
        </w:rPr>
        <w:t>разгоня</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шься</w:t>
      </w:r>
      <w:proofErr w:type="spellEnd"/>
    </w:p>
    <w:p w14:paraId="7E171A22"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spellStart"/>
      <w:proofErr w:type="gramStart"/>
      <w:r w:rsidRPr="00A245AA">
        <w:rPr>
          <w:rFonts w:ascii="Times New Roman" w:eastAsia="Times New Roman" w:hAnsi="Times New Roman" w:cs="Times New Roman"/>
          <w:sz w:val="24"/>
          <w:szCs w:val="24"/>
          <w:lang w:eastAsia="ru-RU"/>
        </w:rPr>
        <w:t>услыш</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нный</w:t>
      </w:r>
      <w:proofErr w:type="spellEnd"/>
      <w:r w:rsidRPr="00A245AA">
        <w:rPr>
          <w:rFonts w:ascii="Times New Roman" w:eastAsia="Times New Roman" w:hAnsi="Times New Roman" w:cs="Times New Roman"/>
          <w:sz w:val="24"/>
          <w:szCs w:val="24"/>
          <w:lang w:eastAsia="ru-RU"/>
        </w:rPr>
        <w:t>, корч..</w:t>
      </w:r>
      <w:proofErr w:type="spellStart"/>
      <w:r w:rsidRPr="00A245AA">
        <w:rPr>
          <w:rFonts w:ascii="Times New Roman" w:eastAsia="Times New Roman" w:hAnsi="Times New Roman" w:cs="Times New Roman"/>
          <w:sz w:val="24"/>
          <w:szCs w:val="24"/>
          <w:lang w:eastAsia="ru-RU"/>
        </w:rPr>
        <w:t>щийся</w:t>
      </w:r>
      <w:proofErr w:type="spellEnd"/>
      <w:r w:rsidRPr="00A245AA">
        <w:rPr>
          <w:rFonts w:ascii="Times New Roman" w:eastAsia="Times New Roman" w:hAnsi="Times New Roman" w:cs="Times New Roman"/>
          <w:sz w:val="24"/>
          <w:szCs w:val="24"/>
          <w:lang w:eastAsia="ru-RU"/>
        </w:rPr>
        <w:t xml:space="preserve"> (от боли)</w:t>
      </w:r>
    </w:p>
    <w:p w14:paraId="575286BB"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заверт</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обанкрот</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вшийся</w:t>
      </w:r>
      <w:proofErr w:type="spellEnd"/>
    </w:p>
    <w:p w14:paraId="1407A1DB"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spellStart"/>
      <w:proofErr w:type="gramStart"/>
      <w:r w:rsidRPr="00A245AA">
        <w:rPr>
          <w:rFonts w:ascii="Times New Roman" w:eastAsia="Times New Roman" w:hAnsi="Times New Roman" w:cs="Times New Roman"/>
          <w:sz w:val="24"/>
          <w:szCs w:val="24"/>
          <w:lang w:eastAsia="ru-RU"/>
        </w:rPr>
        <w:t>распояс</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вшись</w:t>
      </w:r>
      <w:proofErr w:type="spellEnd"/>
      <w:r w:rsidRPr="00A245AA">
        <w:rPr>
          <w:rFonts w:ascii="Times New Roman" w:eastAsia="Times New Roman" w:hAnsi="Times New Roman" w:cs="Times New Roman"/>
          <w:sz w:val="24"/>
          <w:szCs w:val="24"/>
          <w:lang w:eastAsia="ru-RU"/>
        </w:rPr>
        <w:t xml:space="preserve">, (они) </w:t>
      </w:r>
      <w:proofErr w:type="spellStart"/>
      <w:r w:rsidRPr="00A245AA">
        <w:rPr>
          <w:rFonts w:ascii="Times New Roman" w:eastAsia="Times New Roman" w:hAnsi="Times New Roman" w:cs="Times New Roman"/>
          <w:sz w:val="24"/>
          <w:szCs w:val="24"/>
          <w:lang w:eastAsia="ru-RU"/>
        </w:rPr>
        <w:t>покрош</w:t>
      </w:r>
      <w:proofErr w:type="spellEnd"/>
      <w:r w:rsidRPr="00A245AA">
        <w:rPr>
          <w:rFonts w:ascii="Times New Roman" w:eastAsia="Times New Roman" w:hAnsi="Times New Roman" w:cs="Times New Roman"/>
          <w:sz w:val="24"/>
          <w:szCs w:val="24"/>
          <w:lang w:eastAsia="ru-RU"/>
        </w:rPr>
        <w:t>..т (хлеб)</w:t>
      </w:r>
    </w:p>
    <w:p w14:paraId="03D913F2"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2.  </w:t>
      </w:r>
      <w:r w:rsidRPr="00A245AA">
        <w:rPr>
          <w:rFonts w:ascii="Times New Roman" w:eastAsia="Times New Roman" w:hAnsi="Times New Roman" w:cs="Times New Roman"/>
          <w:b/>
          <w:sz w:val="24"/>
          <w:szCs w:val="24"/>
          <w:lang w:eastAsia="ru-RU"/>
        </w:rPr>
        <w:t xml:space="preserve">Укажите варианты ответов, в которых во всех одного ряда пропущена одна и та же буква. </w:t>
      </w:r>
    </w:p>
    <w:p w14:paraId="39DEE608"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r w:rsidRPr="00A245AA">
        <w:rPr>
          <w:rFonts w:ascii="Times New Roman" w:eastAsia="Times New Roman" w:hAnsi="Times New Roman" w:cs="Times New Roman"/>
          <w:sz w:val="24"/>
          <w:szCs w:val="24"/>
          <w:lang w:eastAsia="ru-RU"/>
        </w:rPr>
        <w:t>посе</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w:t>
      </w:r>
      <w:proofErr w:type="spellEnd"/>
      <w:r w:rsidRPr="00A245AA">
        <w:rPr>
          <w:rFonts w:ascii="Times New Roman" w:eastAsia="Times New Roman" w:hAnsi="Times New Roman" w:cs="Times New Roman"/>
          <w:sz w:val="24"/>
          <w:szCs w:val="24"/>
          <w:lang w:eastAsia="ru-RU"/>
        </w:rPr>
        <w:t xml:space="preserve"> зерно, </w:t>
      </w:r>
      <w:proofErr w:type="spellStart"/>
      <w:proofErr w:type="gramStart"/>
      <w:r w:rsidRPr="00A245AA">
        <w:rPr>
          <w:rFonts w:ascii="Times New Roman" w:eastAsia="Times New Roman" w:hAnsi="Times New Roman" w:cs="Times New Roman"/>
          <w:sz w:val="24"/>
          <w:szCs w:val="24"/>
          <w:lang w:eastAsia="ru-RU"/>
        </w:rPr>
        <w:t>самокле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щаяся</w:t>
      </w:r>
      <w:proofErr w:type="spellEnd"/>
      <w:r w:rsidRPr="00A245AA">
        <w:rPr>
          <w:rFonts w:ascii="Times New Roman" w:eastAsia="Times New Roman" w:hAnsi="Times New Roman" w:cs="Times New Roman"/>
          <w:sz w:val="24"/>
          <w:szCs w:val="24"/>
          <w:lang w:eastAsia="ru-RU"/>
        </w:rPr>
        <w:t xml:space="preserve"> бумага</w:t>
      </w:r>
    </w:p>
    <w:p w14:paraId="372BA6CF"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провер</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вший</w:t>
      </w:r>
      <w:proofErr w:type="spellEnd"/>
      <w:r w:rsidRPr="00A245AA">
        <w:rPr>
          <w:rFonts w:ascii="Times New Roman" w:eastAsia="Times New Roman" w:hAnsi="Times New Roman" w:cs="Times New Roman"/>
          <w:sz w:val="24"/>
          <w:szCs w:val="24"/>
          <w:lang w:eastAsia="ru-RU"/>
        </w:rPr>
        <w:t xml:space="preserve"> (и сдавший работу), </w:t>
      </w:r>
      <w:proofErr w:type="spellStart"/>
      <w:r w:rsidRPr="00A245AA">
        <w:rPr>
          <w:rFonts w:ascii="Times New Roman" w:eastAsia="Times New Roman" w:hAnsi="Times New Roman" w:cs="Times New Roman"/>
          <w:sz w:val="24"/>
          <w:szCs w:val="24"/>
          <w:lang w:eastAsia="ru-RU"/>
        </w:rPr>
        <w:t>обессил</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w:t>
      </w:r>
      <w:proofErr w:type="spellEnd"/>
      <w:r w:rsidRPr="00A245AA">
        <w:rPr>
          <w:rFonts w:ascii="Times New Roman" w:eastAsia="Times New Roman" w:hAnsi="Times New Roman" w:cs="Times New Roman"/>
          <w:sz w:val="24"/>
          <w:szCs w:val="24"/>
          <w:lang w:eastAsia="ru-RU"/>
        </w:rPr>
        <w:t xml:space="preserve"> от ран</w:t>
      </w:r>
    </w:p>
    <w:p w14:paraId="20AB2E3D"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spellStart"/>
      <w:proofErr w:type="gramStart"/>
      <w:r w:rsidRPr="00A245AA">
        <w:rPr>
          <w:rFonts w:ascii="Times New Roman" w:eastAsia="Times New Roman" w:hAnsi="Times New Roman" w:cs="Times New Roman"/>
          <w:sz w:val="24"/>
          <w:szCs w:val="24"/>
          <w:lang w:eastAsia="ru-RU"/>
        </w:rPr>
        <w:t>неприемл</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мый</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напиш</w:t>
      </w:r>
      <w:proofErr w:type="spellEnd"/>
      <w:r w:rsidRPr="00A245AA">
        <w:rPr>
          <w:rFonts w:ascii="Times New Roman" w:eastAsia="Times New Roman" w:hAnsi="Times New Roman" w:cs="Times New Roman"/>
          <w:sz w:val="24"/>
          <w:szCs w:val="24"/>
          <w:lang w:eastAsia="ru-RU"/>
        </w:rPr>
        <w:t>..м письмо</w:t>
      </w:r>
    </w:p>
    <w:p w14:paraId="6219A83C"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 xml:space="preserve">4)  вы </w:t>
      </w:r>
      <w:proofErr w:type="spellStart"/>
      <w:proofErr w:type="gramStart"/>
      <w:r w:rsidRPr="00A245AA">
        <w:rPr>
          <w:rFonts w:ascii="Times New Roman" w:eastAsia="Times New Roman" w:hAnsi="Times New Roman" w:cs="Times New Roman"/>
          <w:sz w:val="24"/>
          <w:szCs w:val="24"/>
          <w:lang w:eastAsia="ru-RU"/>
        </w:rPr>
        <w:t>обижа</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тесь</w:t>
      </w:r>
      <w:proofErr w:type="spellEnd"/>
      <w:r w:rsidRPr="00A245AA">
        <w:rPr>
          <w:rFonts w:ascii="Times New Roman" w:eastAsia="Times New Roman" w:hAnsi="Times New Roman" w:cs="Times New Roman"/>
          <w:sz w:val="24"/>
          <w:szCs w:val="24"/>
          <w:lang w:eastAsia="ru-RU"/>
        </w:rPr>
        <w:t>, вы обид..</w:t>
      </w:r>
      <w:proofErr w:type="spellStart"/>
      <w:r w:rsidRPr="00A245AA">
        <w:rPr>
          <w:rFonts w:ascii="Times New Roman" w:eastAsia="Times New Roman" w:hAnsi="Times New Roman" w:cs="Times New Roman"/>
          <w:sz w:val="24"/>
          <w:szCs w:val="24"/>
          <w:lang w:eastAsia="ru-RU"/>
        </w:rPr>
        <w:t>тесь</w:t>
      </w:r>
      <w:proofErr w:type="spellEnd"/>
    </w:p>
    <w:p w14:paraId="0D57E9FB"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spellStart"/>
      <w:r w:rsidRPr="00A245AA">
        <w:rPr>
          <w:rFonts w:ascii="Times New Roman" w:eastAsia="Times New Roman" w:hAnsi="Times New Roman" w:cs="Times New Roman"/>
          <w:sz w:val="24"/>
          <w:szCs w:val="24"/>
          <w:lang w:eastAsia="ru-RU"/>
        </w:rPr>
        <w:t>замеш</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нное</w:t>
      </w:r>
      <w:proofErr w:type="spellEnd"/>
      <w:r w:rsidRPr="00A245AA">
        <w:rPr>
          <w:rFonts w:ascii="Times New Roman" w:eastAsia="Times New Roman" w:hAnsi="Times New Roman" w:cs="Times New Roman"/>
          <w:sz w:val="24"/>
          <w:szCs w:val="24"/>
          <w:lang w:eastAsia="ru-RU"/>
        </w:rPr>
        <w:t xml:space="preserve"> тесто, </w:t>
      </w:r>
      <w:proofErr w:type="spellStart"/>
      <w:r w:rsidRPr="00A245AA">
        <w:rPr>
          <w:rFonts w:ascii="Times New Roman" w:eastAsia="Times New Roman" w:hAnsi="Times New Roman" w:cs="Times New Roman"/>
          <w:sz w:val="24"/>
          <w:szCs w:val="24"/>
          <w:lang w:eastAsia="ru-RU"/>
        </w:rPr>
        <w:t>замеш</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r w:rsidRPr="00A245AA">
        <w:rPr>
          <w:rFonts w:ascii="Times New Roman" w:eastAsia="Times New Roman" w:hAnsi="Times New Roman" w:cs="Times New Roman"/>
          <w:sz w:val="24"/>
          <w:szCs w:val="24"/>
          <w:lang w:eastAsia="ru-RU"/>
        </w:rPr>
        <w:t xml:space="preserve"> в преступлении</w:t>
      </w:r>
    </w:p>
    <w:p w14:paraId="00B7F00B"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3.  </w:t>
      </w:r>
      <w:r w:rsidRPr="00A245AA">
        <w:rPr>
          <w:rFonts w:ascii="Times New Roman" w:eastAsia="Times New Roman" w:hAnsi="Times New Roman" w:cs="Times New Roman"/>
          <w:b/>
          <w:sz w:val="24"/>
          <w:szCs w:val="24"/>
          <w:lang w:eastAsia="ru-RU"/>
        </w:rPr>
        <w:t xml:space="preserve">Укажите варианты ответов, в которых в обоих словах одного ряда пропущена одна и та же буква. </w:t>
      </w:r>
    </w:p>
    <w:p w14:paraId="2B808FC4"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леле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несгиба</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7E182DC3"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помн</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вид..</w:t>
      </w:r>
      <w:proofErr w:type="spellStart"/>
      <w:r w:rsidRPr="00A245AA">
        <w:rPr>
          <w:rFonts w:ascii="Times New Roman" w:eastAsia="Times New Roman" w:hAnsi="Times New Roman" w:cs="Times New Roman"/>
          <w:sz w:val="24"/>
          <w:szCs w:val="24"/>
          <w:lang w:eastAsia="ru-RU"/>
        </w:rPr>
        <w:t>мый</w:t>
      </w:r>
      <w:proofErr w:type="spellEnd"/>
    </w:p>
    <w:p w14:paraId="00A09C33"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gramStart"/>
      <w:r w:rsidRPr="00A245AA">
        <w:rPr>
          <w:rFonts w:ascii="Times New Roman" w:eastAsia="Times New Roman" w:hAnsi="Times New Roman" w:cs="Times New Roman"/>
          <w:sz w:val="24"/>
          <w:szCs w:val="24"/>
          <w:lang w:eastAsia="ru-RU"/>
        </w:rPr>
        <w:t>верт..</w:t>
      </w:r>
      <w:proofErr w:type="spellStart"/>
      <w:proofErr w:type="gramEnd"/>
      <w:r w:rsidRPr="00A245AA">
        <w:rPr>
          <w:rFonts w:ascii="Times New Roman" w:eastAsia="Times New Roman" w:hAnsi="Times New Roman" w:cs="Times New Roman"/>
          <w:sz w:val="24"/>
          <w:szCs w:val="24"/>
          <w:lang w:eastAsia="ru-RU"/>
        </w:rPr>
        <w:t>шься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потрат</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w:t>
      </w:r>
      <w:proofErr w:type="spellEnd"/>
    </w:p>
    <w:p w14:paraId="2C950042"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расскаж</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увенч</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p>
    <w:p w14:paraId="6B37B28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spellStart"/>
      <w:proofErr w:type="gramStart"/>
      <w:r w:rsidRPr="00A245AA">
        <w:rPr>
          <w:rFonts w:ascii="Times New Roman" w:eastAsia="Times New Roman" w:hAnsi="Times New Roman" w:cs="Times New Roman"/>
          <w:sz w:val="24"/>
          <w:szCs w:val="24"/>
          <w:lang w:eastAsia="ru-RU"/>
        </w:rPr>
        <w:t>самокле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щиеся</w:t>
      </w:r>
      <w:proofErr w:type="spellEnd"/>
      <w:r w:rsidRPr="00A245AA">
        <w:rPr>
          <w:rFonts w:ascii="Times New Roman" w:eastAsia="Times New Roman" w:hAnsi="Times New Roman" w:cs="Times New Roman"/>
          <w:sz w:val="24"/>
          <w:szCs w:val="24"/>
          <w:lang w:eastAsia="ru-RU"/>
        </w:rPr>
        <w:t xml:space="preserve"> (обои), (зёрна) перемел..</w:t>
      </w:r>
      <w:proofErr w:type="spellStart"/>
      <w:r w:rsidRPr="00A245AA">
        <w:rPr>
          <w:rFonts w:ascii="Times New Roman" w:eastAsia="Times New Roman" w:hAnsi="Times New Roman" w:cs="Times New Roman"/>
          <w:sz w:val="24"/>
          <w:szCs w:val="24"/>
          <w:lang w:eastAsia="ru-RU"/>
        </w:rPr>
        <w:t>тся</w:t>
      </w:r>
      <w:proofErr w:type="spellEnd"/>
    </w:p>
    <w:p w14:paraId="52C7CBA0"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4.  </w:t>
      </w:r>
      <w:r w:rsidRPr="00A245AA">
        <w:rPr>
          <w:rFonts w:ascii="Times New Roman" w:eastAsia="Times New Roman" w:hAnsi="Times New Roman" w:cs="Times New Roman"/>
          <w:b/>
          <w:sz w:val="24"/>
          <w:szCs w:val="24"/>
          <w:lang w:eastAsia="ru-RU"/>
        </w:rPr>
        <w:t xml:space="preserve">Укажите варианты ответов, в которых во всех словах одного ряда пропущена одна и та же буква. </w:t>
      </w:r>
    </w:p>
    <w:p w14:paraId="55DBA9BE"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стащ</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т (кошка), (лиса) </w:t>
      </w:r>
      <w:proofErr w:type="spellStart"/>
      <w:r w:rsidRPr="00A245AA">
        <w:rPr>
          <w:rFonts w:ascii="Times New Roman" w:eastAsia="Times New Roman" w:hAnsi="Times New Roman" w:cs="Times New Roman"/>
          <w:sz w:val="24"/>
          <w:szCs w:val="24"/>
          <w:lang w:eastAsia="ru-RU"/>
        </w:rPr>
        <w:t>разоря</w:t>
      </w:r>
      <w:proofErr w:type="spellEnd"/>
      <w:r w:rsidRPr="00A245AA">
        <w:rPr>
          <w:rFonts w:ascii="Times New Roman" w:eastAsia="Times New Roman" w:hAnsi="Times New Roman" w:cs="Times New Roman"/>
          <w:sz w:val="24"/>
          <w:szCs w:val="24"/>
          <w:lang w:eastAsia="ru-RU"/>
        </w:rPr>
        <w:t>..т</w:t>
      </w:r>
    </w:p>
    <w:p w14:paraId="670BB816"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паш</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т (пахарь), </w:t>
      </w:r>
      <w:proofErr w:type="spellStart"/>
      <w:r w:rsidRPr="00A245AA">
        <w:rPr>
          <w:rFonts w:ascii="Times New Roman" w:eastAsia="Times New Roman" w:hAnsi="Times New Roman" w:cs="Times New Roman"/>
          <w:sz w:val="24"/>
          <w:szCs w:val="24"/>
          <w:lang w:eastAsia="ru-RU"/>
        </w:rPr>
        <w:t>стел..т</w:t>
      </w:r>
      <w:proofErr w:type="spellEnd"/>
      <w:r w:rsidRPr="00A245AA">
        <w:rPr>
          <w:rFonts w:ascii="Times New Roman" w:eastAsia="Times New Roman" w:hAnsi="Times New Roman" w:cs="Times New Roman"/>
          <w:sz w:val="24"/>
          <w:szCs w:val="24"/>
          <w:lang w:eastAsia="ru-RU"/>
        </w:rPr>
        <w:t xml:space="preserve"> (мама)</w:t>
      </w:r>
    </w:p>
    <w:p w14:paraId="47A20A92"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 xml:space="preserve">3) (если) </w:t>
      </w:r>
      <w:proofErr w:type="spellStart"/>
      <w:proofErr w:type="gramStart"/>
      <w:r w:rsidRPr="00A245AA">
        <w:rPr>
          <w:rFonts w:ascii="Times New Roman" w:eastAsia="Times New Roman" w:hAnsi="Times New Roman" w:cs="Times New Roman"/>
          <w:sz w:val="24"/>
          <w:szCs w:val="24"/>
          <w:lang w:eastAsia="ru-RU"/>
        </w:rPr>
        <w:t>напиш</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те, (когда) </w:t>
      </w:r>
      <w:proofErr w:type="spellStart"/>
      <w:r w:rsidRPr="00A245AA">
        <w:rPr>
          <w:rFonts w:ascii="Times New Roman" w:eastAsia="Times New Roman" w:hAnsi="Times New Roman" w:cs="Times New Roman"/>
          <w:sz w:val="24"/>
          <w:szCs w:val="24"/>
          <w:lang w:eastAsia="ru-RU"/>
        </w:rPr>
        <w:t>подним</w:t>
      </w:r>
      <w:proofErr w:type="spellEnd"/>
      <w:r w:rsidRPr="00A245AA">
        <w:rPr>
          <w:rFonts w:ascii="Times New Roman" w:eastAsia="Times New Roman" w:hAnsi="Times New Roman" w:cs="Times New Roman"/>
          <w:sz w:val="24"/>
          <w:szCs w:val="24"/>
          <w:lang w:eastAsia="ru-RU"/>
        </w:rPr>
        <w:t>..те</w:t>
      </w:r>
    </w:p>
    <w:p w14:paraId="2E7C5011"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дыш</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т (они), </w:t>
      </w:r>
      <w:proofErr w:type="spellStart"/>
      <w:r w:rsidRPr="00A245AA">
        <w:rPr>
          <w:rFonts w:ascii="Times New Roman" w:eastAsia="Times New Roman" w:hAnsi="Times New Roman" w:cs="Times New Roman"/>
          <w:sz w:val="24"/>
          <w:szCs w:val="24"/>
          <w:lang w:eastAsia="ru-RU"/>
        </w:rPr>
        <w:t>щекоч</w:t>
      </w:r>
      <w:proofErr w:type="spellEnd"/>
      <w:r w:rsidRPr="00A245AA">
        <w:rPr>
          <w:rFonts w:ascii="Times New Roman" w:eastAsia="Times New Roman" w:hAnsi="Times New Roman" w:cs="Times New Roman"/>
          <w:sz w:val="24"/>
          <w:szCs w:val="24"/>
          <w:lang w:eastAsia="ru-RU"/>
        </w:rPr>
        <w:t>..т (они)</w:t>
      </w:r>
    </w:p>
    <w:p w14:paraId="72186B86"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proofErr w:type="gramStart"/>
      <w:r w:rsidRPr="00A245AA">
        <w:rPr>
          <w:rFonts w:ascii="Times New Roman" w:eastAsia="Times New Roman" w:hAnsi="Times New Roman" w:cs="Times New Roman"/>
          <w:sz w:val="24"/>
          <w:szCs w:val="24"/>
          <w:lang w:eastAsia="ru-RU"/>
        </w:rPr>
        <w:t>5)  (</w:t>
      </w:r>
      <w:proofErr w:type="gramEnd"/>
      <w:r w:rsidRPr="00A245AA">
        <w:rPr>
          <w:rFonts w:ascii="Times New Roman" w:eastAsia="Times New Roman" w:hAnsi="Times New Roman" w:cs="Times New Roman"/>
          <w:sz w:val="24"/>
          <w:szCs w:val="24"/>
          <w:lang w:eastAsia="ru-RU"/>
        </w:rPr>
        <w:t xml:space="preserve">она) </w:t>
      </w:r>
      <w:proofErr w:type="spellStart"/>
      <w:r w:rsidRPr="00A245AA">
        <w:rPr>
          <w:rFonts w:ascii="Times New Roman" w:eastAsia="Times New Roman" w:hAnsi="Times New Roman" w:cs="Times New Roman"/>
          <w:sz w:val="24"/>
          <w:szCs w:val="24"/>
          <w:lang w:eastAsia="ru-RU"/>
        </w:rPr>
        <w:t>тревож</w:t>
      </w:r>
      <w:proofErr w:type="spellEnd"/>
      <w:r w:rsidRPr="00A245AA">
        <w:rPr>
          <w:rFonts w:ascii="Times New Roman" w:eastAsia="Times New Roman" w:hAnsi="Times New Roman" w:cs="Times New Roman"/>
          <w:sz w:val="24"/>
          <w:szCs w:val="24"/>
          <w:lang w:eastAsia="ru-RU"/>
        </w:rPr>
        <w:t xml:space="preserve">..т, </w:t>
      </w:r>
      <w:proofErr w:type="spellStart"/>
      <w:r w:rsidRPr="00A245AA">
        <w:rPr>
          <w:rFonts w:ascii="Times New Roman" w:eastAsia="Times New Roman" w:hAnsi="Times New Roman" w:cs="Times New Roman"/>
          <w:sz w:val="24"/>
          <w:szCs w:val="24"/>
          <w:lang w:eastAsia="ru-RU"/>
        </w:rPr>
        <w:t>очищ</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нная</w:t>
      </w:r>
      <w:proofErr w:type="spellEnd"/>
    </w:p>
    <w:p w14:paraId="2DE1DB3B" w14:textId="77777777" w:rsidR="0040358C" w:rsidRPr="00A245AA" w:rsidRDefault="0040358C" w:rsidP="00A245AA">
      <w:pPr>
        <w:spacing w:after="0" w:line="240" w:lineRule="auto"/>
        <w:rPr>
          <w:rFonts w:ascii="Times New Roman" w:eastAsia="Times New Roman" w:hAnsi="Times New Roman" w:cs="Times New Roman"/>
          <w:b/>
          <w:sz w:val="24"/>
          <w:szCs w:val="24"/>
          <w:lang w:eastAsia="ru-RU"/>
        </w:rPr>
      </w:pPr>
      <w:r w:rsidRPr="00A245AA">
        <w:rPr>
          <w:rFonts w:ascii="Times New Roman" w:eastAsia="Times New Roman" w:hAnsi="Times New Roman" w:cs="Times New Roman"/>
          <w:b/>
          <w:bCs/>
          <w:sz w:val="24"/>
          <w:szCs w:val="24"/>
          <w:lang w:eastAsia="ru-RU"/>
        </w:rPr>
        <w:t>5.  </w:t>
      </w:r>
      <w:r w:rsidRPr="00A245AA">
        <w:rPr>
          <w:rFonts w:ascii="Times New Roman" w:eastAsia="Times New Roman" w:hAnsi="Times New Roman" w:cs="Times New Roman"/>
          <w:b/>
          <w:sz w:val="24"/>
          <w:szCs w:val="24"/>
          <w:lang w:eastAsia="ru-RU"/>
        </w:rPr>
        <w:t xml:space="preserve">Укажите варианты ответов, в которых во всех словах одного ряда пропущена одна и та же буква. </w:t>
      </w:r>
    </w:p>
    <w:p w14:paraId="4CA44179"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постро</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(можно) </w:t>
      </w:r>
      <w:proofErr w:type="spellStart"/>
      <w:r w:rsidRPr="00A245AA">
        <w:rPr>
          <w:rFonts w:ascii="Times New Roman" w:eastAsia="Times New Roman" w:hAnsi="Times New Roman" w:cs="Times New Roman"/>
          <w:sz w:val="24"/>
          <w:szCs w:val="24"/>
          <w:lang w:eastAsia="ru-RU"/>
        </w:rPr>
        <w:t>наде</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ться</w:t>
      </w:r>
      <w:proofErr w:type="spellEnd"/>
    </w:p>
    <w:p w14:paraId="54708D08"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задерж</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вшийся</w:t>
      </w:r>
      <w:proofErr w:type="spellEnd"/>
      <w:r w:rsidRPr="00A245AA">
        <w:rPr>
          <w:rFonts w:ascii="Times New Roman" w:eastAsia="Times New Roman" w:hAnsi="Times New Roman" w:cs="Times New Roman"/>
          <w:sz w:val="24"/>
          <w:szCs w:val="24"/>
          <w:lang w:eastAsia="ru-RU"/>
        </w:rPr>
        <w:t>, раду..</w:t>
      </w:r>
      <w:proofErr w:type="spellStart"/>
      <w:r w:rsidRPr="00A245AA">
        <w:rPr>
          <w:rFonts w:ascii="Times New Roman" w:eastAsia="Times New Roman" w:hAnsi="Times New Roman" w:cs="Times New Roman"/>
          <w:sz w:val="24"/>
          <w:szCs w:val="24"/>
          <w:lang w:eastAsia="ru-RU"/>
        </w:rPr>
        <w:t>щийся</w:t>
      </w:r>
      <w:proofErr w:type="spellEnd"/>
      <w:r w:rsidRPr="00A245AA">
        <w:rPr>
          <w:rFonts w:ascii="Times New Roman" w:eastAsia="Times New Roman" w:hAnsi="Times New Roman" w:cs="Times New Roman"/>
          <w:sz w:val="24"/>
          <w:szCs w:val="24"/>
          <w:lang w:eastAsia="ru-RU"/>
        </w:rPr>
        <w:t xml:space="preserve"> </w:t>
      </w:r>
    </w:p>
    <w:p w14:paraId="7CDF5015"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lastRenderedPageBreak/>
        <w:t>3)  </w:t>
      </w:r>
      <w:proofErr w:type="spellStart"/>
      <w:proofErr w:type="gramStart"/>
      <w:r w:rsidRPr="00A245AA">
        <w:rPr>
          <w:rFonts w:ascii="Times New Roman" w:eastAsia="Times New Roman" w:hAnsi="Times New Roman" w:cs="Times New Roman"/>
          <w:sz w:val="24"/>
          <w:szCs w:val="24"/>
          <w:lang w:eastAsia="ru-RU"/>
        </w:rPr>
        <w:t>раскле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намет..</w:t>
      </w:r>
      <w:proofErr w:type="spellStart"/>
      <w:r w:rsidRPr="00A245AA">
        <w:rPr>
          <w:rFonts w:ascii="Times New Roman" w:eastAsia="Times New Roman" w:hAnsi="Times New Roman" w:cs="Times New Roman"/>
          <w:sz w:val="24"/>
          <w:szCs w:val="24"/>
          <w:lang w:eastAsia="ru-RU"/>
        </w:rPr>
        <w:t>ть</w:t>
      </w:r>
      <w:proofErr w:type="spellEnd"/>
      <w:r w:rsidRPr="00A245AA">
        <w:rPr>
          <w:rFonts w:ascii="Times New Roman" w:eastAsia="Times New Roman" w:hAnsi="Times New Roman" w:cs="Times New Roman"/>
          <w:sz w:val="24"/>
          <w:szCs w:val="24"/>
          <w:lang w:eastAsia="ru-RU"/>
        </w:rPr>
        <w:t xml:space="preserve"> (план) </w:t>
      </w:r>
    </w:p>
    <w:p w14:paraId="1E103037"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пропол</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упроща</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шь</w:t>
      </w:r>
      <w:proofErr w:type="spellEnd"/>
    </w:p>
    <w:p w14:paraId="6E1667BF"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proofErr w:type="gramStart"/>
      <w:r w:rsidRPr="00A245AA">
        <w:rPr>
          <w:rFonts w:ascii="Times New Roman" w:eastAsia="Times New Roman" w:hAnsi="Times New Roman" w:cs="Times New Roman"/>
          <w:sz w:val="24"/>
          <w:szCs w:val="24"/>
          <w:lang w:eastAsia="ru-RU"/>
        </w:rPr>
        <w:t>5)  (</w:t>
      </w:r>
      <w:proofErr w:type="gramEnd"/>
      <w:r w:rsidRPr="00A245AA">
        <w:rPr>
          <w:rFonts w:ascii="Times New Roman" w:eastAsia="Times New Roman" w:hAnsi="Times New Roman" w:cs="Times New Roman"/>
          <w:sz w:val="24"/>
          <w:szCs w:val="24"/>
          <w:lang w:eastAsia="ru-RU"/>
        </w:rPr>
        <w:t xml:space="preserve">он) </w:t>
      </w:r>
      <w:proofErr w:type="spellStart"/>
      <w:r w:rsidRPr="00A245AA">
        <w:rPr>
          <w:rFonts w:ascii="Times New Roman" w:eastAsia="Times New Roman" w:hAnsi="Times New Roman" w:cs="Times New Roman"/>
          <w:sz w:val="24"/>
          <w:szCs w:val="24"/>
          <w:lang w:eastAsia="ru-RU"/>
        </w:rPr>
        <w:t>расстел</w:t>
      </w:r>
      <w:proofErr w:type="spellEnd"/>
      <w:r w:rsidRPr="00A245AA">
        <w:rPr>
          <w:rFonts w:ascii="Times New Roman" w:eastAsia="Times New Roman" w:hAnsi="Times New Roman" w:cs="Times New Roman"/>
          <w:sz w:val="24"/>
          <w:szCs w:val="24"/>
          <w:lang w:eastAsia="ru-RU"/>
        </w:rPr>
        <w:t xml:space="preserve">..т, </w:t>
      </w:r>
      <w:proofErr w:type="spellStart"/>
      <w:r w:rsidRPr="00A245AA">
        <w:rPr>
          <w:rFonts w:ascii="Times New Roman" w:eastAsia="Times New Roman" w:hAnsi="Times New Roman" w:cs="Times New Roman"/>
          <w:sz w:val="24"/>
          <w:szCs w:val="24"/>
          <w:lang w:eastAsia="ru-RU"/>
        </w:rPr>
        <w:t>заправ</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шь</w:t>
      </w:r>
      <w:proofErr w:type="spellEnd"/>
    </w:p>
    <w:p w14:paraId="6C970C4F"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6.  </w:t>
      </w:r>
      <w:r w:rsidRPr="00A245AA">
        <w:rPr>
          <w:rFonts w:ascii="Times New Roman" w:eastAsia="Times New Roman" w:hAnsi="Times New Roman" w:cs="Times New Roman"/>
          <w:b/>
          <w:sz w:val="24"/>
          <w:szCs w:val="24"/>
          <w:lang w:eastAsia="ru-RU"/>
        </w:rPr>
        <w:t xml:space="preserve">Укажите варианты ответов, в которых в обоих словах одного ряда пропущена одна и та же буква. </w:t>
      </w:r>
    </w:p>
    <w:p w14:paraId="79C031B3"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встрет</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дви́ж</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5D3F9BBC"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беспоко</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омыва</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6C4650F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gramStart"/>
      <w:r w:rsidRPr="00A245AA">
        <w:rPr>
          <w:rFonts w:ascii="Times New Roman" w:eastAsia="Times New Roman" w:hAnsi="Times New Roman" w:cs="Times New Roman"/>
          <w:sz w:val="24"/>
          <w:szCs w:val="24"/>
          <w:lang w:eastAsia="ru-RU"/>
        </w:rPr>
        <w:t>пол..</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(грядки), </w:t>
      </w:r>
      <w:proofErr w:type="spellStart"/>
      <w:r w:rsidRPr="00A245AA">
        <w:rPr>
          <w:rFonts w:ascii="Times New Roman" w:eastAsia="Times New Roman" w:hAnsi="Times New Roman" w:cs="Times New Roman"/>
          <w:sz w:val="24"/>
          <w:szCs w:val="24"/>
          <w:lang w:eastAsia="ru-RU"/>
        </w:rPr>
        <w:t>перестро</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p>
    <w:p w14:paraId="609BF8A1"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выруч</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ран..</w:t>
      </w:r>
      <w:proofErr w:type="spellStart"/>
      <w:r w:rsidRPr="00A245AA">
        <w:rPr>
          <w:rFonts w:ascii="Times New Roman" w:eastAsia="Times New Roman" w:hAnsi="Times New Roman" w:cs="Times New Roman"/>
          <w:sz w:val="24"/>
          <w:szCs w:val="24"/>
          <w:lang w:eastAsia="ru-RU"/>
        </w:rPr>
        <w:t>ный</w:t>
      </w:r>
      <w:proofErr w:type="spellEnd"/>
      <w:r w:rsidRPr="00A245AA">
        <w:rPr>
          <w:rFonts w:ascii="Times New Roman" w:eastAsia="Times New Roman" w:hAnsi="Times New Roman" w:cs="Times New Roman"/>
          <w:sz w:val="24"/>
          <w:szCs w:val="24"/>
          <w:lang w:eastAsia="ru-RU"/>
        </w:rPr>
        <w:t xml:space="preserve"> (боец)</w:t>
      </w:r>
    </w:p>
    <w:p w14:paraId="5A9E12A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gramStart"/>
      <w:r w:rsidRPr="00A245AA">
        <w:rPr>
          <w:rFonts w:ascii="Times New Roman" w:eastAsia="Times New Roman" w:hAnsi="Times New Roman" w:cs="Times New Roman"/>
          <w:sz w:val="24"/>
          <w:szCs w:val="24"/>
          <w:lang w:eastAsia="ru-RU"/>
        </w:rPr>
        <w:t>ссор..</w:t>
      </w:r>
      <w:proofErr w:type="spellStart"/>
      <w:proofErr w:type="gramEnd"/>
      <w:r w:rsidRPr="00A245AA">
        <w:rPr>
          <w:rFonts w:ascii="Times New Roman" w:eastAsia="Times New Roman" w:hAnsi="Times New Roman" w:cs="Times New Roman"/>
          <w:sz w:val="24"/>
          <w:szCs w:val="24"/>
          <w:lang w:eastAsia="ru-RU"/>
        </w:rPr>
        <w:t>щиеся</w:t>
      </w:r>
      <w:proofErr w:type="spellEnd"/>
      <w:r w:rsidRPr="00A245AA">
        <w:rPr>
          <w:rFonts w:ascii="Times New Roman" w:eastAsia="Times New Roman" w:hAnsi="Times New Roman" w:cs="Times New Roman"/>
          <w:sz w:val="24"/>
          <w:szCs w:val="24"/>
          <w:lang w:eastAsia="ru-RU"/>
        </w:rPr>
        <w:t xml:space="preserve"> (ребята), </w:t>
      </w:r>
      <w:proofErr w:type="spellStart"/>
      <w:r w:rsidRPr="00A245AA">
        <w:rPr>
          <w:rFonts w:ascii="Times New Roman" w:eastAsia="Times New Roman" w:hAnsi="Times New Roman" w:cs="Times New Roman"/>
          <w:sz w:val="24"/>
          <w:szCs w:val="24"/>
          <w:lang w:eastAsia="ru-RU"/>
        </w:rPr>
        <w:t>отча</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r w:rsidRPr="00A245AA">
        <w:rPr>
          <w:rFonts w:ascii="Times New Roman" w:eastAsia="Times New Roman" w:hAnsi="Times New Roman" w:cs="Times New Roman"/>
          <w:sz w:val="24"/>
          <w:szCs w:val="24"/>
          <w:lang w:eastAsia="ru-RU"/>
        </w:rPr>
        <w:t xml:space="preserve"> (крик)</w:t>
      </w:r>
    </w:p>
    <w:p w14:paraId="7D3D71AB"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7.  </w:t>
      </w:r>
      <w:r w:rsidRPr="00A245AA">
        <w:rPr>
          <w:rFonts w:ascii="Times New Roman" w:eastAsia="Times New Roman" w:hAnsi="Times New Roman" w:cs="Times New Roman"/>
          <w:sz w:val="24"/>
          <w:szCs w:val="24"/>
          <w:lang w:eastAsia="ru-RU"/>
        </w:rPr>
        <w:t xml:space="preserve">Укажите варианты ответов, в которых в обоих словах одного ряда пропущена одна и та же буква. </w:t>
      </w:r>
    </w:p>
    <w:p w14:paraId="393E9C64"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возненавид</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разве..</w:t>
      </w:r>
      <w:proofErr w:type="spellStart"/>
      <w:r w:rsidRPr="00A245AA">
        <w:rPr>
          <w:rFonts w:ascii="Times New Roman" w:eastAsia="Times New Roman" w:hAnsi="Times New Roman" w:cs="Times New Roman"/>
          <w:sz w:val="24"/>
          <w:szCs w:val="24"/>
          <w:lang w:eastAsia="ru-RU"/>
        </w:rPr>
        <w:t>вший</w:t>
      </w:r>
      <w:proofErr w:type="spellEnd"/>
      <w:r w:rsidRPr="00A245AA">
        <w:rPr>
          <w:rFonts w:ascii="Times New Roman" w:eastAsia="Times New Roman" w:hAnsi="Times New Roman" w:cs="Times New Roman"/>
          <w:sz w:val="24"/>
          <w:szCs w:val="24"/>
          <w:lang w:eastAsia="ru-RU"/>
        </w:rPr>
        <w:t xml:space="preserve"> (сомнения)</w:t>
      </w:r>
    </w:p>
    <w:p w14:paraId="32027821"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обруш</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вшийся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независ</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23C74EA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spellStart"/>
      <w:proofErr w:type="gramStart"/>
      <w:r w:rsidRPr="00A245AA">
        <w:rPr>
          <w:rFonts w:ascii="Times New Roman" w:eastAsia="Times New Roman" w:hAnsi="Times New Roman" w:cs="Times New Roman"/>
          <w:sz w:val="24"/>
          <w:szCs w:val="24"/>
          <w:lang w:eastAsia="ru-RU"/>
        </w:rPr>
        <w:t>укороч</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нный</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увенч</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p>
    <w:p w14:paraId="3020124A"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обессил</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(соперника), (всё) измен..</w:t>
      </w:r>
      <w:proofErr w:type="spellStart"/>
      <w:r w:rsidRPr="00A245AA">
        <w:rPr>
          <w:rFonts w:ascii="Times New Roman" w:eastAsia="Times New Roman" w:hAnsi="Times New Roman" w:cs="Times New Roman"/>
          <w:sz w:val="24"/>
          <w:szCs w:val="24"/>
          <w:lang w:eastAsia="ru-RU"/>
        </w:rPr>
        <w:t>тся</w:t>
      </w:r>
      <w:proofErr w:type="spellEnd"/>
    </w:p>
    <w:p w14:paraId="596A6345"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spellStart"/>
      <w:proofErr w:type="gramStart"/>
      <w:r w:rsidRPr="00A245AA">
        <w:rPr>
          <w:rFonts w:ascii="Times New Roman" w:eastAsia="Times New Roman" w:hAnsi="Times New Roman" w:cs="Times New Roman"/>
          <w:sz w:val="24"/>
          <w:szCs w:val="24"/>
          <w:lang w:eastAsia="ru-RU"/>
        </w:rPr>
        <w:t>завер</w:t>
      </w:r>
      <w:proofErr w:type="spellEnd"/>
      <w:r w:rsidR="009855CB" w:rsidRPr="00A245AA">
        <w:rPr>
          <w:rFonts w:ascii="Times New Roman" w:eastAsia="Times New Roman" w:hAnsi="Times New Roman" w:cs="Times New Roman"/>
          <w:sz w:val="24"/>
          <w:szCs w:val="24"/>
          <w:lang w:eastAsia="ru-RU"/>
        </w:rPr>
        <w:t>..</w:t>
      </w:r>
      <w:proofErr w:type="spellStart"/>
      <w:proofErr w:type="gramEnd"/>
      <w:r w:rsidR="009855CB" w:rsidRPr="00A245AA">
        <w:rPr>
          <w:rFonts w:ascii="Times New Roman" w:eastAsia="Times New Roman" w:hAnsi="Times New Roman" w:cs="Times New Roman"/>
          <w:sz w:val="24"/>
          <w:szCs w:val="24"/>
          <w:lang w:eastAsia="ru-RU"/>
        </w:rPr>
        <w:t>нная</w:t>
      </w:r>
      <w:proofErr w:type="spellEnd"/>
      <w:r w:rsidR="009855CB" w:rsidRPr="00A245AA">
        <w:rPr>
          <w:rFonts w:ascii="Times New Roman" w:eastAsia="Times New Roman" w:hAnsi="Times New Roman" w:cs="Times New Roman"/>
          <w:sz w:val="24"/>
          <w:szCs w:val="24"/>
          <w:lang w:eastAsia="ru-RU"/>
        </w:rPr>
        <w:t xml:space="preserve"> (копия), (ветер) </w:t>
      </w:r>
      <w:proofErr w:type="spellStart"/>
      <w:r w:rsidR="009855CB" w:rsidRPr="00A245AA">
        <w:rPr>
          <w:rFonts w:ascii="Times New Roman" w:eastAsia="Times New Roman" w:hAnsi="Times New Roman" w:cs="Times New Roman"/>
          <w:sz w:val="24"/>
          <w:szCs w:val="24"/>
          <w:lang w:eastAsia="ru-RU"/>
        </w:rPr>
        <w:t>колыш</w:t>
      </w:r>
      <w:proofErr w:type="spellEnd"/>
      <w:r w:rsidR="009855CB" w:rsidRPr="00A245AA">
        <w:rPr>
          <w:rFonts w:ascii="Times New Roman" w:eastAsia="Times New Roman" w:hAnsi="Times New Roman" w:cs="Times New Roman"/>
          <w:sz w:val="24"/>
          <w:szCs w:val="24"/>
          <w:lang w:eastAsia="ru-RU"/>
        </w:rPr>
        <w:t>..т</w:t>
      </w:r>
    </w:p>
    <w:p w14:paraId="616F255B"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8.  </w:t>
      </w:r>
      <w:r w:rsidRPr="00A245AA">
        <w:rPr>
          <w:rFonts w:ascii="Times New Roman" w:eastAsia="Times New Roman" w:hAnsi="Times New Roman" w:cs="Times New Roman"/>
          <w:b/>
          <w:sz w:val="24"/>
          <w:szCs w:val="24"/>
          <w:lang w:eastAsia="ru-RU"/>
        </w:rPr>
        <w:t xml:space="preserve">Укажите варианты ответов, в которых во всех словах одного ряда пропущена одна и та же буква. </w:t>
      </w:r>
    </w:p>
    <w:p w14:paraId="7FF90559"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посвяща</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щий</w:t>
      </w:r>
      <w:proofErr w:type="spellEnd"/>
      <w:r w:rsidRPr="00A245AA">
        <w:rPr>
          <w:rFonts w:ascii="Times New Roman" w:eastAsia="Times New Roman" w:hAnsi="Times New Roman" w:cs="Times New Roman"/>
          <w:sz w:val="24"/>
          <w:szCs w:val="24"/>
          <w:lang w:eastAsia="ru-RU"/>
        </w:rPr>
        <w:t>, гас..</w:t>
      </w:r>
      <w:proofErr w:type="spellStart"/>
      <w:r w:rsidRPr="00A245AA">
        <w:rPr>
          <w:rFonts w:ascii="Times New Roman" w:eastAsia="Times New Roman" w:hAnsi="Times New Roman" w:cs="Times New Roman"/>
          <w:sz w:val="24"/>
          <w:szCs w:val="24"/>
          <w:lang w:eastAsia="ru-RU"/>
        </w:rPr>
        <w:t>щий</w:t>
      </w:r>
      <w:proofErr w:type="spellEnd"/>
    </w:p>
    <w:p w14:paraId="0F4F19C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gramStart"/>
      <w:r w:rsidRPr="00A245AA">
        <w:rPr>
          <w:rFonts w:ascii="Times New Roman" w:eastAsia="Times New Roman" w:hAnsi="Times New Roman" w:cs="Times New Roman"/>
          <w:sz w:val="24"/>
          <w:szCs w:val="24"/>
          <w:lang w:eastAsia="ru-RU"/>
        </w:rPr>
        <w:t>жал..</w:t>
      </w:r>
      <w:proofErr w:type="spellStart"/>
      <w:proofErr w:type="gramEnd"/>
      <w:r w:rsidRPr="00A245AA">
        <w:rPr>
          <w:rFonts w:ascii="Times New Roman" w:eastAsia="Times New Roman" w:hAnsi="Times New Roman" w:cs="Times New Roman"/>
          <w:sz w:val="24"/>
          <w:szCs w:val="24"/>
          <w:lang w:eastAsia="ru-RU"/>
        </w:rPr>
        <w:t>щие</w:t>
      </w:r>
      <w:proofErr w:type="spellEnd"/>
      <w:r w:rsidRPr="00A245AA">
        <w:rPr>
          <w:rFonts w:ascii="Times New Roman" w:eastAsia="Times New Roman" w:hAnsi="Times New Roman" w:cs="Times New Roman"/>
          <w:sz w:val="24"/>
          <w:szCs w:val="24"/>
          <w:lang w:eastAsia="ru-RU"/>
        </w:rPr>
        <w:t xml:space="preserve"> (пчёлы), </w:t>
      </w:r>
      <w:proofErr w:type="spellStart"/>
      <w:r w:rsidRPr="00A245AA">
        <w:rPr>
          <w:rFonts w:ascii="Times New Roman" w:eastAsia="Times New Roman" w:hAnsi="Times New Roman" w:cs="Times New Roman"/>
          <w:sz w:val="24"/>
          <w:szCs w:val="24"/>
          <w:lang w:eastAsia="ru-RU"/>
        </w:rPr>
        <w:t>стро</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щие</w:t>
      </w:r>
      <w:proofErr w:type="spellEnd"/>
    </w:p>
    <w:p w14:paraId="689B9C4F"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proofErr w:type="gramStart"/>
      <w:r w:rsidRPr="00A245AA">
        <w:rPr>
          <w:rFonts w:ascii="Times New Roman" w:eastAsia="Times New Roman" w:hAnsi="Times New Roman" w:cs="Times New Roman"/>
          <w:sz w:val="24"/>
          <w:szCs w:val="24"/>
          <w:lang w:eastAsia="ru-RU"/>
        </w:rPr>
        <w:t>3)  (</w:t>
      </w:r>
      <w:proofErr w:type="gramEnd"/>
      <w:r w:rsidRPr="00A245AA">
        <w:rPr>
          <w:rFonts w:ascii="Times New Roman" w:eastAsia="Times New Roman" w:hAnsi="Times New Roman" w:cs="Times New Roman"/>
          <w:sz w:val="24"/>
          <w:szCs w:val="24"/>
          <w:lang w:eastAsia="ru-RU"/>
        </w:rPr>
        <w:t xml:space="preserve">печь) </w:t>
      </w:r>
      <w:proofErr w:type="spellStart"/>
      <w:r w:rsidRPr="00A245AA">
        <w:rPr>
          <w:rFonts w:ascii="Times New Roman" w:eastAsia="Times New Roman" w:hAnsi="Times New Roman" w:cs="Times New Roman"/>
          <w:sz w:val="24"/>
          <w:szCs w:val="24"/>
          <w:lang w:eastAsia="ru-RU"/>
        </w:rPr>
        <w:t>гре</w:t>
      </w:r>
      <w:proofErr w:type="spellEnd"/>
      <w:r w:rsidRPr="00A245AA">
        <w:rPr>
          <w:rFonts w:ascii="Times New Roman" w:eastAsia="Times New Roman" w:hAnsi="Times New Roman" w:cs="Times New Roman"/>
          <w:sz w:val="24"/>
          <w:szCs w:val="24"/>
          <w:lang w:eastAsia="ru-RU"/>
        </w:rPr>
        <w:t xml:space="preserve">..т, </w:t>
      </w:r>
      <w:proofErr w:type="spellStart"/>
      <w:r w:rsidRPr="00A245AA">
        <w:rPr>
          <w:rFonts w:ascii="Times New Roman" w:eastAsia="Times New Roman" w:hAnsi="Times New Roman" w:cs="Times New Roman"/>
          <w:sz w:val="24"/>
          <w:szCs w:val="24"/>
          <w:lang w:eastAsia="ru-RU"/>
        </w:rPr>
        <w:t>охраня</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34C8806E"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gramStart"/>
      <w:r w:rsidRPr="00A245AA">
        <w:rPr>
          <w:rFonts w:ascii="Times New Roman" w:eastAsia="Times New Roman" w:hAnsi="Times New Roman" w:cs="Times New Roman"/>
          <w:sz w:val="24"/>
          <w:szCs w:val="24"/>
          <w:lang w:eastAsia="ru-RU"/>
        </w:rPr>
        <w:t>сутул..</w:t>
      </w:r>
      <w:proofErr w:type="spellStart"/>
      <w:proofErr w:type="gramEnd"/>
      <w:r w:rsidRPr="00A245AA">
        <w:rPr>
          <w:rFonts w:ascii="Times New Roman" w:eastAsia="Times New Roman" w:hAnsi="Times New Roman" w:cs="Times New Roman"/>
          <w:sz w:val="24"/>
          <w:szCs w:val="24"/>
          <w:lang w:eastAsia="ru-RU"/>
        </w:rPr>
        <w:t>щийся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бре</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щий</w:t>
      </w:r>
      <w:proofErr w:type="spellEnd"/>
    </w:p>
    <w:p w14:paraId="0AF3CDDC"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spellStart"/>
      <w:proofErr w:type="gramStart"/>
      <w:r w:rsidRPr="00A245AA">
        <w:rPr>
          <w:rFonts w:ascii="Times New Roman" w:eastAsia="Times New Roman" w:hAnsi="Times New Roman" w:cs="Times New Roman"/>
          <w:sz w:val="24"/>
          <w:szCs w:val="24"/>
          <w:lang w:eastAsia="ru-RU"/>
        </w:rPr>
        <w:t>кле</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щий</w:t>
      </w:r>
      <w:proofErr w:type="spellEnd"/>
      <w:r w:rsidRPr="00A245AA">
        <w:rPr>
          <w:rFonts w:ascii="Times New Roman" w:eastAsia="Times New Roman" w:hAnsi="Times New Roman" w:cs="Times New Roman"/>
          <w:sz w:val="24"/>
          <w:szCs w:val="24"/>
          <w:lang w:eastAsia="ru-RU"/>
        </w:rPr>
        <w:t xml:space="preserve"> (слой), </w:t>
      </w:r>
      <w:proofErr w:type="spellStart"/>
      <w:r w:rsidRPr="00A245AA">
        <w:rPr>
          <w:rFonts w:ascii="Times New Roman" w:eastAsia="Times New Roman" w:hAnsi="Times New Roman" w:cs="Times New Roman"/>
          <w:sz w:val="24"/>
          <w:szCs w:val="24"/>
          <w:lang w:eastAsia="ru-RU"/>
        </w:rPr>
        <w:t>убира</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щий</w:t>
      </w:r>
      <w:proofErr w:type="spellEnd"/>
    </w:p>
    <w:p w14:paraId="462D38DA"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9.  </w:t>
      </w:r>
      <w:r w:rsidRPr="00A245AA">
        <w:rPr>
          <w:rFonts w:ascii="Times New Roman" w:eastAsia="Times New Roman" w:hAnsi="Times New Roman" w:cs="Times New Roman"/>
          <w:b/>
          <w:sz w:val="24"/>
          <w:szCs w:val="24"/>
          <w:lang w:eastAsia="ru-RU"/>
        </w:rPr>
        <w:t>Укажите варианты ответов, в которых в обоих словах одного ряда пропущена одна и та же буква.</w:t>
      </w:r>
    </w:p>
    <w:p w14:paraId="4FEAEB6B"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намаж</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накле</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w:t>
      </w:r>
      <w:proofErr w:type="spellEnd"/>
    </w:p>
    <w:p w14:paraId="02565B1D"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рассмотр</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оконч</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вший</w:t>
      </w:r>
      <w:proofErr w:type="spellEnd"/>
    </w:p>
    <w:p w14:paraId="45F228F3"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3)  </w:t>
      </w:r>
      <w:proofErr w:type="spellStart"/>
      <w:proofErr w:type="gramStart"/>
      <w:r w:rsidRPr="00A245AA">
        <w:rPr>
          <w:rFonts w:ascii="Times New Roman" w:eastAsia="Times New Roman" w:hAnsi="Times New Roman" w:cs="Times New Roman"/>
          <w:sz w:val="24"/>
          <w:szCs w:val="24"/>
          <w:lang w:eastAsia="ru-RU"/>
        </w:rPr>
        <w:t>подремл</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определя</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7619BBB5"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4)  </w:t>
      </w:r>
      <w:proofErr w:type="spellStart"/>
      <w:proofErr w:type="gramStart"/>
      <w:r w:rsidRPr="00A245AA">
        <w:rPr>
          <w:rFonts w:ascii="Times New Roman" w:eastAsia="Times New Roman" w:hAnsi="Times New Roman" w:cs="Times New Roman"/>
          <w:sz w:val="24"/>
          <w:szCs w:val="24"/>
          <w:lang w:eastAsia="ru-RU"/>
        </w:rPr>
        <w:t>подпрыгн</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невид</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мый</w:t>
      </w:r>
      <w:proofErr w:type="spellEnd"/>
    </w:p>
    <w:p w14:paraId="5442FFE5"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gramStart"/>
      <w:r w:rsidRPr="00A245AA">
        <w:rPr>
          <w:rFonts w:ascii="Times New Roman" w:eastAsia="Times New Roman" w:hAnsi="Times New Roman" w:cs="Times New Roman"/>
          <w:sz w:val="24"/>
          <w:szCs w:val="24"/>
          <w:lang w:eastAsia="ru-RU"/>
        </w:rPr>
        <w:t>ко</w:t>
      </w:r>
      <w:r w:rsidR="009855CB" w:rsidRPr="00A245AA">
        <w:rPr>
          <w:rFonts w:ascii="Times New Roman" w:eastAsia="Times New Roman" w:hAnsi="Times New Roman" w:cs="Times New Roman"/>
          <w:sz w:val="24"/>
          <w:szCs w:val="24"/>
          <w:lang w:eastAsia="ru-RU"/>
        </w:rPr>
        <w:t>л..</w:t>
      </w:r>
      <w:proofErr w:type="spellStart"/>
      <w:proofErr w:type="gramEnd"/>
      <w:r w:rsidR="009855CB" w:rsidRPr="00A245AA">
        <w:rPr>
          <w:rFonts w:ascii="Times New Roman" w:eastAsia="Times New Roman" w:hAnsi="Times New Roman" w:cs="Times New Roman"/>
          <w:sz w:val="24"/>
          <w:szCs w:val="24"/>
          <w:lang w:eastAsia="ru-RU"/>
        </w:rPr>
        <w:t>щийся</w:t>
      </w:r>
      <w:proofErr w:type="spellEnd"/>
      <w:r w:rsidR="009855CB" w:rsidRPr="00A245AA">
        <w:rPr>
          <w:rFonts w:ascii="Times New Roman" w:eastAsia="Times New Roman" w:hAnsi="Times New Roman" w:cs="Times New Roman"/>
          <w:sz w:val="24"/>
          <w:szCs w:val="24"/>
          <w:lang w:eastAsia="ru-RU"/>
        </w:rPr>
        <w:t xml:space="preserve"> (предмет), (льды) </w:t>
      </w:r>
      <w:proofErr w:type="spellStart"/>
      <w:r w:rsidR="009855CB" w:rsidRPr="00A245AA">
        <w:rPr>
          <w:rFonts w:ascii="Times New Roman" w:eastAsia="Times New Roman" w:hAnsi="Times New Roman" w:cs="Times New Roman"/>
          <w:sz w:val="24"/>
          <w:szCs w:val="24"/>
          <w:lang w:eastAsia="ru-RU"/>
        </w:rPr>
        <w:t>та..л</w:t>
      </w:r>
      <w:r w:rsidR="006F1D63" w:rsidRPr="00A245AA">
        <w:rPr>
          <w:rFonts w:ascii="Times New Roman" w:eastAsia="Times New Roman" w:hAnsi="Times New Roman" w:cs="Times New Roman"/>
          <w:sz w:val="24"/>
          <w:szCs w:val="24"/>
          <w:lang w:eastAsia="ru-RU"/>
        </w:rPr>
        <w:t>и</w:t>
      </w:r>
      <w:proofErr w:type="spellEnd"/>
    </w:p>
    <w:p w14:paraId="295FD8D2" w14:textId="77777777" w:rsidR="0040358C" w:rsidRPr="00A245AA" w:rsidRDefault="0040358C" w:rsidP="00A245AA">
      <w:pPr>
        <w:spacing w:after="0" w:line="240" w:lineRule="auto"/>
        <w:rPr>
          <w:rFonts w:ascii="Times New Roman" w:eastAsia="Times New Roman" w:hAnsi="Times New Roman" w:cs="Times New Roman"/>
          <w:b/>
          <w:bCs/>
          <w:sz w:val="24"/>
          <w:szCs w:val="24"/>
          <w:lang w:eastAsia="ru-RU"/>
        </w:rPr>
      </w:pPr>
      <w:r w:rsidRPr="00A245AA">
        <w:rPr>
          <w:rFonts w:ascii="Times New Roman" w:eastAsia="Times New Roman" w:hAnsi="Times New Roman" w:cs="Times New Roman"/>
          <w:b/>
          <w:bCs/>
          <w:sz w:val="24"/>
          <w:szCs w:val="24"/>
          <w:lang w:eastAsia="ru-RU"/>
        </w:rPr>
        <w:t>10.  </w:t>
      </w:r>
      <w:r w:rsidRPr="00A245AA">
        <w:rPr>
          <w:rFonts w:ascii="Times New Roman" w:eastAsia="Times New Roman" w:hAnsi="Times New Roman" w:cs="Times New Roman"/>
          <w:b/>
          <w:sz w:val="24"/>
          <w:szCs w:val="24"/>
          <w:lang w:eastAsia="ru-RU"/>
        </w:rPr>
        <w:t xml:space="preserve">Укажите варианты ответов, в которых во всех словах одного ряда пропущена одна и та же буква. </w:t>
      </w:r>
    </w:p>
    <w:p w14:paraId="5D0DC7F4"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1)  </w:t>
      </w:r>
      <w:proofErr w:type="spellStart"/>
      <w:proofErr w:type="gramStart"/>
      <w:r w:rsidRPr="00A245AA">
        <w:rPr>
          <w:rFonts w:ascii="Times New Roman" w:eastAsia="Times New Roman" w:hAnsi="Times New Roman" w:cs="Times New Roman"/>
          <w:sz w:val="24"/>
          <w:szCs w:val="24"/>
          <w:lang w:eastAsia="ru-RU"/>
        </w:rPr>
        <w:t>зате</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ла, </w:t>
      </w:r>
      <w:proofErr w:type="spellStart"/>
      <w:r w:rsidRPr="00A245AA">
        <w:rPr>
          <w:rFonts w:ascii="Times New Roman" w:eastAsia="Times New Roman" w:hAnsi="Times New Roman" w:cs="Times New Roman"/>
          <w:sz w:val="24"/>
          <w:szCs w:val="24"/>
          <w:lang w:eastAsia="ru-RU"/>
        </w:rPr>
        <w:t>выздоров</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ть</w:t>
      </w:r>
      <w:proofErr w:type="spellEnd"/>
    </w:p>
    <w:p w14:paraId="74BCC968"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2)  </w:t>
      </w:r>
      <w:proofErr w:type="spellStart"/>
      <w:proofErr w:type="gramStart"/>
      <w:r w:rsidRPr="00A245AA">
        <w:rPr>
          <w:rFonts w:ascii="Times New Roman" w:eastAsia="Times New Roman" w:hAnsi="Times New Roman" w:cs="Times New Roman"/>
          <w:sz w:val="24"/>
          <w:szCs w:val="24"/>
          <w:lang w:eastAsia="ru-RU"/>
        </w:rPr>
        <w:t>отча</w:t>
      </w:r>
      <w:proofErr w:type="spellEnd"/>
      <w:r w:rsidRPr="00A245AA">
        <w:rPr>
          <w:rFonts w:ascii="Times New Roman" w:eastAsia="Times New Roman" w:hAnsi="Times New Roman" w:cs="Times New Roman"/>
          <w:sz w:val="24"/>
          <w:szCs w:val="24"/>
          <w:lang w:eastAsia="ru-RU"/>
        </w:rPr>
        <w:t>..</w:t>
      </w:r>
      <w:proofErr w:type="spellStart"/>
      <w:proofErr w:type="gramEnd"/>
      <w:r w:rsidRPr="00A245AA">
        <w:rPr>
          <w:rFonts w:ascii="Times New Roman" w:eastAsia="Times New Roman" w:hAnsi="Times New Roman" w:cs="Times New Roman"/>
          <w:sz w:val="24"/>
          <w:szCs w:val="24"/>
          <w:lang w:eastAsia="ru-RU"/>
        </w:rPr>
        <w:t>ться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разве..в</w:t>
      </w:r>
      <w:proofErr w:type="spellEnd"/>
    </w:p>
    <w:p w14:paraId="09879EF5"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 xml:space="preserve">3) (друг) </w:t>
      </w:r>
      <w:proofErr w:type="spellStart"/>
      <w:proofErr w:type="gramStart"/>
      <w:r w:rsidRPr="00A245AA">
        <w:rPr>
          <w:rFonts w:ascii="Times New Roman" w:eastAsia="Times New Roman" w:hAnsi="Times New Roman" w:cs="Times New Roman"/>
          <w:sz w:val="24"/>
          <w:szCs w:val="24"/>
          <w:lang w:eastAsia="ru-RU"/>
        </w:rPr>
        <w:t>уступ..</w:t>
      </w:r>
      <w:proofErr w:type="gramEnd"/>
      <w:r w:rsidRPr="00A245AA">
        <w:rPr>
          <w:rFonts w:ascii="Times New Roman" w:eastAsia="Times New Roman" w:hAnsi="Times New Roman" w:cs="Times New Roman"/>
          <w:sz w:val="24"/>
          <w:szCs w:val="24"/>
          <w:lang w:eastAsia="ru-RU"/>
        </w:rPr>
        <w:t>т</w:t>
      </w:r>
      <w:proofErr w:type="spellEnd"/>
      <w:r w:rsidRPr="00A245AA">
        <w:rPr>
          <w:rFonts w:ascii="Times New Roman" w:eastAsia="Times New Roman" w:hAnsi="Times New Roman" w:cs="Times New Roman"/>
          <w:sz w:val="24"/>
          <w:szCs w:val="24"/>
          <w:lang w:eastAsia="ru-RU"/>
        </w:rPr>
        <w:t xml:space="preserve">, (слово) </w:t>
      </w:r>
      <w:proofErr w:type="spellStart"/>
      <w:r w:rsidRPr="00A245AA">
        <w:rPr>
          <w:rFonts w:ascii="Times New Roman" w:eastAsia="Times New Roman" w:hAnsi="Times New Roman" w:cs="Times New Roman"/>
          <w:sz w:val="24"/>
          <w:szCs w:val="24"/>
          <w:lang w:eastAsia="ru-RU"/>
        </w:rPr>
        <w:t>молв</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тся</w:t>
      </w:r>
      <w:proofErr w:type="spellEnd"/>
    </w:p>
    <w:p w14:paraId="32E9E05E"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 xml:space="preserve">4) (учитель) </w:t>
      </w:r>
      <w:proofErr w:type="spellStart"/>
      <w:proofErr w:type="gramStart"/>
      <w:r w:rsidRPr="00A245AA">
        <w:rPr>
          <w:rFonts w:ascii="Times New Roman" w:eastAsia="Times New Roman" w:hAnsi="Times New Roman" w:cs="Times New Roman"/>
          <w:sz w:val="24"/>
          <w:szCs w:val="24"/>
          <w:lang w:eastAsia="ru-RU"/>
        </w:rPr>
        <w:t>провер</w:t>
      </w:r>
      <w:proofErr w:type="spellEnd"/>
      <w:r w:rsidRPr="00A245AA">
        <w:rPr>
          <w:rFonts w:ascii="Times New Roman" w:eastAsia="Times New Roman" w:hAnsi="Times New Roman" w:cs="Times New Roman"/>
          <w:sz w:val="24"/>
          <w:szCs w:val="24"/>
          <w:lang w:eastAsia="ru-RU"/>
        </w:rPr>
        <w:t>..</w:t>
      </w:r>
      <w:proofErr w:type="gramEnd"/>
      <w:r w:rsidRPr="00A245AA">
        <w:rPr>
          <w:rFonts w:ascii="Times New Roman" w:eastAsia="Times New Roman" w:hAnsi="Times New Roman" w:cs="Times New Roman"/>
          <w:sz w:val="24"/>
          <w:szCs w:val="24"/>
          <w:lang w:eastAsia="ru-RU"/>
        </w:rPr>
        <w:t xml:space="preserve">т, </w:t>
      </w:r>
      <w:proofErr w:type="spellStart"/>
      <w:r w:rsidRPr="00A245AA">
        <w:rPr>
          <w:rFonts w:ascii="Times New Roman" w:eastAsia="Times New Roman" w:hAnsi="Times New Roman" w:cs="Times New Roman"/>
          <w:sz w:val="24"/>
          <w:szCs w:val="24"/>
          <w:lang w:eastAsia="ru-RU"/>
        </w:rPr>
        <w:t>ляж</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шь</w:t>
      </w:r>
      <w:proofErr w:type="spellEnd"/>
      <w:r w:rsidRPr="00A245AA">
        <w:rPr>
          <w:rFonts w:ascii="Times New Roman" w:eastAsia="Times New Roman" w:hAnsi="Times New Roman" w:cs="Times New Roman"/>
          <w:sz w:val="24"/>
          <w:szCs w:val="24"/>
          <w:lang w:eastAsia="ru-RU"/>
        </w:rPr>
        <w:t xml:space="preserve"> (пораньше)</w:t>
      </w:r>
    </w:p>
    <w:p w14:paraId="515134F0" w14:textId="77777777" w:rsidR="0040358C" w:rsidRPr="00A245AA" w:rsidRDefault="0040358C" w:rsidP="00A245AA">
      <w:pPr>
        <w:spacing w:after="0" w:line="240" w:lineRule="auto"/>
        <w:rPr>
          <w:rFonts w:ascii="Times New Roman" w:eastAsia="Times New Roman" w:hAnsi="Times New Roman" w:cs="Times New Roman"/>
          <w:sz w:val="24"/>
          <w:szCs w:val="24"/>
          <w:lang w:eastAsia="ru-RU"/>
        </w:rPr>
      </w:pPr>
      <w:r w:rsidRPr="00A245AA">
        <w:rPr>
          <w:rFonts w:ascii="Times New Roman" w:eastAsia="Times New Roman" w:hAnsi="Times New Roman" w:cs="Times New Roman"/>
          <w:sz w:val="24"/>
          <w:szCs w:val="24"/>
          <w:lang w:eastAsia="ru-RU"/>
        </w:rPr>
        <w:t>5)  </w:t>
      </w:r>
      <w:proofErr w:type="gramStart"/>
      <w:r w:rsidRPr="00A245AA">
        <w:rPr>
          <w:rFonts w:ascii="Times New Roman" w:eastAsia="Times New Roman" w:hAnsi="Times New Roman" w:cs="Times New Roman"/>
          <w:sz w:val="24"/>
          <w:szCs w:val="24"/>
          <w:lang w:eastAsia="ru-RU"/>
        </w:rPr>
        <w:t>пен..</w:t>
      </w:r>
      <w:proofErr w:type="spellStart"/>
      <w:proofErr w:type="gramEnd"/>
      <w:r w:rsidRPr="00A245AA">
        <w:rPr>
          <w:rFonts w:ascii="Times New Roman" w:eastAsia="Times New Roman" w:hAnsi="Times New Roman" w:cs="Times New Roman"/>
          <w:sz w:val="24"/>
          <w:szCs w:val="24"/>
          <w:lang w:eastAsia="ru-RU"/>
        </w:rPr>
        <w:t>щееся</w:t>
      </w:r>
      <w:proofErr w:type="spellEnd"/>
      <w:r w:rsidRPr="00A245AA">
        <w:rPr>
          <w:rFonts w:ascii="Times New Roman" w:eastAsia="Times New Roman" w:hAnsi="Times New Roman" w:cs="Times New Roman"/>
          <w:sz w:val="24"/>
          <w:szCs w:val="24"/>
          <w:lang w:eastAsia="ru-RU"/>
        </w:rPr>
        <w:t xml:space="preserve">, </w:t>
      </w:r>
      <w:proofErr w:type="spellStart"/>
      <w:r w:rsidRPr="00A245AA">
        <w:rPr>
          <w:rFonts w:ascii="Times New Roman" w:eastAsia="Times New Roman" w:hAnsi="Times New Roman" w:cs="Times New Roman"/>
          <w:sz w:val="24"/>
          <w:szCs w:val="24"/>
          <w:lang w:eastAsia="ru-RU"/>
        </w:rPr>
        <w:t>разбавл</w:t>
      </w:r>
      <w:proofErr w:type="spellEnd"/>
      <w:r w:rsidRPr="00A245AA">
        <w:rPr>
          <w:rFonts w:ascii="Times New Roman" w:eastAsia="Times New Roman" w:hAnsi="Times New Roman" w:cs="Times New Roman"/>
          <w:sz w:val="24"/>
          <w:szCs w:val="24"/>
          <w:lang w:eastAsia="ru-RU"/>
        </w:rPr>
        <w:t>..</w:t>
      </w:r>
      <w:proofErr w:type="spellStart"/>
      <w:r w:rsidRPr="00A245AA">
        <w:rPr>
          <w:rFonts w:ascii="Times New Roman" w:eastAsia="Times New Roman" w:hAnsi="Times New Roman" w:cs="Times New Roman"/>
          <w:sz w:val="24"/>
          <w:szCs w:val="24"/>
          <w:lang w:eastAsia="ru-RU"/>
        </w:rPr>
        <w:t>нный</w:t>
      </w:r>
      <w:proofErr w:type="spellEnd"/>
    </w:p>
    <w:p w14:paraId="5431D0FD" w14:textId="77777777" w:rsidR="00E068B4" w:rsidRPr="00A245AA" w:rsidRDefault="00E068B4"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lastRenderedPageBreak/>
        <w:t>При подготовке задания 16</w:t>
      </w:r>
    </w:p>
    <w:p w14:paraId="162B5A59"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определить индивидуальные маршруты сопровождения учебной деятельности обучающихся (начать с повторения базовых понятий: грамматическая основа, простое и сложное предложение, однородные члены, сочинительные союзы; важно научиться безошибочно выделять основы, чтобы отличать простое предложение от сложного);</w:t>
      </w:r>
    </w:p>
    <w:p w14:paraId="1835B30B"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соблюдать пошаговое изучение учебного материала (сначала отработать навык постановки запятой в простом предложении с однородными членами, затем в сложносочинённом предложении и только после этого переходить к смешанным вариантам, где эти правила комбинируются). Примеры:</w:t>
      </w:r>
    </w:p>
    <w:p w14:paraId="5F227500"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Pr="00A245AA">
        <w:rPr>
          <w:rFonts w:ascii="Times New Roman" w:eastAsia="Calibri" w:hAnsi="Times New Roman" w:cs="Times New Roman"/>
          <w:sz w:val="24"/>
          <w:szCs w:val="24"/>
          <w:lang w:eastAsia="ru-RU"/>
        </w:rPr>
        <w:tab/>
        <w:t>Простые предложения с однородными членами.</w:t>
      </w:r>
    </w:p>
    <w:p w14:paraId="47EF7032"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Солнце выглянуло из-за туч и осветило мокрые крыши домов и блестящие лужи на асфальте. Простое предложение с двумя рядами однородных членов: выглянуло и осветило – однородные сказуемые; крыши и лужи – однородные дополнения. Значит, запятые не ставим → НЕ ПОДХОДИТ.</w:t>
      </w:r>
    </w:p>
    <w:p w14:paraId="47AFF6EB"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Мне хотелось поехать в горы и искупаться в море и увидеть закат. Простое предложение с тремя однородными дополнениями, соединёнными повторяющимся союзом И: (хотелось (чего?) поехать, и искупаться, и увидеть). Значит, ставим две запятые → НЕ ПОДХОДИТ.</w:t>
      </w:r>
    </w:p>
    <w:p w14:paraId="44A07D85"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саду цвели розы георгины и пышные пионы. Простое предложение с тремя однородными подлежащими: розы георгины - между первым и вторым бессоюзная связь → ставим между ними запятую, вторым и третьим стоит союз И: георгины и пышные пионы → не ставим между ними запятую. Значит, ставим одну запятую → ПОДХОДИТ.</w:t>
      </w:r>
    </w:p>
    <w:p w14:paraId="5BFC4396"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r w:rsidRPr="00A245AA">
        <w:rPr>
          <w:rFonts w:ascii="Times New Roman" w:eastAsia="Calibri" w:hAnsi="Times New Roman" w:cs="Times New Roman"/>
          <w:sz w:val="24"/>
          <w:szCs w:val="24"/>
          <w:lang w:eastAsia="ru-RU"/>
        </w:rPr>
        <w:tab/>
        <w:t>Сложносочинённое предложения.</w:t>
      </w:r>
    </w:p>
    <w:p w14:paraId="77B9BD63"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На столе лежали книги и была раскрыта карта. Сложносочинённое предложение с двумя грамматическими основами (лежали книги, была раскрыта карта), соединёнными союзом И, но есть общий член предложения – обстоятельство (на столе). Значит, запятые не ставим → НЕ ПОДХОДИТ.</w:t>
      </w:r>
    </w:p>
    <w:p w14:paraId="2BA36E63"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Мне </w:t>
      </w:r>
      <w:proofErr w:type="gramStart"/>
      <w:r w:rsidRPr="00A245AA">
        <w:rPr>
          <w:rFonts w:ascii="Times New Roman" w:eastAsia="Calibri" w:hAnsi="Times New Roman" w:cs="Times New Roman"/>
          <w:sz w:val="24"/>
          <w:szCs w:val="24"/>
          <w:lang w:eastAsia="ru-RU"/>
        </w:rPr>
        <w:t>нездоровилось</w:t>
      </w:r>
      <w:proofErr w:type="gramEnd"/>
      <w:r w:rsidRPr="00A245AA">
        <w:rPr>
          <w:rFonts w:ascii="Times New Roman" w:eastAsia="Calibri" w:hAnsi="Times New Roman" w:cs="Times New Roman"/>
          <w:sz w:val="24"/>
          <w:szCs w:val="24"/>
          <w:lang w:eastAsia="ru-RU"/>
        </w:rPr>
        <w:t xml:space="preserve"> и я не смог покинуть имение. Сложносочинённое предложение с двумя грамматическими основами (нездоровилось, я не смог покинуть), нет общего члена предложения. Значит, ставим одну запятую → ПОДХОДИТ. </w:t>
      </w:r>
    </w:p>
    <w:p w14:paraId="37CE8356"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Pr="00A245AA">
        <w:rPr>
          <w:rFonts w:ascii="Times New Roman" w:eastAsia="Calibri" w:hAnsi="Times New Roman" w:cs="Times New Roman"/>
          <w:sz w:val="24"/>
          <w:szCs w:val="24"/>
          <w:lang w:eastAsia="ru-RU"/>
        </w:rPr>
        <w:tab/>
        <w:t>Смешанный вариант.</w:t>
      </w:r>
    </w:p>
    <w:p w14:paraId="08915D00"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Ветер стих и на небе показались первые звезды и тонкий месяц. Сложносочинённое предложение с двумя грамматическими основами (ветер стих, показались звезды и месяц) → ставим одну запятую между ними; звезды и месяц – однородные подлежащие, соединенные союзом И, → не ставим запятую. Значит, ставим одну запятую → ПОДХОДИТ.</w:t>
      </w:r>
    </w:p>
    <w:p w14:paraId="4BA98BE9"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В городе погода стояла прекрасная и белые круглые облака высоко и тихо неслись над нами. Сложносочинённое предложение с двумя грамматическими основами (погода стояла прекрасная, облака неслись), но есть общий член предложения – обстоятельство (в городе) → запятую не ставим; белые круглые – неоднородные определения → запятую не ставим; высоко и тихо - однородные обстоятельства, соединенные союзом </w:t>
      </w:r>
      <w:proofErr w:type="gramStart"/>
      <w:r w:rsidRPr="00A245AA">
        <w:rPr>
          <w:rFonts w:ascii="Times New Roman" w:eastAsia="Calibri" w:hAnsi="Times New Roman" w:cs="Times New Roman"/>
          <w:sz w:val="24"/>
          <w:szCs w:val="24"/>
          <w:lang w:eastAsia="ru-RU"/>
        </w:rPr>
        <w:t>И,  →</w:t>
      </w:r>
      <w:proofErr w:type="gramEnd"/>
      <w:r w:rsidRPr="00A245AA">
        <w:rPr>
          <w:rFonts w:ascii="Times New Roman" w:eastAsia="Calibri" w:hAnsi="Times New Roman" w:cs="Times New Roman"/>
          <w:sz w:val="24"/>
          <w:szCs w:val="24"/>
          <w:lang w:eastAsia="ru-RU"/>
        </w:rPr>
        <w:t xml:space="preserve"> запятую не ставим. Значит, запятые не ставим → НЕ ПОДХОДИТ.</w:t>
      </w:r>
    </w:p>
    <w:p w14:paraId="42694B5A"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Обучение чёткому алгоритму. Последовательность действий должна стать автоматической:</w:t>
      </w:r>
    </w:p>
    <w:p w14:paraId="5C7C9023"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Шаг 1. Найти и подчеркнуть все грамматические основы в каждом предложении. На этом этапе часто ошибаются в односоставных предложениях (безличных, назывных), принимая их за часть другого предложения. Пример:</w:t>
      </w:r>
    </w:p>
    <w:p w14:paraId="31B283C1"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Ему было неспокойно </w:t>
      </w:r>
      <w:proofErr w:type="gramStart"/>
      <w:r w:rsidRPr="00A245AA">
        <w:rPr>
          <w:rFonts w:ascii="Times New Roman" w:eastAsia="Calibri" w:hAnsi="Times New Roman" w:cs="Times New Roman"/>
          <w:sz w:val="24"/>
          <w:szCs w:val="24"/>
          <w:lang w:eastAsia="ru-RU"/>
        </w:rPr>
        <w:t>на душе</w:t>
      </w:r>
      <w:proofErr w:type="gramEnd"/>
      <w:r w:rsidRPr="00A245AA">
        <w:rPr>
          <w:rFonts w:ascii="Times New Roman" w:eastAsia="Calibri" w:hAnsi="Times New Roman" w:cs="Times New Roman"/>
          <w:sz w:val="24"/>
          <w:szCs w:val="24"/>
          <w:lang w:eastAsia="ru-RU"/>
        </w:rPr>
        <w:t xml:space="preserve"> и он постоянно смотрел в окно. Сложносочинённое предложение: было </w:t>
      </w:r>
      <w:proofErr w:type="gramStart"/>
      <w:r w:rsidRPr="00A245AA">
        <w:rPr>
          <w:rFonts w:ascii="Times New Roman" w:eastAsia="Calibri" w:hAnsi="Times New Roman" w:cs="Times New Roman"/>
          <w:sz w:val="24"/>
          <w:szCs w:val="24"/>
          <w:lang w:eastAsia="ru-RU"/>
        </w:rPr>
        <w:t>неспокойно</w:t>
      </w:r>
      <w:proofErr w:type="gramEnd"/>
      <w:r w:rsidRPr="00A245AA">
        <w:rPr>
          <w:rFonts w:ascii="Times New Roman" w:eastAsia="Calibri" w:hAnsi="Times New Roman" w:cs="Times New Roman"/>
          <w:sz w:val="24"/>
          <w:szCs w:val="24"/>
          <w:lang w:eastAsia="ru-RU"/>
        </w:rPr>
        <w:t xml:space="preserve"> и он смотрел — две основы (первая – односоставная безличная, вторая - двусоставная), ССП с сочинительным союзом И без общих членов предложения. Значит, нужна одна запятая → ПОДХОДИТ.</w:t>
      </w:r>
      <w:r w:rsidRPr="00A245AA">
        <w:rPr>
          <w:rFonts w:ascii="Times New Roman" w:eastAsia="Calibri" w:hAnsi="Times New Roman" w:cs="Times New Roman"/>
          <w:sz w:val="24"/>
          <w:szCs w:val="24"/>
          <w:lang w:eastAsia="ru-RU"/>
        </w:rPr>
        <w:tab/>
      </w:r>
    </w:p>
    <w:p w14:paraId="28755250"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Шаг 2. Определить тип предложения по количеству основ. Если основа одна, предложение простое, если две и более сложное. Пример: Листья абрикоса уже завяли и осыпались. (Одна грамматическая основа (листья завяли, осыпались) → простое предложение). Со двора послышались незнакомые голоса и сразу же в сени вошли два вооружённых солдата. (Две грамматические основы (послышались голоса, вошли два солдата) → сложное предложение).</w:t>
      </w:r>
    </w:p>
    <w:p w14:paraId="37E3A0AD"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Шаг 3. Применить соответствующие правила.</w:t>
      </w:r>
    </w:p>
    <w:p w14:paraId="3297EFFB"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Для простого предложения: найти все ряды однородных членов и проанализировать союзы между ними (одиночный, повторяющийся, двойной). Помнить про "незаметные" однородные, когда между ними нет союзов, или стык прилагательного, выступающего в роли определения, и причастного оборота, когда ставится запятая между ними. Пример:</w:t>
      </w:r>
    </w:p>
    <w:p w14:paraId="09DE2F94"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Осенние дни и ночи были довольно прохладны. Простое предложение с однородными подлежащими, соединёнными союзом И. Значит, запятые не ставим → НЕ ПОДХОДИТ.</w:t>
      </w:r>
    </w:p>
    <w:p w14:paraId="2BD3E781"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Я с искренним любопытством разглядывал как </w:t>
      </w:r>
      <w:proofErr w:type="gramStart"/>
      <w:r w:rsidRPr="00A245AA">
        <w:rPr>
          <w:rFonts w:ascii="Times New Roman" w:eastAsia="Calibri" w:hAnsi="Times New Roman" w:cs="Times New Roman"/>
          <w:sz w:val="24"/>
          <w:szCs w:val="24"/>
          <w:lang w:eastAsia="ru-RU"/>
        </w:rPr>
        <w:t>конюшни</w:t>
      </w:r>
      <w:proofErr w:type="gramEnd"/>
      <w:r w:rsidRPr="00A245AA">
        <w:rPr>
          <w:rFonts w:ascii="Times New Roman" w:eastAsia="Calibri" w:hAnsi="Times New Roman" w:cs="Times New Roman"/>
          <w:sz w:val="24"/>
          <w:szCs w:val="24"/>
          <w:lang w:eastAsia="ru-RU"/>
        </w:rPr>
        <w:t xml:space="preserve"> так и самих лошадей. Простое предложение с однородными дополнениями, соединёнными двойным союзом КАК… ТАК И... Значит, ставим запятую перед так и → ПОДХОДИТ.</w:t>
      </w:r>
    </w:p>
    <w:p w14:paraId="7B65162D"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Молодые только что появившиеся листочки на клёне трепетали на ветру. Простое предложение, в котором после прилагательного (молодые) стоит причастный оборот (только что появившиеся). Значит, ставим одну запятую → ПОДХОДИТ.</w:t>
      </w:r>
    </w:p>
    <w:p w14:paraId="7010C623"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Для сложносочинённого предложения (ССП): проверить наличие общего второстепенного члена, общего придаточного или общего вводного слова. Если они есть – запятая перед союзом И не ставится. Примеры:</w:t>
      </w:r>
    </w:p>
    <w:p w14:paraId="4E8E2E6A"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Горы необыкновенно хороши и невольно хочется побыть здесь подольше. Сложносочинённое предложение: горы хороши, хочется — две основы (первая – двусоставная, вторая – односоставная безличная), ССП с сочинительным союзом И без общих членов предложения. Значит, нужна одна запятая → ПОДХОДИТ.</w:t>
      </w:r>
      <w:r w:rsidRPr="00A245AA">
        <w:rPr>
          <w:rFonts w:ascii="Times New Roman" w:eastAsia="Calibri" w:hAnsi="Times New Roman" w:cs="Times New Roman"/>
          <w:sz w:val="24"/>
          <w:szCs w:val="24"/>
          <w:lang w:eastAsia="ru-RU"/>
        </w:rPr>
        <w:tab/>
      </w:r>
    </w:p>
    <w:p w14:paraId="3F978288" w14:textId="77777777" w:rsidR="009D0E77"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Осенью всегда хочется подумать и я уезжаю к отцу в имение. Сложносочинённое предложение с двумя грамматическими основами (хочется, я уезжаю), соединёнными союзом И, но есть общий член предложения – обстоятельство (осенью). Значит, запятые не ставим → НЕ ПОДХОДИТ.</w:t>
      </w:r>
    </w:p>
    <w:p w14:paraId="32777612" w14:textId="77777777" w:rsidR="00E068B4" w:rsidRPr="00A245AA" w:rsidRDefault="009D0E7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Шаг 4. Выписать номера предложений, в которых нужно поставить ОДНУ запятую. Помнить, что верных ответов может быть от 2 до 4.</w:t>
      </w:r>
    </w:p>
    <w:p w14:paraId="2BF96223"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p>
    <w:p w14:paraId="1936AB23" w14:textId="77777777" w:rsidR="00AB5623" w:rsidRPr="00A245AA" w:rsidRDefault="00AB5623"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заданий 19-20</w:t>
      </w:r>
    </w:p>
    <w:p w14:paraId="6150300F"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 выполнении задания19 напомните обучающимся, что сложноподчиненное предложение состоит из двух или более простых предложений.</w:t>
      </w:r>
    </w:p>
    <w:p w14:paraId="5C50A130"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 xml:space="preserve">Принято различать сложноподчиненное предложение с одним придаточным (например: Часть города, вокруг которой возводилась стена, носила название кремля.) и сложноподчиненное предложение </w:t>
      </w:r>
      <w:proofErr w:type="gramStart"/>
      <w:r w:rsidRPr="00A245AA">
        <w:rPr>
          <w:rFonts w:ascii="Times New Roman" w:eastAsia="Calibri" w:hAnsi="Times New Roman" w:cs="Times New Roman"/>
          <w:sz w:val="24"/>
          <w:szCs w:val="24"/>
          <w:lang w:eastAsia="ru-RU"/>
        </w:rPr>
        <w:t>с  несколькими</w:t>
      </w:r>
      <w:proofErr w:type="gramEnd"/>
      <w:r w:rsidRPr="00A245AA">
        <w:rPr>
          <w:rFonts w:ascii="Times New Roman" w:eastAsia="Calibri" w:hAnsi="Times New Roman" w:cs="Times New Roman"/>
          <w:sz w:val="24"/>
          <w:szCs w:val="24"/>
          <w:lang w:eastAsia="ru-RU"/>
        </w:rPr>
        <w:t xml:space="preserve"> придаточными (например: Если удалось передать представление о сущности писательского труда, то считаю, что выполнил долг.).</w:t>
      </w:r>
    </w:p>
    <w:p w14:paraId="1C44A44D"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Алгоритм выполнения задания</w:t>
      </w:r>
    </w:p>
    <w:p w14:paraId="105FED1A"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Шаг 1.  Прочитав предложение, найдите союзы и союзные слова, по ним определите, сколько придаточных частей в СПП. </w:t>
      </w:r>
    </w:p>
    <w:p w14:paraId="4B17AABA"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Шаг 2. Выделите грамматические основы (подлежащее и сказуемое) в каждой части СПП. </w:t>
      </w:r>
    </w:p>
    <w:p w14:paraId="65FD88D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Шаг 3. Каждую придаточную часть заключите в круглые скобки </w:t>
      </w:r>
      <w:proofErr w:type="gramStart"/>
      <w:r w:rsidRPr="00A245AA">
        <w:rPr>
          <w:rFonts w:ascii="Times New Roman" w:eastAsia="Calibri" w:hAnsi="Times New Roman" w:cs="Times New Roman"/>
          <w:sz w:val="24"/>
          <w:szCs w:val="24"/>
          <w:lang w:eastAsia="ru-RU"/>
        </w:rPr>
        <w:t>(  )</w:t>
      </w:r>
      <w:proofErr w:type="gramEnd"/>
      <w:r w:rsidRPr="00A245AA">
        <w:rPr>
          <w:rFonts w:ascii="Times New Roman" w:eastAsia="Calibri" w:hAnsi="Times New Roman" w:cs="Times New Roman"/>
          <w:sz w:val="24"/>
          <w:szCs w:val="24"/>
          <w:lang w:eastAsia="ru-RU"/>
        </w:rPr>
        <w:t xml:space="preserve">. Оставшаяся часть – главное предложение, заключите его в квадратные скобки </w:t>
      </w:r>
      <w:proofErr w:type="gramStart"/>
      <w:r w:rsidRPr="00A245AA">
        <w:rPr>
          <w:rFonts w:ascii="Times New Roman" w:eastAsia="Calibri" w:hAnsi="Times New Roman" w:cs="Times New Roman"/>
          <w:sz w:val="24"/>
          <w:szCs w:val="24"/>
          <w:lang w:eastAsia="ru-RU"/>
        </w:rPr>
        <w:t xml:space="preserve">[  </w:t>
      </w:r>
      <w:proofErr w:type="gramEnd"/>
      <w:r w:rsidRPr="00A245AA">
        <w:rPr>
          <w:rFonts w:ascii="Times New Roman" w:eastAsia="Calibri" w:hAnsi="Times New Roman" w:cs="Times New Roman"/>
          <w:sz w:val="24"/>
          <w:szCs w:val="24"/>
          <w:lang w:eastAsia="ru-RU"/>
        </w:rPr>
        <w:t xml:space="preserve">  ].</w:t>
      </w:r>
    </w:p>
    <w:p w14:paraId="4A76C5AB"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Шаг 4. Определите место главного предложения по отношению к придаточному: перед придаточным, после него, «вокруг» него. </w:t>
      </w:r>
    </w:p>
    <w:p w14:paraId="498A01BE"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Часть</w:t>
      </w:r>
      <w:proofErr w:type="gramEnd"/>
      <w:r w:rsidRPr="00A245AA">
        <w:rPr>
          <w:rFonts w:ascii="Times New Roman" w:eastAsia="Calibri" w:hAnsi="Times New Roman" w:cs="Times New Roman"/>
          <w:sz w:val="24"/>
          <w:szCs w:val="24"/>
          <w:lang w:eastAsia="ru-RU"/>
        </w:rPr>
        <w:t xml:space="preserve"> города, (вокруг которой возводилась стена), носила название кремля. ]</w:t>
      </w:r>
    </w:p>
    <w:p w14:paraId="4E71C0F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Шаг 5. Определите способ подчинения придаточных в СПП с несколькими придаточными (последовательное, параллельное, однородное подчинение)</w:t>
      </w:r>
    </w:p>
    <w:p w14:paraId="7D03E578"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Обратите внимание! Союзное слово «который» может быть отдалено от «границы» придаточного </w:t>
      </w:r>
      <w:proofErr w:type="gramStart"/>
      <w:r w:rsidRPr="00A245AA">
        <w:rPr>
          <w:rFonts w:ascii="Times New Roman" w:eastAsia="Calibri" w:hAnsi="Times New Roman" w:cs="Times New Roman"/>
          <w:sz w:val="24"/>
          <w:szCs w:val="24"/>
          <w:lang w:eastAsia="ru-RU"/>
        </w:rPr>
        <w:t>предложения</w:t>
      </w:r>
      <w:proofErr w:type="gramEnd"/>
      <w:r w:rsidRPr="00A245AA">
        <w:rPr>
          <w:rFonts w:ascii="Times New Roman" w:eastAsia="Calibri" w:hAnsi="Times New Roman" w:cs="Times New Roman"/>
          <w:sz w:val="24"/>
          <w:szCs w:val="24"/>
          <w:lang w:eastAsia="ru-RU"/>
        </w:rPr>
        <w:t xml:space="preserve"> другими словами. </w:t>
      </w:r>
    </w:p>
    <w:p w14:paraId="19871978"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Когда дух исследования (1) заставил Грэя проникнуть в библиотеку (2) его поразил пыльный свет (3) вся сила и </w:t>
      </w:r>
      <w:proofErr w:type="gramStart"/>
      <w:r w:rsidRPr="00A245AA">
        <w:rPr>
          <w:rFonts w:ascii="Times New Roman" w:eastAsia="Calibri" w:hAnsi="Times New Roman" w:cs="Times New Roman"/>
          <w:sz w:val="24"/>
          <w:szCs w:val="24"/>
          <w:lang w:eastAsia="ru-RU"/>
        </w:rPr>
        <w:t>особенность (4)</w:t>
      </w:r>
      <w:proofErr w:type="gramEnd"/>
      <w:r w:rsidRPr="00A245AA">
        <w:rPr>
          <w:rFonts w:ascii="Times New Roman" w:eastAsia="Calibri" w:hAnsi="Times New Roman" w:cs="Times New Roman"/>
          <w:sz w:val="24"/>
          <w:szCs w:val="24"/>
          <w:lang w:eastAsia="ru-RU"/>
        </w:rPr>
        <w:t xml:space="preserve"> которого (5) заключалась в цветном узоре (6) верхней части оконных стёкол.</w:t>
      </w:r>
    </w:p>
    <w:p w14:paraId="6EE8C138"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Ответ :</w:t>
      </w:r>
      <w:proofErr w:type="gramEnd"/>
      <w:r w:rsidRPr="00A245AA">
        <w:rPr>
          <w:rFonts w:ascii="Times New Roman" w:eastAsia="Calibri" w:hAnsi="Times New Roman" w:cs="Times New Roman"/>
          <w:sz w:val="24"/>
          <w:szCs w:val="24"/>
          <w:lang w:eastAsia="ru-RU"/>
        </w:rPr>
        <w:t xml:space="preserve"> 23</w:t>
      </w:r>
    </w:p>
    <w:p w14:paraId="72497D1F"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этом случае мы ориентируемся не столько на союзное слово, сколько на логическую смысловую паузу между частями сложного предложения.</w:t>
      </w:r>
    </w:p>
    <w:p w14:paraId="0852112A"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По общему правилу части сложноподчиненного предложения следует разделять запятыми. Однако есть исключения. Так, обратите внимание на примеры, в которых при однородном подчинении между придаточными частями сложноподчиненного предложения запятая не ставится: В лесу послышалось, как кто-то закричал и как вздохнул медведь. (запятая перед союзом И не ставится, так как перед нами однородные придаточные).   </w:t>
      </w:r>
    </w:p>
    <w:p w14:paraId="4F69385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На стыке союзов в сложноподчинённом предложении запятая не ставится, в тех случаях, когда в следующем предложении есть слова ТО, НО, ТАК.</w:t>
      </w:r>
    </w:p>
    <w:p w14:paraId="12A2873F"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Многие думают, что если человек умеет плавать, то ему нечего бояться. (запятая между «что» и «если» не ставится, потому что присутствует элемент «то»).</w:t>
      </w:r>
    </w:p>
    <w:p w14:paraId="002B2D1E"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Примеры предложений для обучающихся с низким уровнем подготовки:</w:t>
      </w:r>
    </w:p>
    <w:p w14:paraId="136E9857"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 19</w:t>
      </w:r>
    </w:p>
    <w:p w14:paraId="14D6FD2E"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1.Не зная (1) что будет (2) и (3) куда себя пристроить (4) он остановился в Москве. Ответ: 14</w:t>
      </w:r>
    </w:p>
    <w:p w14:paraId="16BB78B4"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Одинокий путник (1) приближение (2) которого (3) я слышал ранее среди чуткого безмолвия морозной ночи (4) соблазнился моим веселым огнем. Ответ: 14</w:t>
      </w:r>
    </w:p>
    <w:p w14:paraId="311256C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Утром горы (1) лежали в тумане (2) сквозь (3) который (4) едва виднелись их очертания. Ответ: 2</w:t>
      </w:r>
    </w:p>
    <w:p w14:paraId="2797137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 Хлестакову удалось провести (1) даже городничего (2) плутовство (3) которого (4) было известно всему городу. Ответ: 2</w:t>
      </w:r>
    </w:p>
    <w:p w14:paraId="69D1C697"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 xml:space="preserve">5. И Лужин постепенно стал понимать (1) что </w:t>
      </w:r>
      <w:proofErr w:type="gramStart"/>
      <w:r w:rsidRPr="00A245AA">
        <w:rPr>
          <w:rFonts w:ascii="Times New Roman" w:eastAsia="Calibri" w:hAnsi="Times New Roman" w:cs="Times New Roman"/>
          <w:sz w:val="24"/>
          <w:szCs w:val="24"/>
          <w:lang w:eastAsia="ru-RU"/>
        </w:rPr>
        <w:t>райская пустота (2)</w:t>
      </w:r>
      <w:proofErr w:type="gramEnd"/>
      <w:r w:rsidRPr="00A245AA">
        <w:rPr>
          <w:rFonts w:ascii="Times New Roman" w:eastAsia="Calibri" w:hAnsi="Times New Roman" w:cs="Times New Roman"/>
          <w:sz w:val="24"/>
          <w:szCs w:val="24"/>
          <w:lang w:eastAsia="ru-RU"/>
        </w:rPr>
        <w:t xml:space="preserve"> в которой витают его прозрачные мысли (3) со всех сторон заполняется. Ответ: 123</w:t>
      </w:r>
    </w:p>
    <w:p w14:paraId="2FBC8851"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 20</w:t>
      </w:r>
    </w:p>
    <w:p w14:paraId="6EC64FC2"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Весной того года я окончил лицей (1) и (2) когда приехал из Москвы (3) просто поражён был (4) как изменился наш угрюмый дом. Ответ: 234</w:t>
      </w:r>
    </w:p>
    <w:p w14:paraId="48EEB87E"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Все меня любили (1) и (2) хотя я безмерно шалил (3) мне прощалось всё (4) что бы я ни сделал. Ответ: 1234</w:t>
      </w:r>
    </w:p>
    <w:p w14:paraId="09288CB9"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Оказавшийся в домашнем театре Шереметьевых французский посол писал (1) что (2) когда он увидел балет (3) то был потрясён талантом (4) крепостных людей. Ответ: 13</w:t>
      </w:r>
    </w:p>
    <w:p w14:paraId="73AB4B9A"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 Прямо над головой вспыхнула запоздалая молния (1) и (2) пока она светила (3) я увидел (4) как мерцает какая-то белая точка на берегу. Ответ: 1234</w:t>
      </w:r>
    </w:p>
    <w:p w14:paraId="0D804E35" w14:textId="77777777" w:rsidR="00AB5623" w:rsidRPr="00A245AA" w:rsidRDefault="00AB562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 К вечеру пошёл дождь (1) и (2) пока мы ехали по проселку (3) лошади еле переступали (4) будто потеряли последние силы. Ответ: 1234</w:t>
      </w:r>
    </w:p>
    <w:p w14:paraId="0E44F317" w14:textId="77777777" w:rsidR="00590918" w:rsidRPr="00A245AA" w:rsidRDefault="00590918" w:rsidP="00A245AA">
      <w:pPr>
        <w:spacing w:after="0" w:line="240" w:lineRule="auto"/>
        <w:jc w:val="both"/>
        <w:rPr>
          <w:rFonts w:ascii="Times New Roman" w:eastAsia="Calibri" w:hAnsi="Times New Roman" w:cs="Times New Roman"/>
          <w:sz w:val="24"/>
          <w:szCs w:val="24"/>
          <w:lang w:eastAsia="ru-RU"/>
        </w:rPr>
      </w:pPr>
    </w:p>
    <w:p w14:paraId="062E76CD" w14:textId="77777777" w:rsidR="00590918" w:rsidRPr="00A245AA" w:rsidRDefault="00590918"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задания 21</w:t>
      </w:r>
    </w:p>
    <w:p w14:paraId="3F9047DA"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Упражнение 1. «Найди пару: знак — правило» (парная работа)</w:t>
      </w:r>
    </w:p>
    <w:p w14:paraId="1D214493"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научиться точно формулировать правило (не «тут тире», а «тире между подлежащим и сказуемым»), а не опираться на интуицию.</w:t>
      </w:r>
    </w:p>
    <w:p w14:paraId="20506EBB"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48B4BFAB"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Подготовьте 10–12 предложений с одним знаком (например, только тире). В каждом тире стоит по разному правилу.</w:t>
      </w:r>
    </w:p>
    <w:p w14:paraId="5929E4C0"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Раздайте ученикам два листа: на одном — предложения с номерами, на другом — список правил (тоже с номерами).</w:t>
      </w:r>
    </w:p>
    <w:p w14:paraId="37398D97"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парах они сопоставляют: «1 — Б, 2 — Д…» и обязательно проговаривают вслух формулировку.</w:t>
      </w:r>
    </w:p>
    <w:p w14:paraId="35F9ACA7"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Потом пары меняются списками и проверяют друг друга.</w:t>
      </w:r>
    </w:p>
    <w:p w14:paraId="4661517E"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w:t>
      </w:r>
    </w:p>
    <w:p w14:paraId="1E802BE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Книга — лучший подарок. → тире между подлежащим и сказуемым (сущ. И. п. + сущ. И. п.).</w:t>
      </w:r>
    </w:p>
    <w:p w14:paraId="36215B0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В комнате было тихо: за окном шёл дождь. → двоеточие в БСП (вторая часть поясняет первую).</w:t>
      </w:r>
    </w:p>
    <w:p w14:paraId="38AD8C5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Он спешил, оглядываясь. → запятая при деепричастном обороте.</w:t>
      </w:r>
    </w:p>
    <w:p w14:paraId="74ED7796"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Почему это полезно для слабых учеников: убирает обобщённые ответы («тут запятая») и приучает к точной формулировке, которая требуется в задании 21.</w:t>
      </w:r>
    </w:p>
    <w:p w14:paraId="5511A61C"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Упражнение 2. «Сортировка по одному знаку» (групповая работа)</w:t>
      </w:r>
    </w:p>
    <w:p w14:paraId="211E5A50"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тренировать выделение грамматической основы и определение типа конструкции.</w:t>
      </w:r>
    </w:p>
    <w:p w14:paraId="247B763F"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2F7417CB"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Дайте 15–20 предложений, где встречается один знак (например, запятая).</w:t>
      </w:r>
    </w:p>
    <w:p w14:paraId="13C1967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Задача группы: распределить предложения по типам правил. Сделайте заранее категории на карточках: «однородные члены», «причастный оборот», «деепричастный оборот», «вводное слово», «части ССП», «части СПП».</w:t>
      </w:r>
    </w:p>
    <w:p w14:paraId="04B65DA1"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Ученики приклеивают/подписывают номера предложений к нужным категориям.</w:t>
      </w:r>
    </w:p>
    <w:p w14:paraId="63328968"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Группа защищает свой выбор: называет правило и объясняет, почему именно оно.</w:t>
      </w:r>
    </w:p>
    <w:p w14:paraId="24CE432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Почему полезно: ученики учатся видеть структуру, а не просто «искать запятые». Это закрывает частый пробел: неумение отличить причастный оборот от придаточного.</w:t>
      </w:r>
    </w:p>
    <w:p w14:paraId="17F3305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Упражнение 3. «Собери </w:t>
      </w:r>
      <w:proofErr w:type="spellStart"/>
      <w:r w:rsidRPr="00A245AA">
        <w:rPr>
          <w:rFonts w:ascii="Times New Roman" w:eastAsia="Calibri" w:hAnsi="Times New Roman" w:cs="Times New Roman"/>
          <w:sz w:val="24"/>
          <w:szCs w:val="24"/>
          <w:lang w:eastAsia="ru-RU"/>
        </w:rPr>
        <w:t>пазл</w:t>
      </w:r>
      <w:proofErr w:type="spellEnd"/>
      <w:r w:rsidRPr="00A245AA">
        <w:rPr>
          <w:rFonts w:ascii="Times New Roman" w:eastAsia="Calibri" w:hAnsi="Times New Roman" w:cs="Times New Roman"/>
          <w:sz w:val="24"/>
          <w:szCs w:val="24"/>
          <w:lang w:eastAsia="ru-RU"/>
        </w:rPr>
        <w:t>: части предложения» (игровая форма)</w:t>
      </w:r>
    </w:p>
    <w:p w14:paraId="67927F80"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отработать стык союзов и разные виды связи</w:t>
      </w:r>
      <w:r w:rsidR="000E2A74" w:rsidRPr="00A245AA">
        <w:rPr>
          <w:rFonts w:ascii="Times New Roman" w:eastAsia="Calibri" w:hAnsi="Times New Roman" w:cs="Times New Roman"/>
          <w:sz w:val="24"/>
          <w:szCs w:val="24"/>
          <w:lang w:eastAsia="ru-RU"/>
        </w:rPr>
        <w:t> — частая ловушка в задании 21.</w:t>
      </w:r>
    </w:p>
    <w:p w14:paraId="7A32420A"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751C7317"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Возьмите сложное предложение с разными видами связи и стыком союзов (например: «Он сказал, что, если пойдёт дождь, мы останемся дома»).</w:t>
      </w:r>
    </w:p>
    <w:p w14:paraId="5F782420"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Разрежьте предложение на смысловые блоки (части) и раздайте ученикам карточки.</w:t>
      </w:r>
    </w:p>
    <w:p w14:paraId="1F0ED9AF"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Задача: собрать предложение в правильном порядке и расставить знаки.</w:t>
      </w:r>
    </w:p>
    <w:p w14:paraId="17C1E44C"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Дополнительно: попросите подписать над каждым блоком тип связи (ССП, СПП, БСП) и объяснить каждую запятую.</w:t>
      </w:r>
    </w:p>
    <w:p w14:paraId="045FE34C"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Вариант для слабых: сначала дайте предложение уже с запятыми, чтобы они разобрали логику, а потом — без запятых для самостоятельной сборки.</w:t>
      </w:r>
    </w:p>
    <w:p w14:paraId="6D9F8A1D"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Почему полезно: наглядно показывает, где «стыкуются» союзы и почему запятая ставится или не ставится. Это закрывает одну из главных зон роста для низких баллов.</w:t>
      </w:r>
    </w:p>
    <w:p w14:paraId="1C825A8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Упражнение 4. «Банк ошибок» (индивидуально + обсуждение в парах)</w:t>
      </w:r>
    </w:p>
    <w:p w14:paraId="4FD76E04"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прорабатывать типичные ошибки и закреплять понимание исключений.</w:t>
      </w:r>
    </w:p>
    <w:p w14:paraId="16A47728"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3E7BFBFE"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Дайте текст с 8–10 предложениями, где есть 3–4 ошибки в пунктуации.</w:t>
      </w:r>
    </w:p>
    <w:p w14:paraId="357F1D8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Ученики находят ошибки, исправляют и пишут рядом: «Ошибка: перепутал вводное слово с членом предложения. Правило: вводное можно убрать без потери смысла».</w:t>
      </w:r>
    </w:p>
    <w:p w14:paraId="689CD793"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Затем в парах они обмениваются своими «банками ошибок» и объясняют друг другу, почему это ошибка.</w:t>
      </w:r>
    </w:p>
    <w:p w14:paraId="64071531"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 конце — общий разбор на доске.</w:t>
      </w:r>
    </w:p>
    <w:p w14:paraId="7EC4DD20"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Почему полезно: слабые ученики часто делают одни и те же ошибки. Ведение «банка» помогает им осознавать свои слабые места и не повторять их.</w:t>
      </w:r>
    </w:p>
    <w:p w14:paraId="61641D2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Упражнение 5. «Тире или двоеточие: выбери смысл» (игра с карточками)</w:t>
      </w:r>
    </w:p>
    <w:p w14:paraId="58BEEC7B"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научить различать смысловые отношения в БСП, от которых зависит выбор знака.</w:t>
      </w:r>
    </w:p>
    <w:p w14:paraId="2F8314EF"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52C6DE07"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Сделайте карточки: на одной стороне — фраза с пропуском знака, на другой — смысловое отношение (причина, пояснение, следствие, противопоставление и т.п.).</w:t>
      </w:r>
    </w:p>
    <w:p w14:paraId="32409E24"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 тянет карточку, ставит знак и объясняет выбор: «Двоеточие, потому что вторая часть указывает причину (можно вставить „потому что“)».</w:t>
      </w:r>
    </w:p>
    <w:p w14:paraId="73FF9E9F"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Можно играть в командах: кто быстрее и точнее объяснит.</w:t>
      </w:r>
    </w:p>
    <w:p w14:paraId="307527E8"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Примеры:</w:t>
      </w:r>
    </w:p>
    <w:p w14:paraId="1988C9B9"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«Он не пришёл ___ у него поднялась температура.» → двоеточие (причина).</w:t>
      </w:r>
    </w:p>
    <w:p w14:paraId="2FAF7AE6"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«Сказал слово ___ эхо повторило.» → тире (быстрая смена событий).</w:t>
      </w:r>
    </w:p>
    <w:p w14:paraId="7A0AA856"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Почему полезно: у учеников с низкими баллами часто путаются именно смысловые отношения. Эта игра тренирует навык подстановки союзов («потому что», «а именно», «и тогда»), который помогает выбрать правильный знак.</w:t>
      </w:r>
    </w:p>
    <w:p w14:paraId="05E8E2D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Упражнение 6. «Мини‑ЕГЭ: сканируй и отмечай» (тренировка скорости и точности)</w:t>
      </w:r>
    </w:p>
    <w:p w14:paraId="5252B4F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Цель: имитировать условия экзамена и тренировать «сканирование» текста.</w:t>
      </w:r>
    </w:p>
    <w:p w14:paraId="49F501F5"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Как проводить:</w:t>
      </w:r>
    </w:p>
    <w:p w14:paraId="5758DD82"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Дайте небольшой связный текст (5–7 предложений) с разными знаками препинания.</w:t>
      </w:r>
    </w:p>
    <w:p w14:paraId="0736A556"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Задание: найти все предложения с заданным знаком (например, тире) и выписать номера тех, где правило одинаковое.</w:t>
      </w:r>
    </w:p>
    <w:p w14:paraId="5671974D"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Ограничьте время — 3–4 минуты.</w:t>
      </w:r>
    </w:p>
    <w:p w14:paraId="5EC6549D" w14:textId="77777777" w:rsidR="007E534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После таймера — разбор: ученики объясняют, почему выбрали именно эти номера и какое правило сработало.</w:t>
      </w:r>
    </w:p>
    <w:p w14:paraId="79A8FD99" w14:textId="77777777" w:rsidR="00590918" w:rsidRPr="00A245AA" w:rsidRDefault="007E5348"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Усложнение: дайте задание, где правильных ответов может быть 2 или 3, и попросите обосновать выбор.</w:t>
      </w:r>
    </w:p>
    <w:p w14:paraId="6315CC5E" w14:textId="77777777" w:rsidR="00E00A9F" w:rsidRPr="00A245AA" w:rsidRDefault="00E00A9F" w:rsidP="00A245AA">
      <w:pPr>
        <w:spacing w:after="0" w:line="240" w:lineRule="auto"/>
        <w:jc w:val="both"/>
        <w:rPr>
          <w:rFonts w:ascii="Times New Roman" w:eastAsia="Calibri" w:hAnsi="Times New Roman" w:cs="Times New Roman"/>
          <w:sz w:val="24"/>
          <w:szCs w:val="24"/>
          <w:lang w:eastAsia="ru-RU"/>
        </w:rPr>
      </w:pPr>
    </w:p>
    <w:p w14:paraId="564E20AB" w14:textId="77777777" w:rsidR="00E00A9F" w:rsidRPr="00A245AA" w:rsidRDefault="00E00A9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b/>
          <w:sz w:val="24"/>
          <w:szCs w:val="24"/>
          <w:lang w:eastAsia="ru-RU"/>
        </w:rPr>
        <w:t xml:space="preserve">При подготовке </w:t>
      </w:r>
      <w:r w:rsidR="005C2FCF" w:rsidRPr="00A245AA">
        <w:rPr>
          <w:rFonts w:ascii="Times New Roman" w:eastAsia="Calibri" w:hAnsi="Times New Roman" w:cs="Times New Roman"/>
          <w:b/>
          <w:sz w:val="24"/>
          <w:szCs w:val="24"/>
          <w:lang w:eastAsia="ru-RU"/>
        </w:rPr>
        <w:t xml:space="preserve">к написанию сочинения </w:t>
      </w:r>
      <w:r w:rsidR="00390DAB" w:rsidRPr="00A245AA">
        <w:rPr>
          <w:rFonts w:ascii="Times New Roman" w:eastAsia="Calibri" w:hAnsi="Times New Roman" w:cs="Times New Roman"/>
          <w:b/>
          <w:sz w:val="24"/>
          <w:szCs w:val="24"/>
          <w:lang w:eastAsia="ru-RU"/>
        </w:rPr>
        <w:t xml:space="preserve">(задание </w:t>
      </w:r>
      <w:r w:rsidRPr="00A245AA">
        <w:rPr>
          <w:rFonts w:ascii="Times New Roman" w:eastAsia="Calibri" w:hAnsi="Times New Roman" w:cs="Times New Roman"/>
          <w:b/>
          <w:sz w:val="24"/>
          <w:szCs w:val="24"/>
          <w:lang w:eastAsia="ru-RU"/>
        </w:rPr>
        <w:t>27</w:t>
      </w:r>
      <w:r w:rsidRPr="00A245AA">
        <w:rPr>
          <w:rFonts w:ascii="Times New Roman" w:eastAsia="Calibri" w:hAnsi="Times New Roman" w:cs="Times New Roman"/>
          <w:sz w:val="24"/>
          <w:szCs w:val="24"/>
          <w:lang w:eastAsia="ru-RU"/>
        </w:rPr>
        <w:t>)</w:t>
      </w:r>
    </w:p>
    <w:p w14:paraId="0E4816E4" w14:textId="77777777" w:rsidR="00B20E2F" w:rsidRPr="00A245AA" w:rsidRDefault="00390DAB"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 К7-10 в данной группе</w:t>
      </w:r>
      <w:r w:rsidR="00B20E2F" w:rsidRPr="00A245AA">
        <w:rPr>
          <w:rFonts w:ascii="Times New Roman" w:eastAsia="Calibri" w:hAnsi="Times New Roman" w:cs="Times New Roman"/>
          <w:sz w:val="24"/>
          <w:szCs w:val="24"/>
          <w:lang w:eastAsia="ru-RU"/>
        </w:rPr>
        <w:t xml:space="preserve"> процент выполнения составляет</w:t>
      </w:r>
      <w:r w:rsidRPr="00A245AA">
        <w:rPr>
          <w:rFonts w:ascii="Times New Roman" w:eastAsia="Calibri" w:hAnsi="Times New Roman" w:cs="Times New Roman"/>
          <w:sz w:val="24"/>
          <w:szCs w:val="24"/>
          <w:lang w:eastAsia="ru-RU"/>
        </w:rPr>
        <w:t xml:space="preserve"> менее 60 %, поэтому предложены</w:t>
      </w:r>
      <w:r w:rsidR="00B20E2F" w:rsidRPr="00A245AA">
        <w:rPr>
          <w:rFonts w:ascii="Times New Roman" w:eastAsia="Calibri" w:hAnsi="Times New Roman" w:cs="Times New Roman"/>
          <w:sz w:val="24"/>
          <w:szCs w:val="24"/>
          <w:lang w:eastAsia="ru-RU"/>
        </w:rPr>
        <w:t xml:space="preserve"> пути </w:t>
      </w:r>
      <w:r w:rsidRPr="00A245AA">
        <w:rPr>
          <w:rFonts w:ascii="Times New Roman" w:eastAsia="Calibri" w:hAnsi="Times New Roman" w:cs="Times New Roman"/>
          <w:sz w:val="24"/>
          <w:szCs w:val="24"/>
          <w:lang w:eastAsia="ru-RU"/>
        </w:rPr>
        <w:t>совершенствования</w:t>
      </w:r>
      <w:r w:rsidR="0005640F" w:rsidRPr="00A245AA">
        <w:rPr>
          <w:rFonts w:ascii="Times New Roman" w:eastAsia="Calibri" w:hAnsi="Times New Roman" w:cs="Times New Roman"/>
          <w:sz w:val="24"/>
          <w:szCs w:val="24"/>
          <w:lang w:eastAsia="ru-RU"/>
        </w:rPr>
        <w:t xml:space="preserve"> </w:t>
      </w:r>
      <w:proofErr w:type="gramStart"/>
      <w:r w:rsidR="0005640F" w:rsidRPr="00A245AA">
        <w:rPr>
          <w:rFonts w:ascii="Times New Roman" w:eastAsia="Calibri" w:hAnsi="Times New Roman" w:cs="Times New Roman"/>
          <w:sz w:val="24"/>
          <w:szCs w:val="24"/>
          <w:lang w:eastAsia="ru-RU"/>
        </w:rPr>
        <w:t>навыков  написания</w:t>
      </w:r>
      <w:proofErr w:type="gramEnd"/>
      <w:r w:rsidR="0005640F" w:rsidRPr="00A245AA">
        <w:rPr>
          <w:rFonts w:ascii="Times New Roman" w:eastAsia="Calibri" w:hAnsi="Times New Roman" w:cs="Times New Roman"/>
          <w:sz w:val="24"/>
          <w:szCs w:val="24"/>
          <w:lang w:eastAsia="ru-RU"/>
        </w:rPr>
        <w:t xml:space="preserve"> сочинения  по данным </w:t>
      </w:r>
      <w:proofErr w:type="spellStart"/>
      <w:r w:rsidR="0005640F" w:rsidRPr="00A245AA">
        <w:rPr>
          <w:rFonts w:ascii="Times New Roman" w:eastAsia="Calibri" w:hAnsi="Times New Roman" w:cs="Times New Roman"/>
          <w:sz w:val="24"/>
          <w:szCs w:val="24"/>
          <w:lang w:eastAsia="ru-RU"/>
        </w:rPr>
        <w:t>критерим</w:t>
      </w:r>
      <w:proofErr w:type="spellEnd"/>
      <w:r w:rsidR="0005640F" w:rsidRPr="00A245AA">
        <w:rPr>
          <w:rFonts w:ascii="Times New Roman" w:eastAsia="Calibri" w:hAnsi="Times New Roman" w:cs="Times New Roman"/>
          <w:sz w:val="24"/>
          <w:szCs w:val="24"/>
          <w:lang w:eastAsia="ru-RU"/>
        </w:rPr>
        <w:t>.</w:t>
      </w:r>
    </w:p>
    <w:p w14:paraId="7EA2E956" w14:textId="77777777" w:rsidR="00E00A9F" w:rsidRPr="00A245AA" w:rsidRDefault="00E00A9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Что делать на этапе подготовки и написания</w:t>
      </w:r>
    </w:p>
    <w:p w14:paraId="4ADE9781" w14:textId="77777777" w:rsidR="00E00A9F" w:rsidRPr="00A245AA" w:rsidRDefault="0005640F" w:rsidP="00A245AA">
      <w:pPr>
        <w:spacing w:after="0" w:line="240" w:lineRule="auto"/>
        <w:jc w:val="both"/>
        <w:rPr>
          <w:rFonts w:ascii="Times New Roman" w:hAnsi="Times New Roman" w:cs="Times New Roman"/>
          <w:sz w:val="24"/>
          <w:szCs w:val="24"/>
          <w:lang w:eastAsia="ru-RU"/>
        </w:rPr>
      </w:pPr>
      <w:r w:rsidRPr="00A245AA">
        <w:rPr>
          <w:rFonts w:ascii="Times New Roman" w:hAnsi="Times New Roman" w:cs="Times New Roman"/>
          <w:sz w:val="24"/>
          <w:szCs w:val="24"/>
          <w:lang w:eastAsia="ru-RU"/>
        </w:rPr>
        <w:t xml:space="preserve">1)Свяжите сочинение с тестовыми заданиями ЕГЭ. </w:t>
      </w:r>
      <w:r w:rsidR="00E00A9F" w:rsidRPr="00A245AA">
        <w:rPr>
          <w:rFonts w:ascii="Times New Roman" w:hAnsi="Times New Roman" w:cs="Times New Roman"/>
          <w:sz w:val="24"/>
          <w:szCs w:val="24"/>
          <w:lang w:eastAsia="ru-RU"/>
        </w:rPr>
        <w:t xml:space="preserve"> </w:t>
      </w:r>
      <w:r w:rsidR="00E00A9F" w:rsidRPr="00A245AA">
        <w:rPr>
          <w:rFonts w:ascii="Times New Roman" w:eastAsia="Calibri" w:hAnsi="Times New Roman" w:cs="Times New Roman"/>
          <w:sz w:val="24"/>
          <w:szCs w:val="24"/>
          <w:lang w:eastAsia="ru-RU"/>
        </w:rPr>
        <w:t xml:space="preserve">Работайте над «ловушками». Выделите типичные для класса ошибки (например, путаница «тоже/то же», «также/так же», сложные случаи с причастными и деепричастными оборотами, ошибки в управлении) и давайте специальные мини-задания: найти ошибку в предложенном фрагменте, объяснить выбор, отредактировать. </w:t>
      </w:r>
    </w:p>
    <w:p w14:paraId="58671517"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2) </w:t>
      </w:r>
      <w:r w:rsidR="00E00A9F" w:rsidRPr="00A245AA">
        <w:rPr>
          <w:rFonts w:ascii="Times New Roman" w:eastAsia="Calibri" w:hAnsi="Times New Roman" w:cs="Times New Roman"/>
          <w:sz w:val="24"/>
          <w:szCs w:val="24"/>
          <w:lang w:eastAsia="ru-RU"/>
        </w:rPr>
        <w:t xml:space="preserve">Учите строить сложные конструкции осознанно. В сочинении ученики часто пытаются сделать речь богаче, но допускают ошибки в сложных предложениях (неверное присоединение придаточного, нарушение связи подлежащего и сказуемого). Проговаривайте алгоритм: сначала продумать логику, потом подбирать союзы и следить за грамматической основой. </w:t>
      </w:r>
    </w:p>
    <w:p w14:paraId="05A0FC69"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3) </w:t>
      </w:r>
      <w:r w:rsidR="00E00A9F" w:rsidRPr="00A245AA">
        <w:rPr>
          <w:rFonts w:ascii="Times New Roman" w:eastAsia="Calibri" w:hAnsi="Times New Roman" w:cs="Times New Roman"/>
          <w:sz w:val="24"/>
          <w:szCs w:val="24"/>
          <w:lang w:eastAsia="ru-RU"/>
        </w:rPr>
        <w:t xml:space="preserve">Формируйте привычку к самоконтролю. После черновика предложите алгоритм быстрой проверки: «Пройдись по тексту и найди все глаголы — нет ли ошибок в личных окончаниях? Посмотри на причастные/деепричастные обороты — правильно ли они привязаны к подлежащему? Есть ли слова, в написании которых ты сомневаешься?». </w:t>
      </w:r>
    </w:p>
    <w:p w14:paraId="0BFFEE96"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4) </w:t>
      </w:r>
      <w:r w:rsidR="00E00A9F" w:rsidRPr="00A245AA">
        <w:rPr>
          <w:rFonts w:ascii="Times New Roman" w:eastAsia="Calibri" w:hAnsi="Times New Roman" w:cs="Times New Roman"/>
          <w:sz w:val="24"/>
          <w:szCs w:val="24"/>
          <w:lang w:eastAsia="ru-RU"/>
        </w:rPr>
        <w:t>Используйте «редакторские» задания. Дайте ученикам чужой (или свой прошлый) черновик с преднамеренными о</w:t>
      </w:r>
      <w:r w:rsidRPr="00A245AA">
        <w:rPr>
          <w:rFonts w:ascii="Times New Roman" w:eastAsia="Calibri" w:hAnsi="Times New Roman" w:cs="Times New Roman"/>
          <w:sz w:val="24"/>
          <w:szCs w:val="24"/>
          <w:lang w:eastAsia="ru-RU"/>
        </w:rPr>
        <w:t>шибками разных типов (орфографические, пунктуационные, грамматические, речевые</w:t>
      </w:r>
      <w:r w:rsidR="00E00A9F" w:rsidRPr="00A245AA">
        <w:rPr>
          <w:rFonts w:ascii="Times New Roman" w:eastAsia="Calibri" w:hAnsi="Times New Roman" w:cs="Times New Roman"/>
          <w:sz w:val="24"/>
          <w:szCs w:val="24"/>
          <w:lang w:eastAsia="ru-RU"/>
        </w:rPr>
        <w:t>) и попросите их найти и испра</w:t>
      </w:r>
      <w:r w:rsidRPr="00A245AA">
        <w:rPr>
          <w:rFonts w:ascii="Times New Roman" w:eastAsia="Calibri" w:hAnsi="Times New Roman" w:cs="Times New Roman"/>
          <w:sz w:val="24"/>
          <w:szCs w:val="24"/>
          <w:lang w:eastAsia="ru-RU"/>
        </w:rPr>
        <w:t>вить.</w:t>
      </w:r>
    </w:p>
    <w:p w14:paraId="7470AAEF" w14:textId="77777777" w:rsidR="00E00A9F" w:rsidRPr="00A245AA" w:rsidRDefault="00E00A9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Что делать на этапе проверки</w:t>
      </w:r>
    </w:p>
    <w:p w14:paraId="215A86BE" w14:textId="77777777" w:rsidR="00E00A9F" w:rsidRPr="00A245AA" w:rsidRDefault="0005640F" w:rsidP="00A245AA">
      <w:pPr>
        <w:spacing w:after="0" w:line="240" w:lineRule="auto"/>
        <w:jc w:val="both"/>
        <w:rPr>
          <w:rFonts w:ascii="Times New Roman" w:hAnsi="Times New Roman" w:cs="Times New Roman"/>
          <w:sz w:val="24"/>
          <w:szCs w:val="24"/>
          <w:lang w:eastAsia="ru-RU"/>
        </w:rPr>
      </w:pPr>
      <w:r w:rsidRPr="00A245AA">
        <w:rPr>
          <w:rFonts w:ascii="Times New Roman" w:hAnsi="Times New Roman" w:cs="Times New Roman"/>
          <w:sz w:val="24"/>
          <w:szCs w:val="24"/>
          <w:lang w:eastAsia="ru-RU"/>
        </w:rPr>
        <w:t>1)</w:t>
      </w:r>
      <w:r w:rsidR="00E00A9F" w:rsidRPr="00A245AA">
        <w:rPr>
          <w:rFonts w:ascii="Times New Roman" w:hAnsi="Times New Roman" w:cs="Times New Roman"/>
          <w:sz w:val="24"/>
          <w:szCs w:val="24"/>
          <w:lang w:eastAsia="ru-RU"/>
        </w:rPr>
        <w:t xml:space="preserve">Разбейте проверку на этапы. Сначала пусть ученик проверит орфографию (словарные слова, суффиксы, приставки), затем пунктуацию (обособления, сложные предложения), потом грамматику (согласование, управление), и в конце — речевые недочёты (повторы, тавтология, неудачные сочетания слов). </w:t>
      </w:r>
    </w:p>
    <w:p w14:paraId="28EFDA80"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2)</w:t>
      </w:r>
      <w:r w:rsidR="00E00A9F" w:rsidRPr="00A245AA">
        <w:rPr>
          <w:rFonts w:ascii="Times New Roman" w:eastAsia="Calibri" w:hAnsi="Times New Roman" w:cs="Times New Roman"/>
          <w:sz w:val="24"/>
          <w:szCs w:val="24"/>
          <w:lang w:eastAsia="ru-RU"/>
        </w:rPr>
        <w:t xml:space="preserve">Составьте чек-лист. Вместе с </w:t>
      </w:r>
      <w:r w:rsidRPr="00A245AA">
        <w:rPr>
          <w:rFonts w:ascii="Times New Roman" w:eastAsia="Calibri" w:hAnsi="Times New Roman" w:cs="Times New Roman"/>
          <w:sz w:val="24"/>
          <w:szCs w:val="24"/>
          <w:lang w:eastAsia="ru-RU"/>
        </w:rPr>
        <w:t>классом выпишите частые ошибки</w:t>
      </w:r>
      <w:r w:rsidR="00E00A9F" w:rsidRPr="00A245AA">
        <w:rPr>
          <w:rFonts w:ascii="Times New Roman" w:eastAsia="Calibri" w:hAnsi="Times New Roman" w:cs="Times New Roman"/>
          <w:sz w:val="24"/>
          <w:szCs w:val="24"/>
          <w:lang w:eastAsia="ru-RU"/>
        </w:rPr>
        <w:t xml:space="preserve"> и держите этот список под рукой во время тренировки. Например: «Проверь Н/НН в причастиях», «Нет ли лишних запятых при деепричастном обороте?», «Не нарушена ли связь подлежащего и сказуемого?», «Нет ли речевых повторов?». </w:t>
      </w:r>
    </w:p>
    <w:p w14:paraId="149E322D"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00E00A9F" w:rsidRPr="00A245AA">
        <w:rPr>
          <w:rFonts w:ascii="Times New Roman" w:eastAsia="Calibri" w:hAnsi="Times New Roman" w:cs="Times New Roman"/>
          <w:sz w:val="24"/>
          <w:szCs w:val="24"/>
          <w:lang w:eastAsia="ru-RU"/>
        </w:rPr>
        <w:t>Обсуждайте критерии оценивания. Покажите ученикам шкалу (К7–К10): сколько ошибок допустимо для того или иного балла. Это поможет реалистично оценивать свои силы и не стремиться к иде</w:t>
      </w:r>
      <w:r w:rsidRPr="00A245AA">
        <w:rPr>
          <w:rFonts w:ascii="Times New Roman" w:eastAsia="Calibri" w:hAnsi="Times New Roman" w:cs="Times New Roman"/>
          <w:sz w:val="24"/>
          <w:szCs w:val="24"/>
          <w:lang w:eastAsia="ru-RU"/>
        </w:rPr>
        <w:t xml:space="preserve">алу в каждой работе на старте. </w:t>
      </w:r>
    </w:p>
    <w:p w14:paraId="13F79B60" w14:textId="77777777" w:rsidR="00E00A9F" w:rsidRPr="00A245AA"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w:t>
      </w:r>
      <w:r w:rsidR="00E00A9F" w:rsidRPr="00A245AA">
        <w:rPr>
          <w:rFonts w:ascii="Times New Roman" w:eastAsia="Calibri" w:hAnsi="Times New Roman" w:cs="Times New Roman"/>
          <w:sz w:val="24"/>
          <w:szCs w:val="24"/>
          <w:lang w:eastAsia="ru-RU"/>
        </w:rPr>
        <w:t>Анализируйте ошибки коллективно. После нескольких сочинений разберите типичные промахи класса. Не просто «здесь ошибка», а «почему здесь часто ошибаются? Какое правило применить?</w:t>
      </w:r>
      <w:r w:rsidRPr="00A245AA">
        <w:rPr>
          <w:rFonts w:ascii="Times New Roman" w:eastAsia="Calibri" w:hAnsi="Times New Roman" w:cs="Times New Roman"/>
          <w:sz w:val="24"/>
          <w:szCs w:val="24"/>
          <w:lang w:eastAsia="ru-RU"/>
        </w:rPr>
        <w:t xml:space="preserve">». </w:t>
      </w:r>
      <w:r w:rsidR="00E00A9F" w:rsidRPr="00A245AA">
        <w:rPr>
          <w:rFonts w:ascii="Times New Roman" w:eastAsia="Calibri" w:hAnsi="Times New Roman" w:cs="Times New Roman"/>
          <w:sz w:val="24"/>
          <w:szCs w:val="24"/>
          <w:lang w:eastAsia="ru-RU"/>
        </w:rPr>
        <w:t xml:space="preserve"> </w:t>
      </w:r>
    </w:p>
    <w:p w14:paraId="1D10801A" w14:textId="77777777" w:rsidR="00E00A9F" w:rsidRDefault="0005640F"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 Применяйт</w:t>
      </w:r>
      <w:r w:rsidR="00491F65">
        <w:rPr>
          <w:rFonts w:ascii="Times New Roman" w:eastAsia="Calibri" w:hAnsi="Times New Roman" w:cs="Times New Roman"/>
          <w:sz w:val="24"/>
          <w:szCs w:val="24"/>
          <w:lang w:eastAsia="ru-RU"/>
        </w:rPr>
        <w:t xml:space="preserve">е в работе </w:t>
      </w:r>
      <w:r w:rsidRPr="00A245AA">
        <w:rPr>
          <w:rFonts w:ascii="Times New Roman" w:eastAsia="Calibri" w:hAnsi="Times New Roman" w:cs="Times New Roman"/>
          <w:sz w:val="24"/>
          <w:szCs w:val="24"/>
          <w:lang w:eastAsia="ru-RU"/>
        </w:rPr>
        <w:t>различные словари</w:t>
      </w:r>
      <w:r w:rsidR="00E00A9F" w:rsidRPr="00A245AA">
        <w:rPr>
          <w:rFonts w:ascii="Times New Roman" w:eastAsia="Calibri" w:hAnsi="Times New Roman" w:cs="Times New Roman"/>
          <w:sz w:val="24"/>
          <w:szCs w:val="24"/>
          <w:lang w:eastAsia="ru-RU"/>
        </w:rPr>
        <w:t xml:space="preserve">. </w:t>
      </w:r>
    </w:p>
    <w:p w14:paraId="1D0F3133" w14:textId="77777777" w:rsidR="00491F65" w:rsidRPr="00A245AA" w:rsidRDefault="00491F65" w:rsidP="00A245AA">
      <w:pPr>
        <w:spacing w:after="0" w:line="240" w:lineRule="auto"/>
        <w:jc w:val="both"/>
        <w:rPr>
          <w:rFonts w:ascii="Times New Roman" w:eastAsia="Calibri" w:hAnsi="Times New Roman" w:cs="Times New Roman"/>
          <w:sz w:val="24"/>
          <w:szCs w:val="24"/>
          <w:lang w:eastAsia="ru-RU"/>
        </w:rPr>
      </w:pPr>
    </w:p>
    <w:p w14:paraId="6ADF3D81" w14:textId="77777777" w:rsidR="00E51237" w:rsidRPr="00E75A0A" w:rsidRDefault="00E51237" w:rsidP="00E75A0A">
      <w:pPr>
        <w:pStyle w:val="a3"/>
        <w:keepNext/>
        <w:keepLines/>
        <w:numPr>
          <w:ilvl w:val="2"/>
          <w:numId w:val="40"/>
        </w:numPr>
        <w:spacing w:after="0" w:line="240" w:lineRule="auto"/>
        <w:jc w:val="both"/>
        <w:outlineLvl w:val="2"/>
        <w:rPr>
          <w:rFonts w:ascii="Times New Roman" w:eastAsia="SimSun" w:hAnsi="Times New Roman"/>
          <w:b/>
          <w:sz w:val="24"/>
          <w:szCs w:val="24"/>
          <w:lang w:val="x-none" w:eastAsia="ru-RU"/>
        </w:rPr>
      </w:pPr>
      <w:r w:rsidRPr="00E75A0A">
        <w:rPr>
          <w:rFonts w:ascii="Times New Roman" w:eastAsia="SimSun" w:hAnsi="Times New Roman"/>
          <w:b/>
          <w:sz w:val="24"/>
          <w:szCs w:val="24"/>
          <w:lang w:val="x-none" w:eastAsia="ru-RU"/>
        </w:rPr>
        <w:t>Методический анализ выполнения заданий обучающимися с</w:t>
      </w:r>
      <w:r w:rsidRPr="00E75A0A">
        <w:rPr>
          <w:rFonts w:ascii="Times New Roman" w:eastAsia="SimSun" w:hAnsi="Times New Roman"/>
          <w:b/>
          <w:sz w:val="24"/>
          <w:szCs w:val="24"/>
          <w:lang w:eastAsia="ru-RU"/>
        </w:rPr>
        <w:t>о</w:t>
      </w:r>
      <w:r w:rsidRPr="00E75A0A">
        <w:rPr>
          <w:rFonts w:ascii="Times New Roman" w:eastAsia="SimSun" w:hAnsi="Times New Roman"/>
          <w:b/>
          <w:sz w:val="24"/>
          <w:szCs w:val="24"/>
          <w:lang w:val="x-none" w:eastAsia="ru-RU"/>
        </w:rPr>
        <w:t xml:space="preserve"> </w:t>
      </w:r>
      <w:r w:rsidRPr="00E75A0A">
        <w:rPr>
          <w:rFonts w:ascii="Times New Roman" w:eastAsia="SimSun" w:hAnsi="Times New Roman"/>
          <w:b/>
          <w:sz w:val="24"/>
          <w:szCs w:val="24"/>
          <w:lang w:eastAsia="ru-RU"/>
        </w:rPr>
        <w:t>средним</w:t>
      </w:r>
      <w:r w:rsidRPr="00E75A0A">
        <w:rPr>
          <w:rFonts w:ascii="Times New Roman" w:eastAsia="SimSun" w:hAnsi="Times New Roman"/>
          <w:b/>
          <w:sz w:val="24"/>
          <w:szCs w:val="24"/>
          <w:lang w:val="x-none" w:eastAsia="ru-RU"/>
        </w:rPr>
        <w:t xml:space="preserve"> уровнем подготовки (в</w:t>
      </w:r>
      <w:r w:rsidRPr="00E75A0A">
        <w:rPr>
          <w:rFonts w:ascii="Times New Roman" w:eastAsia="SimSun" w:hAnsi="Times New Roman"/>
          <w:b/>
          <w:sz w:val="24"/>
          <w:szCs w:val="24"/>
          <w:lang w:eastAsia="ru-RU"/>
        </w:rPr>
        <w:t> </w:t>
      </w:r>
      <w:r w:rsidRPr="00E75A0A">
        <w:rPr>
          <w:rFonts w:ascii="Times New Roman" w:eastAsia="SimSun" w:hAnsi="Times New Roman"/>
          <w:b/>
          <w:sz w:val="24"/>
          <w:szCs w:val="24"/>
          <w:lang w:val="x-none" w:eastAsia="ru-RU"/>
        </w:rPr>
        <w:t xml:space="preserve">группе от </w:t>
      </w:r>
      <w:r w:rsidRPr="00E75A0A">
        <w:rPr>
          <w:rFonts w:ascii="Times New Roman" w:eastAsia="SimSun" w:hAnsi="Times New Roman"/>
          <w:b/>
          <w:sz w:val="24"/>
          <w:szCs w:val="24"/>
          <w:lang w:eastAsia="ru-RU"/>
        </w:rPr>
        <w:t>61</w:t>
      </w:r>
      <w:r w:rsidRPr="00E75A0A">
        <w:rPr>
          <w:rFonts w:ascii="Times New Roman" w:eastAsia="SimSun" w:hAnsi="Times New Roman"/>
          <w:b/>
          <w:sz w:val="24"/>
          <w:szCs w:val="24"/>
          <w:lang w:val="x-none" w:eastAsia="ru-RU"/>
        </w:rPr>
        <w:t xml:space="preserve"> до </w:t>
      </w:r>
      <w:r w:rsidRPr="00E75A0A">
        <w:rPr>
          <w:rFonts w:ascii="Times New Roman" w:eastAsia="SimSun" w:hAnsi="Times New Roman"/>
          <w:b/>
          <w:sz w:val="24"/>
          <w:szCs w:val="24"/>
          <w:lang w:eastAsia="ru-RU"/>
        </w:rPr>
        <w:t>8</w:t>
      </w:r>
      <w:r w:rsidRPr="00E75A0A">
        <w:rPr>
          <w:rFonts w:ascii="Times New Roman" w:eastAsia="SimSun" w:hAnsi="Times New Roman"/>
          <w:b/>
          <w:sz w:val="24"/>
          <w:szCs w:val="24"/>
          <w:lang w:val="x-none" w:eastAsia="ru-RU"/>
        </w:rPr>
        <w:t xml:space="preserve">0 </w:t>
      </w:r>
      <w:proofErr w:type="spellStart"/>
      <w:r w:rsidRPr="00E75A0A">
        <w:rPr>
          <w:rFonts w:ascii="Times New Roman" w:eastAsia="SimSun" w:hAnsi="Times New Roman"/>
          <w:b/>
          <w:sz w:val="24"/>
          <w:szCs w:val="24"/>
          <w:lang w:val="x-none" w:eastAsia="ru-RU"/>
        </w:rPr>
        <w:t>т.б</w:t>
      </w:r>
      <w:proofErr w:type="spellEnd"/>
      <w:r w:rsidRPr="00E75A0A">
        <w:rPr>
          <w:rFonts w:ascii="Times New Roman" w:eastAsia="SimSun" w:hAnsi="Times New Roman"/>
          <w:b/>
          <w:sz w:val="24"/>
          <w:szCs w:val="24"/>
          <w:lang w:val="x-none" w:eastAsia="ru-RU"/>
        </w:rPr>
        <w:t>.), включая методические рекомендации для учителей</w:t>
      </w:r>
    </w:p>
    <w:p w14:paraId="11475EC0" w14:textId="77777777" w:rsidR="00E51237" w:rsidRPr="00A245AA" w:rsidRDefault="00E51237" w:rsidP="00A245AA">
      <w:pPr>
        <w:spacing w:after="0" w:line="240" w:lineRule="auto"/>
        <w:ind w:firstLine="567"/>
        <w:jc w:val="both"/>
        <w:rPr>
          <w:rFonts w:ascii="Times New Roman" w:eastAsia="Times New Roman" w:hAnsi="Times New Roman" w:cs="Times New Roman"/>
          <w:bCs/>
          <w:i/>
          <w:iCs/>
          <w:sz w:val="24"/>
          <w:szCs w:val="24"/>
          <w:lang w:eastAsia="ru-RU"/>
        </w:rPr>
      </w:pPr>
    </w:p>
    <w:p w14:paraId="7A0A99FA" w14:textId="55A02644" w:rsidR="00E51237" w:rsidRPr="00A245AA" w:rsidRDefault="00937116" w:rsidP="00A245AA">
      <w:pPr>
        <w:spacing w:after="0" w:line="240" w:lineRule="auto"/>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p>
    <w:p w14:paraId="03C20ECD" w14:textId="77777777" w:rsidR="00E51237" w:rsidRPr="00A245AA" w:rsidRDefault="00E51237" w:rsidP="00E75A0A">
      <w:pPr>
        <w:keepNext/>
        <w:keepLines/>
        <w:numPr>
          <w:ilvl w:val="3"/>
          <w:numId w:val="40"/>
        </w:numPr>
        <w:tabs>
          <w:tab w:val="left" w:pos="567"/>
        </w:tabs>
        <w:spacing w:after="0" w:line="240" w:lineRule="auto"/>
        <w:jc w:val="both"/>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 xml:space="preserve">Описание предметной подготовки участников ЕГЭ со средним уровнем подготовки, анализ типичных дефицитов в подготовке </w:t>
      </w:r>
    </w:p>
    <w:p w14:paraId="46BE6F11" w14:textId="77777777" w:rsidR="00E51237" w:rsidRPr="00A245AA" w:rsidRDefault="00E51237" w:rsidP="00A245AA">
      <w:pPr>
        <w:spacing w:after="0" w:line="240" w:lineRule="auto"/>
        <w:ind w:firstLine="567"/>
        <w:jc w:val="both"/>
        <w:rPr>
          <w:rFonts w:ascii="Times New Roman" w:eastAsia="Times New Roman" w:hAnsi="Times New Roman" w:cs="Times New Roman"/>
          <w:b/>
          <w:bCs/>
          <w:i/>
          <w:iCs/>
          <w:sz w:val="24"/>
          <w:szCs w:val="24"/>
          <w:lang w:eastAsia="ru-RU"/>
        </w:rPr>
      </w:pPr>
    </w:p>
    <w:p w14:paraId="12B7B98B" w14:textId="77777777" w:rsidR="00E51237" w:rsidRPr="00A245AA"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D55BF39" w14:textId="2D9A4BC0" w:rsidR="00E51237" w:rsidRPr="00A245AA" w:rsidRDefault="00937116" w:rsidP="00A245AA">
      <w:pPr>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p>
    <w:p w14:paraId="4D95AA40" w14:textId="77777777" w:rsidR="00585D2F" w:rsidRPr="00A245AA" w:rsidRDefault="00585D2F"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Сформированы темы программы, соответствующие полученному на ГИА результату выше 61 %.</w:t>
      </w:r>
    </w:p>
    <w:tbl>
      <w:tblPr>
        <w:tblStyle w:val="a7"/>
        <w:tblW w:w="0" w:type="auto"/>
        <w:tblLook w:val="04A0" w:firstRow="1" w:lastRow="0" w:firstColumn="1" w:lastColumn="0" w:noHBand="0" w:noVBand="1"/>
      </w:tblPr>
      <w:tblGrid>
        <w:gridCol w:w="3539"/>
        <w:gridCol w:w="11021"/>
      </w:tblGrid>
      <w:tr w:rsidR="00D56648" w:rsidRPr="00A245AA" w14:paraId="5CD5020E" w14:textId="77777777" w:rsidTr="0059333F">
        <w:tc>
          <w:tcPr>
            <w:tcW w:w="3539" w:type="dxa"/>
          </w:tcPr>
          <w:p w14:paraId="01B12A1A"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Проверяемый элемент содержания</w:t>
            </w:r>
          </w:p>
        </w:tc>
        <w:tc>
          <w:tcPr>
            <w:tcW w:w="11021" w:type="dxa"/>
          </w:tcPr>
          <w:p w14:paraId="04A8DA8D"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r>
      <w:tr w:rsidR="00D56648" w:rsidRPr="00A245AA" w14:paraId="6146E3EB" w14:textId="77777777" w:rsidTr="0059333F">
        <w:tc>
          <w:tcPr>
            <w:tcW w:w="3539" w:type="dxa"/>
            <w:vMerge w:val="restart"/>
          </w:tcPr>
          <w:p w14:paraId="72BCB1B5"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Текст. Информационно-смысловая переработка текста</w:t>
            </w:r>
          </w:p>
        </w:tc>
        <w:tc>
          <w:tcPr>
            <w:tcW w:w="11021" w:type="dxa"/>
          </w:tcPr>
          <w:p w14:paraId="4BFA6D7B"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Логико-смысловые отношения между предложениями в тексте</w:t>
            </w:r>
          </w:p>
        </w:tc>
      </w:tr>
      <w:tr w:rsidR="00D56648" w:rsidRPr="00A245AA" w14:paraId="2FBC59C8" w14:textId="77777777" w:rsidTr="0059333F">
        <w:tc>
          <w:tcPr>
            <w:tcW w:w="3539" w:type="dxa"/>
            <w:vMerge/>
          </w:tcPr>
          <w:p w14:paraId="77A29F36" w14:textId="77777777" w:rsidR="00D56648" w:rsidRPr="00A245AA" w:rsidRDefault="00D56648" w:rsidP="00A245AA">
            <w:pPr>
              <w:jc w:val="both"/>
              <w:rPr>
                <w:rFonts w:ascii="Times New Roman" w:hAnsi="Times New Roman"/>
                <w:sz w:val="24"/>
                <w:szCs w:val="24"/>
                <w:lang w:eastAsia="ru-RU"/>
              </w:rPr>
            </w:pPr>
          </w:p>
        </w:tc>
        <w:tc>
          <w:tcPr>
            <w:tcW w:w="11021" w:type="dxa"/>
          </w:tcPr>
          <w:p w14:paraId="34C2C996"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Информационно-смысловая переработка прочитанного текста</w:t>
            </w:r>
          </w:p>
        </w:tc>
      </w:tr>
      <w:tr w:rsidR="00D56648" w:rsidRPr="00A245AA" w14:paraId="1B7E437B" w14:textId="77777777" w:rsidTr="0059333F">
        <w:tc>
          <w:tcPr>
            <w:tcW w:w="3539" w:type="dxa"/>
            <w:vMerge w:val="restart"/>
          </w:tcPr>
          <w:p w14:paraId="67CD22C6"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Система языка. Культура речи</w:t>
            </w:r>
          </w:p>
        </w:tc>
        <w:tc>
          <w:tcPr>
            <w:tcW w:w="11021" w:type="dxa"/>
          </w:tcPr>
          <w:p w14:paraId="43BBECF5"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Нормы ударения в современном литературном русском языке</w:t>
            </w:r>
          </w:p>
        </w:tc>
      </w:tr>
      <w:tr w:rsidR="00D56648" w:rsidRPr="00A245AA" w14:paraId="65725279" w14:textId="77777777" w:rsidTr="0059333F">
        <w:tc>
          <w:tcPr>
            <w:tcW w:w="3539" w:type="dxa"/>
            <w:vMerge/>
          </w:tcPr>
          <w:p w14:paraId="55EF7C4E" w14:textId="77777777" w:rsidR="00D56648" w:rsidRPr="00A245AA" w:rsidRDefault="00D56648" w:rsidP="00A245AA">
            <w:pPr>
              <w:jc w:val="both"/>
              <w:rPr>
                <w:rFonts w:ascii="Times New Roman" w:hAnsi="Times New Roman"/>
                <w:sz w:val="24"/>
                <w:szCs w:val="24"/>
                <w:lang w:eastAsia="ru-RU"/>
              </w:rPr>
            </w:pPr>
          </w:p>
        </w:tc>
        <w:tc>
          <w:tcPr>
            <w:tcW w:w="11021" w:type="dxa"/>
          </w:tcPr>
          <w:p w14:paraId="5F80A622"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Лексикология и фразеология как разделы лингвистики. Лексический анализ слова</w:t>
            </w:r>
          </w:p>
        </w:tc>
      </w:tr>
      <w:tr w:rsidR="00D56648" w:rsidRPr="00A245AA" w14:paraId="6CAE361B" w14:textId="77777777" w:rsidTr="0059333F">
        <w:tc>
          <w:tcPr>
            <w:tcW w:w="3539" w:type="dxa"/>
            <w:vMerge/>
          </w:tcPr>
          <w:p w14:paraId="6DD2C9EA" w14:textId="77777777" w:rsidR="00D56648" w:rsidRPr="00A245AA" w:rsidRDefault="00D56648" w:rsidP="00A245AA">
            <w:pPr>
              <w:jc w:val="both"/>
              <w:rPr>
                <w:rFonts w:ascii="Times New Roman" w:hAnsi="Times New Roman"/>
                <w:sz w:val="24"/>
                <w:szCs w:val="24"/>
                <w:lang w:eastAsia="ru-RU"/>
              </w:rPr>
            </w:pPr>
          </w:p>
        </w:tc>
        <w:tc>
          <w:tcPr>
            <w:tcW w:w="11021" w:type="dxa"/>
          </w:tcPr>
          <w:p w14:paraId="4A990DAB"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Паронимы и их употребление</w:t>
            </w:r>
          </w:p>
        </w:tc>
      </w:tr>
      <w:tr w:rsidR="00D56648" w:rsidRPr="00A245AA" w14:paraId="20AB9300" w14:textId="77777777" w:rsidTr="0059333F">
        <w:tc>
          <w:tcPr>
            <w:tcW w:w="3539" w:type="dxa"/>
            <w:vMerge/>
          </w:tcPr>
          <w:p w14:paraId="725E939B" w14:textId="77777777" w:rsidR="00D56648" w:rsidRPr="00A245AA" w:rsidRDefault="00D56648" w:rsidP="00A245AA">
            <w:pPr>
              <w:jc w:val="both"/>
              <w:rPr>
                <w:rFonts w:ascii="Times New Roman" w:hAnsi="Times New Roman"/>
                <w:sz w:val="24"/>
                <w:szCs w:val="24"/>
                <w:lang w:eastAsia="ru-RU"/>
              </w:rPr>
            </w:pPr>
          </w:p>
        </w:tc>
        <w:tc>
          <w:tcPr>
            <w:tcW w:w="11021" w:type="dxa"/>
          </w:tcPr>
          <w:p w14:paraId="31518D6E"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Лексическая сочетаемость. Тавтология. Плеоназм</w:t>
            </w:r>
          </w:p>
        </w:tc>
      </w:tr>
      <w:tr w:rsidR="00D56648" w:rsidRPr="00A245AA" w14:paraId="08BFB90A" w14:textId="77777777" w:rsidTr="0059333F">
        <w:tc>
          <w:tcPr>
            <w:tcW w:w="3539" w:type="dxa"/>
            <w:vMerge/>
          </w:tcPr>
          <w:p w14:paraId="713318E6" w14:textId="77777777" w:rsidR="00D56648" w:rsidRPr="00A245AA" w:rsidRDefault="00D56648" w:rsidP="00A245AA">
            <w:pPr>
              <w:jc w:val="both"/>
              <w:rPr>
                <w:rFonts w:ascii="Times New Roman" w:hAnsi="Times New Roman"/>
                <w:sz w:val="24"/>
                <w:szCs w:val="24"/>
                <w:lang w:eastAsia="ru-RU"/>
              </w:rPr>
            </w:pPr>
          </w:p>
        </w:tc>
        <w:tc>
          <w:tcPr>
            <w:tcW w:w="11021" w:type="dxa"/>
          </w:tcPr>
          <w:p w14:paraId="504F2EB5"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словообразовательные, морфологические и синтаксические нормы современного русского литературного языка</w:t>
            </w:r>
          </w:p>
        </w:tc>
      </w:tr>
      <w:tr w:rsidR="00D56648" w:rsidRPr="00A245AA" w14:paraId="3CF1E31E" w14:textId="77777777" w:rsidTr="0059333F">
        <w:tc>
          <w:tcPr>
            <w:tcW w:w="3539" w:type="dxa"/>
            <w:vMerge/>
          </w:tcPr>
          <w:p w14:paraId="3E2A5B99" w14:textId="77777777" w:rsidR="00D56648" w:rsidRPr="00A245AA" w:rsidRDefault="00D56648" w:rsidP="00A245AA">
            <w:pPr>
              <w:jc w:val="both"/>
              <w:rPr>
                <w:rFonts w:ascii="Times New Roman" w:hAnsi="Times New Roman"/>
                <w:sz w:val="24"/>
                <w:szCs w:val="24"/>
                <w:lang w:eastAsia="ru-RU"/>
              </w:rPr>
            </w:pPr>
          </w:p>
        </w:tc>
        <w:tc>
          <w:tcPr>
            <w:tcW w:w="11021" w:type="dxa"/>
          </w:tcPr>
          <w:p w14:paraId="7A08C170"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синтаксические нормы современного русского литературного языка</w:t>
            </w:r>
          </w:p>
        </w:tc>
      </w:tr>
      <w:tr w:rsidR="00D56648" w:rsidRPr="00A245AA" w14:paraId="0FF21556" w14:textId="77777777" w:rsidTr="0059333F">
        <w:tc>
          <w:tcPr>
            <w:tcW w:w="3539" w:type="dxa"/>
            <w:vMerge/>
          </w:tcPr>
          <w:p w14:paraId="26A2D270" w14:textId="77777777" w:rsidR="00D56648" w:rsidRPr="00A245AA" w:rsidRDefault="00D56648" w:rsidP="00A245AA">
            <w:pPr>
              <w:jc w:val="both"/>
              <w:rPr>
                <w:rFonts w:ascii="Times New Roman" w:hAnsi="Times New Roman"/>
                <w:sz w:val="24"/>
                <w:szCs w:val="24"/>
                <w:lang w:eastAsia="ru-RU"/>
              </w:rPr>
            </w:pPr>
          </w:p>
        </w:tc>
        <w:tc>
          <w:tcPr>
            <w:tcW w:w="11021" w:type="dxa"/>
          </w:tcPr>
          <w:p w14:paraId="4F6FD2AD"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изобразительно-выразительные средства русского языка</w:t>
            </w:r>
          </w:p>
        </w:tc>
      </w:tr>
      <w:tr w:rsidR="00D56648" w:rsidRPr="00A245AA" w14:paraId="107C7B9D" w14:textId="77777777" w:rsidTr="0059333F">
        <w:tc>
          <w:tcPr>
            <w:tcW w:w="3539" w:type="dxa"/>
            <w:vMerge w:val="restart"/>
          </w:tcPr>
          <w:p w14:paraId="55293997"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Орфография</w:t>
            </w:r>
          </w:p>
        </w:tc>
        <w:tc>
          <w:tcPr>
            <w:tcW w:w="11021" w:type="dxa"/>
          </w:tcPr>
          <w:p w14:paraId="29933C49"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Правописание гласных и согласных в корне </w:t>
            </w:r>
          </w:p>
        </w:tc>
      </w:tr>
      <w:tr w:rsidR="00D56648" w:rsidRPr="00A245AA" w14:paraId="227C3303" w14:textId="77777777" w:rsidTr="0059333F">
        <w:tc>
          <w:tcPr>
            <w:tcW w:w="3539" w:type="dxa"/>
            <w:vMerge/>
          </w:tcPr>
          <w:p w14:paraId="129EE744" w14:textId="77777777" w:rsidR="00D56648" w:rsidRPr="00A245AA" w:rsidRDefault="00D56648" w:rsidP="00A245AA">
            <w:pPr>
              <w:jc w:val="both"/>
              <w:rPr>
                <w:rFonts w:ascii="Times New Roman" w:hAnsi="Times New Roman"/>
                <w:sz w:val="24"/>
                <w:szCs w:val="24"/>
                <w:lang w:eastAsia="ru-RU"/>
              </w:rPr>
            </w:pPr>
          </w:p>
        </w:tc>
        <w:tc>
          <w:tcPr>
            <w:tcW w:w="11021" w:type="dxa"/>
          </w:tcPr>
          <w:p w14:paraId="751ADC23"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Употребление ъ и ь (в том числе разделительных). Правописание приставок. Буквы ы – и после приставок</w:t>
            </w:r>
          </w:p>
        </w:tc>
      </w:tr>
      <w:tr w:rsidR="00D56648" w:rsidRPr="00A245AA" w14:paraId="3A4AE9FB" w14:textId="77777777" w:rsidTr="0059333F">
        <w:tc>
          <w:tcPr>
            <w:tcW w:w="3539" w:type="dxa"/>
            <w:vMerge/>
          </w:tcPr>
          <w:p w14:paraId="11BDBD27" w14:textId="77777777" w:rsidR="00D56648" w:rsidRPr="00A245AA" w:rsidRDefault="00D56648" w:rsidP="00A245AA">
            <w:pPr>
              <w:jc w:val="both"/>
              <w:rPr>
                <w:rFonts w:ascii="Times New Roman" w:hAnsi="Times New Roman"/>
                <w:sz w:val="24"/>
                <w:szCs w:val="24"/>
                <w:lang w:eastAsia="ru-RU"/>
              </w:rPr>
            </w:pPr>
          </w:p>
        </w:tc>
        <w:tc>
          <w:tcPr>
            <w:tcW w:w="11021" w:type="dxa"/>
          </w:tcPr>
          <w:p w14:paraId="370E4A73"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 и -</w:t>
            </w:r>
            <w:proofErr w:type="spellStart"/>
            <w:r w:rsidRPr="00A245AA">
              <w:rPr>
                <w:rFonts w:ascii="Times New Roman" w:hAnsi="Times New Roman"/>
                <w:sz w:val="24"/>
                <w:szCs w:val="24"/>
                <w:lang w:eastAsia="ru-RU"/>
              </w:rPr>
              <w:t>нн</w:t>
            </w:r>
            <w:proofErr w:type="spellEnd"/>
            <w:r w:rsidRPr="00A245AA">
              <w:rPr>
                <w:rFonts w:ascii="Times New Roman" w:hAnsi="Times New Roman"/>
                <w:sz w:val="24"/>
                <w:szCs w:val="24"/>
                <w:lang w:eastAsia="ru-RU"/>
              </w:rPr>
              <w:t>- в словах различных частей речи</w:t>
            </w:r>
          </w:p>
        </w:tc>
      </w:tr>
      <w:tr w:rsidR="00D56648" w:rsidRPr="00A245AA" w14:paraId="32107CC9" w14:textId="77777777" w:rsidTr="0059333F">
        <w:tc>
          <w:tcPr>
            <w:tcW w:w="3539" w:type="dxa"/>
            <w:vMerge/>
          </w:tcPr>
          <w:p w14:paraId="66FF119B" w14:textId="77777777" w:rsidR="00D56648" w:rsidRPr="00A245AA" w:rsidRDefault="00D56648" w:rsidP="00A245AA">
            <w:pPr>
              <w:jc w:val="both"/>
              <w:rPr>
                <w:rFonts w:ascii="Times New Roman" w:hAnsi="Times New Roman"/>
                <w:sz w:val="24"/>
                <w:szCs w:val="24"/>
                <w:lang w:eastAsia="ru-RU"/>
              </w:rPr>
            </w:pPr>
          </w:p>
        </w:tc>
        <w:tc>
          <w:tcPr>
            <w:tcW w:w="11021" w:type="dxa"/>
          </w:tcPr>
          <w:p w14:paraId="625355D3"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Слитное, дефисное и раздельное написание слов разных частей речи   </w:t>
            </w:r>
          </w:p>
        </w:tc>
      </w:tr>
      <w:tr w:rsidR="00D56648" w:rsidRPr="00A245AA" w14:paraId="52AAFA90" w14:textId="77777777" w:rsidTr="0059333F">
        <w:tc>
          <w:tcPr>
            <w:tcW w:w="3539" w:type="dxa"/>
            <w:vMerge/>
          </w:tcPr>
          <w:p w14:paraId="3D8FEB89" w14:textId="77777777" w:rsidR="00D56648" w:rsidRPr="00A245AA" w:rsidRDefault="00D56648" w:rsidP="00A245AA">
            <w:pPr>
              <w:jc w:val="both"/>
              <w:rPr>
                <w:rFonts w:ascii="Times New Roman" w:hAnsi="Times New Roman"/>
                <w:sz w:val="24"/>
                <w:szCs w:val="24"/>
                <w:lang w:eastAsia="ru-RU"/>
              </w:rPr>
            </w:pPr>
          </w:p>
        </w:tc>
        <w:tc>
          <w:tcPr>
            <w:tcW w:w="11021" w:type="dxa"/>
          </w:tcPr>
          <w:p w14:paraId="554BA94E"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не и ни</w:t>
            </w:r>
          </w:p>
        </w:tc>
      </w:tr>
      <w:tr w:rsidR="00D56648" w:rsidRPr="00A245AA" w14:paraId="31C5AE4D" w14:textId="77777777" w:rsidTr="0059333F">
        <w:tc>
          <w:tcPr>
            <w:tcW w:w="3539" w:type="dxa"/>
            <w:vMerge/>
          </w:tcPr>
          <w:p w14:paraId="045B4F5E" w14:textId="77777777" w:rsidR="00D56648" w:rsidRPr="00A245AA" w:rsidRDefault="00D56648" w:rsidP="00A245AA">
            <w:pPr>
              <w:jc w:val="both"/>
              <w:rPr>
                <w:rFonts w:ascii="Times New Roman" w:hAnsi="Times New Roman"/>
                <w:sz w:val="24"/>
                <w:szCs w:val="24"/>
                <w:lang w:eastAsia="ru-RU"/>
              </w:rPr>
            </w:pPr>
          </w:p>
        </w:tc>
        <w:tc>
          <w:tcPr>
            <w:tcW w:w="11021" w:type="dxa"/>
          </w:tcPr>
          <w:p w14:paraId="3E006F96"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Знаки препинания при обособлении  </w:t>
            </w:r>
          </w:p>
        </w:tc>
      </w:tr>
      <w:tr w:rsidR="00D56648" w:rsidRPr="00A245AA" w14:paraId="538C0B1E" w14:textId="77777777" w:rsidTr="0059333F">
        <w:tc>
          <w:tcPr>
            <w:tcW w:w="3539" w:type="dxa"/>
            <w:vMerge/>
          </w:tcPr>
          <w:p w14:paraId="07BC8D87" w14:textId="77777777" w:rsidR="00D56648" w:rsidRPr="00A245AA" w:rsidRDefault="00D56648" w:rsidP="00A245AA">
            <w:pPr>
              <w:jc w:val="both"/>
              <w:rPr>
                <w:rFonts w:ascii="Times New Roman" w:hAnsi="Times New Roman"/>
                <w:sz w:val="24"/>
                <w:szCs w:val="24"/>
                <w:lang w:eastAsia="ru-RU"/>
              </w:rPr>
            </w:pPr>
          </w:p>
        </w:tc>
        <w:tc>
          <w:tcPr>
            <w:tcW w:w="11021" w:type="dxa"/>
          </w:tcPr>
          <w:p w14:paraId="678E2771" w14:textId="77777777" w:rsidR="00D56648" w:rsidRPr="00A245AA" w:rsidRDefault="00D56648"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предложениях с вводными конструкциями, обращениями, междометиями</w:t>
            </w:r>
          </w:p>
        </w:tc>
      </w:tr>
    </w:tbl>
    <w:p w14:paraId="3E935B69" w14:textId="77777777" w:rsidR="00585D2F" w:rsidRPr="00A245AA" w:rsidRDefault="00585D2F"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362698FF" w14:textId="77777777" w:rsidR="00585D2F" w:rsidRPr="00A245AA" w:rsidRDefault="00585D2F" w:rsidP="00A245AA">
      <w:pPr>
        <w:spacing w:after="0" w:line="240" w:lineRule="auto"/>
        <w:jc w:val="both"/>
        <w:rPr>
          <w:rFonts w:ascii="Times New Roman" w:eastAsia="Times New Roman" w:hAnsi="Times New Roman" w:cs="Times New Roman"/>
          <w:bCs/>
          <w:i/>
          <w:iCs/>
          <w:sz w:val="24"/>
          <w:szCs w:val="24"/>
          <w:lang w:eastAsia="ru-RU"/>
        </w:rPr>
      </w:pPr>
    </w:p>
    <w:p w14:paraId="51D53415" w14:textId="28857101" w:rsidR="00E51237" w:rsidRPr="00937116" w:rsidRDefault="00E51237" w:rsidP="00937116">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B3BE078"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18</w:t>
      </w:r>
      <w:r w:rsidRPr="00A245AA">
        <w:rPr>
          <w:rFonts w:ascii="Times New Roman" w:eastAsia="Calibri" w:hAnsi="Times New Roman" w:cs="Times New Roman"/>
          <w:bCs/>
          <w:i/>
          <w:noProof/>
          <w:sz w:val="24"/>
          <w:szCs w:val="24"/>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9090"/>
        <w:gridCol w:w="3747"/>
      </w:tblGrid>
      <w:tr w:rsidR="00E51237" w:rsidRPr="00A245AA" w14:paraId="132978B1" w14:textId="77777777" w:rsidTr="000E2A74">
        <w:tc>
          <w:tcPr>
            <w:tcW w:w="1014" w:type="dxa"/>
          </w:tcPr>
          <w:p w14:paraId="431F4970" w14:textId="77777777" w:rsidR="00E51237"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задания</w:t>
            </w:r>
          </w:p>
        </w:tc>
        <w:tc>
          <w:tcPr>
            <w:tcW w:w="9090" w:type="dxa"/>
          </w:tcPr>
          <w:p w14:paraId="2251329E"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Темы программы и умения</w:t>
            </w:r>
          </w:p>
        </w:tc>
        <w:tc>
          <w:tcPr>
            <w:tcW w:w="3747" w:type="dxa"/>
          </w:tcPr>
          <w:p w14:paraId="200FA494" w14:textId="77777777" w:rsidR="00E51237" w:rsidRPr="00A245AA" w:rsidRDefault="00E51237"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Класс(-ы) изучения в соответствии с ФОП</w:t>
            </w:r>
          </w:p>
        </w:tc>
      </w:tr>
      <w:tr w:rsidR="000E2A74" w:rsidRPr="00A245AA" w14:paraId="3AFFAB70" w14:textId="77777777" w:rsidTr="000E2A74">
        <w:tc>
          <w:tcPr>
            <w:tcW w:w="1014" w:type="dxa"/>
          </w:tcPr>
          <w:p w14:paraId="3907D73F"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p>
        </w:tc>
        <w:tc>
          <w:tcPr>
            <w:tcW w:w="9090" w:type="dxa"/>
          </w:tcPr>
          <w:p w14:paraId="7CD96785"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Функциональная стилистика. Культура речи</w:t>
            </w:r>
          </w:p>
        </w:tc>
        <w:tc>
          <w:tcPr>
            <w:tcW w:w="3747" w:type="dxa"/>
            <w:vAlign w:val="center"/>
          </w:tcPr>
          <w:p w14:paraId="3B655F24" w14:textId="77777777" w:rsidR="000E2A74" w:rsidRPr="00A245AA" w:rsidRDefault="000E2A7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5-9, 11</w:t>
            </w:r>
          </w:p>
        </w:tc>
      </w:tr>
      <w:tr w:rsidR="000E2A74" w:rsidRPr="00A245AA" w14:paraId="288DA9BA" w14:textId="77777777" w:rsidTr="001511F4">
        <w:tc>
          <w:tcPr>
            <w:tcW w:w="1014" w:type="dxa"/>
          </w:tcPr>
          <w:p w14:paraId="7D60CCD6"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11</w:t>
            </w:r>
          </w:p>
        </w:tc>
        <w:tc>
          <w:tcPr>
            <w:tcW w:w="9090" w:type="dxa"/>
          </w:tcPr>
          <w:p w14:paraId="059F3631"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Правописание суффиксов (кроме суффиксов причастий, деепричастий)</w:t>
            </w:r>
          </w:p>
        </w:tc>
        <w:tc>
          <w:tcPr>
            <w:tcW w:w="3747" w:type="dxa"/>
          </w:tcPr>
          <w:p w14:paraId="47EEA06F"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0E2A74" w:rsidRPr="00A245AA" w14:paraId="6FBDF8C6" w14:textId="77777777" w:rsidTr="001511F4">
        <w:tc>
          <w:tcPr>
            <w:tcW w:w="1014" w:type="dxa"/>
          </w:tcPr>
          <w:p w14:paraId="5DB51185"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12</w:t>
            </w:r>
          </w:p>
        </w:tc>
        <w:tc>
          <w:tcPr>
            <w:tcW w:w="9090" w:type="dxa"/>
          </w:tcPr>
          <w:p w14:paraId="066E0A10"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Правописание личных окончаний глаголов и суффиксов причастий, деепричастий  </w:t>
            </w:r>
          </w:p>
        </w:tc>
        <w:tc>
          <w:tcPr>
            <w:tcW w:w="3747" w:type="dxa"/>
          </w:tcPr>
          <w:p w14:paraId="4684CD1F"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5-7,10</w:t>
            </w:r>
          </w:p>
        </w:tc>
      </w:tr>
      <w:tr w:rsidR="000E2A74" w:rsidRPr="00A245AA" w14:paraId="736C4E22" w14:textId="77777777" w:rsidTr="000E2A74">
        <w:tc>
          <w:tcPr>
            <w:tcW w:w="1014" w:type="dxa"/>
          </w:tcPr>
          <w:p w14:paraId="65FDADF4"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16</w:t>
            </w:r>
          </w:p>
        </w:tc>
        <w:tc>
          <w:tcPr>
            <w:tcW w:w="9090" w:type="dxa"/>
          </w:tcPr>
          <w:p w14:paraId="50074461"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Знаки препинания в предложениях с однородными членами. </w:t>
            </w:r>
          </w:p>
        </w:tc>
        <w:tc>
          <w:tcPr>
            <w:tcW w:w="3747" w:type="dxa"/>
          </w:tcPr>
          <w:p w14:paraId="41D715CE"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0E2A74" w:rsidRPr="00A245AA" w14:paraId="3B3C911D" w14:textId="77777777" w:rsidTr="000E2A74">
        <w:tc>
          <w:tcPr>
            <w:tcW w:w="1014" w:type="dxa"/>
          </w:tcPr>
          <w:p w14:paraId="1CFE6770"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19</w:t>
            </w:r>
          </w:p>
        </w:tc>
        <w:tc>
          <w:tcPr>
            <w:tcW w:w="9090" w:type="dxa"/>
          </w:tcPr>
          <w:p w14:paraId="66D2FB8B"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Знаки препинания в сложном предложении</w:t>
            </w:r>
            <w:r w:rsidRPr="00A245AA">
              <w:rPr>
                <w:rFonts w:ascii="Times New Roman" w:eastAsia="Times New Roman" w:hAnsi="Times New Roman" w:cs="Times New Roman"/>
                <w:bCs/>
                <w:iCs/>
                <w:sz w:val="24"/>
                <w:szCs w:val="24"/>
                <w:lang w:eastAsia="ru-RU"/>
              </w:rPr>
              <w:tab/>
            </w:r>
          </w:p>
        </w:tc>
        <w:tc>
          <w:tcPr>
            <w:tcW w:w="3747" w:type="dxa"/>
          </w:tcPr>
          <w:p w14:paraId="4708E4C1"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0E2A74" w:rsidRPr="00A245AA" w14:paraId="691BE55B" w14:textId="77777777" w:rsidTr="000E2A74">
        <w:tc>
          <w:tcPr>
            <w:tcW w:w="1014" w:type="dxa"/>
          </w:tcPr>
          <w:p w14:paraId="1D97C693"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20</w:t>
            </w:r>
          </w:p>
        </w:tc>
        <w:tc>
          <w:tcPr>
            <w:tcW w:w="9090" w:type="dxa"/>
          </w:tcPr>
          <w:p w14:paraId="62A9C25A"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Знаки препинания в сложном предложении с разными видами связи</w:t>
            </w:r>
          </w:p>
        </w:tc>
        <w:tc>
          <w:tcPr>
            <w:tcW w:w="3747" w:type="dxa"/>
          </w:tcPr>
          <w:p w14:paraId="2591E571"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9,11</w:t>
            </w:r>
          </w:p>
        </w:tc>
      </w:tr>
      <w:tr w:rsidR="000E2A74" w:rsidRPr="00A245AA" w14:paraId="28126A9B" w14:textId="77777777" w:rsidTr="000E2A74">
        <w:tc>
          <w:tcPr>
            <w:tcW w:w="1014" w:type="dxa"/>
          </w:tcPr>
          <w:p w14:paraId="6E3AD4EF"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21</w:t>
            </w:r>
          </w:p>
        </w:tc>
        <w:tc>
          <w:tcPr>
            <w:tcW w:w="9090" w:type="dxa"/>
          </w:tcPr>
          <w:p w14:paraId="6207BED9"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Пунктуационный анализ предложения</w:t>
            </w:r>
          </w:p>
        </w:tc>
        <w:tc>
          <w:tcPr>
            <w:tcW w:w="3747" w:type="dxa"/>
          </w:tcPr>
          <w:p w14:paraId="5E316592" w14:textId="77777777" w:rsidR="000E2A74" w:rsidRPr="00A245AA" w:rsidRDefault="000E2A74" w:rsidP="00A245AA">
            <w:pPr>
              <w:spacing w:after="0" w:line="240" w:lineRule="auto"/>
              <w:contextualSpacing/>
              <w:jc w:val="center"/>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5,7-9,11</w:t>
            </w:r>
          </w:p>
        </w:tc>
      </w:tr>
      <w:tr w:rsidR="000E2A74" w:rsidRPr="00A245AA" w14:paraId="54B79B31" w14:textId="77777777" w:rsidTr="000E2A74">
        <w:tc>
          <w:tcPr>
            <w:tcW w:w="1014" w:type="dxa"/>
          </w:tcPr>
          <w:p w14:paraId="65908A9B"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24</w:t>
            </w:r>
          </w:p>
        </w:tc>
        <w:tc>
          <w:tcPr>
            <w:tcW w:w="9090" w:type="dxa"/>
          </w:tcPr>
          <w:p w14:paraId="75225564" w14:textId="77777777" w:rsidR="000E2A74" w:rsidRPr="00A245AA" w:rsidRDefault="000E2A74"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Информативность текста. Виды информации в тексте</w:t>
            </w:r>
          </w:p>
        </w:tc>
        <w:tc>
          <w:tcPr>
            <w:tcW w:w="3747" w:type="dxa"/>
            <w:tcBorders>
              <w:top w:val="nil"/>
              <w:left w:val="nil"/>
              <w:bottom w:val="single" w:sz="4" w:space="0" w:color="000000"/>
              <w:right w:val="single" w:sz="4" w:space="0" w:color="auto"/>
            </w:tcBorders>
            <w:shd w:val="clear" w:color="auto" w:fill="auto"/>
            <w:vAlign w:val="center"/>
          </w:tcPr>
          <w:p w14:paraId="4132CB8C" w14:textId="77777777" w:rsidR="000E2A74" w:rsidRPr="00A245AA" w:rsidRDefault="000E2A74"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5-7,9,10</w:t>
            </w:r>
          </w:p>
        </w:tc>
      </w:tr>
    </w:tbl>
    <w:p w14:paraId="224CF29B" w14:textId="77777777" w:rsidR="00937116" w:rsidRDefault="00937116" w:rsidP="00937116">
      <w:pPr>
        <w:spacing w:after="0" w:line="240" w:lineRule="auto"/>
        <w:ind w:left="1429"/>
        <w:contextualSpacing/>
        <w:jc w:val="both"/>
        <w:rPr>
          <w:rFonts w:ascii="Times New Roman" w:eastAsia="Times New Roman" w:hAnsi="Times New Roman" w:cs="Times New Roman"/>
          <w:bCs/>
          <w:iCs/>
          <w:sz w:val="24"/>
          <w:szCs w:val="24"/>
          <w:lang w:eastAsia="ru-RU"/>
        </w:rPr>
      </w:pPr>
    </w:p>
    <w:p w14:paraId="22C97EC5" w14:textId="77777777" w:rsidR="00E51237" w:rsidRPr="00A245AA" w:rsidRDefault="00E51237" w:rsidP="00A245AA">
      <w:pPr>
        <w:numPr>
          <w:ilvl w:val="0"/>
          <w:numId w:val="1"/>
        </w:num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уверенного получения 80 и более </w:t>
      </w:r>
      <w:proofErr w:type="spellStart"/>
      <w:r w:rsidRPr="00A245AA">
        <w:rPr>
          <w:rFonts w:ascii="Times New Roman" w:eastAsia="Times New Roman" w:hAnsi="Times New Roman" w:cs="Times New Roman"/>
          <w:bCs/>
          <w:iCs/>
          <w:sz w:val="24"/>
          <w:szCs w:val="24"/>
          <w:lang w:eastAsia="ru-RU"/>
        </w:rPr>
        <w:t>т.б</w:t>
      </w:r>
      <w:proofErr w:type="spellEnd"/>
      <w:r w:rsidRPr="00A245AA">
        <w:rPr>
          <w:rFonts w:ascii="Times New Roman" w:eastAsia="Times New Roman" w:hAnsi="Times New Roman" w:cs="Times New Roman"/>
          <w:bCs/>
          <w:iCs/>
          <w:sz w:val="24"/>
          <w:szCs w:val="24"/>
          <w:lang w:eastAsia="ru-RU"/>
        </w:rPr>
        <w:t>.</w:t>
      </w:r>
    </w:p>
    <w:p w14:paraId="2711087C" w14:textId="77777777" w:rsidR="009012BE" w:rsidRPr="00A245AA" w:rsidRDefault="009012BE" w:rsidP="00A245AA">
      <w:pPr>
        <w:spacing w:after="0" w:line="240" w:lineRule="auto"/>
        <w:ind w:left="1429"/>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2088"/>
        <w:gridCol w:w="5973"/>
        <w:gridCol w:w="6499"/>
      </w:tblGrid>
      <w:tr w:rsidR="009012BE" w:rsidRPr="00A245AA" w14:paraId="0DDBF42D" w14:textId="77777777" w:rsidTr="0006011B">
        <w:tc>
          <w:tcPr>
            <w:tcW w:w="2088" w:type="dxa"/>
          </w:tcPr>
          <w:p w14:paraId="537F4A5F" w14:textId="77777777" w:rsidR="009012BE" w:rsidRPr="00A245AA" w:rsidRDefault="009012BE"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c>
          <w:tcPr>
            <w:tcW w:w="5973" w:type="dxa"/>
          </w:tcPr>
          <w:p w14:paraId="555509BC" w14:textId="77777777" w:rsidR="009012BE" w:rsidRPr="00A245AA" w:rsidRDefault="009012BE"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 уметь</w:t>
            </w:r>
          </w:p>
        </w:tc>
        <w:tc>
          <w:tcPr>
            <w:tcW w:w="6499" w:type="dxa"/>
          </w:tcPr>
          <w:p w14:paraId="3A63485D" w14:textId="77777777" w:rsidR="009012BE" w:rsidRPr="00A245AA" w:rsidRDefault="009012BE"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proofErr w:type="gramStart"/>
            <w:r w:rsidRPr="00A245AA">
              <w:rPr>
                <w:rFonts w:ascii="Times New Roman" w:hAnsi="Times New Roman"/>
                <w:sz w:val="24"/>
                <w:szCs w:val="24"/>
                <w:lang w:eastAsia="ru-RU"/>
              </w:rPr>
              <w:t>Зона  роста</w:t>
            </w:r>
            <w:proofErr w:type="gramEnd"/>
            <w:r w:rsidRPr="00A245AA">
              <w:rPr>
                <w:rFonts w:ascii="Times New Roman" w:hAnsi="Times New Roman"/>
                <w:sz w:val="24"/>
                <w:szCs w:val="24"/>
                <w:lang w:eastAsia="ru-RU"/>
              </w:rPr>
              <w:t>»</w:t>
            </w:r>
          </w:p>
        </w:tc>
      </w:tr>
      <w:tr w:rsidR="00CB2F8E" w:rsidRPr="00A245AA" w14:paraId="24A273C9" w14:textId="77777777" w:rsidTr="0059333F">
        <w:tc>
          <w:tcPr>
            <w:tcW w:w="14560" w:type="dxa"/>
            <w:gridSpan w:val="3"/>
          </w:tcPr>
          <w:p w14:paraId="4A331466" w14:textId="77777777" w:rsidR="00CB2F8E" w:rsidRPr="00A245AA" w:rsidRDefault="00CB2F8E" w:rsidP="00A245AA">
            <w:pPr>
              <w:jc w:val="center"/>
              <w:rPr>
                <w:rFonts w:ascii="Times New Roman" w:hAnsi="Times New Roman"/>
                <w:sz w:val="24"/>
                <w:szCs w:val="24"/>
                <w:lang w:eastAsia="ru-RU"/>
              </w:rPr>
            </w:pPr>
            <w:r w:rsidRPr="00A245AA">
              <w:rPr>
                <w:rFonts w:ascii="Times New Roman" w:hAnsi="Times New Roman"/>
                <w:sz w:val="24"/>
                <w:szCs w:val="24"/>
                <w:lang w:eastAsia="ru-RU"/>
              </w:rPr>
              <w:t>Пунктуация</w:t>
            </w:r>
          </w:p>
        </w:tc>
      </w:tr>
      <w:tr w:rsidR="009012BE" w:rsidRPr="00A245AA" w14:paraId="7DD89347" w14:textId="77777777" w:rsidTr="0006011B">
        <w:tc>
          <w:tcPr>
            <w:tcW w:w="2088" w:type="dxa"/>
          </w:tcPr>
          <w:p w14:paraId="07409A9F" w14:textId="77777777" w:rsidR="009012BE" w:rsidRPr="00A245AA" w:rsidRDefault="009012BE"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 xml:space="preserve">Знаки препинания в предложениях с однородными </w:t>
            </w:r>
            <w:r w:rsidRPr="00A245AA">
              <w:rPr>
                <w:rFonts w:ascii="Times New Roman" w:eastAsia="Times New Roman" w:hAnsi="Times New Roman"/>
                <w:bCs/>
                <w:iCs/>
                <w:sz w:val="24"/>
                <w:szCs w:val="24"/>
                <w:lang w:eastAsia="ru-RU"/>
              </w:rPr>
              <w:lastRenderedPageBreak/>
              <w:t xml:space="preserve">членами. </w:t>
            </w:r>
          </w:p>
        </w:tc>
        <w:tc>
          <w:tcPr>
            <w:tcW w:w="5973" w:type="dxa"/>
          </w:tcPr>
          <w:p w14:paraId="54788CDE"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1.Чётко разделять простое предложение с однородными членами и сложносочинённое (ССП). Частая ловушка: союз «и» может соединять либо два сказуемых при одном подлежащем (тогда запятая не </w:t>
            </w:r>
            <w:r w:rsidRPr="00A245AA">
              <w:rPr>
                <w:rFonts w:ascii="Times New Roman" w:hAnsi="Times New Roman"/>
                <w:sz w:val="24"/>
                <w:szCs w:val="24"/>
                <w:lang w:eastAsia="ru-RU"/>
              </w:rPr>
              <w:lastRenderedPageBreak/>
              <w:t>нужна), либо две грамматические основы (тогда запятая нужна). Зона роста: выработать жёсткий алгоритм — сначала найти все подлежащие и сказуемые, посчитать основы, и только потом решать, ставить ли запятую</w:t>
            </w:r>
          </w:p>
          <w:p w14:paraId="2FC108F3"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2.Видеть общий второстепенный член в ССП. Если у двух частей сложносочинённого предложения есть общий член (обстоятельство, вводное слово), запятая перед союзом «и» не ставится. Зона роста: при разборе ССП всегда проверять начало предложения или середину — нет ли слова, которое относится к обеим частям. </w:t>
            </w:r>
          </w:p>
          <w:p w14:paraId="1B812620"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 Разбираться в союзах. Союз «да» может быть соединительным (синоним «и» — запятая не нужна) или противительным (синоним «но» — запятая нужна). Зона роста: тренировать умение «считывать» смысл союза в контексте. Также важно не путать одиночный и повторяющийся союз «и»: в первом случае запятая между однородными членами не ставится, во втором — ставится перед каждым, кроме первого. </w:t>
            </w:r>
          </w:p>
          <w:p w14:paraId="44A056EB"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4.Работать с однородными и неоднородными определениями. Особенно сложный момент — сочетание одиночного определения и причастного оборота. Зона роста: запомнить правило — если одиночное определение стоит перед причастным оборотом, они однородны (запятая нужна); если оборот стоит перед одиночным определением — они неоднородны (запятая не нужна). </w:t>
            </w:r>
          </w:p>
          <w:p w14:paraId="56333F2D"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5. Не пропускать двойные союзы. В заданиях встречаются конструкции с союзами «не только… но и», «как</w:t>
            </w:r>
            <w:proofErr w:type="gramStart"/>
            <w:r w:rsidRPr="00A245AA">
              <w:rPr>
                <w:rFonts w:ascii="Times New Roman" w:hAnsi="Times New Roman"/>
                <w:sz w:val="24"/>
                <w:szCs w:val="24"/>
                <w:lang w:eastAsia="ru-RU"/>
              </w:rPr>
              <w:t>…</w:t>
            </w:r>
            <w:proofErr w:type="gramEnd"/>
            <w:r w:rsidRPr="00A245AA">
              <w:rPr>
                <w:rFonts w:ascii="Times New Roman" w:hAnsi="Times New Roman"/>
                <w:sz w:val="24"/>
                <w:szCs w:val="24"/>
                <w:lang w:eastAsia="ru-RU"/>
              </w:rPr>
              <w:t xml:space="preserve"> так и» и другими. Зона роста: помнить, что запятая ставится только перед второй частью такого союза. </w:t>
            </w:r>
          </w:p>
          <w:p w14:paraId="070B77F8"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6.Избегать ловушек с фразеологизмами. Внутри устойчивых выражений (и день и ночь, ни то ни сё) запятая не ставится, даже если есть повторяющийся союз. Зона роста: научиться «узнавать» такие сочетания. </w:t>
            </w:r>
          </w:p>
          <w:p w14:paraId="5E0617AB"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7. Внимательно считать запятые. В задании просят выбрать предложения, где нужна ровно одна запятая. Зона роста: после того как вы расставили все знаки, обязательно пересчитайте их в каждом предложении. Часто ошибка в том, что формально знаки нужны, но их две, а не одна. </w:t>
            </w:r>
          </w:p>
          <w:p w14:paraId="2AC6EC44" w14:textId="77777777" w:rsidR="009012BE"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8. Использовать схемы. Когда предложение сложное или в нём несколько рядов однородных членов, нарисовать схему — отличный способ не запутаться.</w:t>
            </w:r>
          </w:p>
        </w:tc>
        <w:tc>
          <w:tcPr>
            <w:tcW w:w="6499" w:type="dxa"/>
          </w:tcPr>
          <w:p w14:paraId="2C62AAD2"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Для обучающихся с достаточным уровнем подготовки:</w:t>
            </w:r>
          </w:p>
          <w:p w14:paraId="6040040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задействовать различные каналы восприятия: зрительный, звуковой, кинестетический, с этой целью применять разнообразный дидактический и наглядный материал в виде </w:t>
            </w:r>
            <w:r w:rsidRPr="00A245AA">
              <w:rPr>
                <w:rFonts w:ascii="Times New Roman" w:hAnsi="Times New Roman"/>
                <w:sz w:val="24"/>
                <w:szCs w:val="24"/>
                <w:lang w:eastAsia="ru-RU"/>
              </w:rPr>
              <w:lastRenderedPageBreak/>
              <w:t>рисунков, схем, кластеров, видеороликов, аудиофайлов;</w:t>
            </w:r>
          </w:p>
          <w:p w14:paraId="12E70378"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использовать групповую, парную формы работы (разбор сложных предложений в парах или группах с объяснением выбора друг другу, обсуждение разных вариантов постановки знаков, ролевая игра «учитель-ученик»). Примеры:</w:t>
            </w:r>
          </w:p>
          <w:p w14:paraId="437CC94B"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1. «Подбери схему». Работа в парах. Один ученик читает предложение, второй рисует к нему схему или выбирает готовую. Затем меняются.</w:t>
            </w:r>
          </w:p>
          <w:p w14:paraId="25430CA7"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Установите соответствие между предложением и его схемой (работа в парах). Объясните соседу, почему вы выбрали этот вариант.</w:t>
            </w:r>
          </w:p>
          <w:p w14:paraId="1849244F"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Предложения (раздаточный материал):</w:t>
            </w:r>
          </w:p>
          <w:p w14:paraId="4902A2AC"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А) Солнце село, и на небе зажглись первые звёзды, и месяц выглянул из-за туч.</w:t>
            </w:r>
          </w:p>
          <w:p w14:paraId="05276E4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Б) Солнце село, и на небе зажглись первые звёзды, осветившие тёмный лес.</w:t>
            </w:r>
          </w:p>
          <w:p w14:paraId="54BDC8A5"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В) Солнце село за дальний лес и окрасило небо в багровые тона.</w:t>
            </w:r>
          </w:p>
          <w:p w14:paraId="0FC746A6"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Схемы для выбора (нарисованы крупно на карточках или доске):</w:t>
            </w:r>
          </w:p>
          <w:p w14:paraId="6AEE0693" w14:textId="77777777" w:rsidR="00D263B5" w:rsidRPr="00A245AA" w:rsidRDefault="00D263B5" w:rsidP="00A245AA">
            <w:pPr>
              <w:jc w:val="both"/>
              <w:rPr>
                <w:rFonts w:ascii="Times New Roman" w:hAnsi="Times New Roman"/>
                <w:sz w:val="24"/>
                <w:szCs w:val="24"/>
                <w:lang w:eastAsia="ru-RU"/>
              </w:rPr>
            </w:pPr>
            <w:proofErr w:type="gramStart"/>
            <w:r w:rsidRPr="00A245AA">
              <w:rPr>
                <w:rFonts w:ascii="Times New Roman" w:hAnsi="Times New Roman"/>
                <w:sz w:val="24"/>
                <w:szCs w:val="24"/>
                <w:lang w:eastAsia="ru-RU"/>
              </w:rPr>
              <w:t>[ —</w:t>
            </w:r>
            <w:proofErr w:type="gramEnd"/>
            <w:r w:rsidRPr="00A245AA">
              <w:rPr>
                <w:rFonts w:ascii="Times New Roman" w:hAnsi="Times New Roman"/>
                <w:sz w:val="24"/>
                <w:szCs w:val="24"/>
                <w:lang w:eastAsia="ru-RU"/>
              </w:rPr>
              <w:t xml:space="preserve"> = ] , и [ — = ] . (Сложное, союз И между грамматическими основами → подходит для Б)</w:t>
            </w:r>
          </w:p>
          <w:p w14:paraId="487F1F0D" w14:textId="77777777" w:rsidR="00D263B5" w:rsidRPr="00A245AA" w:rsidRDefault="00D263B5" w:rsidP="00A245AA">
            <w:pPr>
              <w:jc w:val="both"/>
              <w:rPr>
                <w:rFonts w:ascii="Times New Roman" w:hAnsi="Times New Roman"/>
                <w:sz w:val="24"/>
                <w:szCs w:val="24"/>
                <w:lang w:eastAsia="ru-RU"/>
              </w:rPr>
            </w:pPr>
            <w:proofErr w:type="gramStart"/>
            <w:r w:rsidRPr="00A245AA">
              <w:rPr>
                <w:rFonts w:ascii="Times New Roman" w:hAnsi="Times New Roman"/>
                <w:sz w:val="24"/>
                <w:szCs w:val="24"/>
                <w:lang w:eastAsia="ru-RU"/>
              </w:rPr>
              <w:t>[ —</w:t>
            </w:r>
            <w:proofErr w:type="gramEnd"/>
            <w:r w:rsidRPr="00A245AA">
              <w:rPr>
                <w:rFonts w:ascii="Times New Roman" w:hAnsi="Times New Roman"/>
                <w:sz w:val="24"/>
                <w:szCs w:val="24"/>
                <w:lang w:eastAsia="ru-RU"/>
              </w:rPr>
              <w:t xml:space="preserve"> = и = ] . (Простое с однородными сказуемыми → подходит В)</w:t>
            </w:r>
          </w:p>
          <w:p w14:paraId="4FD7140F" w14:textId="77777777" w:rsidR="00D263B5" w:rsidRPr="00A245AA" w:rsidRDefault="00D263B5" w:rsidP="00A245AA">
            <w:pPr>
              <w:jc w:val="both"/>
              <w:rPr>
                <w:rFonts w:ascii="Times New Roman" w:hAnsi="Times New Roman"/>
                <w:sz w:val="24"/>
                <w:szCs w:val="24"/>
                <w:lang w:eastAsia="ru-RU"/>
              </w:rPr>
            </w:pPr>
            <w:proofErr w:type="gramStart"/>
            <w:r w:rsidRPr="00A245AA">
              <w:rPr>
                <w:rFonts w:ascii="Times New Roman" w:hAnsi="Times New Roman"/>
                <w:sz w:val="24"/>
                <w:szCs w:val="24"/>
                <w:lang w:eastAsia="ru-RU"/>
              </w:rPr>
              <w:t>[ —</w:t>
            </w:r>
            <w:proofErr w:type="gramEnd"/>
            <w:r w:rsidRPr="00A245AA">
              <w:rPr>
                <w:rFonts w:ascii="Times New Roman" w:hAnsi="Times New Roman"/>
                <w:sz w:val="24"/>
                <w:szCs w:val="24"/>
                <w:lang w:eastAsia="ru-RU"/>
              </w:rPr>
              <w:t xml:space="preserve"> = ] , и [ — = ] , и [ — = ] . (Три части → подходит А)</w:t>
            </w:r>
          </w:p>
          <w:p w14:paraId="0929513A"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(Обсуждение в паре: в А союз И повторяется дважды → запятые перед каждым; в Б союз соединяет части ССП (запятая нужна), а дальше причастный оборот; </w:t>
            </w:r>
            <w:proofErr w:type="gramStart"/>
            <w:r w:rsidRPr="00A245AA">
              <w:rPr>
                <w:rFonts w:ascii="Times New Roman" w:hAnsi="Times New Roman"/>
                <w:sz w:val="24"/>
                <w:szCs w:val="24"/>
                <w:lang w:eastAsia="ru-RU"/>
              </w:rPr>
              <w:t>в</w:t>
            </w:r>
            <w:proofErr w:type="gramEnd"/>
            <w:r w:rsidRPr="00A245AA">
              <w:rPr>
                <w:rFonts w:ascii="Times New Roman" w:hAnsi="Times New Roman"/>
                <w:sz w:val="24"/>
                <w:szCs w:val="24"/>
                <w:lang w:eastAsia="ru-RU"/>
              </w:rPr>
              <w:t xml:space="preserve"> </w:t>
            </w:r>
            <w:proofErr w:type="spellStart"/>
            <w:r w:rsidRPr="00A245AA">
              <w:rPr>
                <w:rFonts w:ascii="Times New Roman" w:hAnsi="Times New Roman"/>
                <w:sz w:val="24"/>
                <w:szCs w:val="24"/>
                <w:lang w:eastAsia="ru-RU"/>
              </w:rPr>
              <w:t>В</w:t>
            </w:r>
            <w:proofErr w:type="spellEnd"/>
            <w:r w:rsidRPr="00A245AA">
              <w:rPr>
                <w:rFonts w:ascii="Times New Roman" w:hAnsi="Times New Roman"/>
                <w:sz w:val="24"/>
                <w:szCs w:val="24"/>
                <w:lang w:eastAsia="ru-RU"/>
              </w:rPr>
              <w:t xml:space="preserve"> однородные сказуемые — запятая НЕ нужна).</w:t>
            </w:r>
          </w:p>
          <w:p w14:paraId="111DE661"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2. «Восстанови кластер» (</w:t>
            </w:r>
            <w:proofErr w:type="spellStart"/>
            <w:r w:rsidRPr="00A245AA">
              <w:rPr>
                <w:rFonts w:ascii="Times New Roman" w:hAnsi="Times New Roman"/>
                <w:sz w:val="24"/>
                <w:szCs w:val="24"/>
                <w:lang w:eastAsia="ru-RU"/>
              </w:rPr>
              <w:t>кинестетика</w:t>
            </w:r>
            <w:proofErr w:type="spellEnd"/>
            <w:r w:rsidRPr="00A245AA">
              <w:rPr>
                <w:rFonts w:ascii="Times New Roman" w:hAnsi="Times New Roman"/>
                <w:sz w:val="24"/>
                <w:szCs w:val="24"/>
                <w:lang w:eastAsia="ru-RU"/>
              </w:rPr>
              <w:t xml:space="preserve"> + зрение). На доске/экране дана незаконченная интеллект-карта. Ученики в группах получают конверты с "кирпичиками" (фразами) и </w:t>
            </w:r>
            <w:r w:rsidRPr="00A245AA">
              <w:rPr>
                <w:rFonts w:ascii="Times New Roman" w:hAnsi="Times New Roman"/>
                <w:sz w:val="24"/>
                <w:szCs w:val="24"/>
                <w:lang w:eastAsia="ru-RU"/>
              </w:rPr>
              <w:lastRenderedPageBreak/>
              <w:t>должны приклеить их в нужные окошки.</w:t>
            </w:r>
          </w:p>
          <w:p w14:paraId="431BD59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Центр кластера: «Запятая ставится» и «Запятая НЕ ставится».</w:t>
            </w:r>
          </w:p>
          <w:p w14:paraId="1DDD6D67"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Кирпичики для распределения:</w:t>
            </w:r>
          </w:p>
          <w:p w14:paraId="52BACBB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1.</w:t>
            </w:r>
            <w:r w:rsidRPr="00A245AA">
              <w:rPr>
                <w:rFonts w:ascii="Times New Roman" w:hAnsi="Times New Roman"/>
                <w:sz w:val="24"/>
                <w:szCs w:val="24"/>
                <w:lang w:eastAsia="ru-RU"/>
              </w:rPr>
              <w:tab/>
              <w:t>Между частями ССП перед союзом И (нет общего втор. члена).</w:t>
            </w:r>
          </w:p>
          <w:p w14:paraId="63259693"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Pr="00A245AA">
              <w:rPr>
                <w:rFonts w:ascii="Times New Roman" w:hAnsi="Times New Roman"/>
                <w:sz w:val="24"/>
                <w:szCs w:val="24"/>
                <w:lang w:eastAsia="ru-RU"/>
              </w:rPr>
              <w:tab/>
              <w:t>Между однородными членами перед одиночным союзом ИЛИ.</w:t>
            </w:r>
          </w:p>
          <w:p w14:paraId="340E6B9B"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Pr="00A245AA">
              <w:rPr>
                <w:rFonts w:ascii="Times New Roman" w:hAnsi="Times New Roman"/>
                <w:sz w:val="24"/>
                <w:szCs w:val="24"/>
                <w:lang w:eastAsia="ru-RU"/>
              </w:rPr>
              <w:tab/>
              <w:t>Между однородными членами при повторяющемся союзе И... И...</w:t>
            </w:r>
          </w:p>
          <w:p w14:paraId="2842E9DC"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Pr="00A245AA">
              <w:rPr>
                <w:rFonts w:ascii="Times New Roman" w:hAnsi="Times New Roman"/>
                <w:sz w:val="24"/>
                <w:szCs w:val="24"/>
                <w:lang w:eastAsia="ru-RU"/>
              </w:rPr>
              <w:tab/>
              <w:t>В ССП, если есть общее вводное слово (казалось, наверное).</w:t>
            </w:r>
          </w:p>
          <w:p w14:paraId="2A125A8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5.</w:t>
            </w:r>
            <w:r w:rsidRPr="00A245AA">
              <w:rPr>
                <w:rFonts w:ascii="Times New Roman" w:hAnsi="Times New Roman"/>
                <w:sz w:val="24"/>
                <w:szCs w:val="24"/>
                <w:lang w:eastAsia="ru-RU"/>
              </w:rPr>
              <w:tab/>
              <w:t>Между частями ССП перед союзом НО (всегда).</w:t>
            </w:r>
          </w:p>
          <w:p w14:paraId="1D273945"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6.</w:t>
            </w:r>
            <w:r w:rsidRPr="00A245AA">
              <w:rPr>
                <w:rFonts w:ascii="Times New Roman" w:hAnsi="Times New Roman"/>
                <w:sz w:val="24"/>
                <w:szCs w:val="24"/>
                <w:lang w:eastAsia="ru-RU"/>
              </w:rPr>
              <w:tab/>
              <w:t>В устойчивых выражениях (ни свет ни заря).</w:t>
            </w:r>
          </w:p>
          <w:p w14:paraId="04CCD234"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(Группы должны разложить так: ставится: 1, 3, 5; не ставится: 2, 4, 6). </w:t>
            </w:r>
          </w:p>
          <w:p w14:paraId="40A8C8F7"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После этого каждая группа озвучивает один пункт и придумывает пример предложения.</w:t>
            </w:r>
          </w:p>
          <w:p w14:paraId="26328ECA"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3. «Объясни соседу». Работа в парах. Один получает карточку с правильным предложением, другой — с таким же, но без знаков.</w:t>
            </w:r>
          </w:p>
          <w:p w14:paraId="7C9C93CD"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Карточка «учителя» (с ответами): Девушка открыла книгу, но строчки расплывались, и она не могла читать. Объяснение: «Здесь две запятые: первая ставится перед НО (части сложного), вторая - перед И (тоже части сложного, так как третья основа "она не могла читать")».</w:t>
            </w:r>
          </w:p>
          <w:p w14:paraId="1DDF1710" w14:textId="77777777" w:rsidR="00D263B5"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Карточка «ученика» (без знаков): «Девушка открыла </w:t>
            </w:r>
            <w:proofErr w:type="gramStart"/>
            <w:r w:rsidRPr="00A245AA">
              <w:rPr>
                <w:rFonts w:ascii="Times New Roman" w:hAnsi="Times New Roman"/>
                <w:sz w:val="24"/>
                <w:szCs w:val="24"/>
                <w:lang w:eastAsia="ru-RU"/>
              </w:rPr>
              <w:t>книгу</w:t>
            </w:r>
            <w:proofErr w:type="gramEnd"/>
            <w:r w:rsidRPr="00A245AA">
              <w:rPr>
                <w:rFonts w:ascii="Times New Roman" w:hAnsi="Times New Roman"/>
                <w:sz w:val="24"/>
                <w:szCs w:val="24"/>
                <w:lang w:eastAsia="ru-RU"/>
              </w:rPr>
              <w:t xml:space="preserve"> но строчки расплывались и она не могла читать».</w:t>
            </w:r>
          </w:p>
          <w:p w14:paraId="12847065" w14:textId="77777777" w:rsidR="009012BE" w:rsidRPr="00A245AA" w:rsidRDefault="00D263B5"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Задача «ученика»: поставить знаки и объяснить «учителю» причину наличия и отсутствия знаков препинания. Если он ошибся, «учитель» поправляет, ссылаясь на алгоритм (выдели основы → посмотри на союз).</w:t>
            </w:r>
          </w:p>
        </w:tc>
      </w:tr>
      <w:tr w:rsidR="002D62BB" w:rsidRPr="00A245AA" w14:paraId="239E8DB6" w14:textId="77777777" w:rsidTr="0006011B">
        <w:tc>
          <w:tcPr>
            <w:tcW w:w="2088" w:type="dxa"/>
          </w:tcPr>
          <w:p w14:paraId="7896FAA8" w14:textId="77777777" w:rsidR="002D62BB" w:rsidRPr="00A245AA" w:rsidRDefault="002D62BB"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 xml:space="preserve">Знаки </w:t>
            </w:r>
            <w:r w:rsidRPr="00A245AA">
              <w:rPr>
                <w:rFonts w:ascii="Times New Roman" w:eastAsia="Times New Roman" w:hAnsi="Times New Roman"/>
                <w:bCs/>
                <w:iCs/>
                <w:sz w:val="24"/>
                <w:szCs w:val="24"/>
                <w:lang w:eastAsia="ru-RU"/>
              </w:rPr>
              <w:lastRenderedPageBreak/>
              <w:t>препинания в сложном предложении</w:t>
            </w:r>
            <w:r w:rsidRPr="00A245AA">
              <w:rPr>
                <w:rFonts w:ascii="Times New Roman" w:eastAsia="Times New Roman" w:hAnsi="Times New Roman"/>
                <w:bCs/>
                <w:iCs/>
                <w:sz w:val="24"/>
                <w:szCs w:val="24"/>
                <w:lang w:eastAsia="ru-RU"/>
              </w:rPr>
              <w:tab/>
            </w:r>
          </w:p>
        </w:tc>
        <w:tc>
          <w:tcPr>
            <w:tcW w:w="5973" w:type="dxa"/>
            <w:vMerge w:val="restart"/>
          </w:tcPr>
          <w:p w14:paraId="531B0693"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Задание 19: знаки препинания в сложноподчинённом </w:t>
            </w:r>
            <w:r w:rsidRPr="00A245AA">
              <w:rPr>
                <w:rFonts w:ascii="Times New Roman" w:hAnsi="Times New Roman"/>
                <w:sz w:val="24"/>
                <w:szCs w:val="24"/>
                <w:lang w:eastAsia="ru-RU"/>
              </w:rPr>
              <w:lastRenderedPageBreak/>
              <w:t>предложении (СПП)</w:t>
            </w:r>
          </w:p>
          <w:p w14:paraId="4ED825DE"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Теоретические сведения.</w:t>
            </w:r>
          </w:p>
          <w:p w14:paraId="5531A823"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1.Границы придаточного. Придаточное предложение всегда выделяется запятыми с двух сторон, если стоит внутри главного; если в начале или в конце — одной запятой.</w:t>
            </w:r>
          </w:p>
          <w:p w14:paraId="6D0C3588"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2. Союз и союзное слово. Союзы (что, чтобы, если, хотя и т. д.) не являются членами предложения, союзные слова (который, где, когда, кто и др.) — являются и могут стоять в косвенном падеже (о котором, к которому). Это важно: запятая ставится не перед словом, а на границе частей.</w:t>
            </w:r>
          </w:p>
          <w:p w14:paraId="086E950D"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3. Позиция союзного слова «который». Оно может находиться не в самом начале придаточного: Дом, крыша которого протекала, давно стоял заброшенным. Запятые ставятся вокруг всей придаточной части, а не только рядом со словом «который».</w:t>
            </w:r>
          </w:p>
          <w:p w14:paraId="1558C3E8"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4.Типы подчинения придаточных:</w:t>
            </w:r>
          </w:p>
          <w:p w14:paraId="096046E5"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Однородное подчинение: придаточные отвечают на один и тот же вопрос и зависят от одного слова; между ними могут быть союзы и, да, или — тогда запятая не ставится (как при однородных членах).</w:t>
            </w:r>
          </w:p>
          <w:p w14:paraId="4D8C67BA"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Последовательное подчинение: каждое следующее придаточное зависит от предыдущего; часто возникают стыки союзов.</w:t>
            </w:r>
          </w:p>
          <w:p w14:paraId="1E742EAD"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Параллельное подчинение: разные придаточные зависят от разных слов главной части или отвечают на разные вопросы.</w:t>
            </w:r>
          </w:p>
          <w:p w14:paraId="6A2F7019"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Задание 20: знаки препинания в сложном предложении с разными видами связи</w:t>
            </w:r>
          </w:p>
          <w:p w14:paraId="38EC5356"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Теоретические сведения</w:t>
            </w:r>
          </w:p>
          <w:p w14:paraId="5D45E56E"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1.Разные виды связи: в одном предложении могут сочетаться сочинительная (и, а, но), подчинительная </w:t>
            </w:r>
            <w:r w:rsidRPr="00A245AA">
              <w:rPr>
                <w:rFonts w:ascii="Times New Roman" w:hAnsi="Times New Roman"/>
                <w:sz w:val="24"/>
                <w:szCs w:val="24"/>
                <w:lang w:eastAsia="ru-RU"/>
              </w:rPr>
              <w:lastRenderedPageBreak/>
              <w:t>(что, если, потому что) и бессоюзная связь. Каждую границу нужно анализировать отдельно.</w:t>
            </w:r>
          </w:p>
          <w:p w14:paraId="5D7F88F9"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2.Стык союзов. Самая частая ловушка: Он сказал, что, если пойдёт дождь, мы останемся дома. Здесь запятая между «что» и «если» ставится, потому что после придаточного нет второй части двойного союза (то, так, но). Если вторая часть есть (…что если пойдёт дождь, то мы останемся…), запятая на стыке не ставится.</w:t>
            </w:r>
          </w:p>
          <w:p w14:paraId="00B69466"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 Однородные придаточные. Если два придаточных соединены одиночным союзом и </w:t>
            </w:r>
            <w:proofErr w:type="spellStart"/>
            <w:r w:rsidRPr="00A245AA">
              <w:rPr>
                <w:rFonts w:ascii="Times New Roman" w:hAnsi="Times New Roman"/>
                <w:sz w:val="24"/>
                <w:szCs w:val="24"/>
                <w:lang w:eastAsia="ru-RU"/>
              </w:rPr>
              <w:t>и</w:t>
            </w:r>
            <w:proofErr w:type="spellEnd"/>
            <w:r w:rsidRPr="00A245AA">
              <w:rPr>
                <w:rFonts w:ascii="Times New Roman" w:hAnsi="Times New Roman"/>
                <w:sz w:val="24"/>
                <w:szCs w:val="24"/>
                <w:lang w:eastAsia="ru-RU"/>
              </w:rPr>
              <w:t xml:space="preserve"> относятся к одному слову, они однородные — запятая между ними не ставится.</w:t>
            </w:r>
          </w:p>
          <w:p w14:paraId="7767BBA8" w14:textId="77777777" w:rsidR="00A6273D" w:rsidRPr="00A245AA" w:rsidRDefault="00A6273D" w:rsidP="00A245AA">
            <w:pPr>
              <w:jc w:val="both"/>
              <w:rPr>
                <w:rFonts w:ascii="Times New Roman" w:hAnsi="Times New Roman"/>
                <w:i/>
                <w:sz w:val="24"/>
                <w:szCs w:val="24"/>
                <w:lang w:eastAsia="ru-RU"/>
              </w:rPr>
            </w:pPr>
            <w:r w:rsidRPr="00A245AA">
              <w:rPr>
                <w:rFonts w:ascii="Times New Roman" w:hAnsi="Times New Roman"/>
                <w:i/>
                <w:sz w:val="24"/>
                <w:szCs w:val="24"/>
                <w:lang w:eastAsia="ru-RU"/>
              </w:rPr>
              <w:t>Практический алгоритм (для обоих заданий)</w:t>
            </w:r>
          </w:p>
          <w:p w14:paraId="61971B7C"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Подчеркни все грамматические основы.</w:t>
            </w:r>
          </w:p>
          <w:p w14:paraId="7D06485F"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Найди средства связи: союзы и союзные слова.</w:t>
            </w:r>
          </w:p>
          <w:p w14:paraId="75136D07"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Определи границы частей: где начинается и заканчивается каждая часть.</w:t>
            </w:r>
          </w:p>
          <w:p w14:paraId="054AA3F3"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Для 19-го: проверь тип подчинения (однородное/последовательное/параллельное) и позицию «который».</w:t>
            </w:r>
          </w:p>
          <w:p w14:paraId="1B80653D"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Для 20-го: разбей на крупные блоки, проверь стык союзов, найди вторую часть двойного союза (если есть).</w:t>
            </w:r>
          </w:p>
          <w:p w14:paraId="27B8A556" w14:textId="77777777" w:rsidR="00A6273D" w:rsidRPr="00A245AA" w:rsidRDefault="00A6273D" w:rsidP="00A245AA">
            <w:pPr>
              <w:jc w:val="both"/>
              <w:rPr>
                <w:rFonts w:ascii="Times New Roman" w:hAnsi="Times New Roman"/>
                <w:sz w:val="24"/>
                <w:szCs w:val="24"/>
                <w:lang w:eastAsia="ru-RU"/>
              </w:rPr>
            </w:pPr>
            <w:r w:rsidRPr="00A245AA">
              <w:rPr>
                <w:rFonts w:ascii="Times New Roman" w:hAnsi="Times New Roman"/>
                <w:sz w:val="24"/>
                <w:szCs w:val="24"/>
                <w:lang w:eastAsia="ru-RU"/>
              </w:rPr>
              <w:t>Расставь запятые и перепроверь каждую границу.</w:t>
            </w:r>
          </w:p>
          <w:p w14:paraId="71AB955A" w14:textId="77777777" w:rsidR="002D62BB" w:rsidRPr="00A245AA" w:rsidRDefault="002D62BB" w:rsidP="00A245AA">
            <w:pPr>
              <w:jc w:val="both"/>
              <w:rPr>
                <w:rFonts w:ascii="Times New Roman" w:hAnsi="Times New Roman"/>
                <w:sz w:val="24"/>
                <w:szCs w:val="24"/>
                <w:lang w:eastAsia="ru-RU"/>
              </w:rPr>
            </w:pPr>
          </w:p>
        </w:tc>
        <w:tc>
          <w:tcPr>
            <w:tcW w:w="6499" w:type="dxa"/>
            <w:vMerge w:val="restart"/>
          </w:tcPr>
          <w:p w14:paraId="5E8D97FA"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Нужно убедить обучающихся, что при выполнении заданий </w:t>
            </w:r>
            <w:r w:rsidRPr="00A245AA">
              <w:rPr>
                <w:rFonts w:ascii="Times New Roman" w:hAnsi="Times New Roman"/>
                <w:sz w:val="24"/>
                <w:szCs w:val="24"/>
                <w:lang w:eastAsia="ru-RU"/>
              </w:rPr>
              <w:lastRenderedPageBreak/>
              <w:t xml:space="preserve">19,20 необходимо строить схемы предложений. Только тогда, когда перед глазами возникает четкая структура сложного предложения, мы можем безошибочно расставить знаки препинания.                       </w:t>
            </w:r>
          </w:p>
          <w:p w14:paraId="790C3C71"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Обратите внимание!  В СПП используются двойные союзы (например, чем-тем). Придаточное предложение при двойном союзе всегда стоит впереди главного и содержит первую часть союза, а вторая его часть входит в состав главного предложения.</w:t>
            </w:r>
          </w:p>
          <w:p w14:paraId="6577A718"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(Чем более я наблюдал за Радиловым), [тем более мне казалось], (что он принадлежал к числу таких людей</w:t>
            </w:r>
            <w:proofErr w:type="gramStart"/>
            <w:r w:rsidRPr="00A245AA">
              <w:rPr>
                <w:rFonts w:ascii="Times New Roman" w:hAnsi="Times New Roman"/>
                <w:sz w:val="24"/>
                <w:szCs w:val="24"/>
                <w:lang w:eastAsia="ru-RU"/>
              </w:rPr>
              <w:t>),  (</w:t>
            </w:r>
            <w:proofErr w:type="gramEnd"/>
            <w:r w:rsidRPr="00A245AA">
              <w:rPr>
                <w:rFonts w:ascii="Times New Roman" w:hAnsi="Times New Roman"/>
                <w:sz w:val="24"/>
                <w:szCs w:val="24"/>
                <w:lang w:eastAsia="ru-RU"/>
              </w:rPr>
              <w:t>степень утомления работой которых была налицо).</w:t>
            </w:r>
          </w:p>
          <w:p w14:paraId="3A524139" w14:textId="77777777" w:rsidR="001C0F9B" w:rsidRPr="00A245AA" w:rsidRDefault="001C0F9B" w:rsidP="00A245AA">
            <w:pPr>
              <w:jc w:val="both"/>
              <w:rPr>
                <w:rFonts w:ascii="Times New Roman" w:hAnsi="Times New Roman"/>
                <w:sz w:val="24"/>
                <w:szCs w:val="24"/>
                <w:lang w:eastAsia="ru-RU"/>
              </w:rPr>
            </w:pPr>
            <w:proofErr w:type="spellStart"/>
            <w:r w:rsidRPr="00A245AA">
              <w:rPr>
                <w:rFonts w:ascii="Times New Roman" w:hAnsi="Times New Roman"/>
                <w:sz w:val="24"/>
                <w:szCs w:val="24"/>
                <w:lang w:eastAsia="ru-RU"/>
              </w:rPr>
              <w:t>прид</w:t>
            </w:r>
            <w:proofErr w:type="spellEnd"/>
            <w:r w:rsidRPr="00A245AA">
              <w:rPr>
                <w:rFonts w:ascii="Times New Roman" w:hAnsi="Times New Roman"/>
                <w:sz w:val="24"/>
                <w:szCs w:val="24"/>
                <w:lang w:eastAsia="ru-RU"/>
              </w:rPr>
              <w:t xml:space="preserve">. сравнения         </w:t>
            </w:r>
            <w:proofErr w:type="spellStart"/>
            <w:r w:rsidRPr="00A245AA">
              <w:rPr>
                <w:rFonts w:ascii="Times New Roman" w:hAnsi="Times New Roman"/>
                <w:sz w:val="24"/>
                <w:szCs w:val="24"/>
                <w:lang w:eastAsia="ru-RU"/>
              </w:rPr>
              <w:t>прид</w:t>
            </w:r>
            <w:proofErr w:type="spellEnd"/>
            <w:r w:rsidRPr="00A245AA">
              <w:rPr>
                <w:rFonts w:ascii="Times New Roman" w:hAnsi="Times New Roman"/>
                <w:sz w:val="24"/>
                <w:szCs w:val="24"/>
                <w:lang w:eastAsia="ru-RU"/>
              </w:rPr>
              <w:t xml:space="preserve">. изъяснительное        </w:t>
            </w:r>
            <w:proofErr w:type="spellStart"/>
            <w:r w:rsidRPr="00A245AA">
              <w:rPr>
                <w:rFonts w:ascii="Times New Roman" w:hAnsi="Times New Roman"/>
                <w:sz w:val="24"/>
                <w:szCs w:val="24"/>
                <w:lang w:eastAsia="ru-RU"/>
              </w:rPr>
              <w:t>прид</w:t>
            </w:r>
            <w:proofErr w:type="spellEnd"/>
            <w:r w:rsidRPr="00A245AA">
              <w:rPr>
                <w:rFonts w:ascii="Times New Roman" w:hAnsi="Times New Roman"/>
                <w:sz w:val="24"/>
                <w:szCs w:val="24"/>
                <w:lang w:eastAsia="ru-RU"/>
              </w:rPr>
              <w:t>. определительное</w:t>
            </w:r>
          </w:p>
          <w:p w14:paraId="009D0B11" w14:textId="77777777" w:rsidR="001C0F9B" w:rsidRPr="00A245AA" w:rsidRDefault="001C0F9B" w:rsidP="00A245AA">
            <w:pPr>
              <w:jc w:val="both"/>
              <w:rPr>
                <w:rFonts w:ascii="Times New Roman" w:hAnsi="Times New Roman"/>
                <w:sz w:val="24"/>
                <w:szCs w:val="24"/>
                <w:lang w:eastAsia="ru-RU"/>
              </w:rPr>
            </w:pPr>
            <w:proofErr w:type="gramStart"/>
            <w:r w:rsidRPr="00A245AA">
              <w:rPr>
                <w:rFonts w:ascii="Times New Roman" w:hAnsi="Times New Roman"/>
                <w:sz w:val="24"/>
                <w:szCs w:val="24"/>
                <w:lang w:eastAsia="ru-RU"/>
              </w:rPr>
              <w:t>( Чем</w:t>
            </w:r>
            <w:proofErr w:type="gramEnd"/>
            <w:r w:rsidRPr="00A245AA">
              <w:rPr>
                <w:rFonts w:ascii="Times New Roman" w:hAnsi="Times New Roman"/>
                <w:sz w:val="24"/>
                <w:szCs w:val="24"/>
                <w:lang w:eastAsia="ru-RU"/>
              </w:rPr>
              <w:t xml:space="preserve"> ),  [тем     ], (что ), ( которых ).</w:t>
            </w:r>
          </w:p>
          <w:p w14:paraId="23BE391C" w14:textId="77777777" w:rsidR="001C0F9B" w:rsidRPr="00A245AA" w:rsidRDefault="001C0F9B" w:rsidP="00A245AA">
            <w:pPr>
              <w:jc w:val="both"/>
              <w:rPr>
                <w:rFonts w:ascii="Times New Roman" w:hAnsi="Times New Roman"/>
                <w:sz w:val="24"/>
                <w:szCs w:val="24"/>
                <w:lang w:eastAsia="ru-RU"/>
              </w:rPr>
            </w:pPr>
          </w:p>
          <w:p w14:paraId="53A1A7E9"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Если бы природа могла чувствовать благодарность к человеку (1) за то (2) что он проник в ее жизнь (3) и (4) что он воспел её (5</w:t>
            </w:r>
            <w:proofErr w:type="gramStart"/>
            <w:r w:rsidRPr="00A245AA">
              <w:rPr>
                <w:rFonts w:ascii="Times New Roman" w:hAnsi="Times New Roman"/>
                <w:sz w:val="24"/>
                <w:szCs w:val="24"/>
                <w:lang w:eastAsia="ru-RU"/>
              </w:rPr>
              <w:t>)</w:t>
            </w:r>
            <w:proofErr w:type="gramEnd"/>
            <w:r w:rsidRPr="00A245AA">
              <w:rPr>
                <w:rFonts w:ascii="Times New Roman" w:hAnsi="Times New Roman"/>
                <w:sz w:val="24"/>
                <w:szCs w:val="24"/>
                <w:lang w:eastAsia="ru-RU"/>
              </w:rPr>
              <w:t xml:space="preserve"> то прежде всего эта благодарность выпала бы на долю </w:t>
            </w:r>
            <w:proofErr w:type="spellStart"/>
            <w:r w:rsidRPr="00A245AA">
              <w:rPr>
                <w:rFonts w:ascii="Times New Roman" w:hAnsi="Times New Roman"/>
                <w:sz w:val="24"/>
                <w:szCs w:val="24"/>
                <w:lang w:eastAsia="ru-RU"/>
              </w:rPr>
              <w:t>М.М.Пришвина</w:t>
            </w:r>
            <w:proofErr w:type="spellEnd"/>
            <w:r w:rsidRPr="00A245AA">
              <w:rPr>
                <w:rFonts w:ascii="Times New Roman" w:hAnsi="Times New Roman"/>
                <w:sz w:val="24"/>
                <w:szCs w:val="24"/>
                <w:lang w:eastAsia="ru-RU"/>
              </w:rPr>
              <w:t>.</w:t>
            </w:r>
          </w:p>
          <w:p w14:paraId="7BB37896" w14:textId="77777777" w:rsidR="001C0F9B" w:rsidRPr="00A245AA" w:rsidRDefault="001C0F9B" w:rsidP="00A245AA">
            <w:pPr>
              <w:jc w:val="both"/>
              <w:rPr>
                <w:rFonts w:ascii="Times New Roman" w:hAnsi="Times New Roman"/>
                <w:sz w:val="24"/>
                <w:szCs w:val="24"/>
                <w:lang w:eastAsia="ru-RU"/>
              </w:rPr>
            </w:pPr>
            <w:proofErr w:type="gramStart"/>
            <w:r w:rsidRPr="00A245AA">
              <w:rPr>
                <w:rFonts w:ascii="Times New Roman" w:hAnsi="Times New Roman"/>
                <w:sz w:val="24"/>
                <w:szCs w:val="24"/>
                <w:lang w:eastAsia="ru-RU"/>
              </w:rPr>
              <w:t>( Если</w:t>
            </w:r>
            <w:proofErr w:type="gramEnd"/>
            <w:r w:rsidRPr="00A245AA">
              <w:rPr>
                <w:rFonts w:ascii="Times New Roman" w:hAnsi="Times New Roman"/>
                <w:sz w:val="24"/>
                <w:szCs w:val="24"/>
                <w:lang w:eastAsia="ru-RU"/>
              </w:rPr>
              <w:t>… за то), (что  )  и (что  ),  [то.. ].</w:t>
            </w:r>
          </w:p>
          <w:p w14:paraId="2F25FA0B" w14:textId="77777777" w:rsidR="001C0F9B" w:rsidRPr="00A245AA" w:rsidRDefault="001C0F9B" w:rsidP="00A245AA">
            <w:pPr>
              <w:jc w:val="both"/>
              <w:rPr>
                <w:rFonts w:ascii="Times New Roman" w:hAnsi="Times New Roman"/>
                <w:sz w:val="24"/>
                <w:szCs w:val="24"/>
                <w:lang w:eastAsia="ru-RU"/>
              </w:rPr>
            </w:pPr>
          </w:p>
          <w:p w14:paraId="5EF65308"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Если перед подчинительными союзами в СПП стоят усилительно ограничительные слова (союзы или их сочетания, вводные слова) особенно, даже, в частности, в том числе, в особенности, а именно, а также, как раз, лишь, исключительно, только, то между союзами и этими словами запятая не ставится.</w:t>
            </w:r>
          </w:p>
          <w:p w14:paraId="2ADC4E59"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Примеры:</w:t>
            </w:r>
          </w:p>
          <w:p w14:paraId="60B66A25"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Некоторые голоса слышны хорошо, особенно когда там говорят сердито. (Ю. Трифонов)</w:t>
            </w:r>
          </w:p>
          <w:p w14:paraId="51130806"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Человек, как правило, остро реагирует на хамство, даже если оно обличено в корректную форму. (И. Грекова)</w:t>
            </w:r>
          </w:p>
          <w:p w14:paraId="6227AE50"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Шахматные баталии приобретают смысл и интерес, лишь когда силы партнеров примерно одинаковы. (Д. Саврасов)</w:t>
            </w:r>
          </w:p>
          <w:p w14:paraId="27570EA0"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Особое внимание следует обратить на предложения с союзом И</w:t>
            </w:r>
          </w:p>
          <w:p w14:paraId="51D8E89D"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Он может соединять как части сложного предложения, так и однородные члены. Чтобы понять его функцию, нужно правильно выделить грамматические основы предложения.</w:t>
            </w:r>
          </w:p>
          <w:p w14:paraId="0960BCBC"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Например: Весь день стояла прекрасная </w:t>
            </w:r>
            <w:proofErr w:type="gramStart"/>
            <w:r w:rsidRPr="00A245AA">
              <w:rPr>
                <w:rFonts w:ascii="Times New Roman" w:hAnsi="Times New Roman"/>
                <w:sz w:val="24"/>
                <w:szCs w:val="24"/>
                <w:lang w:eastAsia="ru-RU"/>
              </w:rPr>
              <w:t>погода,  и</w:t>
            </w:r>
            <w:proofErr w:type="gramEnd"/>
            <w:r w:rsidRPr="00A245AA">
              <w:rPr>
                <w:rFonts w:ascii="Times New Roman" w:hAnsi="Times New Roman"/>
                <w:sz w:val="24"/>
                <w:szCs w:val="24"/>
                <w:lang w:eastAsia="ru-RU"/>
              </w:rPr>
              <w:t>,  когда мы высадились на берег, все так же светило солнце ..(запятая перед союзом и ставится, так как он соединяет две грамматические основы, разделенные придаточным) . Туристы находились на смотровой площадке и, пока экскурсовод рассказывал легенду, любовались открывшимся видом</w:t>
            </w:r>
            <w:proofErr w:type="gramStart"/>
            <w:r w:rsidRPr="00A245AA">
              <w:rPr>
                <w:rFonts w:ascii="Times New Roman" w:hAnsi="Times New Roman"/>
                <w:sz w:val="24"/>
                <w:szCs w:val="24"/>
                <w:lang w:eastAsia="ru-RU"/>
              </w:rPr>
              <w:t xml:space="preserve"> ..</w:t>
            </w:r>
            <w:proofErr w:type="gramEnd"/>
            <w:r w:rsidRPr="00A245AA">
              <w:rPr>
                <w:rFonts w:ascii="Times New Roman" w:hAnsi="Times New Roman"/>
                <w:sz w:val="24"/>
                <w:szCs w:val="24"/>
                <w:lang w:eastAsia="ru-RU"/>
              </w:rPr>
              <w:t>(запятая перед союзом «И» не ставится, так как он соединяет однородные сказуемые, разделенные придаточным)</w:t>
            </w:r>
          </w:p>
          <w:p w14:paraId="5F3528C6" w14:textId="77777777" w:rsidR="001C0F9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Затем следует обращать внимание на стык сочинительного и подчинительного союзов и запомнить ряд подчинительных союзов, которые в русском языке могут иметь вторую часть: если</w:t>
            </w:r>
            <w:proofErr w:type="gramStart"/>
            <w:r w:rsidRPr="00A245AA">
              <w:rPr>
                <w:rFonts w:ascii="Times New Roman" w:hAnsi="Times New Roman"/>
                <w:sz w:val="24"/>
                <w:szCs w:val="24"/>
                <w:lang w:eastAsia="ru-RU"/>
              </w:rPr>
              <w:t>…</w:t>
            </w:r>
            <w:proofErr w:type="gramEnd"/>
            <w:r w:rsidRPr="00A245AA">
              <w:rPr>
                <w:rFonts w:ascii="Times New Roman" w:hAnsi="Times New Roman"/>
                <w:sz w:val="24"/>
                <w:szCs w:val="24"/>
                <w:lang w:eastAsia="ru-RU"/>
              </w:rPr>
              <w:t>то; когда…то; когда…тогда; так как…то; хотя…но(однако); чем…тем.</w:t>
            </w:r>
          </w:p>
          <w:p w14:paraId="156A21C7" w14:textId="77777777" w:rsidR="002D62BB" w:rsidRPr="00A245AA" w:rsidRDefault="001C0F9B"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Необходимо знать, что запятая между сочинительным и подчинительным союзами ставится, если вторая часть подчинительного союза отсутствует. И наоборот, запятая не ставится, если имеется вторая часть этого союза. </w:t>
            </w:r>
            <w:proofErr w:type="spellStart"/>
            <w:proofErr w:type="gramStart"/>
            <w:r w:rsidRPr="00A245AA">
              <w:rPr>
                <w:rFonts w:ascii="Times New Roman" w:hAnsi="Times New Roman"/>
                <w:sz w:val="24"/>
                <w:szCs w:val="24"/>
                <w:lang w:eastAsia="ru-RU"/>
              </w:rPr>
              <w:t>Ср.:Любовь</w:t>
            </w:r>
            <w:proofErr w:type="spellEnd"/>
            <w:proofErr w:type="gramEnd"/>
            <w:r w:rsidRPr="00A245AA">
              <w:rPr>
                <w:rFonts w:ascii="Times New Roman" w:hAnsi="Times New Roman"/>
                <w:sz w:val="24"/>
                <w:szCs w:val="24"/>
                <w:lang w:eastAsia="ru-RU"/>
              </w:rPr>
              <w:t xml:space="preserve"> делает нас лучше, И, ЕСЛИ мы сумели открыть способность любить, можно считать себя счастливыми.–Любовь делает нас лучше, И ЕСЛИ мы сумели открыть способность любить, ТО можно считать себя счастливыми.</w:t>
            </w:r>
          </w:p>
        </w:tc>
      </w:tr>
      <w:tr w:rsidR="002D62BB" w:rsidRPr="00A245AA" w14:paraId="76352866" w14:textId="77777777" w:rsidTr="0006011B">
        <w:tc>
          <w:tcPr>
            <w:tcW w:w="2088" w:type="dxa"/>
          </w:tcPr>
          <w:p w14:paraId="14AF3E5C" w14:textId="77777777" w:rsidR="002D62BB" w:rsidRPr="00A245AA" w:rsidRDefault="002D62BB"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Знаки препинания в сложном предложении с разными видами связи</w:t>
            </w:r>
          </w:p>
        </w:tc>
        <w:tc>
          <w:tcPr>
            <w:tcW w:w="5973" w:type="dxa"/>
            <w:vMerge/>
          </w:tcPr>
          <w:p w14:paraId="21F80E97" w14:textId="77777777" w:rsidR="002D62BB" w:rsidRPr="00A245AA" w:rsidRDefault="002D62BB" w:rsidP="00A245AA">
            <w:pPr>
              <w:jc w:val="both"/>
              <w:rPr>
                <w:rFonts w:ascii="Times New Roman" w:hAnsi="Times New Roman"/>
                <w:sz w:val="24"/>
                <w:szCs w:val="24"/>
                <w:lang w:eastAsia="ru-RU"/>
              </w:rPr>
            </w:pPr>
          </w:p>
        </w:tc>
        <w:tc>
          <w:tcPr>
            <w:tcW w:w="6499" w:type="dxa"/>
            <w:vMerge/>
          </w:tcPr>
          <w:p w14:paraId="44546F0D" w14:textId="77777777" w:rsidR="002D62BB" w:rsidRPr="00A245AA" w:rsidRDefault="002D62BB" w:rsidP="00A245AA">
            <w:pPr>
              <w:jc w:val="both"/>
              <w:rPr>
                <w:rFonts w:ascii="Times New Roman" w:hAnsi="Times New Roman"/>
                <w:sz w:val="24"/>
                <w:szCs w:val="24"/>
                <w:lang w:eastAsia="ru-RU"/>
              </w:rPr>
            </w:pPr>
          </w:p>
        </w:tc>
      </w:tr>
      <w:tr w:rsidR="0006011B" w:rsidRPr="00A245AA" w14:paraId="29EEA0F2" w14:textId="77777777" w:rsidTr="0006011B">
        <w:tc>
          <w:tcPr>
            <w:tcW w:w="2088" w:type="dxa"/>
          </w:tcPr>
          <w:p w14:paraId="705BD9B9" w14:textId="77777777" w:rsidR="0006011B" w:rsidRPr="00A245AA" w:rsidRDefault="0006011B"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Пунктуационный анализ предложения</w:t>
            </w:r>
          </w:p>
        </w:tc>
        <w:tc>
          <w:tcPr>
            <w:tcW w:w="5973" w:type="dxa"/>
          </w:tcPr>
          <w:p w14:paraId="0EBC740A"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Ключевые блоки правил:</w:t>
            </w:r>
          </w:p>
          <w:p w14:paraId="6EBC5169"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Тире. Между подлежащим и сказуемым (когда оба выражены существительными в И. п., инфинитивами, числительными; есть слова «это», «вот», «значит»). В </w:t>
            </w:r>
            <w:r w:rsidRPr="00A245AA">
              <w:rPr>
                <w:rFonts w:ascii="Times New Roman" w:hAnsi="Times New Roman"/>
                <w:sz w:val="24"/>
                <w:szCs w:val="24"/>
                <w:lang w:eastAsia="ru-RU"/>
              </w:rPr>
              <w:lastRenderedPageBreak/>
              <w:t xml:space="preserve">неполном предложении (при пропуске члена, который восстанавливается из контекста). При обобщающем слове после ряда однородных членов. При приложении (если оно носит пояснительный характер, можно подставить «а именно»). В бессоюзном сложном предложении (БСП) — если вторая часть указывает на следствие, противопоставление, условие. При прямой речи. </w:t>
            </w:r>
          </w:p>
          <w:p w14:paraId="498C28AC"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Двоеточие. В БСП — если вторая часть поясняет, раскрывает содержание первой, указывает на причину или дополняет её. Перед обобщающим словом после однородных членов. Перед прямой речью. </w:t>
            </w:r>
          </w:p>
          <w:p w14:paraId="21012E52"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Запятые. Между частями сложносочинённого (ССП) и сложноподчинённого (СПП) предложений. Между однородными членами. При обособленных членах (определениях — причастные обороты, приложения; обстоятельствах — деепричастные обороты, сравнительные обороты, уточняющие члены). При вводных словах и конструкциях, обращениях. </w:t>
            </w:r>
          </w:p>
          <w:p w14:paraId="455ABF7A"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Важное уточнение: для задания 21 составители не делят случаи внутри одной категории на подтипы. Например, все случаи тире между подлежащим и сказуемым (независимо от того, чем именно выражены главные члены) считаются одним правилом. То же с двоеточием в БСП — не важно, указывает ли вторая часть на причину или пояснение, для задания это одно правило. </w:t>
            </w:r>
          </w:p>
          <w:p w14:paraId="4570944B"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Выработать алгоритм:</w:t>
            </w:r>
          </w:p>
          <w:p w14:paraId="0AF5ED72"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1.Прочитайте задание и чётко определите, какой знак нужно анализировать (тире, двоеточие или запятая). Остальные знаки в предложениях пока игнорируйте. </w:t>
            </w:r>
          </w:p>
          <w:p w14:paraId="17A2ECFB"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2.Найдите этот знак во всех предложениях из списка. Если в одном предложении знак встречается несколько </w:t>
            </w:r>
            <w:r w:rsidRPr="00A245AA">
              <w:rPr>
                <w:rFonts w:ascii="Times New Roman" w:hAnsi="Times New Roman"/>
                <w:sz w:val="24"/>
                <w:szCs w:val="24"/>
                <w:lang w:eastAsia="ru-RU"/>
              </w:rPr>
              <w:lastRenderedPageBreak/>
              <w:t xml:space="preserve">раз, рассмотрите все случаи (но чаще оценивают основной). </w:t>
            </w:r>
          </w:p>
          <w:p w14:paraId="606A265C"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3.Для каждого случая сформулируйте правило, которое объясняет постановку знака. </w:t>
            </w:r>
          </w:p>
          <w:p w14:paraId="634E74B5" w14:textId="77777777" w:rsidR="00C60383" w:rsidRPr="00A245AA" w:rsidRDefault="00C6038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4.Сгруппируйте предложения по правилам. Ответ — номера тех предложений, где знак поставлен по одному и тому же правилу. Порядок цифр в ответе не важен. </w:t>
            </w:r>
          </w:p>
          <w:p w14:paraId="53E02310" w14:textId="77777777" w:rsidR="0006011B" w:rsidRPr="00A245AA" w:rsidRDefault="0006011B" w:rsidP="00A245AA">
            <w:pPr>
              <w:jc w:val="both"/>
              <w:rPr>
                <w:rFonts w:ascii="Times New Roman" w:hAnsi="Times New Roman"/>
                <w:sz w:val="24"/>
                <w:szCs w:val="24"/>
                <w:lang w:eastAsia="ru-RU"/>
              </w:rPr>
            </w:pPr>
          </w:p>
        </w:tc>
        <w:tc>
          <w:tcPr>
            <w:tcW w:w="6499" w:type="dxa"/>
          </w:tcPr>
          <w:p w14:paraId="58ADF873"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Тире</w:t>
            </w:r>
          </w:p>
          <w:p w14:paraId="2521333D"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Тире между подлежащим и сказуемым и тире в неполном предложении. Это одна из самых частых ошибок: ученики видят тире и автоматически пишут «между </w:t>
            </w:r>
            <w:r w:rsidRPr="00A245AA">
              <w:rPr>
                <w:rFonts w:ascii="Times New Roman" w:hAnsi="Times New Roman"/>
                <w:sz w:val="24"/>
                <w:szCs w:val="24"/>
                <w:lang w:eastAsia="ru-RU"/>
              </w:rPr>
              <w:lastRenderedPageBreak/>
              <w:t xml:space="preserve">подлежащим и сказуемым», хотя в предложении просто пропущен член (чаще всего сказуемое). </w:t>
            </w:r>
          </w:p>
          <w:p w14:paraId="05B76E60"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Зона роста: тренировать навык восстанавливать пропущенный элемент. Если можно подставить «есть/был/будет» — часто это тире между главными членами; если по смыслу явно не хватает действия/члена из предыдущей части — это неполное предложение.</w:t>
            </w:r>
          </w:p>
          <w:p w14:paraId="691209BA"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Пример: «Москва — столица России» (подлежащее и сказуемое) и «Я пошёл направо, он — налево» (пропущено «пошёл»).</w:t>
            </w:r>
          </w:p>
          <w:p w14:paraId="740C0EE4"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Тире при приложении и тире при обобщающем слове. Приложение можно заменить на «а именно», оно относится к одному слову; обобщающее слово стоит при однородных членах и охватывает их все. </w:t>
            </w:r>
          </w:p>
          <w:p w14:paraId="0DA4375E"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Зона роста: сразу отмечать, есть ли ряд однородных членов — если нет, то это не случай с обобщающим словом.</w:t>
            </w:r>
          </w:p>
          <w:p w14:paraId="6FECD269"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Двоеточие</w:t>
            </w:r>
          </w:p>
          <w:p w14:paraId="6B50E800"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Двоеточие в БСП: причина и </w:t>
            </w:r>
            <w:proofErr w:type="gramStart"/>
            <w:r w:rsidRPr="00A245AA">
              <w:rPr>
                <w:rFonts w:ascii="Times New Roman" w:hAnsi="Times New Roman"/>
                <w:sz w:val="24"/>
                <w:szCs w:val="24"/>
                <w:lang w:eastAsia="ru-RU"/>
              </w:rPr>
              <w:t>пояснение</w:t>
            </w:r>
            <w:proofErr w:type="gramEnd"/>
            <w:r w:rsidRPr="00A245AA">
              <w:rPr>
                <w:rFonts w:ascii="Times New Roman" w:hAnsi="Times New Roman"/>
                <w:sz w:val="24"/>
                <w:szCs w:val="24"/>
                <w:lang w:eastAsia="ru-RU"/>
              </w:rPr>
              <w:t xml:space="preserve"> и дополнение. Для задания это формально одно правило, но смысловые различия помогают не перепутать с тире. </w:t>
            </w:r>
          </w:p>
          <w:p w14:paraId="19E12A89"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Зона роста: подставлять проверочные союзы: «потому что» (причина), «а именно» (пояснение), «и увидел, что» (дополнение). Если подходит — это двоеточие; если подходит «поэтому», «а», «если» — скорее всего, тире.</w:t>
            </w:r>
          </w:p>
          <w:p w14:paraId="6E2977D9"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Двоеточие после обобщающего слова и двоеточие перед прямой речью. </w:t>
            </w:r>
          </w:p>
          <w:p w14:paraId="47E7B4DF"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Зона роста: искать слова-маркеры («все», «никто», «везде») и ряд однородных — если их нет, а есть слова автора, то это прямая речь.</w:t>
            </w:r>
          </w:p>
          <w:p w14:paraId="1F129E5D"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Запятые</w:t>
            </w:r>
          </w:p>
          <w:p w14:paraId="285216F9"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В задании 21 запятые обычно дают несколько разных правил, и зона роста — не смешивать их:</w:t>
            </w:r>
          </w:p>
          <w:p w14:paraId="70482958"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Запятые при обособленных определениях </w:t>
            </w:r>
            <w:r w:rsidRPr="00A245AA">
              <w:rPr>
                <w:rFonts w:ascii="Times New Roman" w:hAnsi="Times New Roman"/>
                <w:sz w:val="24"/>
                <w:szCs w:val="24"/>
                <w:lang w:eastAsia="ru-RU"/>
              </w:rPr>
              <w:lastRenderedPageBreak/>
              <w:t xml:space="preserve">(причастный оборот) и запятые при приложениях. </w:t>
            </w:r>
          </w:p>
          <w:p w14:paraId="1B66FB79"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Зона роста: определять, есть ли зависимые слова. «Мальчик, уставший от дороги» — причастный оборот. «Мой друг, учитель математики» — приложение.</w:t>
            </w:r>
          </w:p>
          <w:p w14:paraId="58CA1704"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Запятые при вводных словах и запятые при союзах/частицах. Слова вроде «однако», «действительно» могут быть и вводными, и членами предложения. </w:t>
            </w:r>
          </w:p>
          <w:p w14:paraId="5BE1C7EC"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 xml:space="preserve">Зона роста: убирать слово из предложения. Если смысл </w:t>
            </w:r>
            <w:proofErr w:type="gramStart"/>
            <w:r w:rsidRPr="00A245AA">
              <w:rPr>
                <w:rFonts w:ascii="Times New Roman" w:hAnsi="Times New Roman"/>
                <w:sz w:val="24"/>
                <w:szCs w:val="24"/>
                <w:lang w:eastAsia="ru-RU"/>
              </w:rPr>
              <w:t>не изменяется</w:t>
            </w:r>
            <w:proofErr w:type="gramEnd"/>
            <w:r w:rsidRPr="00A245AA">
              <w:rPr>
                <w:rFonts w:ascii="Times New Roman" w:hAnsi="Times New Roman"/>
                <w:sz w:val="24"/>
                <w:szCs w:val="24"/>
                <w:lang w:eastAsia="ru-RU"/>
              </w:rPr>
              <w:t xml:space="preserve"> и интонация не страдает — это вводное. Если изменяется — это союз или часть сказуемого.</w:t>
            </w:r>
          </w:p>
          <w:p w14:paraId="7FBF8FE8"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Запятые в ССП и СПП. Здесь важно не путать границы частей. </w:t>
            </w:r>
          </w:p>
          <w:p w14:paraId="7300BC0D"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o</w:t>
            </w:r>
            <w:r w:rsidRPr="00A245AA">
              <w:rPr>
                <w:rFonts w:ascii="Times New Roman" w:hAnsi="Times New Roman"/>
                <w:sz w:val="24"/>
                <w:szCs w:val="24"/>
                <w:lang w:eastAsia="ru-RU"/>
              </w:rPr>
              <w:tab/>
              <w:t xml:space="preserve">Зона роста: всегда выделять грамматические основы. Если основ </w:t>
            </w:r>
            <w:proofErr w:type="gramStart"/>
            <w:r w:rsidRPr="00A245AA">
              <w:rPr>
                <w:rFonts w:ascii="Times New Roman" w:hAnsi="Times New Roman"/>
                <w:sz w:val="24"/>
                <w:szCs w:val="24"/>
                <w:lang w:eastAsia="ru-RU"/>
              </w:rPr>
              <w:t>две</w:t>
            </w:r>
            <w:proofErr w:type="gramEnd"/>
            <w:r w:rsidRPr="00A245AA">
              <w:rPr>
                <w:rFonts w:ascii="Times New Roman" w:hAnsi="Times New Roman"/>
                <w:sz w:val="24"/>
                <w:szCs w:val="24"/>
                <w:lang w:eastAsia="ru-RU"/>
              </w:rPr>
              <w:t xml:space="preserve"> и они соединены союзом «и/а/но» — ССП. Если одна часть отвечает на вопрос к другой («что?», «какой?», «почему?») — СПП.</w:t>
            </w:r>
          </w:p>
          <w:p w14:paraId="7E3B39D4"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Зоны роста в самом алгоритме решения</w:t>
            </w:r>
          </w:p>
          <w:p w14:paraId="412664A4"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1.</w:t>
            </w:r>
            <w:r w:rsidRPr="00A245AA">
              <w:rPr>
                <w:rFonts w:ascii="Times New Roman" w:hAnsi="Times New Roman"/>
                <w:sz w:val="24"/>
                <w:szCs w:val="24"/>
                <w:lang w:eastAsia="ru-RU"/>
              </w:rPr>
              <w:tab/>
              <w:t>Не читайте утверждения раньше времени. Сначала прочитайте все предложения и для каждого знака выпишите формулировку правила своими словами. Только потом группируйте. Это убирает интуитивные ошибки.</w:t>
            </w:r>
          </w:p>
          <w:p w14:paraId="78EFAD55"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2.</w:t>
            </w:r>
            <w:r w:rsidRPr="00A245AA">
              <w:rPr>
                <w:rFonts w:ascii="Times New Roman" w:hAnsi="Times New Roman"/>
                <w:sz w:val="24"/>
                <w:szCs w:val="24"/>
                <w:lang w:eastAsia="ru-RU"/>
              </w:rPr>
              <w:tab/>
              <w:t xml:space="preserve">Фиксируйте «ложные близнецы». Сделайте мини-таблицу, где рядом стоят похожие случаи, которые легко перепутать: тире в неполных предложениях и тире между подлежащим и сказуемым; двоеточие в БСП и при обобщающем слове; вводные слова и союзы. Для каждого случая подберите 2–3 примера </w:t>
            </w:r>
            <w:proofErr w:type="gramStart"/>
            <w:r w:rsidRPr="00A245AA">
              <w:rPr>
                <w:rFonts w:ascii="Times New Roman" w:hAnsi="Times New Roman"/>
                <w:sz w:val="24"/>
                <w:szCs w:val="24"/>
                <w:lang w:eastAsia="ru-RU"/>
              </w:rPr>
              <w:t>из  вариантов</w:t>
            </w:r>
            <w:proofErr w:type="gramEnd"/>
            <w:r w:rsidRPr="00A245AA">
              <w:rPr>
                <w:rFonts w:ascii="Times New Roman" w:hAnsi="Times New Roman"/>
                <w:sz w:val="24"/>
                <w:szCs w:val="24"/>
                <w:lang w:eastAsia="ru-RU"/>
              </w:rPr>
              <w:t xml:space="preserve"> ФИПИ.</w:t>
            </w:r>
          </w:p>
          <w:p w14:paraId="1DD99A34"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3.</w:t>
            </w:r>
            <w:r w:rsidRPr="00A245AA">
              <w:rPr>
                <w:rFonts w:ascii="Times New Roman" w:hAnsi="Times New Roman"/>
                <w:sz w:val="24"/>
                <w:szCs w:val="24"/>
                <w:lang w:eastAsia="ru-RU"/>
              </w:rPr>
              <w:tab/>
              <w:t xml:space="preserve">Работайте с «длинными» предложениями. В них часто бывает несколько знаков подряд, и ученики теряют один из них или неверно определяют правило. </w:t>
            </w:r>
          </w:p>
          <w:p w14:paraId="3FFD8E57" w14:textId="77777777" w:rsidR="00B71E96"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4.</w:t>
            </w:r>
            <w:r w:rsidRPr="00A245AA">
              <w:rPr>
                <w:rFonts w:ascii="Times New Roman" w:hAnsi="Times New Roman"/>
                <w:sz w:val="24"/>
                <w:szCs w:val="24"/>
                <w:lang w:eastAsia="ru-RU"/>
              </w:rPr>
              <w:tab/>
              <w:t xml:space="preserve">Тренируйтесь на подборках. Возьмите 10–15 предложений, где встречается только один знак (например, только тире), и распределите их по правилам. Это учит </w:t>
            </w:r>
            <w:r w:rsidRPr="00A245AA">
              <w:rPr>
                <w:rFonts w:ascii="Times New Roman" w:hAnsi="Times New Roman"/>
                <w:sz w:val="24"/>
                <w:szCs w:val="24"/>
                <w:lang w:eastAsia="ru-RU"/>
              </w:rPr>
              <w:lastRenderedPageBreak/>
              <w:t>видеть тонкие различия там, где знак одинаковый, а правила разные.</w:t>
            </w:r>
          </w:p>
          <w:p w14:paraId="7D4A6416" w14:textId="77777777" w:rsidR="0006011B" w:rsidRPr="00A245AA" w:rsidRDefault="00B71E96" w:rsidP="00A245AA">
            <w:pPr>
              <w:jc w:val="both"/>
              <w:rPr>
                <w:rFonts w:ascii="Times New Roman" w:hAnsi="Times New Roman"/>
                <w:sz w:val="24"/>
                <w:szCs w:val="24"/>
                <w:lang w:eastAsia="ru-RU"/>
              </w:rPr>
            </w:pPr>
            <w:r w:rsidRPr="00A245AA">
              <w:rPr>
                <w:rFonts w:ascii="Times New Roman" w:hAnsi="Times New Roman"/>
                <w:sz w:val="24"/>
                <w:szCs w:val="24"/>
                <w:lang w:eastAsia="ru-RU"/>
              </w:rPr>
              <w:t>5.</w:t>
            </w:r>
            <w:r w:rsidRPr="00A245AA">
              <w:rPr>
                <w:rFonts w:ascii="Times New Roman" w:hAnsi="Times New Roman"/>
                <w:sz w:val="24"/>
                <w:szCs w:val="24"/>
                <w:lang w:eastAsia="ru-RU"/>
              </w:rPr>
              <w:tab/>
              <w:t>Ведите «банк правил». Для каждого правила собирайте 3–4 примера с разными конструкциями. Это особенно полезно для сложных случаев вроде причастных оборотов, приложений, вводных слов.</w:t>
            </w:r>
          </w:p>
        </w:tc>
      </w:tr>
      <w:tr w:rsidR="00CB2F8E" w:rsidRPr="00A245AA" w14:paraId="3C8640E9" w14:textId="77777777" w:rsidTr="0059333F">
        <w:tc>
          <w:tcPr>
            <w:tcW w:w="14560" w:type="dxa"/>
            <w:gridSpan w:val="3"/>
          </w:tcPr>
          <w:p w14:paraId="42A12E9E" w14:textId="77777777" w:rsidR="00CB2F8E" w:rsidRPr="00A245AA" w:rsidRDefault="00CB2F8E" w:rsidP="00A245AA">
            <w:pPr>
              <w:jc w:val="center"/>
              <w:rPr>
                <w:rFonts w:ascii="Times New Roman" w:hAnsi="Times New Roman"/>
                <w:sz w:val="24"/>
                <w:szCs w:val="24"/>
                <w:lang w:eastAsia="ru-RU"/>
              </w:rPr>
            </w:pPr>
            <w:r w:rsidRPr="00A245AA">
              <w:rPr>
                <w:rFonts w:ascii="Times New Roman" w:eastAsia="Times New Roman" w:hAnsi="Times New Roman"/>
                <w:bCs/>
                <w:iCs/>
                <w:sz w:val="24"/>
                <w:szCs w:val="24"/>
                <w:lang w:eastAsia="ru-RU"/>
              </w:rPr>
              <w:lastRenderedPageBreak/>
              <w:t>Орфография</w:t>
            </w:r>
          </w:p>
        </w:tc>
      </w:tr>
      <w:tr w:rsidR="0006011B" w:rsidRPr="00A245AA" w14:paraId="2DB5B7D0" w14:textId="77777777" w:rsidTr="0006011B">
        <w:tc>
          <w:tcPr>
            <w:tcW w:w="2088" w:type="dxa"/>
          </w:tcPr>
          <w:p w14:paraId="0574F880" w14:textId="77777777" w:rsidR="0006011B" w:rsidRPr="00A245AA" w:rsidRDefault="0006011B"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Правописание суффиксов (кроме суффиксов причастий, деепричастий)</w:t>
            </w:r>
          </w:p>
        </w:tc>
        <w:tc>
          <w:tcPr>
            <w:tcW w:w="5973" w:type="dxa"/>
          </w:tcPr>
          <w:p w14:paraId="736DEF68" w14:textId="77777777" w:rsidR="00234BF8" w:rsidRPr="00A245AA" w:rsidRDefault="00234BF8"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знать: правила написания суффиксов в существительных (–ек/–</w:t>
            </w:r>
            <w:proofErr w:type="spellStart"/>
            <w:r w:rsidRPr="00A245AA">
              <w:rPr>
                <w:rFonts w:ascii="Times New Roman" w:hAnsi="Times New Roman"/>
                <w:sz w:val="24"/>
                <w:szCs w:val="24"/>
                <w:lang w:eastAsia="ru-RU"/>
              </w:rPr>
              <w:t>ик</w:t>
            </w:r>
            <w:proofErr w:type="spellEnd"/>
            <w:r w:rsidRPr="00A245AA">
              <w:rPr>
                <w:rFonts w:ascii="Times New Roman" w:hAnsi="Times New Roman"/>
                <w:sz w:val="24"/>
                <w:szCs w:val="24"/>
                <w:lang w:eastAsia="ru-RU"/>
              </w:rPr>
              <w:t>, –чик/–</w:t>
            </w:r>
            <w:proofErr w:type="spellStart"/>
            <w:r w:rsidRPr="00A245AA">
              <w:rPr>
                <w:rFonts w:ascii="Times New Roman" w:hAnsi="Times New Roman"/>
                <w:sz w:val="24"/>
                <w:szCs w:val="24"/>
                <w:lang w:eastAsia="ru-RU"/>
              </w:rPr>
              <w:t>щик</w:t>
            </w:r>
            <w:proofErr w:type="spellEnd"/>
            <w:r w:rsidRPr="00A245AA">
              <w:rPr>
                <w:rFonts w:ascii="Times New Roman" w:hAnsi="Times New Roman"/>
                <w:sz w:val="24"/>
                <w:szCs w:val="24"/>
                <w:lang w:eastAsia="ru-RU"/>
              </w:rPr>
              <w:t>, –</w:t>
            </w:r>
            <w:proofErr w:type="spellStart"/>
            <w:r w:rsidRPr="00A245AA">
              <w:rPr>
                <w:rFonts w:ascii="Times New Roman" w:hAnsi="Times New Roman"/>
                <w:sz w:val="24"/>
                <w:szCs w:val="24"/>
                <w:lang w:eastAsia="ru-RU"/>
              </w:rPr>
              <w:t>ец</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иц</w:t>
            </w:r>
            <w:proofErr w:type="spellEnd"/>
            <w:r w:rsidRPr="00A245AA">
              <w:rPr>
                <w:rFonts w:ascii="Times New Roman" w:hAnsi="Times New Roman"/>
                <w:sz w:val="24"/>
                <w:szCs w:val="24"/>
                <w:lang w:eastAsia="ru-RU"/>
              </w:rPr>
              <w:t xml:space="preserve"> и др.), прилагательных (–ив/–ев, –чив/–лив, –к/–</w:t>
            </w:r>
            <w:proofErr w:type="spellStart"/>
            <w:r w:rsidRPr="00A245AA">
              <w:rPr>
                <w:rFonts w:ascii="Times New Roman" w:hAnsi="Times New Roman"/>
                <w:sz w:val="24"/>
                <w:szCs w:val="24"/>
                <w:lang w:eastAsia="ru-RU"/>
              </w:rPr>
              <w:t>ск</w:t>
            </w:r>
            <w:proofErr w:type="spellEnd"/>
            <w:r w:rsidRPr="00A245AA">
              <w:rPr>
                <w:rFonts w:ascii="Times New Roman" w:hAnsi="Times New Roman"/>
                <w:sz w:val="24"/>
                <w:szCs w:val="24"/>
                <w:lang w:eastAsia="ru-RU"/>
              </w:rPr>
              <w:t>), глаголах (–</w:t>
            </w:r>
            <w:proofErr w:type="spellStart"/>
            <w:r w:rsidRPr="00A245AA">
              <w:rPr>
                <w:rFonts w:ascii="Times New Roman" w:hAnsi="Times New Roman"/>
                <w:sz w:val="24"/>
                <w:szCs w:val="24"/>
                <w:lang w:eastAsia="ru-RU"/>
              </w:rPr>
              <w:t>ова</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–ива/–</w:t>
            </w:r>
            <w:proofErr w:type="spellStart"/>
            <w:r w:rsidRPr="00A245AA">
              <w:rPr>
                <w:rFonts w:ascii="Times New Roman" w:hAnsi="Times New Roman"/>
                <w:sz w:val="24"/>
                <w:szCs w:val="24"/>
                <w:lang w:eastAsia="ru-RU"/>
              </w:rPr>
              <w:t>ыва</w:t>
            </w:r>
            <w:proofErr w:type="spellEnd"/>
            <w:r w:rsidRPr="00A245AA">
              <w:rPr>
                <w:rFonts w:ascii="Times New Roman" w:hAnsi="Times New Roman"/>
                <w:sz w:val="24"/>
                <w:szCs w:val="24"/>
                <w:lang w:eastAsia="ru-RU"/>
              </w:rPr>
              <w:t>, –</w:t>
            </w:r>
            <w:proofErr w:type="spellStart"/>
            <w:r w:rsidRPr="00A245AA">
              <w:rPr>
                <w:rFonts w:ascii="Times New Roman" w:hAnsi="Times New Roman"/>
                <w:sz w:val="24"/>
                <w:szCs w:val="24"/>
                <w:lang w:eastAsia="ru-RU"/>
              </w:rPr>
              <w:t>ва</w:t>
            </w:r>
            <w:proofErr w:type="spellEnd"/>
            <w:r w:rsidRPr="00A245AA">
              <w:rPr>
                <w:rFonts w:ascii="Times New Roman" w:hAnsi="Times New Roman"/>
                <w:sz w:val="24"/>
                <w:szCs w:val="24"/>
                <w:lang w:eastAsia="ru-RU"/>
              </w:rPr>
              <w:t xml:space="preserve">), наречиях, а также правописание –о/–ё после шипящих в суффиксах. Отдельно выучи слова-исключения (милостивый, юродивый, затмевать, продлевать и др.). </w:t>
            </w:r>
          </w:p>
          <w:p w14:paraId="5B866FBA" w14:textId="77777777" w:rsidR="00234BF8" w:rsidRPr="00A245AA" w:rsidRDefault="00234BF8"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уметь: определять часть речи слова. Проводить морфемный разбор — выделять суффикс, чтобы понять, какое правило применять. Для существительных с –ек/–</w:t>
            </w:r>
            <w:proofErr w:type="spellStart"/>
            <w:r w:rsidRPr="00A245AA">
              <w:rPr>
                <w:rFonts w:ascii="Times New Roman" w:hAnsi="Times New Roman"/>
                <w:sz w:val="24"/>
                <w:szCs w:val="24"/>
                <w:lang w:eastAsia="ru-RU"/>
              </w:rPr>
              <w:t>ик</w:t>
            </w:r>
            <w:proofErr w:type="spellEnd"/>
            <w:r w:rsidRPr="00A245AA">
              <w:rPr>
                <w:rFonts w:ascii="Times New Roman" w:hAnsi="Times New Roman"/>
                <w:sz w:val="24"/>
                <w:szCs w:val="24"/>
                <w:lang w:eastAsia="ru-RU"/>
              </w:rPr>
              <w:t xml:space="preserve"> просклонять слово (в родительном падеже проверить, выпадает ли гласный). Для глаголов с –</w:t>
            </w:r>
            <w:proofErr w:type="spellStart"/>
            <w:r w:rsidRPr="00A245AA">
              <w:rPr>
                <w:rFonts w:ascii="Times New Roman" w:hAnsi="Times New Roman"/>
                <w:sz w:val="24"/>
                <w:szCs w:val="24"/>
                <w:lang w:eastAsia="ru-RU"/>
              </w:rPr>
              <w:t>ова</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xml:space="preserve"> поставить в форму 1-го лица ед. ч.: если окончание –ую/–</w:t>
            </w:r>
            <w:proofErr w:type="spellStart"/>
            <w:r w:rsidRPr="00A245AA">
              <w:rPr>
                <w:rFonts w:ascii="Times New Roman" w:hAnsi="Times New Roman"/>
                <w:sz w:val="24"/>
                <w:szCs w:val="24"/>
                <w:lang w:eastAsia="ru-RU"/>
              </w:rPr>
              <w:t>юю</w:t>
            </w:r>
            <w:proofErr w:type="spellEnd"/>
            <w:r w:rsidRPr="00A245AA">
              <w:rPr>
                <w:rFonts w:ascii="Times New Roman" w:hAnsi="Times New Roman"/>
                <w:sz w:val="24"/>
                <w:szCs w:val="24"/>
                <w:lang w:eastAsia="ru-RU"/>
              </w:rPr>
              <w:t>, пишем –</w:t>
            </w:r>
            <w:proofErr w:type="spellStart"/>
            <w:r w:rsidRPr="00A245AA">
              <w:rPr>
                <w:rFonts w:ascii="Times New Roman" w:hAnsi="Times New Roman"/>
                <w:sz w:val="24"/>
                <w:szCs w:val="24"/>
                <w:lang w:eastAsia="ru-RU"/>
              </w:rPr>
              <w:t>ова</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если –</w:t>
            </w:r>
            <w:proofErr w:type="spellStart"/>
            <w:r w:rsidRPr="00A245AA">
              <w:rPr>
                <w:rFonts w:ascii="Times New Roman" w:hAnsi="Times New Roman"/>
                <w:sz w:val="24"/>
                <w:szCs w:val="24"/>
                <w:lang w:eastAsia="ru-RU"/>
              </w:rPr>
              <w:t>аю</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яю</w:t>
            </w:r>
            <w:proofErr w:type="spellEnd"/>
            <w:r w:rsidRPr="00A245AA">
              <w:rPr>
                <w:rFonts w:ascii="Times New Roman" w:hAnsi="Times New Roman"/>
                <w:sz w:val="24"/>
                <w:szCs w:val="24"/>
                <w:lang w:eastAsia="ru-RU"/>
              </w:rPr>
              <w:t xml:space="preserve"> — –ива/–</w:t>
            </w:r>
            <w:proofErr w:type="spellStart"/>
            <w:r w:rsidRPr="00A245AA">
              <w:rPr>
                <w:rFonts w:ascii="Times New Roman" w:hAnsi="Times New Roman"/>
                <w:sz w:val="24"/>
                <w:szCs w:val="24"/>
                <w:lang w:eastAsia="ru-RU"/>
              </w:rPr>
              <w:t>ыва</w:t>
            </w:r>
            <w:proofErr w:type="spellEnd"/>
            <w:r w:rsidRPr="00A245AA">
              <w:rPr>
                <w:rFonts w:ascii="Times New Roman" w:hAnsi="Times New Roman"/>
                <w:sz w:val="24"/>
                <w:szCs w:val="24"/>
                <w:lang w:eastAsia="ru-RU"/>
              </w:rPr>
              <w:t xml:space="preserve">. Учитывать ударение (оно часто решает: –ив– под ударением, –ев– без; </w:t>
            </w:r>
            <w:proofErr w:type="gramStart"/>
            <w:r w:rsidRPr="00A245AA">
              <w:rPr>
                <w:rFonts w:ascii="Times New Roman" w:hAnsi="Times New Roman"/>
                <w:sz w:val="24"/>
                <w:szCs w:val="24"/>
                <w:lang w:eastAsia="ru-RU"/>
              </w:rPr>
              <w:t>в наречиях</w:t>
            </w:r>
            <w:proofErr w:type="gramEnd"/>
            <w:r w:rsidRPr="00A245AA">
              <w:rPr>
                <w:rFonts w:ascii="Times New Roman" w:hAnsi="Times New Roman"/>
                <w:sz w:val="24"/>
                <w:szCs w:val="24"/>
                <w:lang w:eastAsia="ru-RU"/>
              </w:rPr>
              <w:t xml:space="preserve"> после шипящих под ударением –о, без ударения –е). Не пропускать слова, где буква уже дана (в задании бывают такие «ловушки»). </w:t>
            </w:r>
          </w:p>
          <w:p w14:paraId="4F7911A7" w14:textId="77777777" w:rsidR="0006011B" w:rsidRPr="00A245AA" w:rsidRDefault="00234BF8" w:rsidP="00A245AA">
            <w:pPr>
              <w:jc w:val="both"/>
              <w:rPr>
                <w:rFonts w:ascii="Times New Roman" w:hAnsi="Times New Roman"/>
                <w:sz w:val="24"/>
                <w:szCs w:val="24"/>
                <w:lang w:eastAsia="ru-RU"/>
              </w:rPr>
            </w:pPr>
            <w:r w:rsidRPr="00A245AA">
              <w:rPr>
                <w:rFonts w:ascii="Times New Roman" w:hAnsi="Times New Roman"/>
                <w:sz w:val="24"/>
                <w:szCs w:val="24"/>
                <w:lang w:eastAsia="ru-RU"/>
              </w:rPr>
              <w:t>Как действовать на экзамене: сначала найти в рядах слова-исключения и расставить в них буквы — это сэкономит время. Затем анализировать остальные, двигаясь от простого к сложному. В конце сравнивать: в каких рядах в обоих словах пропущена одна и та же буква.</w:t>
            </w:r>
          </w:p>
        </w:tc>
        <w:tc>
          <w:tcPr>
            <w:tcW w:w="6499" w:type="dxa"/>
          </w:tcPr>
          <w:p w14:paraId="72A720C3" w14:textId="77777777" w:rsidR="00804414"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Зоны роста для отдельных правил</w:t>
            </w:r>
          </w:p>
          <w:p w14:paraId="10A0C4AA" w14:textId="77777777" w:rsidR="00804414"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1.Суффиксы глаголов –</w:t>
            </w:r>
            <w:proofErr w:type="spellStart"/>
            <w:r w:rsidRPr="00A245AA">
              <w:rPr>
                <w:rFonts w:ascii="Times New Roman" w:hAnsi="Times New Roman"/>
                <w:sz w:val="24"/>
                <w:szCs w:val="24"/>
                <w:lang w:eastAsia="ru-RU"/>
              </w:rPr>
              <w:t>ова</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xml:space="preserve"> и –ива/–</w:t>
            </w:r>
            <w:proofErr w:type="spellStart"/>
            <w:r w:rsidRPr="00A245AA">
              <w:rPr>
                <w:rFonts w:ascii="Times New Roman" w:hAnsi="Times New Roman"/>
                <w:sz w:val="24"/>
                <w:szCs w:val="24"/>
                <w:lang w:eastAsia="ru-RU"/>
              </w:rPr>
              <w:t>ыва</w:t>
            </w:r>
            <w:proofErr w:type="spellEnd"/>
            <w:r w:rsidRPr="00A245AA">
              <w:rPr>
                <w:rFonts w:ascii="Times New Roman" w:hAnsi="Times New Roman"/>
                <w:sz w:val="24"/>
                <w:szCs w:val="24"/>
                <w:lang w:eastAsia="ru-RU"/>
              </w:rPr>
              <w:t>. Самая частая ошибка — неправильно определять форму 1‑го лица. Зона роста: довести до автоматизма алгоритм: «ставлю в 1‑е лицо ед. ч.: если –ую/–</w:t>
            </w:r>
            <w:proofErr w:type="spellStart"/>
            <w:r w:rsidRPr="00A245AA">
              <w:rPr>
                <w:rFonts w:ascii="Times New Roman" w:hAnsi="Times New Roman"/>
                <w:sz w:val="24"/>
                <w:szCs w:val="24"/>
                <w:lang w:eastAsia="ru-RU"/>
              </w:rPr>
              <w:t>юю</w:t>
            </w:r>
            <w:proofErr w:type="spellEnd"/>
            <w:r w:rsidRPr="00A245AA">
              <w:rPr>
                <w:rFonts w:ascii="Times New Roman" w:hAnsi="Times New Roman"/>
                <w:sz w:val="24"/>
                <w:szCs w:val="24"/>
                <w:lang w:eastAsia="ru-RU"/>
              </w:rPr>
              <w:t>, то –</w:t>
            </w:r>
            <w:proofErr w:type="spellStart"/>
            <w:r w:rsidRPr="00A245AA">
              <w:rPr>
                <w:rFonts w:ascii="Times New Roman" w:hAnsi="Times New Roman"/>
                <w:sz w:val="24"/>
                <w:szCs w:val="24"/>
                <w:lang w:eastAsia="ru-RU"/>
              </w:rPr>
              <w:t>ова</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ева</w:t>
            </w:r>
            <w:proofErr w:type="spellEnd"/>
            <w:r w:rsidRPr="00A245AA">
              <w:rPr>
                <w:rFonts w:ascii="Times New Roman" w:hAnsi="Times New Roman"/>
                <w:sz w:val="24"/>
                <w:szCs w:val="24"/>
                <w:lang w:eastAsia="ru-RU"/>
              </w:rPr>
              <w:t>; если –</w:t>
            </w:r>
            <w:proofErr w:type="spellStart"/>
            <w:r w:rsidRPr="00A245AA">
              <w:rPr>
                <w:rFonts w:ascii="Times New Roman" w:hAnsi="Times New Roman"/>
                <w:sz w:val="24"/>
                <w:szCs w:val="24"/>
                <w:lang w:eastAsia="ru-RU"/>
              </w:rPr>
              <w:t>аю</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яю</w:t>
            </w:r>
            <w:proofErr w:type="spellEnd"/>
            <w:r w:rsidRPr="00A245AA">
              <w:rPr>
                <w:rFonts w:ascii="Times New Roman" w:hAnsi="Times New Roman"/>
                <w:sz w:val="24"/>
                <w:szCs w:val="24"/>
                <w:lang w:eastAsia="ru-RU"/>
              </w:rPr>
              <w:t>, то –ива/–</w:t>
            </w:r>
            <w:proofErr w:type="spellStart"/>
            <w:r w:rsidRPr="00A245AA">
              <w:rPr>
                <w:rFonts w:ascii="Times New Roman" w:hAnsi="Times New Roman"/>
                <w:sz w:val="24"/>
                <w:szCs w:val="24"/>
                <w:lang w:eastAsia="ru-RU"/>
              </w:rPr>
              <w:t>ыва</w:t>
            </w:r>
            <w:proofErr w:type="spellEnd"/>
            <w:r w:rsidRPr="00A245AA">
              <w:rPr>
                <w:rFonts w:ascii="Times New Roman" w:hAnsi="Times New Roman"/>
                <w:sz w:val="24"/>
                <w:szCs w:val="24"/>
                <w:lang w:eastAsia="ru-RU"/>
              </w:rPr>
              <w:t>». Отдельно отработать исключения: затмевать, продлевать, застревать и т. п.</w:t>
            </w:r>
          </w:p>
          <w:p w14:paraId="02A56FEC" w14:textId="77777777" w:rsidR="00804414"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2.–ив/–ев в прилагательных. Зона роста: жёстко привязать правило к ударению: под ударением –ив, без ударения –ев. Отдельно выписать и заучить исключения: милостивый, юродивый.</w:t>
            </w:r>
          </w:p>
          <w:p w14:paraId="1FC37320" w14:textId="77777777" w:rsidR="00804414"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3.–к/–</w:t>
            </w:r>
            <w:proofErr w:type="spellStart"/>
            <w:r w:rsidRPr="00A245AA">
              <w:rPr>
                <w:rFonts w:ascii="Times New Roman" w:hAnsi="Times New Roman"/>
                <w:sz w:val="24"/>
                <w:szCs w:val="24"/>
                <w:lang w:eastAsia="ru-RU"/>
              </w:rPr>
              <w:t>ск</w:t>
            </w:r>
            <w:proofErr w:type="spellEnd"/>
            <w:r w:rsidRPr="00A245AA">
              <w:rPr>
                <w:rFonts w:ascii="Times New Roman" w:hAnsi="Times New Roman"/>
                <w:sz w:val="24"/>
                <w:szCs w:val="24"/>
                <w:lang w:eastAsia="ru-RU"/>
              </w:rPr>
              <w:t xml:space="preserve"> в прилагательных. Зона роста: чётко разделять: –к пишется в качественных прилагательных (резкий) и в относительных от основ на –к, –ч, –ц (немецкий); во всех остальных случаях — –</w:t>
            </w:r>
            <w:proofErr w:type="spellStart"/>
            <w:r w:rsidRPr="00A245AA">
              <w:rPr>
                <w:rFonts w:ascii="Times New Roman" w:hAnsi="Times New Roman"/>
                <w:sz w:val="24"/>
                <w:szCs w:val="24"/>
                <w:lang w:eastAsia="ru-RU"/>
              </w:rPr>
              <w:t>ск</w:t>
            </w:r>
            <w:proofErr w:type="spellEnd"/>
            <w:r w:rsidRPr="00A245AA">
              <w:rPr>
                <w:rFonts w:ascii="Times New Roman" w:hAnsi="Times New Roman"/>
                <w:sz w:val="24"/>
                <w:szCs w:val="24"/>
                <w:lang w:eastAsia="ru-RU"/>
              </w:rPr>
              <w:t>.</w:t>
            </w:r>
          </w:p>
          <w:p w14:paraId="2824438F" w14:textId="77777777" w:rsidR="0006011B"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4.Правописание –о/–ё после шипящих в суффиксах. Зона роста: разделять части речи и позицию: в суффиксах существительных/прилагательных под ударением чаще –о (камышовый, девчонка), в отглагольных формах и причастиях — –ё (тушёнка, сожжённый). В наречиях ориентир — ударение: под ударением –о, без ударения –е (свежо, певуче).</w:t>
            </w:r>
          </w:p>
          <w:p w14:paraId="12408085" w14:textId="77777777" w:rsidR="003C2665" w:rsidRPr="00A245AA" w:rsidRDefault="00804414" w:rsidP="00A245AA">
            <w:pPr>
              <w:jc w:val="both"/>
              <w:rPr>
                <w:rFonts w:ascii="Times New Roman" w:hAnsi="Times New Roman"/>
                <w:sz w:val="24"/>
                <w:szCs w:val="24"/>
                <w:lang w:eastAsia="ru-RU"/>
              </w:rPr>
            </w:pPr>
            <w:r w:rsidRPr="00A245AA">
              <w:rPr>
                <w:rFonts w:ascii="Times New Roman" w:hAnsi="Times New Roman"/>
                <w:sz w:val="24"/>
                <w:szCs w:val="24"/>
                <w:lang w:eastAsia="ru-RU"/>
              </w:rPr>
              <w:t>5.</w:t>
            </w:r>
            <w:r w:rsidR="003C2665" w:rsidRPr="00A245AA">
              <w:rPr>
                <w:rFonts w:ascii="Times New Roman" w:hAnsi="Times New Roman"/>
                <w:sz w:val="24"/>
                <w:szCs w:val="24"/>
              </w:rPr>
              <w:t xml:space="preserve"> Для суффиксов –</w:t>
            </w:r>
            <w:proofErr w:type="spellStart"/>
            <w:r w:rsidR="003C2665" w:rsidRPr="00A245AA">
              <w:rPr>
                <w:rFonts w:ascii="Times New Roman" w:hAnsi="Times New Roman"/>
                <w:sz w:val="24"/>
                <w:szCs w:val="24"/>
              </w:rPr>
              <w:t>ец</w:t>
            </w:r>
            <w:proofErr w:type="spellEnd"/>
            <w:r w:rsidR="003C2665" w:rsidRPr="00A245AA">
              <w:rPr>
                <w:rFonts w:ascii="Times New Roman" w:hAnsi="Times New Roman"/>
                <w:sz w:val="24"/>
                <w:szCs w:val="24"/>
              </w:rPr>
              <w:t>\-</w:t>
            </w:r>
            <w:proofErr w:type="spellStart"/>
            <w:r w:rsidR="003C2665" w:rsidRPr="00A245AA">
              <w:rPr>
                <w:rFonts w:ascii="Times New Roman" w:hAnsi="Times New Roman"/>
                <w:sz w:val="24"/>
                <w:szCs w:val="24"/>
              </w:rPr>
              <w:t>иц</w:t>
            </w:r>
            <w:proofErr w:type="spellEnd"/>
            <w:r w:rsidR="003C2665" w:rsidRPr="00A245AA">
              <w:rPr>
                <w:rFonts w:ascii="Times New Roman" w:hAnsi="Times New Roman"/>
                <w:sz w:val="24"/>
                <w:szCs w:val="24"/>
              </w:rPr>
              <w:t>. «</w:t>
            </w:r>
            <w:r w:rsidR="003C2665" w:rsidRPr="00A245AA">
              <w:rPr>
                <w:rFonts w:ascii="Times New Roman" w:hAnsi="Times New Roman"/>
                <w:sz w:val="24"/>
                <w:szCs w:val="24"/>
                <w:lang w:eastAsia="ru-RU"/>
              </w:rPr>
              <w:t>Сбивает» уменьшительно‑ласкательный оттенок. Ученики видят «-</w:t>
            </w:r>
            <w:proofErr w:type="spellStart"/>
            <w:r w:rsidR="003C2665" w:rsidRPr="00A245AA">
              <w:rPr>
                <w:rFonts w:ascii="Times New Roman" w:hAnsi="Times New Roman"/>
                <w:sz w:val="24"/>
                <w:szCs w:val="24"/>
                <w:lang w:eastAsia="ru-RU"/>
              </w:rPr>
              <w:t>ице</w:t>
            </w:r>
            <w:proofErr w:type="spellEnd"/>
            <w:r w:rsidR="003C2665" w:rsidRPr="00A245AA">
              <w:rPr>
                <w:rFonts w:ascii="Times New Roman" w:hAnsi="Times New Roman"/>
                <w:sz w:val="24"/>
                <w:szCs w:val="24"/>
                <w:lang w:eastAsia="ru-RU"/>
              </w:rPr>
              <w:t xml:space="preserve">» и автоматически ставят И, забывая про род и ударение. Зона роста: сначала род, потом ударение, только потом </w:t>
            </w:r>
            <w:r w:rsidR="003C2665" w:rsidRPr="00A245AA">
              <w:rPr>
                <w:rFonts w:ascii="Times New Roman" w:hAnsi="Times New Roman"/>
                <w:sz w:val="24"/>
                <w:szCs w:val="24"/>
                <w:lang w:eastAsia="ru-RU"/>
              </w:rPr>
              <w:lastRenderedPageBreak/>
              <w:t>буква.</w:t>
            </w:r>
          </w:p>
          <w:p w14:paraId="4F8F314D" w14:textId="77777777" w:rsidR="003C2665" w:rsidRPr="00A245AA" w:rsidRDefault="003C2665" w:rsidP="00A245AA">
            <w:pPr>
              <w:jc w:val="both"/>
              <w:rPr>
                <w:rFonts w:ascii="Times New Roman" w:hAnsi="Times New Roman"/>
                <w:sz w:val="24"/>
                <w:szCs w:val="24"/>
                <w:lang w:eastAsia="ru-RU"/>
              </w:rPr>
            </w:pPr>
            <w:r w:rsidRPr="00A245AA">
              <w:rPr>
                <w:rFonts w:ascii="Times New Roman" w:hAnsi="Times New Roman"/>
                <w:sz w:val="24"/>
                <w:szCs w:val="24"/>
                <w:lang w:eastAsia="ru-RU"/>
              </w:rPr>
              <w:t>Путают средний и женский род. Например, «умница» (ж. р.) и «платьице» (ср. р.): внешне похожи, правила разные. Зона роста: выработать привычку ставить рядом с каждым словом пометку: м. р., ж. р., ср. р.</w:t>
            </w:r>
          </w:p>
          <w:p w14:paraId="43633FA6" w14:textId="77777777" w:rsidR="003C2665" w:rsidRPr="00A245AA" w:rsidRDefault="003C2665" w:rsidP="00A245AA">
            <w:pPr>
              <w:jc w:val="both"/>
              <w:rPr>
                <w:rFonts w:ascii="Times New Roman" w:hAnsi="Times New Roman"/>
                <w:sz w:val="24"/>
                <w:szCs w:val="24"/>
                <w:lang w:eastAsia="ru-RU"/>
              </w:rPr>
            </w:pPr>
            <w:r w:rsidRPr="00A245AA">
              <w:rPr>
                <w:rFonts w:ascii="Times New Roman" w:hAnsi="Times New Roman"/>
                <w:sz w:val="24"/>
                <w:szCs w:val="24"/>
                <w:lang w:eastAsia="ru-RU"/>
              </w:rPr>
              <w:t>Не замечают позицию ударения. В среднем роде именно ударение решает. Зона роста: проговаривать слово вслух или ставить ударение письменно.</w:t>
            </w:r>
          </w:p>
          <w:p w14:paraId="518D93A1" w14:textId="77777777" w:rsidR="003C2665" w:rsidRPr="00A245AA" w:rsidRDefault="003C2665" w:rsidP="00A245AA">
            <w:pPr>
              <w:jc w:val="both"/>
              <w:rPr>
                <w:rFonts w:ascii="Times New Roman" w:hAnsi="Times New Roman"/>
                <w:sz w:val="24"/>
                <w:szCs w:val="24"/>
                <w:lang w:eastAsia="ru-RU"/>
              </w:rPr>
            </w:pPr>
            <w:r w:rsidRPr="00A245AA">
              <w:rPr>
                <w:rFonts w:ascii="Times New Roman" w:hAnsi="Times New Roman"/>
                <w:sz w:val="24"/>
                <w:szCs w:val="24"/>
                <w:lang w:eastAsia="ru-RU"/>
              </w:rPr>
              <w:t>6.Зона роста для суффиксов ‑инк‑ / ‑</w:t>
            </w:r>
            <w:proofErr w:type="spellStart"/>
            <w:r w:rsidRPr="00A245AA">
              <w:rPr>
                <w:rFonts w:ascii="Times New Roman" w:hAnsi="Times New Roman"/>
                <w:sz w:val="24"/>
                <w:szCs w:val="24"/>
                <w:lang w:eastAsia="ru-RU"/>
              </w:rPr>
              <w:t>енк</w:t>
            </w:r>
            <w:proofErr w:type="spellEnd"/>
            <w:r w:rsidRPr="00A245AA">
              <w:rPr>
                <w:rFonts w:ascii="Times New Roman" w:hAnsi="Times New Roman"/>
                <w:sz w:val="24"/>
                <w:szCs w:val="24"/>
                <w:lang w:eastAsia="ru-RU"/>
              </w:rPr>
              <w:t>‑ в задании 11 — довести до автоматизма алгоритм, который убирает «угадывание» и опирается на проверяемую словообразовательную связь. Не путать пары типа «горошинка / вишенка». Зона роста: чётко фиксировать тип основы: ‑</w:t>
            </w:r>
            <w:proofErr w:type="spellStart"/>
            <w:r w:rsidRPr="00A245AA">
              <w:rPr>
                <w:rFonts w:ascii="Times New Roman" w:hAnsi="Times New Roman"/>
                <w:sz w:val="24"/>
                <w:szCs w:val="24"/>
                <w:lang w:eastAsia="ru-RU"/>
              </w:rPr>
              <w:t>ина</w:t>
            </w:r>
            <w:proofErr w:type="spellEnd"/>
            <w:r w:rsidRPr="00A245AA">
              <w:rPr>
                <w:rFonts w:ascii="Times New Roman" w:hAnsi="Times New Roman"/>
                <w:sz w:val="24"/>
                <w:szCs w:val="24"/>
                <w:lang w:eastAsia="ru-RU"/>
              </w:rPr>
              <w:t xml:space="preserve"> или ‑на/‑</w:t>
            </w:r>
            <w:proofErr w:type="spellStart"/>
            <w:r w:rsidRPr="00A245AA">
              <w:rPr>
                <w:rFonts w:ascii="Times New Roman" w:hAnsi="Times New Roman"/>
                <w:sz w:val="24"/>
                <w:szCs w:val="24"/>
                <w:lang w:eastAsia="ru-RU"/>
              </w:rPr>
              <w:t>ня</w:t>
            </w:r>
            <w:proofErr w:type="spellEnd"/>
            <w:r w:rsidRPr="00A245AA">
              <w:rPr>
                <w:rFonts w:ascii="Times New Roman" w:hAnsi="Times New Roman"/>
                <w:sz w:val="24"/>
                <w:szCs w:val="24"/>
                <w:lang w:eastAsia="ru-RU"/>
              </w:rPr>
              <w:t>.</w:t>
            </w:r>
          </w:p>
          <w:p w14:paraId="3F65568A" w14:textId="77777777" w:rsidR="003C2665" w:rsidRPr="00A245AA" w:rsidRDefault="003C2665" w:rsidP="00A245AA">
            <w:pPr>
              <w:jc w:val="both"/>
              <w:rPr>
                <w:rFonts w:ascii="Times New Roman" w:hAnsi="Times New Roman"/>
                <w:sz w:val="24"/>
                <w:szCs w:val="24"/>
                <w:lang w:eastAsia="ru-RU"/>
              </w:rPr>
            </w:pPr>
            <w:r w:rsidRPr="00A245AA">
              <w:rPr>
                <w:rFonts w:ascii="Times New Roman" w:hAnsi="Times New Roman"/>
                <w:sz w:val="24"/>
                <w:szCs w:val="24"/>
                <w:lang w:eastAsia="ru-RU"/>
              </w:rPr>
              <w:t>Знать слова‑исключения и «пограничные» случаи. Например, лесенка (от лестница, а не от лесина) — это ‑</w:t>
            </w:r>
            <w:proofErr w:type="spellStart"/>
            <w:r w:rsidRPr="00A245AA">
              <w:rPr>
                <w:rFonts w:ascii="Times New Roman" w:hAnsi="Times New Roman"/>
                <w:sz w:val="24"/>
                <w:szCs w:val="24"/>
                <w:lang w:eastAsia="ru-RU"/>
              </w:rPr>
              <w:t>енк</w:t>
            </w:r>
            <w:proofErr w:type="spellEnd"/>
            <w:r w:rsidRPr="00A245AA">
              <w:rPr>
                <w:rFonts w:ascii="Times New Roman" w:hAnsi="Times New Roman"/>
                <w:sz w:val="24"/>
                <w:szCs w:val="24"/>
                <w:lang w:eastAsia="ru-RU"/>
              </w:rPr>
              <w:t>‑, хотя звучит похоже на цепочку с ‑</w:t>
            </w:r>
            <w:proofErr w:type="spellStart"/>
            <w:r w:rsidRPr="00A245AA">
              <w:rPr>
                <w:rFonts w:ascii="Times New Roman" w:hAnsi="Times New Roman"/>
                <w:sz w:val="24"/>
                <w:szCs w:val="24"/>
                <w:lang w:eastAsia="ru-RU"/>
              </w:rPr>
              <w:t>ина</w:t>
            </w:r>
            <w:proofErr w:type="spellEnd"/>
            <w:r w:rsidRPr="00A245AA">
              <w:rPr>
                <w:rFonts w:ascii="Times New Roman" w:hAnsi="Times New Roman"/>
                <w:sz w:val="24"/>
                <w:szCs w:val="24"/>
                <w:lang w:eastAsia="ru-RU"/>
              </w:rPr>
              <w:t>. Сюда же относятся слова: беженка, нищенка, монашенка. Зона роста: вынести эти слова в отдельный список и тренировать как исключения.</w:t>
            </w:r>
          </w:p>
        </w:tc>
      </w:tr>
      <w:tr w:rsidR="009012BE" w:rsidRPr="00A245AA" w14:paraId="12DD602D" w14:textId="77777777" w:rsidTr="0006011B">
        <w:tc>
          <w:tcPr>
            <w:tcW w:w="2088" w:type="dxa"/>
          </w:tcPr>
          <w:p w14:paraId="2F596B93" w14:textId="77777777" w:rsidR="009012BE" w:rsidRPr="00A245AA" w:rsidRDefault="009012BE"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 xml:space="preserve">Правописание личных окончаний глаголов и суффиксов причастий, деепричастий  </w:t>
            </w:r>
          </w:p>
        </w:tc>
        <w:tc>
          <w:tcPr>
            <w:tcW w:w="5973" w:type="dxa"/>
          </w:tcPr>
          <w:p w14:paraId="1480A50C"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Ключевые правила</w:t>
            </w:r>
          </w:p>
          <w:p w14:paraId="26486B24"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Спряжение глаголов. </w:t>
            </w:r>
          </w:p>
          <w:p w14:paraId="43431D3E"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II спряжение: глаголы на ‑ить (кроме брить, стелить) + 11 исключений (гнать, держать, смотреть… и т. п.). Окончания: ‑ишь, ‑</w:t>
            </w:r>
            <w:proofErr w:type="spellStart"/>
            <w:r w:rsidRPr="00A245AA">
              <w:rPr>
                <w:rFonts w:ascii="Times New Roman" w:hAnsi="Times New Roman"/>
                <w:sz w:val="24"/>
                <w:szCs w:val="24"/>
                <w:lang w:eastAsia="ru-RU"/>
              </w:rPr>
              <w:t>ит</w:t>
            </w:r>
            <w:proofErr w:type="spellEnd"/>
            <w:r w:rsidRPr="00A245AA">
              <w:rPr>
                <w:rFonts w:ascii="Times New Roman" w:hAnsi="Times New Roman"/>
                <w:sz w:val="24"/>
                <w:szCs w:val="24"/>
                <w:lang w:eastAsia="ru-RU"/>
              </w:rPr>
              <w:t>, ‑им, ‑</w:t>
            </w:r>
            <w:proofErr w:type="spellStart"/>
            <w:r w:rsidRPr="00A245AA">
              <w:rPr>
                <w:rFonts w:ascii="Times New Roman" w:hAnsi="Times New Roman"/>
                <w:sz w:val="24"/>
                <w:szCs w:val="24"/>
                <w:lang w:eastAsia="ru-RU"/>
              </w:rPr>
              <w:t>ите</w:t>
            </w:r>
            <w:proofErr w:type="spellEnd"/>
            <w:r w:rsidRPr="00A245AA">
              <w:rPr>
                <w:rFonts w:ascii="Times New Roman" w:hAnsi="Times New Roman"/>
                <w:sz w:val="24"/>
                <w:szCs w:val="24"/>
                <w:lang w:eastAsia="ru-RU"/>
              </w:rPr>
              <w:t>, ‑</w:t>
            </w:r>
            <w:proofErr w:type="spellStart"/>
            <w:r w:rsidRPr="00A245AA">
              <w:rPr>
                <w:rFonts w:ascii="Times New Roman" w:hAnsi="Times New Roman"/>
                <w:sz w:val="24"/>
                <w:szCs w:val="24"/>
                <w:lang w:eastAsia="ru-RU"/>
              </w:rPr>
              <w:t>ат</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ят</w:t>
            </w:r>
            <w:proofErr w:type="spellEnd"/>
            <w:r w:rsidRPr="00A245AA">
              <w:rPr>
                <w:rFonts w:ascii="Times New Roman" w:hAnsi="Times New Roman"/>
                <w:sz w:val="24"/>
                <w:szCs w:val="24"/>
                <w:lang w:eastAsia="ru-RU"/>
              </w:rPr>
              <w:t>.</w:t>
            </w:r>
          </w:p>
          <w:p w14:paraId="00C5B336"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I спряжение: все остальные (включая брить, стелить). Окончания: ‑ешь, ‑</w:t>
            </w:r>
            <w:proofErr w:type="spellStart"/>
            <w:r w:rsidRPr="00A245AA">
              <w:rPr>
                <w:rFonts w:ascii="Times New Roman" w:hAnsi="Times New Roman"/>
                <w:sz w:val="24"/>
                <w:szCs w:val="24"/>
                <w:lang w:eastAsia="ru-RU"/>
              </w:rPr>
              <w:t>ет</w:t>
            </w:r>
            <w:proofErr w:type="spellEnd"/>
            <w:r w:rsidRPr="00A245AA">
              <w:rPr>
                <w:rFonts w:ascii="Times New Roman" w:hAnsi="Times New Roman"/>
                <w:sz w:val="24"/>
                <w:szCs w:val="24"/>
                <w:lang w:eastAsia="ru-RU"/>
              </w:rPr>
              <w:t>, ‑ем, ‑</w:t>
            </w:r>
            <w:proofErr w:type="spellStart"/>
            <w:r w:rsidRPr="00A245AA">
              <w:rPr>
                <w:rFonts w:ascii="Times New Roman" w:hAnsi="Times New Roman"/>
                <w:sz w:val="24"/>
                <w:szCs w:val="24"/>
                <w:lang w:eastAsia="ru-RU"/>
              </w:rPr>
              <w:t>ете</w:t>
            </w:r>
            <w:proofErr w:type="spellEnd"/>
            <w:r w:rsidRPr="00A245AA">
              <w:rPr>
                <w:rFonts w:ascii="Times New Roman" w:hAnsi="Times New Roman"/>
                <w:sz w:val="24"/>
                <w:szCs w:val="24"/>
                <w:lang w:eastAsia="ru-RU"/>
              </w:rPr>
              <w:t>, ‑</w:t>
            </w:r>
            <w:proofErr w:type="spellStart"/>
            <w:r w:rsidRPr="00A245AA">
              <w:rPr>
                <w:rFonts w:ascii="Times New Roman" w:hAnsi="Times New Roman"/>
                <w:sz w:val="24"/>
                <w:szCs w:val="24"/>
                <w:lang w:eastAsia="ru-RU"/>
              </w:rPr>
              <w:t>ут</w:t>
            </w:r>
            <w:proofErr w:type="spellEnd"/>
            <w:r w:rsidRPr="00A245AA">
              <w:rPr>
                <w:rFonts w:ascii="Times New Roman" w:hAnsi="Times New Roman"/>
                <w:sz w:val="24"/>
                <w:szCs w:val="24"/>
                <w:lang w:eastAsia="ru-RU"/>
              </w:rPr>
              <w:t>/‑ют.</w:t>
            </w:r>
          </w:p>
          <w:p w14:paraId="3B78D05F"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Причастия настоящего времени. Суффиксы зависят от спряжения глагола, от которого они образованы:</w:t>
            </w:r>
          </w:p>
          <w:p w14:paraId="24DE975E"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от глаголов I спряжения: ‑</w:t>
            </w:r>
            <w:proofErr w:type="spellStart"/>
            <w:r w:rsidRPr="00A245AA">
              <w:rPr>
                <w:rFonts w:ascii="Times New Roman" w:hAnsi="Times New Roman"/>
                <w:sz w:val="24"/>
                <w:szCs w:val="24"/>
                <w:lang w:eastAsia="ru-RU"/>
              </w:rPr>
              <w:t>ущ</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ющ</w:t>
            </w:r>
            <w:proofErr w:type="spellEnd"/>
            <w:r w:rsidRPr="00A245AA">
              <w:rPr>
                <w:rFonts w:ascii="Times New Roman" w:hAnsi="Times New Roman"/>
                <w:sz w:val="24"/>
                <w:szCs w:val="24"/>
                <w:lang w:eastAsia="ru-RU"/>
              </w:rPr>
              <w:t>, ‑ем (читающий, читаемый);</w:t>
            </w:r>
          </w:p>
          <w:p w14:paraId="0A61C1B3"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от глаголов II спряжения: ‑</w:t>
            </w:r>
            <w:proofErr w:type="spellStart"/>
            <w:r w:rsidRPr="00A245AA">
              <w:rPr>
                <w:rFonts w:ascii="Times New Roman" w:hAnsi="Times New Roman"/>
                <w:sz w:val="24"/>
                <w:szCs w:val="24"/>
                <w:lang w:eastAsia="ru-RU"/>
              </w:rPr>
              <w:t>ащ</w:t>
            </w:r>
            <w:proofErr w:type="spellEnd"/>
            <w:r w:rsidRPr="00A245AA">
              <w:rPr>
                <w:rFonts w:ascii="Times New Roman" w:hAnsi="Times New Roman"/>
                <w:sz w:val="24"/>
                <w:szCs w:val="24"/>
                <w:lang w:eastAsia="ru-RU"/>
              </w:rPr>
              <w:t>/‑</w:t>
            </w:r>
            <w:proofErr w:type="spellStart"/>
            <w:r w:rsidRPr="00A245AA">
              <w:rPr>
                <w:rFonts w:ascii="Times New Roman" w:hAnsi="Times New Roman"/>
                <w:sz w:val="24"/>
                <w:szCs w:val="24"/>
                <w:lang w:eastAsia="ru-RU"/>
              </w:rPr>
              <w:t>ящ</w:t>
            </w:r>
            <w:proofErr w:type="spellEnd"/>
            <w:r w:rsidRPr="00A245AA">
              <w:rPr>
                <w:rFonts w:ascii="Times New Roman" w:hAnsi="Times New Roman"/>
                <w:sz w:val="24"/>
                <w:szCs w:val="24"/>
                <w:lang w:eastAsia="ru-RU"/>
              </w:rPr>
              <w:t>, ‑им (строящий, видимый).</w:t>
            </w:r>
          </w:p>
          <w:p w14:paraId="6350AD9E"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Причастия прошедшего времени. Здесь ориентир — инфинитив:</w:t>
            </w:r>
          </w:p>
          <w:p w14:paraId="29216C14"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если инфинитив на ‑</w:t>
            </w:r>
            <w:proofErr w:type="spellStart"/>
            <w:r w:rsidRPr="00A245AA">
              <w:rPr>
                <w:rFonts w:ascii="Times New Roman" w:hAnsi="Times New Roman"/>
                <w:sz w:val="24"/>
                <w:szCs w:val="24"/>
                <w:lang w:eastAsia="ru-RU"/>
              </w:rPr>
              <w:t>ать</w:t>
            </w:r>
            <w:proofErr w:type="spellEnd"/>
            <w:r w:rsidRPr="00A245AA">
              <w:rPr>
                <w:rFonts w:ascii="Times New Roman" w:hAnsi="Times New Roman"/>
                <w:sz w:val="24"/>
                <w:szCs w:val="24"/>
                <w:lang w:eastAsia="ru-RU"/>
              </w:rPr>
              <w:t>/‑ять → ‑анн/‑</w:t>
            </w:r>
            <w:proofErr w:type="spellStart"/>
            <w:r w:rsidRPr="00A245AA">
              <w:rPr>
                <w:rFonts w:ascii="Times New Roman" w:hAnsi="Times New Roman"/>
                <w:sz w:val="24"/>
                <w:szCs w:val="24"/>
                <w:lang w:eastAsia="ru-RU"/>
              </w:rPr>
              <w:t>янн</w:t>
            </w:r>
            <w:proofErr w:type="spellEnd"/>
            <w:r w:rsidRPr="00A245AA">
              <w:rPr>
                <w:rFonts w:ascii="Times New Roman" w:hAnsi="Times New Roman"/>
                <w:sz w:val="24"/>
                <w:szCs w:val="24"/>
                <w:lang w:eastAsia="ru-RU"/>
              </w:rPr>
              <w:t xml:space="preserve"> (услышанный);</w:t>
            </w:r>
          </w:p>
          <w:p w14:paraId="023C0167"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если на ‑</w:t>
            </w:r>
            <w:proofErr w:type="spellStart"/>
            <w:r w:rsidRPr="00A245AA">
              <w:rPr>
                <w:rFonts w:ascii="Times New Roman" w:hAnsi="Times New Roman"/>
                <w:sz w:val="24"/>
                <w:szCs w:val="24"/>
                <w:lang w:eastAsia="ru-RU"/>
              </w:rPr>
              <w:t>еть</w:t>
            </w:r>
            <w:proofErr w:type="spellEnd"/>
            <w:r w:rsidRPr="00A245AA">
              <w:rPr>
                <w:rFonts w:ascii="Times New Roman" w:hAnsi="Times New Roman"/>
                <w:sz w:val="24"/>
                <w:szCs w:val="24"/>
                <w:lang w:eastAsia="ru-RU"/>
              </w:rPr>
              <w:t>/‑ить/‑</w:t>
            </w:r>
            <w:proofErr w:type="spellStart"/>
            <w:r w:rsidRPr="00A245AA">
              <w:rPr>
                <w:rFonts w:ascii="Times New Roman" w:hAnsi="Times New Roman"/>
                <w:sz w:val="24"/>
                <w:szCs w:val="24"/>
                <w:lang w:eastAsia="ru-RU"/>
              </w:rPr>
              <w:t>ти</w:t>
            </w:r>
            <w:proofErr w:type="spellEnd"/>
            <w:r w:rsidRPr="00A245AA">
              <w:rPr>
                <w:rFonts w:ascii="Times New Roman" w:hAnsi="Times New Roman"/>
                <w:sz w:val="24"/>
                <w:szCs w:val="24"/>
                <w:lang w:eastAsia="ru-RU"/>
              </w:rPr>
              <w:t xml:space="preserve"> → ‑</w:t>
            </w:r>
            <w:proofErr w:type="spellStart"/>
            <w:r w:rsidRPr="00A245AA">
              <w:rPr>
                <w:rFonts w:ascii="Times New Roman" w:hAnsi="Times New Roman"/>
                <w:sz w:val="24"/>
                <w:szCs w:val="24"/>
                <w:lang w:eastAsia="ru-RU"/>
              </w:rPr>
              <w:t>енн</w:t>
            </w:r>
            <w:proofErr w:type="spellEnd"/>
            <w:r w:rsidRPr="00A245AA">
              <w:rPr>
                <w:rFonts w:ascii="Times New Roman" w:hAnsi="Times New Roman"/>
                <w:sz w:val="24"/>
                <w:szCs w:val="24"/>
                <w:lang w:eastAsia="ru-RU"/>
              </w:rPr>
              <w:t xml:space="preserve"> (заклеенный, построенный).</w:t>
            </w:r>
          </w:p>
          <w:p w14:paraId="530E807E"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Глаголы с приставкой вы‑. Она «перетягивает» ударение, поэтому сначала нужно убрать приставку и посмотреть на форму без неё: выгорит ← </w:t>
            </w:r>
            <w:proofErr w:type="spellStart"/>
            <w:r w:rsidRPr="00A245AA">
              <w:rPr>
                <w:rFonts w:ascii="Times New Roman" w:hAnsi="Times New Roman"/>
                <w:sz w:val="24"/>
                <w:szCs w:val="24"/>
                <w:lang w:eastAsia="ru-RU"/>
              </w:rPr>
              <w:t>гори́т</w:t>
            </w:r>
            <w:proofErr w:type="spellEnd"/>
            <w:r w:rsidRPr="00A245AA">
              <w:rPr>
                <w:rFonts w:ascii="Times New Roman" w:hAnsi="Times New Roman"/>
                <w:sz w:val="24"/>
                <w:szCs w:val="24"/>
                <w:lang w:eastAsia="ru-RU"/>
              </w:rPr>
              <w:t xml:space="preserve"> (II </w:t>
            </w:r>
            <w:proofErr w:type="spellStart"/>
            <w:r w:rsidRPr="00A245AA">
              <w:rPr>
                <w:rFonts w:ascii="Times New Roman" w:hAnsi="Times New Roman"/>
                <w:sz w:val="24"/>
                <w:szCs w:val="24"/>
                <w:lang w:eastAsia="ru-RU"/>
              </w:rPr>
              <w:t>спр</w:t>
            </w:r>
            <w:proofErr w:type="spellEnd"/>
            <w:r w:rsidRPr="00A245AA">
              <w:rPr>
                <w:rFonts w:ascii="Times New Roman" w:hAnsi="Times New Roman"/>
                <w:sz w:val="24"/>
                <w:szCs w:val="24"/>
                <w:lang w:eastAsia="ru-RU"/>
              </w:rPr>
              <w:t>.).</w:t>
            </w:r>
          </w:p>
          <w:p w14:paraId="6E6444D4"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Разноспрягаемые и особо спрягаемые глаголы: хотеть, бежать, есть, дать и их производные. Их формы надо просто запомнить.</w:t>
            </w:r>
          </w:p>
          <w:p w14:paraId="17B16ECE" w14:textId="77777777" w:rsidR="009012BE"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Слова‑исключения и «пограничные» формы: движимый (от устаревшего </w:t>
            </w:r>
            <w:proofErr w:type="spellStart"/>
            <w:r w:rsidRPr="00A245AA">
              <w:rPr>
                <w:rFonts w:ascii="Times New Roman" w:hAnsi="Times New Roman"/>
                <w:sz w:val="24"/>
                <w:szCs w:val="24"/>
                <w:lang w:eastAsia="ru-RU"/>
              </w:rPr>
              <w:t>движить</w:t>
            </w:r>
            <w:proofErr w:type="spellEnd"/>
            <w:r w:rsidRPr="00A245AA">
              <w:rPr>
                <w:rFonts w:ascii="Times New Roman" w:hAnsi="Times New Roman"/>
                <w:sz w:val="24"/>
                <w:szCs w:val="24"/>
                <w:lang w:eastAsia="ru-RU"/>
              </w:rPr>
              <w:t xml:space="preserve">), </w:t>
            </w:r>
            <w:proofErr w:type="spellStart"/>
            <w:r w:rsidRPr="00A245AA">
              <w:rPr>
                <w:rFonts w:ascii="Times New Roman" w:hAnsi="Times New Roman"/>
                <w:sz w:val="24"/>
                <w:szCs w:val="24"/>
                <w:lang w:eastAsia="ru-RU"/>
              </w:rPr>
              <w:t>брезжущий</w:t>
            </w:r>
            <w:proofErr w:type="spellEnd"/>
            <w:r w:rsidRPr="00A245AA">
              <w:rPr>
                <w:rFonts w:ascii="Times New Roman" w:hAnsi="Times New Roman"/>
                <w:sz w:val="24"/>
                <w:szCs w:val="24"/>
                <w:lang w:eastAsia="ru-RU"/>
              </w:rPr>
              <w:t xml:space="preserve"> и др.</w:t>
            </w:r>
          </w:p>
          <w:p w14:paraId="0CF49CFF"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Глаголы прошедшего времени: гласная перед ‑л</w:t>
            </w:r>
          </w:p>
          <w:p w14:paraId="1F37930B"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Перед суффиксом ‑л пишется та же гласная, что в инфинитиве перед ‑</w:t>
            </w:r>
            <w:proofErr w:type="spellStart"/>
            <w:r w:rsidRPr="00A245AA">
              <w:rPr>
                <w:rFonts w:ascii="Times New Roman" w:hAnsi="Times New Roman"/>
                <w:sz w:val="24"/>
                <w:szCs w:val="24"/>
                <w:lang w:eastAsia="ru-RU"/>
              </w:rPr>
              <w:t>ть</w:t>
            </w:r>
            <w:proofErr w:type="spellEnd"/>
            <w:r w:rsidRPr="00A245AA">
              <w:rPr>
                <w:rFonts w:ascii="Times New Roman" w:hAnsi="Times New Roman"/>
                <w:sz w:val="24"/>
                <w:szCs w:val="24"/>
                <w:lang w:eastAsia="ru-RU"/>
              </w:rPr>
              <w:t>:</w:t>
            </w:r>
          </w:p>
          <w:p w14:paraId="3210CD83"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Действительные причастия прошедшего времени: гласная перед ‑</w:t>
            </w:r>
            <w:proofErr w:type="spellStart"/>
            <w:r w:rsidRPr="00A245AA">
              <w:rPr>
                <w:rFonts w:ascii="Times New Roman" w:hAnsi="Times New Roman"/>
                <w:sz w:val="24"/>
                <w:szCs w:val="24"/>
                <w:lang w:eastAsia="ru-RU"/>
              </w:rPr>
              <w:t>вш</w:t>
            </w:r>
            <w:proofErr w:type="spellEnd"/>
            <w:r w:rsidRPr="00A245AA">
              <w:rPr>
                <w:rFonts w:ascii="Times New Roman" w:hAnsi="Times New Roman"/>
                <w:sz w:val="24"/>
                <w:szCs w:val="24"/>
                <w:lang w:eastAsia="ru-RU"/>
              </w:rPr>
              <w:t xml:space="preserve"> / ‑ш</w:t>
            </w:r>
          </w:p>
          <w:p w14:paraId="49A8DD20"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Перед ‑</w:t>
            </w:r>
            <w:proofErr w:type="spellStart"/>
            <w:r w:rsidRPr="00A245AA">
              <w:rPr>
                <w:rFonts w:ascii="Times New Roman" w:hAnsi="Times New Roman"/>
                <w:sz w:val="24"/>
                <w:szCs w:val="24"/>
                <w:lang w:eastAsia="ru-RU"/>
              </w:rPr>
              <w:t>вш</w:t>
            </w:r>
            <w:proofErr w:type="spellEnd"/>
            <w:r w:rsidRPr="00A245AA">
              <w:rPr>
                <w:rFonts w:ascii="Times New Roman" w:hAnsi="Times New Roman"/>
                <w:sz w:val="24"/>
                <w:szCs w:val="24"/>
                <w:lang w:eastAsia="ru-RU"/>
              </w:rPr>
              <w:t xml:space="preserve"> (или ‑ш) сохраняется гласная из инфинитива:</w:t>
            </w:r>
          </w:p>
          <w:p w14:paraId="6E37F9DA"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Деепричастия совершенного вида: гласная перед ‑в / ‑вши / ‑ши</w:t>
            </w:r>
          </w:p>
          <w:p w14:paraId="7479093E"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Перед суффиксами ‑в, ‑вши, ‑ши пишется та же гласная, что была в инфинитиве.</w:t>
            </w:r>
          </w:p>
        </w:tc>
        <w:tc>
          <w:tcPr>
            <w:tcW w:w="6499" w:type="dxa"/>
          </w:tcPr>
          <w:p w14:paraId="626482D6"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1.«Ловушка приставки вы‑». Зона роста: выработать рефлекс: видишь вы‑ — сразу убирай её и определяй форму без приставки.</w:t>
            </w:r>
          </w:p>
          <w:p w14:paraId="44FC3A90"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2.Путаница между причастиями настоящего и прошедшего времени. Зона роста: перед применением правила всегда подписывать: «наст.» или «</w:t>
            </w:r>
            <w:proofErr w:type="spellStart"/>
            <w:r w:rsidRPr="00A245AA">
              <w:rPr>
                <w:rFonts w:ascii="Times New Roman" w:hAnsi="Times New Roman"/>
                <w:sz w:val="24"/>
                <w:szCs w:val="24"/>
                <w:lang w:eastAsia="ru-RU"/>
              </w:rPr>
              <w:t>прош</w:t>
            </w:r>
            <w:proofErr w:type="spellEnd"/>
            <w:r w:rsidRPr="00A245AA">
              <w:rPr>
                <w:rFonts w:ascii="Times New Roman" w:hAnsi="Times New Roman"/>
                <w:sz w:val="24"/>
                <w:szCs w:val="24"/>
                <w:lang w:eastAsia="ru-RU"/>
              </w:rPr>
              <w:t>.».</w:t>
            </w:r>
          </w:p>
          <w:p w14:paraId="1B5F7298"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3.Ошибки в определении инфинитива. Например, развеять (не развеивать), обессилеть/обессилить (разные значения и разные формы). Зона роста: тренировать точное восстановление инфинитива с сохранением вида.</w:t>
            </w:r>
          </w:p>
          <w:p w14:paraId="37BBE140" w14:textId="77777777" w:rsidR="00644EA7"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t>4.Смешение суффиксов и окончаний. Зона роста: делать быстрый морфемный разбор, чтобы не применять правило «не к тому» элементу.</w:t>
            </w:r>
          </w:p>
          <w:p w14:paraId="3DBD1849" w14:textId="77777777" w:rsidR="009012BE" w:rsidRPr="00A245AA" w:rsidRDefault="00644EA7"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5.Исключения. Зона роста: вести отдельный короткий список исключений и регулярно его повторять (особенно движимый, </w:t>
            </w:r>
            <w:proofErr w:type="spellStart"/>
            <w:r w:rsidRPr="00A245AA">
              <w:rPr>
                <w:rFonts w:ascii="Times New Roman" w:hAnsi="Times New Roman"/>
                <w:sz w:val="24"/>
                <w:szCs w:val="24"/>
                <w:lang w:eastAsia="ru-RU"/>
              </w:rPr>
              <w:t>брезжущий</w:t>
            </w:r>
            <w:proofErr w:type="spellEnd"/>
            <w:r w:rsidRPr="00A245AA">
              <w:rPr>
                <w:rFonts w:ascii="Times New Roman" w:hAnsi="Times New Roman"/>
                <w:sz w:val="24"/>
                <w:szCs w:val="24"/>
                <w:lang w:eastAsia="ru-RU"/>
              </w:rPr>
              <w:t>).</w:t>
            </w:r>
          </w:p>
          <w:p w14:paraId="1A597FAA" w14:textId="77777777" w:rsidR="007F0995" w:rsidRPr="00A245AA" w:rsidRDefault="007F0995" w:rsidP="00A245AA">
            <w:pPr>
              <w:jc w:val="both"/>
              <w:rPr>
                <w:rFonts w:ascii="Times New Roman" w:hAnsi="Times New Roman"/>
                <w:sz w:val="24"/>
                <w:szCs w:val="24"/>
                <w:lang w:eastAsia="ru-RU"/>
              </w:rPr>
            </w:pPr>
            <w:r w:rsidRPr="00A245AA">
              <w:rPr>
                <w:rFonts w:ascii="Times New Roman" w:hAnsi="Times New Roman"/>
                <w:sz w:val="24"/>
                <w:szCs w:val="24"/>
                <w:lang w:eastAsia="ru-RU"/>
              </w:rPr>
              <w:t>6.</w:t>
            </w:r>
            <w:r w:rsidRPr="00A245AA">
              <w:rPr>
                <w:rFonts w:ascii="Times New Roman" w:hAnsi="Times New Roman"/>
                <w:sz w:val="24"/>
                <w:szCs w:val="24"/>
              </w:rPr>
              <w:t xml:space="preserve"> </w:t>
            </w:r>
            <w:r w:rsidRPr="00A245AA">
              <w:rPr>
                <w:rFonts w:ascii="Times New Roman" w:hAnsi="Times New Roman"/>
                <w:sz w:val="24"/>
                <w:szCs w:val="24"/>
                <w:lang w:eastAsia="ru-RU"/>
              </w:rPr>
              <w:t>Вид глагола должен совпадать. Для причастий и деепричастий прошедшего времени берём инфинитив того же вида, что и форма. Развеять (сов. вид) → развеявший, а не от развеивать.</w:t>
            </w:r>
          </w:p>
          <w:p w14:paraId="768359BF" w14:textId="77777777" w:rsidR="007F0995" w:rsidRPr="00A245AA" w:rsidRDefault="0044470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7. </w:t>
            </w:r>
            <w:r w:rsidR="007F0995" w:rsidRPr="00A245AA">
              <w:rPr>
                <w:rFonts w:ascii="Times New Roman" w:hAnsi="Times New Roman"/>
                <w:sz w:val="24"/>
                <w:szCs w:val="24"/>
                <w:lang w:eastAsia="ru-RU"/>
              </w:rPr>
              <w:t>Пары «обессилеть / обессилить», «обезуметь / обезумить» и т. п. — это разные глаголы с разным значением и разными формами. Зона роста: всегда проверять точное значение и инфинитив.</w:t>
            </w:r>
          </w:p>
          <w:p w14:paraId="2816EF0C" w14:textId="77777777" w:rsidR="007F0995" w:rsidRPr="00A245AA" w:rsidRDefault="0044470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8. </w:t>
            </w:r>
            <w:r w:rsidR="007F0995" w:rsidRPr="00A245AA">
              <w:rPr>
                <w:rFonts w:ascii="Times New Roman" w:hAnsi="Times New Roman"/>
                <w:sz w:val="24"/>
                <w:szCs w:val="24"/>
                <w:lang w:eastAsia="ru-RU"/>
              </w:rPr>
              <w:t>Не путать с суффиксами страдательных причастий ‑</w:t>
            </w:r>
            <w:proofErr w:type="spellStart"/>
            <w:r w:rsidR="007F0995" w:rsidRPr="00A245AA">
              <w:rPr>
                <w:rFonts w:ascii="Times New Roman" w:hAnsi="Times New Roman"/>
                <w:sz w:val="24"/>
                <w:szCs w:val="24"/>
                <w:lang w:eastAsia="ru-RU"/>
              </w:rPr>
              <w:t>енн</w:t>
            </w:r>
            <w:proofErr w:type="spellEnd"/>
            <w:r w:rsidR="007F0995" w:rsidRPr="00A245AA">
              <w:rPr>
                <w:rFonts w:ascii="Times New Roman" w:hAnsi="Times New Roman"/>
                <w:sz w:val="24"/>
                <w:szCs w:val="24"/>
                <w:lang w:eastAsia="ru-RU"/>
              </w:rPr>
              <w:t xml:space="preserve"> / ‑</w:t>
            </w:r>
            <w:proofErr w:type="spellStart"/>
            <w:r w:rsidR="007F0995" w:rsidRPr="00A245AA">
              <w:rPr>
                <w:rFonts w:ascii="Times New Roman" w:hAnsi="Times New Roman"/>
                <w:sz w:val="24"/>
                <w:szCs w:val="24"/>
                <w:lang w:eastAsia="ru-RU"/>
              </w:rPr>
              <w:t>нн</w:t>
            </w:r>
            <w:proofErr w:type="spellEnd"/>
            <w:r w:rsidR="007F0995" w:rsidRPr="00A245AA">
              <w:rPr>
                <w:rFonts w:ascii="Times New Roman" w:hAnsi="Times New Roman"/>
                <w:sz w:val="24"/>
                <w:szCs w:val="24"/>
                <w:lang w:eastAsia="ru-RU"/>
              </w:rPr>
              <w:t>. Это другое правило: там после ‑а/‑я пишем ‑анн/‑</w:t>
            </w:r>
            <w:proofErr w:type="spellStart"/>
            <w:r w:rsidR="007F0995" w:rsidRPr="00A245AA">
              <w:rPr>
                <w:rFonts w:ascii="Times New Roman" w:hAnsi="Times New Roman"/>
                <w:sz w:val="24"/>
                <w:szCs w:val="24"/>
                <w:lang w:eastAsia="ru-RU"/>
              </w:rPr>
              <w:t>янн</w:t>
            </w:r>
            <w:proofErr w:type="spellEnd"/>
            <w:r w:rsidR="007F0995" w:rsidRPr="00A245AA">
              <w:rPr>
                <w:rFonts w:ascii="Times New Roman" w:hAnsi="Times New Roman"/>
                <w:sz w:val="24"/>
                <w:szCs w:val="24"/>
                <w:lang w:eastAsia="ru-RU"/>
              </w:rPr>
              <w:t xml:space="preserve"> (услышанный), после других окончаний — ‑</w:t>
            </w:r>
            <w:proofErr w:type="spellStart"/>
            <w:r w:rsidR="007F0995" w:rsidRPr="00A245AA">
              <w:rPr>
                <w:rFonts w:ascii="Times New Roman" w:hAnsi="Times New Roman"/>
                <w:sz w:val="24"/>
                <w:szCs w:val="24"/>
                <w:lang w:eastAsia="ru-RU"/>
              </w:rPr>
              <w:t>енн</w:t>
            </w:r>
            <w:proofErr w:type="spellEnd"/>
            <w:r w:rsidR="007F0995" w:rsidRPr="00A245AA">
              <w:rPr>
                <w:rFonts w:ascii="Times New Roman" w:hAnsi="Times New Roman"/>
                <w:sz w:val="24"/>
                <w:szCs w:val="24"/>
                <w:lang w:eastAsia="ru-RU"/>
              </w:rPr>
              <w:t xml:space="preserve"> (построенный). Это не про гласную перед ‑</w:t>
            </w:r>
            <w:proofErr w:type="spellStart"/>
            <w:r w:rsidR="007F0995" w:rsidRPr="00A245AA">
              <w:rPr>
                <w:rFonts w:ascii="Times New Roman" w:hAnsi="Times New Roman"/>
                <w:sz w:val="24"/>
                <w:szCs w:val="24"/>
                <w:lang w:eastAsia="ru-RU"/>
              </w:rPr>
              <w:t>вш</w:t>
            </w:r>
            <w:proofErr w:type="spellEnd"/>
            <w:r w:rsidR="007F0995" w:rsidRPr="00A245AA">
              <w:rPr>
                <w:rFonts w:ascii="Times New Roman" w:hAnsi="Times New Roman"/>
                <w:sz w:val="24"/>
                <w:szCs w:val="24"/>
                <w:lang w:eastAsia="ru-RU"/>
              </w:rPr>
              <w:t>/‑л, а про суффиксы причастий.</w:t>
            </w:r>
          </w:p>
        </w:tc>
      </w:tr>
      <w:tr w:rsidR="00CB2F8E" w:rsidRPr="00A245AA" w14:paraId="34623570" w14:textId="77777777" w:rsidTr="0059333F">
        <w:tc>
          <w:tcPr>
            <w:tcW w:w="14560" w:type="dxa"/>
            <w:gridSpan w:val="3"/>
          </w:tcPr>
          <w:p w14:paraId="51BF5665" w14:textId="77777777" w:rsidR="00CB2F8E" w:rsidRPr="00A245AA" w:rsidRDefault="00CB2F8E" w:rsidP="00A245AA">
            <w:pPr>
              <w:jc w:val="center"/>
              <w:rPr>
                <w:rFonts w:ascii="Times New Roman" w:hAnsi="Times New Roman"/>
                <w:sz w:val="24"/>
                <w:szCs w:val="24"/>
                <w:lang w:eastAsia="ru-RU"/>
              </w:rPr>
            </w:pPr>
            <w:r w:rsidRPr="00A245AA">
              <w:rPr>
                <w:rFonts w:ascii="Times New Roman" w:eastAsia="Times New Roman" w:hAnsi="Times New Roman"/>
                <w:bCs/>
                <w:iCs/>
                <w:sz w:val="24"/>
                <w:szCs w:val="24"/>
                <w:lang w:eastAsia="ru-RU"/>
              </w:rPr>
              <w:lastRenderedPageBreak/>
              <w:t>Текст</w:t>
            </w:r>
          </w:p>
        </w:tc>
      </w:tr>
      <w:tr w:rsidR="009012BE" w:rsidRPr="00A245AA" w14:paraId="702598A3" w14:textId="77777777" w:rsidTr="0006011B">
        <w:tc>
          <w:tcPr>
            <w:tcW w:w="2088" w:type="dxa"/>
          </w:tcPr>
          <w:p w14:paraId="36A8CDE0" w14:textId="77777777" w:rsidR="009012BE" w:rsidRPr="00A245AA" w:rsidRDefault="009012BE"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Информативность текста. Виды информации в тексте</w:t>
            </w:r>
          </w:p>
        </w:tc>
        <w:tc>
          <w:tcPr>
            <w:tcW w:w="5973" w:type="dxa"/>
          </w:tcPr>
          <w:p w14:paraId="04EEC918"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57A55278"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Повествование: передаёт последовательность событий; отвечает на вопрос «что происходит / произошло?». Композиция: завязка → развитие → кульминация → развязка. Доминанта — глаголы (чаще СВ), наречия времени и порядка действий (сначала, потом, затем, </w:t>
            </w:r>
            <w:r w:rsidRPr="00A245AA">
              <w:rPr>
                <w:rFonts w:ascii="Times New Roman" w:hAnsi="Times New Roman"/>
                <w:sz w:val="24"/>
                <w:szCs w:val="24"/>
                <w:lang w:eastAsia="ru-RU"/>
              </w:rPr>
              <w:lastRenderedPageBreak/>
              <w:t>вдруг). Тест: к повествованию можно нарисовать «комикс» из нескольких кадров.</w:t>
            </w:r>
          </w:p>
          <w:p w14:paraId="7C599AA2"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Описание: фиксирует признаки предмета/лица/места/состояния; отвечает на «какой?». Композиция: общее впечатление → детали или наоборот. Доминанта — прилагательные, причастия, глаголы НСВ/состояния (был, стоял, белел), пространственные предлоги. Тест: к описанию подходит «одна фотография».</w:t>
            </w:r>
          </w:p>
          <w:p w14:paraId="148E3F47"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Рассуждение: развивает мысль, доказывает/объясняет; отвечает на «почему? зачем? что из этого следует?». Композиция: тезис → аргументы → вывод. Доминанта — абстрактная лексика, вводные слова (во‑первых, следовательно, значит), союзы причины/следствия (потому что, так как, поэтому), глаголы ментальной сферы (думаю, считаю, полагаю).</w:t>
            </w:r>
          </w:p>
          <w:p w14:paraId="301E352D"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Комбинированные тексты: в ЕГЭ почти всегда фрагменты смешанные (например, рассуждение с примером‑эпизодом или повествование с пейзажными вставками). Важно определять ведущий тип в указанном фрагменте, а не искать «чистый» образец.</w:t>
            </w:r>
          </w:p>
          <w:p w14:paraId="11EAC389"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765C1D7B"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Ставить ключевой вопрос к фрагменту: «что случилось?» / «какой?» / «почему?» — это главный критерий выбора типа речи.</w:t>
            </w:r>
          </w:p>
          <w:p w14:paraId="46E3F929"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Выделять доминанту: считать, чего в фрагменте больше — действий (глаголы СВ), признаков (прилагательные/глаголы состояния) или логических связок (вводные, союзы, абстрактные существительные).</w:t>
            </w:r>
          </w:p>
          <w:p w14:paraId="32DA6EF0"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Различать тип речи и стиль: стиль — это набор языковых средств (научный, публицистический и т. п.), тип речи — способ организации содержания </w:t>
            </w:r>
            <w:r w:rsidRPr="00A245AA">
              <w:rPr>
                <w:rFonts w:ascii="Times New Roman" w:hAnsi="Times New Roman"/>
                <w:sz w:val="24"/>
                <w:szCs w:val="24"/>
                <w:lang w:eastAsia="ru-RU"/>
              </w:rPr>
              <w:lastRenderedPageBreak/>
              <w:t>(повествование/описание/рассуждение). В одном стиле могут сочетаться разные типы речи.</w:t>
            </w:r>
          </w:p>
          <w:p w14:paraId="00DECD40"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Работать с формулировками заданий (особенно для задания 23): отличать утверждения о типе речи от утверждений о смысловых отношениях между предложениями (противопоставление, следствие, пояснение и т. д.).</w:t>
            </w:r>
          </w:p>
          <w:p w14:paraId="7E74BE7A" w14:textId="77777777" w:rsidR="009012BE"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Находить ведущий тип в смешанном фрагменте: если в 5 предложениях 4 строятся как цепочка действий, а 1 содержит эпитет — фрагмент считается повествованием с элементами описания.</w:t>
            </w:r>
          </w:p>
        </w:tc>
        <w:tc>
          <w:tcPr>
            <w:tcW w:w="6499" w:type="dxa"/>
          </w:tcPr>
          <w:p w14:paraId="5FBC514B"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w:t>
            </w:r>
          </w:p>
          <w:p w14:paraId="5687A31B"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1.«Ловушка маркеров»: не принимай за рассуждение любой фрагмент с вводным словом, а за описание — любой с прилагательным. Зона роста: всегда сначала ставить вопрос и считать доминанту.</w:t>
            </w:r>
          </w:p>
          <w:p w14:paraId="2C891C20"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2.Путаница «описание состояния» и </w:t>
            </w:r>
            <w:r w:rsidRPr="00A245AA">
              <w:rPr>
                <w:rFonts w:ascii="Times New Roman" w:hAnsi="Times New Roman"/>
                <w:sz w:val="24"/>
                <w:szCs w:val="24"/>
                <w:lang w:eastAsia="ru-RU"/>
              </w:rPr>
              <w:lastRenderedPageBreak/>
              <w:t>«рассуждение‑размышление». Описание состояния просто фиксирует атмосферу (Было тихо. На душе стало грустно.). Рассуждение ищет причины и связи (Почему мне стало грустно? Наверное, потому что…). Зона роста: тренировать различение по наличию логического движения и постановке вопроса.</w:t>
            </w:r>
          </w:p>
          <w:p w14:paraId="2308BEE2"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3.Внутренний монолог героя: если герой «перебирает причины» и делает вывод — это рассуждение; если просто вспоминает цепочку событий — повествование. Зона роста: фиксировать, есть ли тезис‑аргумент‑вывод или просто хронология.</w:t>
            </w:r>
          </w:p>
          <w:p w14:paraId="218FB3FA" w14:textId="77777777" w:rsidR="00DA4D33"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4. Смешение типа речи и смысловых отношений между предложениями. В задании часто дают утверждения сразу двух видов: «в предложениях 1–3 представлено рассуждение» и «предложение 4 противопоставлено предложению 3». Зона роста: отдельно тренировать эти два навыка на разных подборках.</w:t>
            </w:r>
          </w:p>
          <w:p w14:paraId="20F8496D" w14:textId="77777777" w:rsidR="009012BE" w:rsidRPr="00A245AA" w:rsidRDefault="00DA4D33" w:rsidP="00A245AA">
            <w:pPr>
              <w:jc w:val="both"/>
              <w:rPr>
                <w:rFonts w:ascii="Times New Roman" w:hAnsi="Times New Roman"/>
                <w:sz w:val="24"/>
                <w:szCs w:val="24"/>
                <w:lang w:eastAsia="ru-RU"/>
              </w:rPr>
            </w:pPr>
            <w:r w:rsidRPr="00A245AA">
              <w:rPr>
                <w:rFonts w:ascii="Times New Roman" w:hAnsi="Times New Roman"/>
                <w:sz w:val="24"/>
                <w:szCs w:val="24"/>
                <w:lang w:eastAsia="ru-RU"/>
              </w:rPr>
              <w:t>5.Работа с «пограничными» конструкциями: например, публицистика, где тезис раскрывается через пример‑эпизод. Зона роста: учиться видеть иерархию: если эпизод служит аргументом к тезису — ведущий тип «рассуждение», даже если эпизод длинный.</w:t>
            </w:r>
          </w:p>
        </w:tc>
      </w:tr>
      <w:tr w:rsidR="009012BE" w:rsidRPr="00A245AA" w14:paraId="3E26E2BA" w14:textId="77777777" w:rsidTr="0006011B">
        <w:tc>
          <w:tcPr>
            <w:tcW w:w="2088" w:type="dxa"/>
          </w:tcPr>
          <w:p w14:paraId="6D5D8E56" w14:textId="77777777" w:rsidR="009012BE" w:rsidRPr="00A245AA" w:rsidRDefault="009012BE"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Функциональная стилистика. Культура речи</w:t>
            </w:r>
          </w:p>
        </w:tc>
        <w:tc>
          <w:tcPr>
            <w:tcW w:w="5973" w:type="dxa"/>
          </w:tcPr>
          <w:p w14:paraId="392A7373"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знать</w:t>
            </w:r>
          </w:p>
          <w:p w14:paraId="2C9BE682"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Пять функциональных стилей. Для задания важно различать: научный, публицистический, официально-деловой, художественный и разговорный. </w:t>
            </w:r>
          </w:p>
          <w:p w14:paraId="73E6D9FF"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Цель и сферу каждого стиля. Это главный ключ. Например: научный — передать точную информацию (наука, учебники); публицистический — проинформировать и воздействовать (СМИ, статьи); официально-деловой — регламентировать отношения (законы, приказы); художественный — создать образ и эстетически воздействовать (литература); разговорный — обеспечить бытовое общение. </w:t>
            </w:r>
          </w:p>
          <w:p w14:paraId="7A46047E"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Характерные языковые маркеры на разных уровнях.</w:t>
            </w:r>
          </w:p>
          <w:p w14:paraId="6B275586"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Лексика: термины (научный), общественно-политическая и оценочная лексика (публицистический), канцеляризмы и клише (официально-деловой), просторечия и слова с суффиксами оценки (разговорный), тропы и многозначные слова (художественный). </w:t>
            </w:r>
          </w:p>
          <w:p w14:paraId="5F08EA57"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Морфология: обилие отглагольных существительных, причастий, деепричастий (научный); преобладание глаголов (публицистический, художественный); обилие </w:t>
            </w:r>
            <w:r w:rsidRPr="00A245AA">
              <w:rPr>
                <w:rFonts w:ascii="Times New Roman" w:hAnsi="Times New Roman"/>
                <w:sz w:val="24"/>
                <w:szCs w:val="24"/>
                <w:lang w:eastAsia="ru-RU"/>
              </w:rPr>
              <w:lastRenderedPageBreak/>
              <w:t xml:space="preserve">отыменных предлогов, страдательных причастий (официально-деловой). </w:t>
            </w:r>
          </w:p>
          <w:p w14:paraId="741304C3"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Синтаксис: сложные предложения с логическими связками, вводные слова (научный); риторические вопросы, восклицания, инверсия, парцелляция (публицистический); безличные и неопределённо-личные конструкции (научный); неполные предложения, диалоги (разговорный). </w:t>
            </w:r>
          </w:p>
          <w:p w14:paraId="18AAA208"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Жанры. Полезно держать в голове, какие жанры типичны для каждого стиля (например, для публицистического — статья, очерк, репортаж; для официально-делового — закон, приказ, заявление). </w:t>
            </w:r>
          </w:p>
          <w:p w14:paraId="6516C3AD"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Что нужно уметь</w:t>
            </w:r>
          </w:p>
          <w:p w14:paraId="355DBB96"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Проводить комплексный анализ. Не ограничиваться одним признаком. Нужно смотреть на текст целиком: какая у него цель, какая сфера, какие языковые средства на разных уровнях преобладают. </w:t>
            </w:r>
          </w:p>
          <w:p w14:paraId="67F22702"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Соотносить признаки со стилем. Понимать, почему тот или иной набор средств характерен для конкретной цели. </w:t>
            </w:r>
          </w:p>
          <w:p w14:paraId="4FCF566F"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Работать с утверждениями из задания. В задании 3 нужно оценить несколько характеристик. Важно проверять обе части каждого утверждения: есть ли в тексте названное средство и действительно ли его функция в тексте именно такая, как описано. Бывает, средство есть, но его роль искажена в формулировке — такое утверждение неверно. </w:t>
            </w:r>
          </w:p>
          <w:p w14:paraId="6033D0F1" w14:textId="77777777" w:rsidR="002D39E0"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Не делать выводов по одному предложению. Стиль определяется по тексту в целом. </w:t>
            </w:r>
          </w:p>
          <w:p w14:paraId="3EE3879D" w14:textId="77777777" w:rsidR="009012BE" w:rsidRPr="00A245AA" w:rsidRDefault="002D39E0"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Различать стиль и тип речи. В задании иногда встречаются утверждения про тип речи (повествование, описание, рассуждение). Помни: стиль — это «как и зачем написано», а тип речи — «по какой логической </w:t>
            </w:r>
            <w:r w:rsidRPr="00A245AA">
              <w:rPr>
                <w:rFonts w:ascii="Times New Roman" w:hAnsi="Times New Roman"/>
                <w:sz w:val="24"/>
                <w:szCs w:val="24"/>
                <w:lang w:eastAsia="ru-RU"/>
              </w:rPr>
              <w:lastRenderedPageBreak/>
              <w:t>модели построено высказывание»</w:t>
            </w:r>
          </w:p>
        </w:tc>
        <w:tc>
          <w:tcPr>
            <w:tcW w:w="6499" w:type="dxa"/>
          </w:tcPr>
          <w:p w14:paraId="39D6789D"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Зоны роста (на что обратить внимание, чтобы снизить риск ошибок)</w:t>
            </w:r>
          </w:p>
          <w:p w14:paraId="73DDEC0F"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1.Смешение научного и публицистического. Особенно в научно-популярных текстах: там есть термины (как в научном), но есть и элементы воздействия, риторические вопросы, обращения к читателю (как в публицистическом). </w:t>
            </w:r>
          </w:p>
          <w:p w14:paraId="23B5F12A"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2.Игнорирование контекста. Не стоит судить только по отдельным словам. Например, наличие метафоры само по себе не делает текст художественным — нужно смотреть на общую цель и другие признаки. </w:t>
            </w:r>
          </w:p>
          <w:p w14:paraId="15F19986"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3.Формальный подход. Не принимай за верный признак любое упомянутое в утверждении слово. Всегда ищи подтверждение в тексте и оценивай функцию. </w:t>
            </w:r>
          </w:p>
          <w:p w14:paraId="709B652C"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4.Путаница в функциях. Например, не все вводные слова указывают на рассуждение — важно понимать, какую именно логическую связь они создают. </w:t>
            </w:r>
          </w:p>
          <w:p w14:paraId="14852B5E"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5.Игнорирование смешанных текстов. В ЕГЭ часто дают тексты, где сочетаются признаки разных стилей или типов речи. Учись выделять ведущий. </w:t>
            </w:r>
          </w:p>
          <w:p w14:paraId="53DD7BA8" w14:textId="77777777" w:rsidR="00765057"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Практический совет</w:t>
            </w:r>
          </w:p>
          <w:p w14:paraId="72DDB2F2" w14:textId="77777777" w:rsidR="009012BE" w:rsidRPr="00A245AA" w:rsidRDefault="00765057"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Составь для себя сводную таблицу: в столбцах — стили, в строках — уровни (лексика, морфология, синтаксис) и </w:t>
            </w:r>
            <w:r w:rsidRPr="00A245AA">
              <w:rPr>
                <w:rFonts w:ascii="Times New Roman" w:hAnsi="Times New Roman"/>
                <w:sz w:val="24"/>
                <w:szCs w:val="24"/>
                <w:lang w:eastAsia="ru-RU"/>
              </w:rPr>
              <w:lastRenderedPageBreak/>
              <w:t>характерные примеры. Регулярно тренируйся: бери небольшие тексты и последовательно анализируй их по этому плану.</w:t>
            </w:r>
          </w:p>
        </w:tc>
      </w:tr>
    </w:tbl>
    <w:p w14:paraId="24C7A8EC" w14:textId="77777777" w:rsidR="00E51237" w:rsidRPr="00A245AA" w:rsidRDefault="00E51237" w:rsidP="00E05BEF">
      <w:pPr>
        <w:spacing w:after="0" w:line="240" w:lineRule="auto"/>
        <w:contextualSpacing/>
        <w:jc w:val="both"/>
        <w:rPr>
          <w:rFonts w:ascii="Times New Roman" w:eastAsia="Times New Roman" w:hAnsi="Times New Roman" w:cs="Times New Roman"/>
          <w:bCs/>
          <w:iCs/>
          <w:sz w:val="24"/>
          <w:szCs w:val="24"/>
          <w:lang w:eastAsia="ru-RU"/>
        </w:rPr>
      </w:pPr>
    </w:p>
    <w:p w14:paraId="1AA81D69" w14:textId="77777777" w:rsidR="00E51237" w:rsidRPr="00A245AA" w:rsidRDefault="00E51237" w:rsidP="00E75A0A">
      <w:pPr>
        <w:keepNext/>
        <w:keepLines/>
        <w:numPr>
          <w:ilvl w:val="3"/>
          <w:numId w:val="40"/>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Методический анализ качества освоения метапредметных результатов ФГОС участниками ЕГЭ со средним уровнем подготовки</w:t>
      </w:r>
    </w:p>
    <w:p w14:paraId="2C9196C2" w14:textId="193A7785" w:rsidR="00E51237" w:rsidRPr="00A245AA" w:rsidRDefault="00E51237" w:rsidP="00937116">
      <w:pPr>
        <w:spacing w:after="0" w:line="240" w:lineRule="auto"/>
        <w:contextualSpacing/>
        <w:jc w:val="both"/>
        <w:rPr>
          <w:rFonts w:ascii="Times New Roman" w:eastAsia="Times New Roman" w:hAnsi="Times New Roman" w:cs="Times New Roman"/>
          <w:bCs/>
          <w:i/>
          <w:iCs/>
          <w:sz w:val="24"/>
          <w:szCs w:val="24"/>
          <w:lang w:eastAsia="ru-RU"/>
        </w:rPr>
      </w:pPr>
    </w:p>
    <w:p w14:paraId="6851672B" w14:textId="7BEC965B"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w:t>
      </w:r>
      <w:r w:rsidR="00937116">
        <w:rPr>
          <w:rFonts w:ascii="Times New Roman" w:eastAsia="Times New Roman" w:hAnsi="Times New Roman" w:cs="Times New Roman"/>
          <w:bCs/>
          <w:iCs/>
          <w:sz w:val="24"/>
          <w:szCs w:val="24"/>
          <w:lang w:eastAsia="ru-RU"/>
        </w:rPr>
        <w:t>мена на соответствующие задания</w:t>
      </w:r>
      <w:r w:rsidRPr="00A245AA">
        <w:rPr>
          <w:rFonts w:ascii="Times New Roman" w:eastAsia="Times New Roman" w:hAnsi="Times New Roman" w:cs="Times New Roman"/>
          <w:bCs/>
          <w:iCs/>
          <w:sz w:val="24"/>
          <w:szCs w:val="24"/>
          <w:lang w:eastAsia="ru-RU"/>
        </w:rPr>
        <w:t xml:space="preserve"> </w:t>
      </w:r>
    </w:p>
    <w:p w14:paraId="7307E5A2" w14:textId="77777777" w:rsidR="00937116" w:rsidRPr="00A245AA" w:rsidRDefault="00937116" w:rsidP="00937116">
      <w:pPr>
        <w:spacing w:after="0" w:line="240" w:lineRule="auto"/>
        <w:ind w:left="709"/>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2310"/>
        <w:gridCol w:w="7430"/>
        <w:gridCol w:w="5046"/>
      </w:tblGrid>
      <w:tr w:rsidR="00DA46CF" w:rsidRPr="00A245AA" w14:paraId="00CF5C55" w14:textId="77777777" w:rsidTr="00665C43">
        <w:tc>
          <w:tcPr>
            <w:tcW w:w="2028" w:type="dxa"/>
          </w:tcPr>
          <w:p w14:paraId="15EFBC88"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Задание</w:t>
            </w:r>
          </w:p>
        </w:tc>
        <w:tc>
          <w:tcPr>
            <w:tcW w:w="7465" w:type="dxa"/>
          </w:tcPr>
          <w:p w14:paraId="29207411"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Метапредметные результаты</w:t>
            </w:r>
          </w:p>
        </w:tc>
        <w:tc>
          <w:tcPr>
            <w:tcW w:w="5067" w:type="dxa"/>
          </w:tcPr>
          <w:p w14:paraId="5D116EAA"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Анализ</w:t>
            </w:r>
          </w:p>
        </w:tc>
      </w:tr>
      <w:tr w:rsidR="00DA46CF" w:rsidRPr="00A245AA" w14:paraId="02978202"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2E15E3EC" w14:textId="77777777" w:rsidR="00DA46CF" w:rsidRPr="00A245AA" w:rsidDel="004C65B9"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Текст</w:t>
            </w:r>
          </w:p>
        </w:tc>
        <w:tc>
          <w:tcPr>
            <w:tcW w:w="7465" w:type="dxa"/>
          </w:tcPr>
          <w:p w14:paraId="18D5B3AC"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tcPr>
          <w:p w14:paraId="595A91C8"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221B9107"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09634884"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3.Функциональная стилистика. Культура речи</w:t>
            </w:r>
          </w:p>
        </w:tc>
        <w:tc>
          <w:tcPr>
            <w:tcW w:w="7465" w:type="dxa"/>
            <w:vMerge w:val="restart"/>
          </w:tcPr>
          <w:p w14:paraId="40E1B5DD"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1.3 Работа с информацией</w:t>
            </w:r>
          </w:p>
          <w:p w14:paraId="2E0ABBD0"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CD3F1A0"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 Самоконтроль</w:t>
            </w:r>
          </w:p>
          <w:p w14:paraId="19E989E1"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3.2.1 Давать оценку новым ситуациям, вносить коррективы в деятельность, оценивать соответствие результатов целям.</w:t>
            </w:r>
          </w:p>
          <w:p w14:paraId="2F5B2EDE"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3.2.2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w:t>
            </w:r>
          </w:p>
        </w:tc>
        <w:tc>
          <w:tcPr>
            <w:tcW w:w="5067" w:type="dxa"/>
            <w:vMerge w:val="restart"/>
          </w:tcPr>
          <w:p w14:paraId="5821C1FB"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При выполнении данного задания экзаменующиеся показали  неполную сформированность при работе с информацией: 1)навык самостоятельного поиска, анализа, систематизации и интерпретации информации из текстов  различной функциональной разновидности; 2) самоконтроль: навыка использования приёмов рефлексии для оценки ситуации, выбора верного решения, снижения рисков  принятия неверного решения, навыка саморегуляции и самоконтроля, навыка внутренней мотивации для достижения успеха.</w:t>
            </w:r>
          </w:p>
        </w:tc>
      </w:tr>
      <w:tr w:rsidR="00DA46CF" w:rsidRPr="00A245AA" w14:paraId="1C04EAD7"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16978107"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24. Информативность текста. Виды информации в тексте</w:t>
            </w:r>
          </w:p>
        </w:tc>
        <w:tc>
          <w:tcPr>
            <w:tcW w:w="7465" w:type="dxa"/>
            <w:vMerge/>
          </w:tcPr>
          <w:p w14:paraId="4D3DA7F5"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5161479B"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5490808F" w14:textId="77777777" w:rsidTr="00665C43">
        <w:trPr>
          <w:trHeight w:val="480"/>
        </w:trPr>
        <w:tc>
          <w:tcPr>
            <w:tcW w:w="2028" w:type="dxa"/>
            <w:tcBorders>
              <w:top w:val="single" w:sz="8" w:space="0" w:color="000000"/>
              <w:left w:val="single" w:sz="8" w:space="0" w:color="000000"/>
              <w:right w:val="single" w:sz="8" w:space="0" w:color="000000"/>
            </w:tcBorders>
            <w:vAlign w:val="center"/>
          </w:tcPr>
          <w:p w14:paraId="03B1F24E"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Орфография</w:t>
            </w:r>
          </w:p>
        </w:tc>
        <w:tc>
          <w:tcPr>
            <w:tcW w:w="7465" w:type="dxa"/>
            <w:vMerge w:val="restart"/>
          </w:tcPr>
          <w:p w14:paraId="5CA956A7"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Базовые логические действия</w:t>
            </w:r>
          </w:p>
          <w:p w14:paraId="676E26F9"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1.1.1 Устанавливать существенный признак или основания для сравнения,</w:t>
            </w:r>
            <w:r w:rsidRPr="00A245AA">
              <w:rPr>
                <w:rFonts w:ascii="Times New Roman" w:eastAsia="Times New Roman" w:hAnsi="Times New Roman"/>
                <w:bCs/>
                <w:iCs/>
                <w:sz w:val="24"/>
                <w:szCs w:val="24"/>
                <w:lang w:eastAsia="ru-RU"/>
              </w:rPr>
              <w:cr/>
              <w:t>классификации и обобщения</w:t>
            </w:r>
          </w:p>
          <w:p w14:paraId="07DA044A"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1.1.2 Выявлять закономерности и противоречия в рассматриваемых явлениях</w:t>
            </w:r>
          </w:p>
          <w:p w14:paraId="51E33897"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1.1.3 Самостоятельно формулировать и актуализировать проблему, рассматривать её всесторонне;</w:t>
            </w:r>
            <w:r w:rsidRPr="00A245AA">
              <w:rPr>
                <w:rFonts w:ascii="Times New Roman" w:eastAsia="Times New Roman" w:hAnsi="Times New Roman"/>
                <w:bCs/>
                <w:iCs/>
                <w:sz w:val="24"/>
                <w:szCs w:val="24"/>
                <w:lang w:eastAsia="ru-RU"/>
              </w:rPr>
              <w:cr/>
            </w:r>
            <w:r w:rsidRPr="00A245AA">
              <w:rPr>
                <w:rFonts w:ascii="Times New Roman" w:eastAsia="Times New Roman" w:hAnsi="Times New Roman"/>
                <w:bCs/>
                <w:iCs/>
                <w:sz w:val="24"/>
                <w:szCs w:val="24"/>
                <w:lang w:eastAsia="ru-RU"/>
              </w:rPr>
              <w:lastRenderedPageBreak/>
              <w:t>определять цели деятельности, задавать параметры и критерии их</w:t>
            </w:r>
            <w:r w:rsidRPr="00A245AA">
              <w:rPr>
                <w:rFonts w:ascii="Times New Roman" w:eastAsia="Times New Roman" w:hAnsi="Times New Roman"/>
                <w:bCs/>
                <w:iCs/>
                <w:sz w:val="24"/>
                <w:szCs w:val="24"/>
                <w:lang w:eastAsia="ru-RU"/>
              </w:rPr>
              <w:cr/>
              <w:t>достижения</w:t>
            </w:r>
          </w:p>
          <w:p w14:paraId="14FECB0E"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1.1.4 Вносить коррективы в деятельность, оценивать соответствие результатов целям, оценивать риски последствий деятельности</w:t>
            </w:r>
          </w:p>
          <w:p w14:paraId="0DC09588"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 Базовые исследовательские действия</w:t>
            </w:r>
          </w:p>
          <w:p w14:paraId="303533C9"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1.2.1 Владеть навыками разрешения проблем</w:t>
            </w:r>
          </w:p>
          <w:p w14:paraId="04107466"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1.2.3 Формирование научного типа мышления, владение научной терминологией, ключевыми понятиями и методами</w:t>
            </w:r>
          </w:p>
          <w:p w14:paraId="064E2062"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1.2.4 Выявлять причинно-следственные связи и актуализировать задачу,</w:t>
            </w:r>
            <w:r w:rsidRPr="00A245AA">
              <w:rPr>
                <w:rFonts w:ascii="Times New Roman" w:eastAsia="Times New Roman" w:hAnsi="Times New Roman"/>
                <w:bCs/>
                <w:iCs/>
                <w:sz w:val="24"/>
                <w:szCs w:val="24"/>
                <w:lang w:eastAsia="ru-RU"/>
              </w:rPr>
              <w:cr/>
              <w:t xml:space="preserve"> 1.2.5 Анализировать полученные в ходе решения задачи результаты,</w:t>
            </w:r>
            <w:r w:rsidRPr="00A245AA">
              <w:rPr>
                <w:rFonts w:ascii="Times New Roman" w:eastAsia="Times New Roman" w:hAnsi="Times New Roman"/>
                <w:bCs/>
                <w:iCs/>
                <w:sz w:val="24"/>
                <w:szCs w:val="24"/>
                <w:lang w:eastAsia="ru-RU"/>
              </w:rPr>
              <w:cr/>
              <w:t>критически оценивать их достоверность, прогнозировать изменение</w:t>
            </w:r>
            <w:r w:rsidRPr="00A245AA">
              <w:rPr>
                <w:rFonts w:ascii="Times New Roman" w:eastAsia="Times New Roman" w:hAnsi="Times New Roman"/>
                <w:bCs/>
                <w:iCs/>
                <w:sz w:val="24"/>
                <w:szCs w:val="24"/>
                <w:lang w:eastAsia="ru-RU"/>
              </w:rPr>
              <w:cr/>
              <w:t>в новых условиях</w:t>
            </w:r>
          </w:p>
          <w:p w14:paraId="7E3D1355"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1.2.6 Уметь переносить знания в познавательную и практическую области</w:t>
            </w:r>
            <w:r w:rsidRPr="00A245AA">
              <w:rPr>
                <w:rFonts w:ascii="Times New Roman" w:eastAsia="Times New Roman" w:hAnsi="Times New Roman"/>
                <w:bCs/>
                <w:iCs/>
                <w:sz w:val="24"/>
                <w:szCs w:val="24"/>
                <w:lang w:eastAsia="ru-RU"/>
              </w:rPr>
              <w:cr/>
              <w:t>жизнедеятельности;</w:t>
            </w:r>
          </w:p>
          <w:p w14:paraId="081BABE1"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1.2.7 Способность и готовность к самостоятельному поиску методов решения практических задач, применению различных методов познания;</w:t>
            </w:r>
          </w:p>
          <w:p w14:paraId="289D7DED"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 Регулятивные УУД</w:t>
            </w:r>
          </w:p>
          <w:p w14:paraId="3CF4C6DD"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 Самоорганизация</w:t>
            </w:r>
          </w:p>
          <w:p w14:paraId="157DD6FE"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3.1.1 Самостоятельно выявлять проблемы, ставить и формулировать собственные задачи в образовательной деятельности и жизненных ситуациях;</w:t>
            </w:r>
            <w:r w:rsidRPr="00A245AA">
              <w:rPr>
                <w:rFonts w:ascii="Times New Roman" w:eastAsia="Times New Roman" w:hAnsi="Times New Roman"/>
                <w:bCs/>
                <w:iCs/>
                <w:sz w:val="24"/>
                <w:szCs w:val="24"/>
                <w:lang w:eastAsia="ru-RU"/>
              </w:rPr>
              <w:cr/>
              <w:t>давать оценку новым ситуациям</w:t>
            </w:r>
          </w:p>
          <w:p w14:paraId="17AD856C"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3.1.2 Самостоятельно составлять план решения проблемы с учётом имеющихся ресурсов, собственных возможностей и предпочтений;</w:t>
            </w:r>
            <w:r w:rsidRPr="00A245AA">
              <w:rPr>
                <w:rFonts w:ascii="Times New Roman" w:eastAsia="Times New Roman" w:hAnsi="Times New Roman"/>
                <w:bCs/>
                <w:iCs/>
                <w:sz w:val="24"/>
                <w:szCs w:val="24"/>
                <w:lang w:eastAsia="ru-RU"/>
              </w:rPr>
              <w:cr/>
              <w:t>делать осознанный выбор, аргументировать его, брать ответственность</w:t>
            </w:r>
            <w:r w:rsidRPr="00A245AA">
              <w:rPr>
                <w:rFonts w:ascii="Times New Roman" w:eastAsia="Times New Roman" w:hAnsi="Times New Roman"/>
                <w:bCs/>
                <w:iCs/>
                <w:sz w:val="24"/>
                <w:szCs w:val="24"/>
                <w:lang w:eastAsia="ru-RU"/>
              </w:rPr>
              <w:cr/>
              <w:t>за решение;</w:t>
            </w:r>
          </w:p>
          <w:p w14:paraId="76E44E15"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оценивать приобретённый опыт;</w:t>
            </w:r>
            <w:r w:rsidRPr="00A245AA">
              <w:rPr>
                <w:rFonts w:ascii="Times New Roman" w:eastAsia="Times New Roman" w:hAnsi="Times New Roman"/>
                <w:bCs/>
                <w:iCs/>
                <w:sz w:val="24"/>
                <w:szCs w:val="24"/>
                <w:lang w:eastAsia="ru-RU"/>
              </w:rPr>
              <w:cr/>
              <w:t xml:space="preserve"> 3.2 Самоконтроль</w:t>
            </w:r>
          </w:p>
          <w:p w14:paraId="2F947145"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 xml:space="preserve">3.2.1 Давать оценку новым ситуациям, вносить коррективы в </w:t>
            </w:r>
            <w:proofErr w:type="spellStart"/>
            <w:proofErr w:type="gramStart"/>
            <w:r w:rsidRPr="00A245AA">
              <w:rPr>
                <w:rFonts w:ascii="Times New Roman" w:eastAsia="Times New Roman" w:hAnsi="Times New Roman"/>
                <w:bCs/>
                <w:iCs/>
                <w:sz w:val="24"/>
                <w:szCs w:val="24"/>
                <w:lang w:eastAsia="ru-RU"/>
              </w:rPr>
              <w:lastRenderedPageBreak/>
              <w:t>деятельность,оценивать</w:t>
            </w:r>
            <w:proofErr w:type="spellEnd"/>
            <w:proofErr w:type="gramEnd"/>
            <w:r w:rsidRPr="00A245AA">
              <w:rPr>
                <w:rFonts w:ascii="Times New Roman" w:eastAsia="Times New Roman" w:hAnsi="Times New Roman"/>
                <w:bCs/>
                <w:iCs/>
                <w:sz w:val="24"/>
                <w:szCs w:val="24"/>
                <w:lang w:eastAsia="ru-RU"/>
              </w:rPr>
              <w:t xml:space="preserve"> соответствие результатов целям.</w:t>
            </w:r>
          </w:p>
          <w:p w14:paraId="6CCA1E6F"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3.2.2 Владеть навыками познавательной рефлексии как осознания совершаемых действий и мыслительных процессов, их результатов и оснований;</w:t>
            </w:r>
            <w:r w:rsidRPr="00A245AA">
              <w:rPr>
                <w:rFonts w:ascii="Times New Roman" w:eastAsia="Times New Roman" w:hAnsi="Times New Roman"/>
                <w:bCs/>
                <w:iCs/>
                <w:sz w:val="24"/>
                <w:szCs w:val="24"/>
                <w:lang w:eastAsia="ru-RU"/>
              </w:rPr>
              <w:cr/>
              <w:t>использовать приёмы рефлексии для оценки ситуации, выбора верного</w:t>
            </w:r>
            <w:r w:rsidRPr="00A245AA">
              <w:rPr>
                <w:rFonts w:ascii="Times New Roman" w:eastAsia="Times New Roman" w:hAnsi="Times New Roman"/>
                <w:bCs/>
                <w:iCs/>
                <w:sz w:val="24"/>
                <w:szCs w:val="24"/>
                <w:lang w:eastAsia="ru-RU"/>
              </w:rPr>
              <w:cr/>
              <w:t>решения;</w:t>
            </w:r>
            <w:r w:rsidRPr="00A245AA">
              <w:rPr>
                <w:rFonts w:ascii="Times New Roman" w:eastAsia="Times New Roman" w:hAnsi="Times New Roman"/>
                <w:bCs/>
                <w:iCs/>
                <w:sz w:val="24"/>
                <w:szCs w:val="24"/>
                <w:lang w:eastAsia="ru-RU"/>
              </w:rPr>
              <w:cr/>
              <w:t>уметь оценивать риски и своевременно принимать решения по их снижению</w:t>
            </w:r>
          </w:p>
          <w:p w14:paraId="20FE7546"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3.3 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c>
          <w:tcPr>
            <w:tcW w:w="5067" w:type="dxa"/>
            <w:vMerge w:val="restart"/>
          </w:tcPr>
          <w:p w14:paraId="5CE5B61A"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lastRenderedPageBreak/>
              <w:t>При выполнении заданий по орфографии и пунктуации</w:t>
            </w:r>
            <w:r w:rsidRPr="00A245AA">
              <w:rPr>
                <w:rFonts w:ascii="Times New Roman" w:hAnsi="Times New Roman"/>
                <w:sz w:val="24"/>
                <w:szCs w:val="24"/>
              </w:rPr>
              <w:t xml:space="preserve"> </w:t>
            </w:r>
            <w:r w:rsidRPr="00A245AA">
              <w:rPr>
                <w:rFonts w:ascii="Times New Roman" w:eastAsia="Times New Roman" w:hAnsi="Times New Roman"/>
                <w:bCs/>
                <w:iCs/>
                <w:sz w:val="24"/>
                <w:szCs w:val="24"/>
                <w:lang w:eastAsia="ru-RU"/>
              </w:rPr>
              <w:t>экзаменующиеся показали неполную сформированность</w:t>
            </w:r>
          </w:p>
          <w:p w14:paraId="7387DBB5" w14:textId="77777777" w:rsidR="00DA46CF" w:rsidRPr="00A245AA" w:rsidRDefault="00DA46CF" w:rsidP="00A245AA">
            <w:pPr>
              <w:contextualSpacing/>
              <w:jc w:val="both"/>
              <w:rPr>
                <w:rFonts w:ascii="Times New Roman" w:eastAsia="Times New Roman" w:hAnsi="Times New Roman"/>
                <w:bCs/>
                <w:iCs/>
                <w:sz w:val="24"/>
                <w:szCs w:val="24"/>
                <w:lang w:eastAsia="ru-RU"/>
              </w:rPr>
            </w:pPr>
            <w:r w:rsidRPr="00A245AA">
              <w:rPr>
                <w:rFonts w:ascii="Times New Roman" w:eastAsia="Times New Roman" w:hAnsi="Times New Roman"/>
                <w:bCs/>
                <w:iCs/>
                <w:sz w:val="24"/>
                <w:szCs w:val="24"/>
                <w:lang w:eastAsia="ru-RU"/>
              </w:rPr>
              <w:t xml:space="preserve">1) базовых  логических действий: навык выявления закономерностей и  противоречий в рассматриваемом орфографическом и пунктуационном  материале, навыка корректировки полученных результатов, </w:t>
            </w:r>
            <w:r w:rsidRPr="00A245AA">
              <w:rPr>
                <w:rFonts w:ascii="Times New Roman" w:eastAsia="Times New Roman" w:hAnsi="Times New Roman"/>
                <w:bCs/>
                <w:iCs/>
                <w:sz w:val="24"/>
                <w:szCs w:val="24"/>
                <w:lang w:eastAsia="ru-RU"/>
              </w:rPr>
              <w:lastRenderedPageBreak/>
              <w:t>соотношения цели и полученных результатов, оценивания рисков деятельности при  неверном применении  орфографических и пунктуационных правил; 2) базовых исследовательских действий: навыка анализа полученных в ходе решения задачи результатов, критического оценивания их достоверности в соответствии с алгоритмом  применения орфографических и пунктуационных правил, прогнозирование  выполнения  учебной задачи с учетом нового  орфографического и пунктуационного материала; 3) общение: навык  использования  языковых средств для  утверждения собственной  точки зрения на  орфографический и пунктуационный материал; 4) самоконтроль: навык оценивания нового языкового материала, внесения коррективов в деятельность,  оценивание  достижения  поставленных целей в соответствии с условиями  учебной задачи по проверке орфографической и пунктуационной грамотности; 5)</w:t>
            </w:r>
            <w:r w:rsidRPr="00A245AA">
              <w:rPr>
                <w:rFonts w:ascii="Times New Roman" w:hAnsi="Times New Roman"/>
                <w:sz w:val="24"/>
                <w:szCs w:val="24"/>
              </w:rPr>
              <w:t xml:space="preserve"> </w:t>
            </w:r>
            <w:r w:rsidRPr="00A245AA">
              <w:rPr>
                <w:rFonts w:ascii="Times New Roman" w:eastAsia="Times New Roman" w:hAnsi="Times New Roman"/>
                <w:bCs/>
                <w:iCs/>
                <w:sz w:val="24"/>
                <w:szCs w:val="24"/>
                <w:lang w:eastAsia="ru-RU"/>
              </w:rPr>
              <w:t>навыка эмоционального интеллекта – саморегулирования и самоконтроля, способности адаптироваться  к условиям выполнения задания, внутренней мотивации, включающей стремление к достижению цели и успеху, умение действовать, исходя из своих возможностей.</w:t>
            </w:r>
          </w:p>
          <w:p w14:paraId="3E04ADE8"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68BD087F"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46A0E1A3" w14:textId="77777777" w:rsidR="00DA46CF" w:rsidRPr="00A245AA" w:rsidDel="004C65B9"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11.Правописание суффиксов (кроме суффиксов причастий, деепричастий)</w:t>
            </w:r>
          </w:p>
        </w:tc>
        <w:tc>
          <w:tcPr>
            <w:tcW w:w="7465" w:type="dxa"/>
            <w:vMerge/>
          </w:tcPr>
          <w:p w14:paraId="24FD1570"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1C2C40C2"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29E7F199"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36FBEEEB"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 xml:space="preserve">12.Правописание личных окончаний </w:t>
            </w:r>
            <w:r w:rsidRPr="00A245AA">
              <w:rPr>
                <w:rFonts w:ascii="Times New Roman" w:hAnsi="Times New Roman"/>
                <w:sz w:val="24"/>
                <w:szCs w:val="24"/>
              </w:rPr>
              <w:lastRenderedPageBreak/>
              <w:t xml:space="preserve">глаголов и суффиксов причастий, деепричастий  </w:t>
            </w:r>
          </w:p>
        </w:tc>
        <w:tc>
          <w:tcPr>
            <w:tcW w:w="7465" w:type="dxa"/>
            <w:vMerge/>
          </w:tcPr>
          <w:p w14:paraId="7A096DBB"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56C3A042"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315D96BE"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422C4A75"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Пунктуация</w:t>
            </w:r>
          </w:p>
        </w:tc>
        <w:tc>
          <w:tcPr>
            <w:tcW w:w="7465" w:type="dxa"/>
            <w:vMerge/>
          </w:tcPr>
          <w:p w14:paraId="3831361B"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52F58E36"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787E775C"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6E6CCACA"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16. Знаки препинания в предложениях с однородными членами. Знаки препинания в сложном предложении</w:t>
            </w:r>
          </w:p>
        </w:tc>
        <w:tc>
          <w:tcPr>
            <w:tcW w:w="7465" w:type="dxa"/>
            <w:vMerge/>
          </w:tcPr>
          <w:p w14:paraId="5EACAA6E"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21133254"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4788788F"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26B60321" w14:textId="77777777" w:rsidR="00DA46CF" w:rsidRPr="00A245AA"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19.Знаки препинания в сложном предложении</w:t>
            </w:r>
          </w:p>
        </w:tc>
        <w:tc>
          <w:tcPr>
            <w:tcW w:w="7465" w:type="dxa"/>
            <w:vMerge/>
          </w:tcPr>
          <w:p w14:paraId="2FA2C276"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120AE88F"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40272C3A"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5985F225" w14:textId="77777777" w:rsidR="00DA46CF" w:rsidRPr="00A245AA" w:rsidDel="004C65B9"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20.Знаки препинания в сложном предложении с разными видами связи</w:t>
            </w:r>
          </w:p>
        </w:tc>
        <w:tc>
          <w:tcPr>
            <w:tcW w:w="7465" w:type="dxa"/>
            <w:vMerge/>
          </w:tcPr>
          <w:p w14:paraId="02A75A60"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6942BBB0"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r w:rsidR="00DA46CF" w:rsidRPr="00A245AA" w14:paraId="0B7F8B64" w14:textId="77777777" w:rsidTr="00665C43">
        <w:tc>
          <w:tcPr>
            <w:tcW w:w="2028" w:type="dxa"/>
            <w:tcBorders>
              <w:top w:val="single" w:sz="8" w:space="0" w:color="000000"/>
              <w:left w:val="single" w:sz="8" w:space="0" w:color="000000"/>
              <w:bottom w:val="single" w:sz="8" w:space="0" w:color="000000"/>
              <w:right w:val="single" w:sz="8" w:space="0" w:color="000000"/>
            </w:tcBorders>
            <w:vAlign w:val="center"/>
          </w:tcPr>
          <w:p w14:paraId="39D87D05" w14:textId="77777777" w:rsidR="00DA46CF" w:rsidRPr="00A245AA" w:rsidDel="004C65B9" w:rsidRDefault="00DA46CF"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21.Пунктуационный анализ предложения</w:t>
            </w:r>
          </w:p>
        </w:tc>
        <w:tc>
          <w:tcPr>
            <w:tcW w:w="7465" w:type="dxa"/>
            <w:vMerge/>
          </w:tcPr>
          <w:p w14:paraId="4140FB63"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c>
          <w:tcPr>
            <w:tcW w:w="5067" w:type="dxa"/>
            <w:vMerge/>
          </w:tcPr>
          <w:p w14:paraId="74F8E53F" w14:textId="77777777" w:rsidR="00DA46CF" w:rsidRPr="00A245AA" w:rsidRDefault="00DA46CF" w:rsidP="00A245AA">
            <w:pPr>
              <w:contextualSpacing/>
              <w:jc w:val="both"/>
              <w:rPr>
                <w:rFonts w:ascii="Times New Roman" w:eastAsia="Times New Roman" w:hAnsi="Times New Roman"/>
                <w:bCs/>
                <w:iCs/>
                <w:sz w:val="24"/>
                <w:szCs w:val="24"/>
                <w:lang w:eastAsia="ru-RU"/>
              </w:rPr>
            </w:pPr>
          </w:p>
        </w:tc>
      </w:tr>
    </w:tbl>
    <w:p w14:paraId="37132537" w14:textId="77777777" w:rsidR="00E51237" w:rsidRPr="00A245AA" w:rsidRDefault="00E51237"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7487770F" w14:textId="77777777"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6887F69E" w14:textId="77777777" w:rsidR="00474DBA" w:rsidRPr="00A245AA" w:rsidRDefault="00474DBA" w:rsidP="00474DBA">
      <w:pPr>
        <w:spacing w:after="0" w:line="240" w:lineRule="auto"/>
        <w:ind w:left="284"/>
        <w:contextualSpacing/>
        <w:jc w:val="both"/>
        <w:rPr>
          <w:rFonts w:ascii="Times New Roman" w:eastAsia="Times New Roman" w:hAnsi="Times New Roman" w:cs="Times New Roman"/>
          <w:bCs/>
          <w:iCs/>
          <w:sz w:val="24"/>
          <w:szCs w:val="24"/>
          <w:lang w:eastAsia="ru-RU"/>
        </w:rPr>
      </w:pPr>
    </w:p>
    <w:p w14:paraId="0BEF709D" w14:textId="77777777" w:rsidR="002829F0" w:rsidRPr="00A245AA" w:rsidRDefault="002829F0"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Задания 11 и 12 (правописание суффиксов разных частей речи) вызывают сложности с дифференциацией правил. Значительная доля ошибок связана с тем, что учащиеся путают правила для разных типов суффиксов. Часто встречаются ошибки в словах-исключениях, где правило не работает или есть особые условия написания.  Слабая способность к переносу. Ученики затрудняются применить знакомый алгоритм к новой, нестандартной формулировке задания </w:t>
      </w:r>
      <w:proofErr w:type="gramStart"/>
      <w:r w:rsidRPr="00A245AA">
        <w:rPr>
          <w:rFonts w:ascii="Times New Roman" w:eastAsia="Times New Roman" w:hAnsi="Times New Roman" w:cs="Times New Roman"/>
          <w:bCs/>
          <w:iCs/>
          <w:sz w:val="24"/>
          <w:szCs w:val="24"/>
          <w:lang w:eastAsia="ru-RU"/>
        </w:rPr>
        <w:t>или к слову</w:t>
      </w:r>
      <w:proofErr w:type="gramEnd"/>
      <w:r w:rsidRPr="00A245AA">
        <w:rPr>
          <w:rFonts w:ascii="Times New Roman" w:eastAsia="Times New Roman" w:hAnsi="Times New Roman" w:cs="Times New Roman"/>
          <w:bCs/>
          <w:iCs/>
          <w:sz w:val="24"/>
          <w:szCs w:val="24"/>
          <w:lang w:eastAsia="ru-RU"/>
        </w:rPr>
        <w:t xml:space="preserve"> сложной структуры. Часть учащихся проявляет самоконтроль: перепроверяют вставленные буквы, сверяются с правилом. Но есть и те, кто действует импульсивно — вставляют букву по первому впечатлению, не возвращаясь к анализу ошибки. </w:t>
      </w:r>
    </w:p>
    <w:p w14:paraId="7BBFFBBE"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Базовые исследовательские действия: дефициты</w:t>
      </w:r>
    </w:p>
    <w:p w14:paraId="0F299785"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Несформированность умения выдвигать и проверять гипотезу на языковом материале.</w:t>
      </w:r>
    </w:p>
    <w:p w14:paraId="49A68795"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При выполнении заданий 16–19 и 20–21 учащиеся не строят гипотезу «в этом месте должна быть запятая, потому что…», а действуют по принципу «если есть слово-маркер — ставлю знак». Это видно в заданиях 16 (однородные члены, ССП) и 19 (СПП): при наличии союза и или слова который запятые ставятся автоматически, даже если структура предложения этого не требует. В результате возникают избыточные знаки и игнорирование реальных границ грамматических основ.</w:t>
      </w:r>
    </w:p>
    <w:p w14:paraId="14AC36CC"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Задания 16,19,20,21 (пунктуационный анализ)</w:t>
      </w:r>
    </w:p>
    <w:p w14:paraId="2DBEF784"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 xml:space="preserve">В сложных случаях (стык союзов в задании 20; разные основания для постановки двоеточия в задании 21) учащиеся не используют исследовательские приёмы: не упрощают конструкцию, не убирают придаточные/обороты, не перефразируют, чтобы проверить смысловые и синтаксические границы.  </w:t>
      </w:r>
    </w:p>
    <w:p w14:paraId="122A60C4"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Слабая способность к сопоставлению нескольких критериев одновременно. Для заданий 20 и 21 требуется одновременный учёт нескольких параметров: тип связи (сочинительная/подчинительная), наличие/отсутствие общего компонента, функция двоеточия. Учащиеся не удерживают эти критерии в одном акте анализа, выбирают один «самый заметный» и игнорируют остальные. Отсюда ошибки в сложных предложениях с разными видами связи.</w:t>
      </w:r>
    </w:p>
    <w:p w14:paraId="7ECF028F"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Недостаточная способность к планированию хода решения. У учащихся не сформирован обязательный алгоритм пунктуационного анализа: «найти грамматические основы → определить тип предложения → выделить обособляемые/присоединяемые конструкции → соотнести с правилом → проверить на исключения/особые случаи». Вместо этого они действуют фрагментарно: сначала ищут «знакомые» конструкции, потом пытаются применить правило, часто пропуская этап определения типа связи. Это особенно заметно в заданиях 19–21, где пропуск шага «выделить границы придаточного» сразу ведёт к ошибке.</w:t>
      </w:r>
    </w:p>
    <w:p w14:paraId="66A23377"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Низкий уровень самоконтроля и коррекции.</w:t>
      </w:r>
    </w:p>
    <w:p w14:paraId="779D3E75"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Даже при наличии знаний учащиеся не возвращаются к проверке результата. В тренировочных работах с подсказками («подчеркни основы», «выдели союзы») доля ошибок заметно ниже, чем в самостоятельных. Это говорит о том, что без внешней опоры учащиеся не инициируют самоконтроль. В сочинении (К8) повторяются одни и те же типы ошибок (например, обособление оборотов), что подтверждает дефицит рефлексии.</w:t>
      </w:r>
    </w:p>
    <w:p w14:paraId="667213B9"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Трудности с удержанием цели и критериев в условиях вариативности.</w:t>
      </w:r>
    </w:p>
    <w:p w14:paraId="416B9EE9"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Когда в одном предложении сочетаются несколько пунктуационных правил (запятая при однородных, обособление оборота, стык союзов), учащиеся теряют фокус: начинают решать «по частям», но не соотносят отдельные шаги в единую стратегию. В итоге часть знаков ставится верно, а часть — ошибочно из‑за потери общей логики анализа.</w:t>
      </w:r>
    </w:p>
    <w:p w14:paraId="58BC3067" w14:textId="77777777" w:rsidR="00DD38B7" w:rsidRPr="00A245AA"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Проблемы с распред</w:t>
      </w:r>
      <w:r w:rsidR="00453BA0" w:rsidRPr="00A245AA">
        <w:rPr>
          <w:rFonts w:ascii="Times New Roman" w:eastAsia="Times New Roman" w:hAnsi="Times New Roman" w:cs="Times New Roman"/>
          <w:bCs/>
          <w:iCs/>
          <w:sz w:val="24"/>
          <w:szCs w:val="24"/>
          <w:lang w:eastAsia="ru-RU"/>
        </w:rPr>
        <w:t>елением времени</w:t>
      </w:r>
      <w:r w:rsidRPr="00A245AA">
        <w:rPr>
          <w:rFonts w:ascii="Times New Roman" w:eastAsia="Times New Roman" w:hAnsi="Times New Roman" w:cs="Times New Roman"/>
          <w:bCs/>
          <w:iCs/>
          <w:sz w:val="24"/>
          <w:szCs w:val="24"/>
          <w:lang w:eastAsia="ru-RU"/>
        </w:rPr>
        <w:t>.</w:t>
      </w:r>
    </w:p>
    <w:p w14:paraId="4699BE80" w14:textId="77777777" w:rsidR="002829F0" w:rsidRDefault="00DD38B7" w:rsidP="00A245AA">
      <w:pPr>
        <w:spacing w:after="0" w:line="240" w:lineRule="auto"/>
        <w:ind w:left="709"/>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На экзамене учащиеся тратят непропорционально много времени на простые случаи (например, вводные слова) и оставляют сложные (стык союзов, двоеточие) на конец, когда времени не хватает. Это приводит к поспешным, интуитивным решениям и росту ошибок именно в самых «</w:t>
      </w:r>
      <w:r w:rsidR="00966D2A" w:rsidRPr="00A245AA">
        <w:rPr>
          <w:rFonts w:ascii="Times New Roman" w:eastAsia="Times New Roman" w:hAnsi="Times New Roman" w:cs="Times New Roman"/>
          <w:bCs/>
          <w:iCs/>
          <w:sz w:val="24"/>
          <w:szCs w:val="24"/>
          <w:lang w:eastAsia="ru-RU"/>
        </w:rPr>
        <w:t>весомых» по сложности заданиях.</w:t>
      </w:r>
    </w:p>
    <w:p w14:paraId="132E2199" w14:textId="77777777" w:rsidR="00491F65" w:rsidRPr="00A245AA" w:rsidRDefault="00491F65" w:rsidP="00A245AA">
      <w:pPr>
        <w:spacing w:after="0" w:line="240" w:lineRule="auto"/>
        <w:ind w:left="709"/>
        <w:contextualSpacing/>
        <w:jc w:val="both"/>
        <w:rPr>
          <w:rFonts w:ascii="Times New Roman" w:eastAsia="Times New Roman" w:hAnsi="Times New Roman" w:cs="Times New Roman"/>
          <w:bCs/>
          <w:iCs/>
          <w:sz w:val="24"/>
          <w:szCs w:val="24"/>
          <w:lang w:eastAsia="ru-RU"/>
        </w:rPr>
      </w:pPr>
    </w:p>
    <w:p w14:paraId="6BCBB00A" w14:textId="77777777" w:rsidR="00E51237" w:rsidRPr="00A245AA" w:rsidRDefault="00E51237" w:rsidP="00E75A0A">
      <w:pPr>
        <w:keepNext/>
        <w:keepLines/>
        <w:numPr>
          <w:ilvl w:val="3"/>
          <w:numId w:val="40"/>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14:paraId="002D5816" w14:textId="77777777" w:rsidR="005325C6" w:rsidRPr="00A245AA" w:rsidRDefault="005325C6" w:rsidP="00A245AA">
      <w:pPr>
        <w:spacing w:after="0" w:line="240" w:lineRule="auto"/>
        <w:jc w:val="both"/>
        <w:rPr>
          <w:rFonts w:ascii="Times New Roman" w:eastAsia="Calibri" w:hAnsi="Times New Roman" w:cs="Times New Roman"/>
          <w:sz w:val="24"/>
          <w:szCs w:val="24"/>
          <w:lang w:eastAsia="ru-RU"/>
        </w:rPr>
      </w:pPr>
    </w:p>
    <w:p w14:paraId="6698FF8F" w14:textId="77777777" w:rsidR="002F1B93" w:rsidRPr="00A245AA" w:rsidRDefault="00F404C0"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w:t>
      </w:r>
      <w:r w:rsidR="002F1B93" w:rsidRPr="00A245AA">
        <w:rPr>
          <w:rFonts w:ascii="Times New Roman" w:eastAsia="Calibri" w:hAnsi="Times New Roman" w:cs="Times New Roman"/>
          <w:b/>
          <w:sz w:val="24"/>
          <w:szCs w:val="24"/>
          <w:lang w:eastAsia="ru-RU"/>
        </w:rPr>
        <w:t xml:space="preserve"> задания 16.</w:t>
      </w:r>
    </w:p>
    <w:p w14:paraId="1690FA4D"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Рекомендации, нацеленные на формирование предметных навыков.</w:t>
      </w:r>
    </w:p>
    <w:p w14:paraId="52DF2CAB"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А) приемы обучения расстановки знаков препинания в предложениях с однородными членами и сложном предложении:</w:t>
      </w:r>
    </w:p>
    <w:p w14:paraId="56C18E0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Аналитические приёмы (на развитие логики и алгоритмического мышления)</w:t>
      </w:r>
    </w:p>
    <w:p w14:paraId="5A71E68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Приём «Пошаговый детектив».</w:t>
      </w:r>
    </w:p>
    <w:p w14:paraId="5EA58FEC"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 получает предложение и должен пройти строгий алгоритм, фиксируя каждый шаг в тетради:</w:t>
      </w:r>
    </w:p>
    <w:p w14:paraId="108F4A7F"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Pr="00A245AA">
        <w:rPr>
          <w:rFonts w:ascii="Times New Roman" w:eastAsia="Calibri" w:hAnsi="Times New Roman" w:cs="Times New Roman"/>
          <w:sz w:val="24"/>
          <w:szCs w:val="24"/>
          <w:lang w:eastAsia="ru-RU"/>
        </w:rPr>
        <w:tab/>
        <w:t>Найди и подчеркни основы (одной чертой — подлежащее, двумя — сказуемое).</w:t>
      </w:r>
    </w:p>
    <w:p w14:paraId="6429A3FB"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r w:rsidRPr="00A245AA">
        <w:rPr>
          <w:rFonts w:ascii="Times New Roman" w:eastAsia="Calibri" w:hAnsi="Times New Roman" w:cs="Times New Roman"/>
          <w:sz w:val="24"/>
          <w:szCs w:val="24"/>
          <w:lang w:eastAsia="ru-RU"/>
        </w:rPr>
        <w:tab/>
        <w:t>Посчитай количество основ.</w:t>
      </w:r>
    </w:p>
    <w:p w14:paraId="2C84B6B7"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Pr="00A245AA">
        <w:rPr>
          <w:rFonts w:ascii="Times New Roman" w:eastAsia="Calibri" w:hAnsi="Times New Roman" w:cs="Times New Roman"/>
          <w:sz w:val="24"/>
          <w:szCs w:val="24"/>
          <w:lang w:eastAsia="ru-RU"/>
        </w:rPr>
        <w:tab/>
        <w:t>Если основа одна → используй правила для простого предложения с однородными членами.</w:t>
      </w:r>
    </w:p>
    <w:p w14:paraId="7A625ED9"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w:t>
      </w:r>
      <w:r w:rsidRPr="00A245AA">
        <w:rPr>
          <w:rFonts w:ascii="Times New Roman" w:eastAsia="Calibri" w:hAnsi="Times New Roman" w:cs="Times New Roman"/>
          <w:sz w:val="24"/>
          <w:szCs w:val="24"/>
          <w:lang w:eastAsia="ru-RU"/>
        </w:rPr>
        <w:tab/>
        <w:t>Если основ две и более → проверь, есть ли общий второстепенный член, общее вводное слово или общая придаточная часть.</w:t>
      </w:r>
    </w:p>
    <w:p w14:paraId="2ADD98E7"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w:t>
      </w:r>
      <w:r w:rsidRPr="00A245AA">
        <w:rPr>
          <w:rFonts w:ascii="Times New Roman" w:eastAsia="Calibri" w:hAnsi="Times New Roman" w:cs="Times New Roman"/>
          <w:sz w:val="24"/>
          <w:szCs w:val="24"/>
          <w:lang w:eastAsia="ru-RU"/>
        </w:rPr>
        <w:tab/>
        <w:t>Прими решение: ставить запятую или нет.</w:t>
      </w:r>
    </w:p>
    <w:p w14:paraId="123FA95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«Ловушка».</w:t>
      </w:r>
    </w:p>
    <w:p w14:paraId="2F4F424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Учитель даёт 5–6 предложений, среди которых замаскированы типичные ошибки (например, предложение с двумя рядами однородных членов или ССП с общим членом). Задание: найти «ловушку» и объяснить, почему она опасна.</w:t>
      </w:r>
    </w:p>
    <w:p w14:paraId="0EAE339A"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 ловушки: В лесу было сыро и ветер завывал в кронах.</w:t>
      </w:r>
    </w:p>
    <w:p w14:paraId="4BFE48F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(Ошибочно могут поставить запятую, не заметив общего обстоятельства «в лесу»).</w:t>
      </w:r>
    </w:p>
    <w:p w14:paraId="75418058"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«Сравни и обобщи».</w:t>
      </w:r>
    </w:p>
    <w:p w14:paraId="6CE5A9A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Ученикам даются пары предложений, почти одинаковых по лексике, но с разной пунктуацией. Задание: сравнить, объяснить разницу, составить схему, сформулировать правило.</w:t>
      </w:r>
    </w:p>
    <w:p w14:paraId="41AA44E8"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 Она пела и играла на гитаре. О и О (однородные сказуемые, соединенные одиночным союзом, → запятых нет).</w:t>
      </w:r>
    </w:p>
    <w:p w14:paraId="3C225F0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Она и пела, и играла на гитаре</w:t>
      </w:r>
      <w:proofErr w:type="gramStart"/>
      <w:r w:rsidRPr="00A245AA">
        <w:rPr>
          <w:rFonts w:ascii="Times New Roman" w:eastAsia="Calibri" w:hAnsi="Times New Roman" w:cs="Times New Roman"/>
          <w:sz w:val="24"/>
          <w:szCs w:val="24"/>
          <w:lang w:eastAsia="ru-RU"/>
        </w:rPr>
        <w:t>.</w:t>
      </w:r>
      <w:proofErr w:type="gramEnd"/>
      <w:r w:rsidRPr="00A245AA">
        <w:rPr>
          <w:rFonts w:ascii="Times New Roman" w:eastAsia="Calibri" w:hAnsi="Times New Roman" w:cs="Times New Roman"/>
          <w:sz w:val="24"/>
          <w:szCs w:val="24"/>
          <w:lang w:eastAsia="ru-RU"/>
        </w:rPr>
        <w:t xml:space="preserve"> и О, и О (повторяющийся союз → запятая есть).</w:t>
      </w:r>
    </w:p>
    <w:p w14:paraId="0DA3AAB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Графические и визуальные приёмы (для зрительного восприятия)</w:t>
      </w:r>
    </w:p>
    <w:p w14:paraId="5AD80F68"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«Схематический диктант».</w:t>
      </w:r>
    </w:p>
    <w:p w14:paraId="2DD3F115"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Учитель диктует предложение, а ученик записывает не само предложение, а только его схему с обозначением основ, однородных членов и союзов.</w:t>
      </w:r>
    </w:p>
    <w:p w14:paraId="36D48679"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 Солнце светило, и птицы пели, и река блестела.</w:t>
      </w:r>
    </w:p>
    <w:p w14:paraId="1237B39D"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Схема: </w:t>
      </w:r>
      <w:proofErr w:type="gramStart"/>
      <w:r w:rsidRPr="00A245AA">
        <w:rPr>
          <w:rFonts w:ascii="Times New Roman" w:eastAsia="Calibri" w:hAnsi="Times New Roman" w:cs="Times New Roman"/>
          <w:sz w:val="24"/>
          <w:szCs w:val="24"/>
          <w:lang w:eastAsia="ru-RU"/>
        </w:rPr>
        <w:t>[ —</w:t>
      </w:r>
      <w:proofErr w:type="gramEnd"/>
      <w:r w:rsidRPr="00A245AA">
        <w:rPr>
          <w:rFonts w:ascii="Times New Roman" w:eastAsia="Calibri" w:hAnsi="Times New Roman" w:cs="Times New Roman"/>
          <w:sz w:val="24"/>
          <w:szCs w:val="24"/>
          <w:lang w:eastAsia="ru-RU"/>
        </w:rPr>
        <w:t xml:space="preserve"> = ], и [ — = ], и [ — = ].</w:t>
      </w:r>
    </w:p>
    <w:p w14:paraId="7DF257D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Затем по схеме ученик восстанавливает знаки препинания.</w:t>
      </w:r>
    </w:p>
    <w:p w14:paraId="5520A9B9"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«Цветовое кодирование».</w:t>
      </w:r>
    </w:p>
    <w:p w14:paraId="611BF725"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Однородные члены подчёркиваются одним цветом (например, зелёным), союзы — другим (красным), грамматические основы — третьим (синим). Это помогает зрительно отделить структуру предложения.</w:t>
      </w:r>
    </w:p>
    <w:p w14:paraId="08E5379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Для ССП: общий второстепенный член обводится в овал, чтобы ученик сразу видел «отмену» запятой.</w:t>
      </w:r>
    </w:p>
    <w:p w14:paraId="5C92339B"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«Конструктор».</w:t>
      </w:r>
    </w:p>
    <w:p w14:paraId="6FD2B16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Ученикам раздаются карточки с частями предложений (основами, однородными членами, союзами). Задание: собрать предложение и расставить знаки, затем нарисовать его схему. Затем предложение трансформируется (добавляется общий член, меняется союз) и схема меняется.</w:t>
      </w:r>
    </w:p>
    <w:p w14:paraId="00EC8C1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Игровые и интерактивные приёмы (для групповой и парной работы)</w:t>
      </w:r>
    </w:p>
    <w:p w14:paraId="0DC6455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Приём «Пунктуационный волейбол».</w:t>
      </w:r>
    </w:p>
    <w:p w14:paraId="0A5DDF7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Класс делится на две команды. Учитель показывает предложение (на слайде или карточке). Команды по очереди объясняют, нужна ли запятая и почему. За правильный ответ — балл. Если команда ошибается, право ответа переходит к соперникам.</w:t>
      </w:r>
    </w:p>
    <w:p w14:paraId="4E5194B4"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«Найди пару».</w:t>
      </w:r>
    </w:p>
    <w:p w14:paraId="2AC2AAC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На карточках записаны предложения без знаков и схемы к ним (включая неправильные схемы). Ученики должны соединить предложение с верной схемой и объяснить выбор.</w:t>
      </w:r>
    </w:p>
    <w:p w14:paraId="091D526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Пример</w:t>
      </w:r>
      <w:proofErr w:type="gramStart"/>
      <w:r w:rsidRPr="00A245AA">
        <w:rPr>
          <w:rFonts w:ascii="Times New Roman" w:eastAsia="Calibri" w:hAnsi="Times New Roman" w:cs="Times New Roman"/>
          <w:sz w:val="24"/>
          <w:szCs w:val="24"/>
          <w:lang w:eastAsia="ru-RU"/>
        </w:rPr>
        <w:t>: Вечером</w:t>
      </w:r>
      <w:proofErr w:type="gramEnd"/>
      <w:r w:rsidRPr="00A245AA">
        <w:rPr>
          <w:rFonts w:ascii="Times New Roman" w:eastAsia="Calibri" w:hAnsi="Times New Roman" w:cs="Times New Roman"/>
          <w:sz w:val="24"/>
          <w:szCs w:val="24"/>
          <w:lang w:eastAsia="ru-RU"/>
        </w:rPr>
        <w:t xml:space="preserve"> мы пошли гулять и купили мороженое.</w:t>
      </w:r>
    </w:p>
    <w:p w14:paraId="44EE29C8"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Верная схема: </w:t>
      </w:r>
      <w:proofErr w:type="gramStart"/>
      <w:r w:rsidRPr="00A245AA">
        <w:rPr>
          <w:rFonts w:ascii="Times New Roman" w:eastAsia="Calibri" w:hAnsi="Times New Roman" w:cs="Times New Roman"/>
          <w:sz w:val="24"/>
          <w:szCs w:val="24"/>
          <w:lang w:eastAsia="ru-RU"/>
        </w:rPr>
        <w:t>[ —</w:t>
      </w:r>
      <w:proofErr w:type="gramEnd"/>
      <w:r w:rsidRPr="00A245AA">
        <w:rPr>
          <w:rFonts w:ascii="Times New Roman" w:eastAsia="Calibri" w:hAnsi="Times New Roman" w:cs="Times New Roman"/>
          <w:sz w:val="24"/>
          <w:szCs w:val="24"/>
          <w:lang w:eastAsia="ru-RU"/>
        </w:rPr>
        <w:t xml:space="preserve"> = и =]. (однородные </w:t>
      </w:r>
      <w:proofErr w:type="gramStart"/>
      <w:r w:rsidRPr="00A245AA">
        <w:rPr>
          <w:rFonts w:ascii="Times New Roman" w:eastAsia="Calibri" w:hAnsi="Times New Roman" w:cs="Times New Roman"/>
          <w:sz w:val="24"/>
          <w:szCs w:val="24"/>
          <w:lang w:eastAsia="ru-RU"/>
        </w:rPr>
        <w:t>сказуемые  с</w:t>
      </w:r>
      <w:proofErr w:type="gramEnd"/>
      <w:r w:rsidRPr="00A245AA">
        <w:rPr>
          <w:rFonts w:ascii="Times New Roman" w:eastAsia="Calibri" w:hAnsi="Times New Roman" w:cs="Times New Roman"/>
          <w:sz w:val="24"/>
          <w:szCs w:val="24"/>
          <w:lang w:eastAsia="ru-RU"/>
        </w:rPr>
        <w:t xml:space="preserve"> одиночным союзом).</w:t>
      </w:r>
    </w:p>
    <w:p w14:paraId="7FC5AFA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Приём «Редактор».</w:t>
      </w:r>
    </w:p>
    <w:p w14:paraId="5DEF826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Ученики получают текст с преднамеренными ошибками в пунктуации (лишние или пропущенные запятые). Их задача выступить в роли корректора: исправить текст и подготовить устный комментарий для автора (почему здесь запятая нужна/не нужна).</w:t>
      </w:r>
    </w:p>
    <w:p w14:paraId="4869F425" w14:textId="77777777" w:rsidR="002F1B93" w:rsidRPr="00A245AA" w:rsidRDefault="002F1B93"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заданий 19-20.</w:t>
      </w:r>
    </w:p>
    <w:p w14:paraId="23C803AA"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При выполнении задания 19 </w:t>
      </w:r>
      <w:proofErr w:type="gramStart"/>
      <w:r w:rsidRPr="00A245AA">
        <w:rPr>
          <w:rFonts w:ascii="Times New Roman" w:eastAsia="Calibri" w:hAnsi="Times New Roman" w:cs="Times New Roman"/>
          <w:sz w:val="24"/>
          <w:szCs w:val="24"/>
          <w:lang w:eastAsia="ru-RU"/>
        </w:rPr>
        <w:t>обучающиеся ,</w:t>
      </w:r>
      <w:proofErr w:type="gramEnd"/>
      <w:r w:rsidRPr="00A245AA">
        <w:rPr>
          <w:rFonts w:ascii="Times New Roman" w:eastAsia="Calibri" w:hAnsi="Times New Roman" w:cs="Times New Roman"/>
          <w:sz w:val="24"/>
          <w:szCs w:val="24"/>
          <w:lang w:eastAsia="ru-RU"/>
        </w:rPr>
        <w:t xml:space="preserve"> расставляя знаки препинания, часто ориентируются только на подчинительный союз. Но в случае, если придаточная часть соединяется с помощью союзного слова </w:t>
      </w:r>
      <w:proofErr w:type="gramStart"/>
      <w:r w:rsidRPr="00A245AA">
        <w:rPr>
          <w:rFonts w:ascii="Times New Roman" w:eastAsia="Calibri" w:hAnsi="Times New Roman" w:cs="Times New Roman"/>
          <w:sz w:val="24"/>
          <w:szCs w:val="24"/>
          <w:lang w:eastAsia="ru-RU"/>
        </w:rPr>
        <w:t>когда ,</w:t>
      </w:r>
      <w:proofErr w:type="gramEnd"/>
      <w:r w:rsidRPr="00A245AA">
        <w:rPr>
          <w:rFonts w:ascii="Times New Roman" w:eastAsia="Calibri" w:hAnsi="Times New Roman" w:cs="Times New Roman"/>
          <w:sz w:val="24"/>
          <w:szCs w:val="24"/>
          <w:lang w:eastAsia="ru-RU"/>
        </w:rPr>
        <w:t xml:space="preserve"> следует обращать внимание и на интонацию, так как союзное слово может стоять внутри придаточной части.</w:t>
      </w:r>
    </w:p>
    <w:p w14:paraId="4B414A87"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При выполнении заданий 19-20 обучающиеся не всегда вычленяют односоставные предложения, входящие в состав сложных, поэтому следует повторить виды односоставных пр</w:t>
      </w:r>
      <w:r w:rsidR="00CC401A" w:rsidRPr="00A245AA">
        <w:rPr>
          <w:rFonts w:ascii="Times New Roman" w:eastAsia="Calibri" w:hAnsi="Times New Roman" w:cs="Times New Roman"/>
          <w:sz w:val="24"/>
          <w:szCs w:val="24"/>
          <w:lang w:eastAsia="ru-RU"/>
        </w:rPr>
        <w:t>едложений.</w:t>
      </w:r>
    </w:p>
    <w:p w14:paraId="22D4F89C"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I.</w:t>
      </w:r>
      <w:r w:rsidRPr="00A245AA">
        <w:rPr>
          <w:rFonts w:ascii="Times New Roman" w:eastAsia="Calibri" w:hAnsi="Times New Roman" w:cs="Times New Roman"/>
          <w:sz w:val="24"/>
          <w:szCs w:val="24"/>
          <w:lang w:eastAsia="ru-RU"/>
        </w:rPr>
        <w:tab/>
        <w:t>Тренировочные упражнения на определение видов односоставных предложений</w:t>
      </w:r>
    </w:p>
    <w:p w14:paraId="5F522ACC"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Запишите предложения, раскрывая скобки, вставляя пропущенные буквы. Расставьте пропущенные запятые. Подчеркните грамматические основы. Укажите вид односоставных предложений.</w:t>
      </w:r>
    </w:p>
    <w:p w14:paraId="6E40C1CD" w14:textId="77777777" w:rsidR="00491F65" w:rsidRDefault="00491F65" w:rsidP="00A245AA">
      <w:pPr>
        <w:spacing w:after="0" w:line="240" w:lineRule="auto"/>
        <w:jc w:val="both"/>
        <w:rPr>
          <w:rFonts w:ascii="Times New Roman" w:hAnsi="Times New Roman" w:cs="Times New Roman"/>
          <w:sz w:val="24"/>
          <w:szCs w:val="24"/>
          <w:lang w:eastAsia="ru-RU"/>
        </w:rPr>
        <w:sectPr w:rsidR="00491F65" w:rsidSect="00431AF5">
          <w:type w:val="continuous"/>
          <w:pgSz w:w="16838" w:h="11906" w:orient="landscape"/>
          <w:pgMar w:top="1701" w:right="1134" w:bottom="851" w:left="1134" w:header="709" w:footer="709" w:gutter="0"/>
          <w:cols w:space="708"/>
          <w:docGrid w:linePitch="360"/>
        </w:sectPr>
      </w:pPr>
    </w:p>
    <w:p w14:paraId="4557D2AE" w14:textId="77777777" w:rsidR="002F1B93" w:rsidRPr="00A245AA" w:rsidRDefault="00F518D9" w:rsidP="00A245AA">
      <w:pPr>
        <w:spacing w:after="0" w:line="240" w:lineRule="auto"/>
        <w:jc w:val="both"/>
        <w:rPr>
          <w:rFonts w:ascii="Times New Roman" w:hAnsi="Times New Roman" w:cs="Times New Roman"/>
          <w:sz w:val="24"/>
          <w:szCs w:val="24"/>
          <w:lang w:eastAsia="ru-RU"/>
        </w:rPr>
      </w:pPr>
      <w:r w:rsidRPr="00A245AA">
        <w:rPr>
          <w:rFonts w:ascii="Times New Roman" w:hAnsi="Times New Roman" w:cs="Times New Roman"/>
          <w:sz w:val="24"/>
          <w:szCs w:val="24"/>
          <w:lang w:eastAsia="ru-RU"/>
        </w:rPr>
        <w:t>1.</w:t>
      </w:r>
      <w:r w:rsidR="002F1B93" w:rsidRPr="00A245AA">
        <w:rPr>
          <w:rFonts w:ascii="Times New Roman" w:hAnsi="Times New Roman" w:cs="Times New Roman"/>
          <w:sz w:val="24"/>
          <w:szCs w:val="24"/>
          <w:lang w:eastAsia="ru-RU"/>
        </w:rPr>
        <w:t>Воду п(</w:t>
      </w:r>
      <w:proofErr w:type="spellStart"/>
      <w:proofErr w:type="gramStart"/>
      <w:r w:rsidR="002F1B93" w:rsidRPr="00A245AA">
        <w:rPr>
          <w:rFonts w:ascii="Times New Roman" w:hAnsi="Times New Roman" w:cs="Times New Roman"/>
          <w:sz w:val="24"/>
          <w:szCs w:val="24"/>
          <w:lang w:eastAsia="ru-RU"/>
        </w:rPr>
        <w:t>ь,ъ</w:t>
      </w:r>
      <w:proofErr w:type="spellEnd"/>
      <w:proofErr w:type="gramEnd"/>
      <w:r w:rsidR="002F1B93" w:rsidRPr="00A245AA">
        <w:rPr>
          <w:rFonts w:ascii="Times New Roman" w:hAnsi="Times New Roman" w:cs="Times New Roman"/>
          <w:sz w:val="24"/>
          <w:szCs w:val="24"/>
          <w:lang w:eastAsia="ru-RU"/>
        </w:rPr>
        <w:t>)ют из кружек и стаканов</w:t>
      </w:r>
    </w:p>
    <w:p w14:paraId="553A24C4"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Из </w:t>
      </w:r>
      <w:proofErr w:type="spellStart"/>
      <w:proofErr w:type="gramStart"/>
      <w:r w:rsidRPr="00A245AA">
        <w:rPr>
          <w:rFonts w:ascii="Times New Roman" w:eastAsia="Calibri" w:hAnsi="Times New Roman" w:cs="Times New Roman"/>
          <w:sz w:val="24"/>
          <w:szCs w:val="24"/>
          <w:lang w:eastAsia="ru-RU"/>
        </w:rPr>
        <w:t>кувш</w:t>
      </w:r>
      <w:proofErr w:type="spellEnd"/>
      <w:r w:rsidRPr="00A245AA">
        <w:rPr>
          <w:rFonts w:ascii="Times New Roman" w:eastAsia="Calibri" w:hAnsi="Times New Roman" w:cs="Times New Roman"/>
          <w:sz w:val="24"/>
          <w:szCs w:val="24"/>
          <w:lang w:eastAsia="ru-RU"/>
        </w:rPr>
        <w:t>..</w:t>
      </w:r>
      <w:proofErr w:type="gramEnd"/>
      <w:r w:rsidRPr="00A245AA">
        <w:rPr>
          <w:rFonts w:ascii="Times New Roman" w:eastAsia="Calibri" w:hAnsi="Times New Roman" w:cs="Times New Roman"/>
          <w:sz w:val="24"/>
          <w:szCs w:val="24"/>
          <w:lang w:eastAsia="ru-RU"/>
        </w:rPr>
        <w:t>нок то(же) можно пить…</w:t>
      </w:r>
    </w:p>
    <w:p w14:paraId="32A15EF3"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r w:rsidR="002F1B93" w:rsidRPr="00A245AA">
        <w:rPr>
          <w:rFonts w:ascii="Times New Roman" w:eastAsia="Calibri" w:hAnsi="Times New Roman" w:cs="Times New Roman"/>
          <w:sz w:val="24"/>
          <w:szCs w:val="24"/>
          <w:lang w:eastAsia="ru-RU"/>
        </w:rPr>
        <w:t>Вижу сад в голубых накрапах</w:t>
      </w:r>
    </w:p>
    <w:p w14:paraId="73C471C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Тихо август прилёг ко плетню.</w:t>
      </w:r>
    </w:p>
    <w:p w14:paraId="524D0561"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002F1B93" w:rsidRPr="00A245AA">
        <w:rPr>
          <w:rFonts w:ascii="Times New Roman" w:eastAsia="Calibri" w:hAnsi="Times New Roman" w:cs="Times New Roman"/>
          <w:sz w:val="24"/>
          <w:szCs w:val="24"/>
          <w:lang w:eastAsia="ru-RU"/>
        </w:rPr>
        <w:t xml:space="preserve">Пишут мне что </w:t>
      </w:r>
      <w:proofErr w:type="gramStart"/>
      <w:r w:rsidR="002F1B93" w:rsidRPr="00A245AA">
        <w:rPr>
          <w:rFonts w:ascii="Times New Roman" w:eastAsia="Calibri" w:hAnsi="Times New Roman" w:cs="Times New Roman"/>
          <w:sz w:val="24"/>
          <w:szCs w:val="24"/>
          <w:lang w:eastAsia="ru-RU"/>
        </w:rPr>
        <w:t>ты</w:t>
      </w:r>
      <w:proofErr w:type="gramEnd"/>
      <w:r w:rsidR="002F1B93" w:rsidRPr="00A245AA">
        <w:rPr>
          <w:rFonts w:ascii="Times New Roman" w:eastAsia="Calibri" w:hAnsi="Times New Roman" w:cs="Times New Roman"/>
          <w:sz w:val="24"/>
          <w:szCs w:val="24"/>
          <w:lang w:eastAsia="ru-RU"/>
        </w:rPr>
        <w:t xml:space="preserve"> тая тревогу</w:t>
      </w:r>
    </w:p>
    <w:p w14:paraId="6FD4354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Загрустила шибко обо мне…</w:t>
      </w:r>
    </w:p>
    <w:p w14:paraId="3B0CB2DE"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w:t>
      </w:r>
      <w:r w:rsidR="002F1B93" w:rsidRPr="00A245AA">
        <w:rPr>
          <w:rFonts w:ascii="Times New Roman" w:eastAsia="Calibri" w:hAnsi="Times New Roman" w:cs="Times New Roman"/>
          <w:sz w:val="24"/>
          <w:szCs w:val="24"/>
          <w:lang w:eastAsia="ru-RU"/>
        </w:rPr>
        <w:t>(Не)</w:t>
      </w:r>
      <w:proofErr w:type="spellStart"/>
      <w:proofErr w:type="gramStart"/>
      <w:r w:rsidR="002F1B93" w:rsidRPr="00A245AA">
        <w:rPr>
          <w:rFonts w:ascii="Times New Roman" w:eastAsia="Calibri" w:hAnsi="Times New Roman" w:cs="Times New Roman"/>
          <w:sz w:val="24"/>
          <w:szCs w:val="24"/>
          <w:lang w:eastAsia="ru-RU"/>
        </w:rPr>
        <w:t>ж..лею</w:t>
      </w:r>
      <w:proofErr w:type="spellEnd"/>
      <w:proofErr w:type="gramEnd"/>
      <w:r w:rsidR="002F1B93" w:rsidRPr="00A245AA">
        <w:rPr>
          <w:rFonts w:ascii="Times New Roman" w:eastAsia="Calibri" w:hAnsi="Times New Roman" w:cs="Times New Roman"/>
          <w:sz w:val="24"/>
          <w:szCs w:val="24"/>
          <w:lang w:eastAsia="ru-RU"/>
        </w:rPr>
        <w:t xml:space="preserve"> (не)з..</w:t>
      </w:r>
      <w:proofErr w:type="spellStart"/>
      <w:r w:rsidR="002F1B93" w:rsidRPr="00A245AA">
        <w:rPr>
          <w:rFonts w:ascii="Times New Roman" w:eastAsia="Calibri" w:hAnsi="Times New Roman" w:cs="Times New Roman"/>
          <w:sz w:val="24"/>
          <w:szCs w:val="24"/>
          <w:lang w:eastAsia="ru-RU"/>
        </w:rPr>
        <w:t>ву</w:t>
      </w:r>
      <w:proofErr w:type="spellEnd"/>
      <w:r w:rsidR="002F1B93" w:rsidRPr="00A245AA">
        <w:rPr>
          <w:rFonts w:ascii="Times New Roman" w:eastAsia="Calibri" w:hAnsi="Times New Roman" w:cs="Times New Roman"/>
          <w:sz w:val="24"/>
          <w:szCs w:val="24"/>
          <w:lang w:eastAsia="ru-RU"/>
        </w:rPr>
        <w:t xml:space="preserve"> (не)плачу</w:t>
      </w:r>
    </w:p>
    <w:p w14:paraId="7136D2FA"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Всё </w:t>
      </w:r>
      <w:proofErr w:type="spellStart"/>
      <w:proofErr w:type="gramStart"/>
      <w:r w:rsidRPr="00A245AA">
        <w:rPr>
          <w:rFonts w:ascii="Times New Roman" w:eastAsia="Calibri" w:hAnsi="Times New Roman" w:cs="Times New Roman"/>
          <w:sz w:val="24"/>
          <w:szCs w:val="24"/>
          <w:lang w:eastAsia="ru-RU"/>
        </w:rPr>
        <w:t>пр</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йдёт</w:t>
      </w:r>
      <w:proofErr w:type="spellEnd"/>
      <w:proofErr w:type="gramEnd"/>
      <w:r w:rsidRPr="00A245AA">
        <w:rPr>
          <w:rFonts w:ascii="Times New Roman" w:eastAsia="Calibri" w:hAnsi="Times New Roman" w:cs="Times New Roman"/>
          <w:sz w:val="24"/>
          <w:szCs w:val="24"/>
          <w:lang w:eastAsia="ru-RU"/>
        </w:rPr>
        <w:t>, как с белых яблонь дым.</w:t>
      </w:r>
    </w:p>
    <w:p w14:paraId="5F48A2FA"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w:t>
      </w:r>
      <w:r w:rsidR="002F1B93" w:rsidRPr="00A245AA">
        <w:rPr>
          <w:rFonts w:ascii="Times New Roman" w:eastAsia="Calibri" w:hAnsi="Times New Roman" w:cs="Times New Roman"/>
          <w:sz w:val="24"/>
          <w:szCs w:val="24"/>
          <w:lang w:eastAsia="ru-RU"/>
        </w:rPr>
        <w:t xml:space="preserve">Ст..ю один среди </w:t>
      </w:r>
      <w:proofErr w:type="gramStart"/>
      <w:r w:rsidR="002F1B93" w:rsidRPr="00A245AA">
        <w:rPr>
          <w:rFonts w:ascii="Times New Roman" w:eastAsia="Calibri" w:hAnsi="Times New Roman" w:cs="Times New Roman"/>
          <w:sz w:val="24"/>
          <w:szCs w:val="24"/>
          <w:lang w:eastAsia="ru-RU"/>
        </w:rPr>
        <w:t>р..</w:t>
      </w:r>
      <w:proofErr w:type="spellStart"/>
      <w:r w:rsidR="002F1B93" w:rsidRPr="00A245AA">
        <w:rPr>
          <w:rFonts w:ascii="Times New Roman" w:eastAsia="Calibri" w:hAnsi="Times New Roman" w:cs="Times New Roman"/>
          <w:sz w:val="24"/>
          <w:szCs w:val="24"/>
          <w:lang w:eastAsia="ru-RU"/>
        </w:rPr>
        <w:t>внины</w:t>
      </w:r>
      <w:proofErr w:type="spellEnd"/>
      <w:proofErr w:type="gramEnd"/>
      <w:r w:rsidR="002F1B93" w:rsidRPr="00A245AA">
        <w:rPr>
          <w:rFonts w:ascii="Times New Roman" w:eastAsia="Calibri" w:hAnsi="Times New Roman" w:cs="Times New Roman"/>
          <w:sz w:val="24"/>
          <w:szCs w:val="24"/>
          <w:lang w:eastAsia="ru-RU"/>
        </w:rPr>
        <w:t xml:space="preserve"> голой</w:t>
      </w:r>
    </w:p>
    <w:p w14:paraId="00A128DE"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А </w:t>
      </w:r>
      <w:proofErr w:type="spellStart"/>
      <w:r w:rsidRPr="00A245AA">
        <w:rPr>
          <w:rFonts w:ascii="Times New Roman" w:eastAsia="Calibri" w:hAnsi="Times New Roman" w:cs="Times New Roman"/>
          <w:sz w:val="24"/>
          <w:szCs w:val="24"/>
          <w:lang w:eastAsia="ru-RU"/>
        </w:rPr>
        <w:t>жур</w:t>
      </w:r>
      <w:proofErr w:type="spellEnd"/>
      <w:r w:rsidRPr="00A245AA">
        <w:rPr>
          <w:rFonts w:ascii="Times New Roman" w:eastAsia="Calibri" w:hAnsi="Times New Roman" w:cs="Times New Roman"/>
          <w:sz w:val="24"/>
          <w:szCs w:val="24"/>
          <w:lang w:eastAsia="ru-RU"/>
        </w:rPr>
        <w:t>(</w:t>
      </w:r>
      <w:proofErr w:type="spellStart"/>
      <w:proofErr w:type="gramStart"/>
      <w:r w:rsidRPr="00A245AA">
        <w:rPr>
          <w:rFonts w:ascii="Times New Roman" w:eastAsia="Calibri" w:hAnsi="Times New Roman" w:cs="Times New Roman"/>
          <w:sz w:val="24"/>
          <w:szCs w:val="24"/>
          <w:lang w:eastAsia="ru-RU"/>
        </w:rPr>
        <w:t>а,о</w:t>
      </w:r>
      <w:proofErr w:type="spellEnd"/>
      <w:proofErr w:type="gramEnd"/>
      <w:r w:rsidRPr="00A245AA">
        <w:rPr>
          <w:rFonts w:ascii="Times New Roman" w:eastAsia="Calibri" w:hAnsi="Times New Roman" w:cs="Times New Roman"/>
          <w:sz w:val="24"/>
          <w:szCs w:val="24"/>
          <w:lang w:eastAsia="ru-RU"/>
        </w:rPr>
        <w:t>)влей относ(</w:t>
      </w:r>
      <w:proofErr w:type="spellStart"/>
      <w:r w:rsidRPr="00A245AA">
        <w:rPr>
          <w:rFonts w:ascii="Times New Roman" w:eastAsia="Calibri" w:hAnsi="Times New Roman" w:cs="Times New Roman"/>
          <w:sz w:val="24"/>
          <w:szCs w:val="24"/>
          <w:lang w:eastAsia="ru-RU"/>
        </w:rPr>
        <w:t>и,е</w:t>
      </w:r>
      <w:proofErr w:type="spellEnd"/>
      <w:r w:rsidRPr="00A245AA">
        <w:rPr>
          <w:rFonts w:ascii="Times New Roman" w:eastAsia="Calibri" w:hAnsi="Times New Roman" w:cs="Times New Roman"/>
          <w:sz w:val="24"/>
          <w:szCs w:val="24"/>
          <w:lang w:eastAsia="ru-RU"/>
        </w:rPr>
        <w:t>)т ветер в даль.</w:t>
      </w:r>
    </w:p>
    <w:p w14:paraId="41A96A2C"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w:t>
      </w:r>
      <w:r w:rsidR="002F1B93" w:rsidRPr="00A245AA">
        <w:rPr>
          <w:rFonts w:ascii="Times New Roman" w:eastAsia="Calibri" w:hAnsi="Times New Roman" w:cs="Times New Roman"/>
          <w:sz w:val="24"/>
          <w:szCs w:val="24"/>
          <w:lang w:eastAsia="ru-RU"/>
        </w:rPr>
        <w:t>Нал(</w:t>
      </w:r>
      <w:proofErr w:type="spellStart"/>
      <w:proofErr w:type="gramStart"/>
      <w:r w:rsidR="002F1B93" w:rsidRPr="00A245AA">
        <w:rPr>
          <w:rFonts w:ascii="Times New Roman" w:eastAsia="Calibri" w:hAnsi="Times New Roman" w:cs="Times New Roman"/>
          <w:sz w:val="24"/>
          <w:szCs w:val="24"/>
          <w:lang w:eastAsia="ru-RU"/>
        </w:rPr>
        <w:t>е,и</w:t>
      </w:r>
      <w:proofErr w:type="spellEnd"/>
      <w:proofErr w:type="gramEnd"/>
      <w:r w:rsidR="002F1B93" w:rsidRPr="00A245AA">
        <w:rPr>
          <w:rFonts w:ascii="Times New Roman" w:eastAsia="Calibri" w:hAnsi="Times New Roman" w:cs="Times New Roman"/>
          <w:sz w:val="24"/>
          <w:szCs w:val="24"/>
          <w:lang w:eastAsia="ru-RU"/>
        </w:rPr>
        <w:t>)</w:t>
      </w:r>
      <w:proofErr w:type="spellStart"/>
      <w:r w:rsidR="002F1B93" w:rsidRPr="00A245AA">
        <w:rPr>
          <w:rFonts w:ascii="Times New Roman" w:eastAsia="Calibri" w:hAnsi="Times New Roman" w:cs="Times New Roman"/>
          <w:sz w:val="24"/>
          <w:szCs w:val="24"/>
          <w:lang w:eastAsia="ru-RU"/>
        </w:rPr>
        <w:t>вай</w:t>
      </w:r>
      <w:proofErr w:type="spellEnd"/>
      <w:r w:rsidR="002F1B93" w:rsidRPr="00A245AA">
        <w:rPr>
          <w:rFonts w:ascii="Times New Roman" w:eastAsia="Calibri" w:hAnsi="Times New Roman" w:cs="Times New Roman"/>
          <w:sz w:val="24"/>
          <w:szCs w:val="24"/>
          <w:lang w:eastAsia="ru-RU"/>
        </w:rPr>
        <w:t xml:space="preserve"> хозяин крепче чаю</w:t>
      </w:r>
    </w:p>
    <w:p w14:paraId="1B5AE33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Я </w:t>
      </w:r>
      <w:proofErr w:type="spellStart"/>
      <w:proofErr w:type="gramStart"/>
      <w:r w:rsidRPr="00A245AA">
        <w:rPr>
          <w:rFonts w:ascii="Times New Roman" w:eastAsia="Calibri" w:hAnsi="Times New Roman" w:cs="Times New Roman"/>
          <w:sz w:val="24"/>
          <w:szCs w:val="24"/>
          <w:lang w:eastAsia="ru-RU"/>
        </w:rPr>
        <w:t>т..бе</w:t>
      </w:r>
      <w:proofErr w:type="spellEnd"/>
      <w:proofErr w:type="gramEnd"/>
      <w:r w:rsidRPr="00A245AA">
        <w:rPr>
          <w:rFonts w:ascii="Times New Roman" w:eastAsia="Calibri" w:hAnsi="Times New Roman" w:cs="Times New Roman"/>
          <w:sz w:val="24"/>
          <w:szCs w:val="24"/>
          <w:lang w:eastAsia="ru-RU"/>
        </w:rPr>
        <w:t xml:space="preserve"> вовеки (не)солгу.</w:t>
      </w:r>
    </w:p>
    <w:p w14:paraId="08CA9F81"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w:t>
      </w:r>
      <w:proofErr w:type="gramStart"/>
      <w:r w:rsidR="002F1B93" w:rsidRPr="00A245AA">
        <w:rPr>
          <w:rFonts w:ascii="Times New Roman" w:eastAsia="Calibri" w:hAnsi="Times New Roman" w:cs="Times New Roman"/>
          <w:sz w:val="24"/>
          <w:szCs w:val="24"/>
          <w:lang w:eastAsia="ru-RU"/>
        </w:rPr>
        <w:t>Г..ворят</w:t>
      </w:r>
      <w:proofErr w:type="gramEnd"/>
      <w:r w:rsidR="002F1B93" w:rsidRPr="00A245AA">
        <w:rPr>
          <w:rFonts w:ascii="Times New Roman" w:eastAsia="Calibri" w:hAnsi="Times New Roman" w:cs="Times New Roman"/>
          <w:sz w:val="24"/>
          <w:szCs w:val="24"/>
          <w:lang w:eastAsia="ru-RU"/>
        </w:rPr>
        <w:t xml:space="preserve"> что я скоро стану</w:t>
      </w:r>
    </w:p>
    <w:p w14:paraId="6055BD07"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spellStart"/>
      <w:proofErr w:type="gramStart"/>
      <w:r w:rsidRPr="00A245AA">
        <w:rPr>
          <w:rFonts w:ascii="Times New Roman" w:eastAsia="Calibri" w:hAnsi="Times New Roman" w:cs="Times New Roman"/>
          <w:sz w:val="24"/>
          <w:szCs w:val="24"/>
          <w:lang w:eastAsia="ru-RU"/>
        </w:rPr>
        <w:t>Знам</w:t>
      </w:r>
      <w:proofErr w:type="spellEnd"/>
      <w:r w:rsidRPr="00A245AA">
        <w:rPr>
          <w:rFonts w:ascii="Times New Roman" w:eastAsia="Calibri" w:hAnsi="Times New Roman" w:cs="Times New Roman"/>
          <w:sz w:val="24"/>
          <w:szCs w:val="24"/>
          <w:lang w:eastAsia="ru-RU"/>
        </w:rPr>
        <w:t>..</w:t>
      </w:r>
      <w:proofErr w:type="spellStart"/>
      <w:proofErr w:type="gramEnd"/>
      <w:r w:rsidRPr="00A245AA">
        <w:rPr>
          <w:rFonts w:ascii="Times New Roman" w:eastAsia="Calibri" w:hAnsi="Times New Roman" w:cs="Times New Roman"/>
          <w:sz w:val="24"/>
          <w:szCs w:val="24"/>
          <w:lang w:eastAsia="ru-RU"/>
        </w:rPr>
        <w:t>нитый</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ру</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с,сс</w:t>
      </w:r>
      <w:proofErr w:type="spellEnd"/>
      <w:r w:rsidRPr="00A245AA">
        <w:rPr>
          <w:rFonts w:ascii="Times New Roman" w:eastAsia="Calibri" w:hAnsi="Times New Roman" w:cs="Times New Roman"/>
          <w:sz w:val="24"/>
          <w:szCs w:val="24"/>
          <w:lang w:eastAsia="ru-RU"/>
        </w:rPr>
        <w:t>)кий поэт.</w:t>
      </w:r>
    </w:p>
    <w:p w14:paraId="544192FA"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w:t>
      </w:r>
      <w:r w:rsidR="002F1B93" w:rsidRPr="00A245AA">
        <w:rPr>
          <w:rFonts w:ascii="Times New Roman" w:eastAsia="Calibri" w:hAnsi="Times New Roman" w:cs="Times New Roman"/>
          <w:sz w:val="24"/>
          <w:szCs w:val="24"/>
          <w:lang w:eastAsia="ru-RU"/>
        </w:rPr>
        <w:t>Тр(</w:t>
      </w:r>
      <w:proofErr w:type="spellStart"/>
      <w:proofErr w:type="gramStart"/>
      <w:r w:rsidR="002F1B93" w:rsidRPr="00A245AA">
        <w:rPr>
          <w:rFonts w:ascii="Times New Roman" w:eastAsia="Calibri" w:hAnsi="Times New Roman" w:cs="Times New Roman"/>
          <w:sz w:val="24"/>
          <w:szCs w:val="24"/>
          <w:lang w:eastAsia="ru-RU"/>
        </w:rPr>
        <w:t>е,я</w:t>
      </w:r>
      <w:proofErr w:type="spellEnd"/>
      <w:proofErr w:type="gramEnd"/>
      <w:r w:rsidR="002F1B93" w:rsidRPr="00A245AA">
        <w:rPr>
          <w:rFonts w:ascii="Times New Roman" w:eastAsia="Calibri" w:hAnsi="Times New Roman" w:cs="Times New Roman"/>
          <w:sz w:val="24"/>
          <w:szCs w:val="24"/>
          <w:lang w:eastAsia="ru-RU"/>
        </w:rPr>
        <w:t>)</w:t>
      </w:r>
      <w:proofErr w:type="spellStart"/>
      <w:r w:rsidR="002F1B93" w:rsidRPr="00A245AA">
        <w:rPr>
          <w:rFonts w:ascii="Times New Roman" w:eastAsia="Calibri" w:hAnsi="Times New Roman" w:cs="Times New Roman"/>
          <w:sz w:val="24"/>
          <w:szCs w:val="24"/>
          <w:lang w:eastAsia="ru-RU"/>
        </w:rPr>
        <w:t>сло</w:t>
      </w:r>
      <w:proofErr w:type="spellEnd"/>
      <w:r w:rsidR="002F1B93" w:rsidRPr="00A245AA">
        <w:rPr>
          <w:rFonts w:ascii="Times New Roman" w:eastAsia="Calibri" w:hAnsi="Times New Roman" w:cs="Times New Roman"/>
          <w:sz w:val="24"/>
          <w:szCs w:val="24"/>
          <w:lang w:eastAsia="ru-RU"/>
        </w:rPr>
        <w:t xml:space="preserve"> меня, как в лихорадке,</w:t>
      </w:r>
    </w:p>
    <w:p w14:paraId="72B06E1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spellStart"/>
      <w:proofErr w:type="gramStart"/>
      <w:r w:rsidRPr="00A245AA">
        <w:rPr>
          <w:rFonts w:ascii="Times New Roman" w:eastAsia="Calibri" w:hAnsi="Times New Roman" w:cs="Times New Roman"/>
          <w:sz w:val="24"/>
          <w:szCs w:val="24"/>
          <w:lang w:eastAsia="ru-RU"/>
        </w:rPr>
        <w:t>Бр</w:t>
      </w:r>
      <w:proofErr w:type="spellEnd"/>
      <w:r w:rsidRPr="00A245AA">
        <w:rPr>
          <w:rFonts w:ascii="Times New Roman" w:eastAsia="Calibri" w:hAnsi="Times New Roman" w:cs="Times New Roman"/>
          <w:sz w:val="24"/>
          <w:szCs w:val="24"/>
          <w:lang w:eastAsia="ru-RU"/>
        </w:rPr>
        <w:t>..</w:t>
      </w:r>
      <w:proofErr w:type="gramEnd"/>
      <w:r w:rsidRPr="00A245AA">
        <w:rPr>
          <w:rFonts w:ascii="Times New Roman" w:eastAsia="Calibri" w:hAnsi="Times New Roman" w:cs="Times New Roman"/>
          <w:sz w:val="24"/>
          <w:szCs w:val="24"/>
          <w:lang w:eastAsia="ru-RU"/>
        </w:rPr>
        <w:t>сало то в холод то в жар</w:t>
      </w:r>
    </w:p>
    <w:p w14:paraId="757B559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И в этом проклятом </w:t>
      </w:r>
      <w:proofErr w:type="spellStart"/>
      <w:r w:rsidRPr="00A245AA">
        <w:rPr>
          <w:rFonts w:ascii="Times New Roman" w:eastAsia="Calibri" w:hAnsi="Times New Roman" w:cs="Times New Roman"/>
          <w:sz w:val="24"/>
          <w:szCs w:val="24"/>
          <w:lang w:eastAsia="ru-RU"/>
        </w:rPr>
        <w:t>припа</w:t>
      </w:r>
      <w:proofErr w:type="spellEnd"/>
      <w:r w:rsidRPr="00A245AA">
        <w:rPr>
          <w:rFonts w:ascii="Times New Roman" w:eastAsia="Calibri" w:hAnsi="Times New Roman" w:cs="Times New Roman"/>
          <w:sz w:val="24"/>
          <w:szCs w:val="24"/>
          <w:lang w:eastAsia="ru-RU"/>
        </w:rPr>
        <w:t>(</w:t>
      </w:r>
      <w:proofErr w:type="spellStart"/>
      <w:proofErr w:type="gramStart"/>
      <w:r w:rsidRPr="00A245AA">
        <w:rPr>
          <w:rFonts w:ascii="Times New Roman" w:eastAsia="Calibri" w:hAnsi="Times New Roman" w:cs="Times New Roman"/>
          <w:sz w:val="24"/>
          <w:szCs w:val="24"/>
          <w:lang w:eastAsia="ru-RU"/>
        </w:rPr>
        <w:t>д,т</w:t>
      </w:r>
      <w:proofErr w:type="spellEnd"/>
      <w:proofErr w:type="gramEnd"/>
      <w:r w:rsidRPr="00A245AA">
        <w:rPr>
          <w:rFonts w:ascii="Times New Roman" w:eastAsia="Calibri" w:hAnsi="Times New Roman" w:cs="Times New Roman"/>
          <w:sz w:val="24"/>
          <w:szCs w:val="24"/>
          <w:lang w:eastAsia="ru-RU"/>
        </w:rPr>
        <w:t>)к..</w:t>
      </w:r>
    </w:p>
    <w:p w14:paraId="178EA25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Ч..</w:t>
      </w:r>
      <w:proofErr w:type="spellStart"/>
      <w:r w:rsidRPr="00A245AA">
        <w:rPr>
          <w:rFonts w:ascii="Times New Roman" w:eastAsia="Calibri" w:hAnsi="Times New Roman" w:cs="Times New Roman"/>
          <w:sz w:val="24"/>
          <w:szCs w:val="24"/>
          <w:lang w:eastAsia="ru-RU"/>
        </w:rPr>
        <w:t>тыре</w:t>
      </w:r>
      <w:proofErr w:type="spellEnd"/>
      <w:proofErr w:type="gramEnd"/>
      <w:r w:rsidRPr="00A245AA">
        <w:rPr>
          <w:rFonts w:ascii="Times New Roman" w:eastAsia="Calibri" w:hAnsi="Times New Roman" w:cs="Times New Roman"/>
          <w:sz w:val="24"/>
          <w:szCs w:val="24"/>
          <w:lang w:eastAsia="ru-RU"/>
        </w:rPr>
        <w:t xml:space="preserve"> я дня </w:t>
      </w:r>
      <w:proofErr w:type="spellStart"/>
      <w:r w:rsidRPr="00A245AA">
        <w:rPr>
          <w:rFonts w:ascii="Times New Roman" w:eastAsia="Calibri" w:hAnsi="Times New Roman" w:cs="Times New Roman"/>
          <w:sz w:val="24"/>
          <w:szCs w:val="24"/>
          <w:lang w:eastAsia="ru-RU"/>
        </w:rPr>
        <w:t>пр</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а,о</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л..жал</w:t>
      </w:r>
      <w:proofErr w:type="spellEnd"/>
      <w:r w:rsidRPr="00A245AA">
        <w:rPr>
          <w:rFonts w:ascii="Times New Roman" w:eastAsia="Calibri" w:hAnsi="Times New Roman" w:cs="Times New Roman"/>
          <w:sz w:val="24"/>
          <w:szCs w:val="24"/>
          <w:lang w:eastAsia="ru-RU"/>
        </w:rPr>
        <w:t>.</w:t>
      </w:r>
    </w:p>
    <w:p w14:paraId="55F60D5D"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Ключ</w:t>
      </w:r>
    </w:p>
    <w:p w14:paraId="5B6B8000"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002F1B93" w:rsidRPr="00A245AA">
        <w:rPr>
          <w:rFonts w:ascii="Times New Roman" w:eastAsia="Calibri" w:hAnsi="Times New Roman" w:cs="Times New Roman"/>
          <w:sz w:val="24"/>
          <w:szCs w:val="24"/>
          <w:lang w:eastAsia="ru-RU"/>
        </w:rPr>
        <w:t>Воду пьют из кружек и стаканов,</w:t>
      </w:r>
    </w:p>
    <w:p w14:paraId="461A6A5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Из кувшинок тоже можно пить…</w:t>
      </w:r>
    </w:p>
    <w:p w14:paraId="7E6DC25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обобщенно</w:t>
      </w:r>
      <w:proofErr w:type="gramEnd"/>
      <w:r w:rsidRPr="00A245AA">
        <w:rPr>
          <w:rFonts w:ascii="Times New Roman" w:eastAsia="Calibri" w:hAnsi="Times New Roman" w:cs="Times New Roman"/>
          <w:sz w:val="24"/>
          <w:szCs w:val="24"/>
          <w:lang w:eastAsia="ru-RU"/>
        </w:rPr>
        <w:t>-личное], [безличное ]. (БСП)</w:t>
      </w:r>
    </w:p>
    <w:p w14:paraId="53C4D1A1"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r w:rsidR="002F1B93" w:rsidRPr="00A245AA">
        <w:rPr>
          <w:rFonts w:ascii="Times New Roman" w:eastAsia="Calibri" w:hAnsi="Times New Roman" w:cs="Times New Roman"/>
          <w:sz w:val="24"/>
          <w:szCs w:val="24"/>
          <w:lang w:eastAsia="ru-RU"/>
        </w:rPr>
        <w:t>Вижу сад в голубых накрапах,</w:t>
      </w:r>
    </w:p>
    <w:p w14:paraId="40AAE17C"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Тихо август прилёг ко плетню.</w:t>
      </w:r>
    </w:p>
    <w:p w14:paraId="76991D46"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определённо</w:t>
      </w:r>
      <w:proofErr w:type="gramEnd"/>
      <w:r w:rsidRPr="00A245AA">
        <w:rPr>
          <w:rFonts w:ascii="Times New Roman" w:eastAsia="Calibri" w:hAnsi="Times New Roman" w:cs="Times New Roman"/>
          <w:sz w:val="24"/>
          <w:szCs w:val="24"/>
          <w:lang w:eastAsia="ru-RU"/>
        </w:rPr>
        <w:t>-личное], [</w:t>
      </w:r>
      <w:proofErr w:type="spellStart"/>
      <w:r w:rsidRPr="00A245AA">
        <w:rPr>
          <w:rFonts w:ascii="Times New Roman" w:eastAsia="Calibri" w:hAnsi="Times New Roman" w:cs="Times New Roman"/>
          <w:sz w:val="24"/>
          <w:szCs w:val="24"/>
          <w:lang w:eastAsia="ru-RU"/>
        </w:rPr>
        <w:t>двусост</w:t>
      </w:r>
      <w:proofErr w:type="spellEnd"/>
      <w:r w:rsidRPr="00A245AA">
        <w:rPr>
          <w:rFonts w:ascii="Times New Roman" w:eastAsia="Calibri" w:hAnsi="Times New Roman" w:cs="Times New Roman"/>
          <w:sz w:val="24"/>
          <w:szCs w:val="24"/>
          <w:lang w:eastAsia="ru-RU"/>
        </w:rPr>
        <w:t>. ] (БСП)</w:t>
      </w:r>
    </w:p>
    <w:p w14:paraId="6B04EE5A"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002F1B93" w:rsidRPr="00A245AA">
        <w:rPr>
          <w:rFonts w:ascii="Times New Roman" w:eastAsia="Calibri" w:hAnsi="Times New Roman" w:cs="Times New Roman"/>
          <w:sz w:val="24"/>
          <w:szCs w:val="24"/>
          <w:lang w:eastAsia="ru-RU"/>
        </w:rPr>
        <w:t>Пишут мне, что ты, тая тревогу,</w:t>
      </w:r>
    </w:p>
    <w:p w14:paraId="3738F08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Загрустила шибко обо мне…</w:t>
      </w:r>
    </w:p>
    <w:p w14:paraId="1E6F3771"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неопределённо</w:t>
      </w:r>
      <w:proofErr w:type="gramEnd"/>
      <w:r w:rsidRPr="00A245AA">
        <w:rPr>
          <w:rFonts w:ascii="Times New Roman" w:eastAsia="Calibri" w:hAnsi="Times New Roman" w:cs="Times New Roman"/>
          <w:sz w:val="24"/>
          <w:szCs w:val="24"/>
          <w:lang w:eastAsia="ru-RU"/>
        </w:rPr>
        <w:t xml:space="preserve">-личное], что (безличное) (СПП, придаточное предл. осложнено </w:t>
      </w:r>
      <w:proofErr w:type="spellStart"/>
      <w:r w:rsidRPr="00A245AA">
        <w:rPr>
          <w:rFonts w:ascii="Times New Roman" w:eastAsia="Calibri" w:hAnsi="Times New Roman" w:cs="Times New Roman"/>
          <w:sz w:val="24"/>
          <w:szCs w:val="24"/>
          <w:lang w:eastAsia="ru-RU"/>
        </w:rPr>
        <w:t>дееприч</w:t>
      </w:r>
      <w:proofErr w:type="spellEnd"/>
      <w:r w:rsidRPr="00A245AA">
        <w:rPr>
          <w:rFonts w:ascii="Times New Roman" w:eastAsia="Calibri" w:hAnsi="Times New Roman" w:cs="Times New Roman"/>
          <w:sz w:val="24"/>
          <w:szCs w:val="24"/>
          <w:lang w:eastAsia="ru-RU"/>
        </w:rPr>
        <w:t>. оборотом)</w:t>
      </w:r>
    </w:p>
    <w:p w14:paraId="2BAEB4D5"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w:t>
      </w:r>
      <w:r w:rsidR="002F1B93" w:rsidRPr="00A245AA">
        <w:rPr>
          <w:rFonts w:ascii="Times New Roman" w:eastAsia="Calibri" w:hAnsi="Times New Roman" w:cs="Times New Roman"/>
          <w:sz w:val="24"/>
          <w:szCs w:val="24"/>
          <w:lang w:eastAsia="ru-RU"/>
        </w:rPr>
        <w:t>Не жалею, не зову, не плачу,</w:t>
      </w:r>
    </w:p>
    <w:p w14:paraId="685C0D7E"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Всё пройдёт, как с белых яблонь дым.</w:t>
      </w:r>
    </w:p>
    <w:p w14:paraId="2E7E8ADE"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определенно</w:t>
      </w:r>
      <w:proofErr w:type="gramEnd"/>
      <w:r w:rsidRPr="00A245AA">
        <w:rPr>
          <w:rFonts w:ascii="Times New Roman" w:eastAsia="Calibri" w:hAnsi="Times New Roman" w:cs="Times New Roman"/>
          <w:sz w:val="24"/>
          <w:szCs w:val="24"/>
          <w:lang w:eastAsia="ru-RU"/>
        </w:rPr>
        <w:t>-личное], [</w:t>
      </w:r>
      <w:proofErr w:type="spellStart"/>
      <w:r w:rsidRPr="00A245AA">
        <w:rPr>
          <w:rFonts w:ascii="Times New Roman" w:eastAsia="Calibri" w:hAnsi="Times New Roman" w:cs="Times New Roman"/>
          <w:sz w:val="24"/>
          <w:szCs w:val="24"/>
          <w:lang w:eastAsia="ru-RU"/>
        </w:rPr>
        <w:t>двусост</w:t>
      </w:r>
      <w:proofErr w:type="spellEnd"/>
      <w:r w:rsidRPr="00A245AA">
        <w:rPr>
          <w:rFonts w:ascii="Times New Roman" w:eastAsia="Calibri" w:hAnsi="Times New Roman" w:cs="Times New Roman"/>
          <w:sz w:val="24"/>
          <w:szCs w:val="24"/>
          <w:lang w:eastAsia="ru-RU"/>
        </w:rPr>
        <w:t>. ] (БСП, 1 ч. осложнена однородными сказ.)</w:t>
      </w:r>
    </w:p>
    <w:p w14:paraId="47A2364C"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w:t>
      </w:r>
      <w:r w:rsidR="002F1B93" w:rsidRPr="00A245AA">
        <w:rPr>
          <w:rFonts w:ascii="Times New Roman" w:eastAsia="Calibri" w:hAnsi="Times New Roman" w:cs="Times New Roman"/>
          <w:sz w:val="24"/>
          <w:szCs w:val="24"/>
          <w:lang w:eastAsia="ru-RU"/>
        </w:rPr>
        <w:t>Стою один среди равнины голой,</w:t>
      </w:r>
    </w:p>
    <w:p w14:paraId="3509DEAC"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А журавлей относит ветер в даль.</w:t>
      </w:r>
    </w:p>
    <w:p w14:paraId="56B036E3" w14:textId="77777777" w:rsidR="002F1B93" w:rsidRPr="00A245AA" w:rsidRDefault="00F404C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r w:rsidR="002F1B93" w:rsidRPr="00A245AA">
        <w:rPr>
          <w:rFonts w:ascii="Times New Roman" w:eastAsia="Calibri" w:hAnsi="Times New Roman" w:cs="Times New Roman"/>
          <w:sz w:val="24"/>
          <w:szCs w:val="24"/>
          <w:lang w:eastAsia="ru-RU"/>
        </w:rPr>
        <w:t>определенно-личное], а [</w:t>
      </w:r>
      <w:proofErr w:type="spellStart"/>
      <w:r w:rsidR="002F1B93" w:rsidRPr="00A245AA">
        <w:rPr>
          <w:rFonts w:ascii="Times New Roman" w:eastAsia="Calibri" w:hAnsi="Times New Roman" w:cs="Times New Roman"/>
          <w:sz w:val="24"/>
          <w:szCs w:val="24"/>
          <w:lang w:eastAsia="ru-RU"/>
        </w:rPr>
        <w:t>двусост</w:t>
      </w:r>
      <w:proofErr w:type="spellEnd"/>
      <w:proofErr w:type="gramStart"/>
      <w:r w:rsidR="002F1B93" w:rsidRPr="00A245AA">
        <w:rPr>
          <w:rFonts w:ascii="Times New Roman" w:eastAsia="Calibri" w:hAnsi="Times New Roman" w:cs="Times New Roman"/>
          <w:sz w:val="24"/>
          <w:szCs w:val="24"/>
          <w:lang w:eastAsia="ru-RU"/>
        </w:rPr>
        <w:t>. ]</w:t>
      </w:r>
      <w:proofErr w:type="gramEnd"/>
      <w:r w:rsidR="002F1B93" w:rsidRPr="00A245AA">
        <w:rPr>
          <w:rFonts w:ascii="Times New Roman" w:eastAsia="Calibri" w:hAnsi="Times New Roman" w:cs="Times New Roman"/>
          <w:sz w:val="24"/>
          <w:szCs w:val="24"/>
          <w:lang w:eastAsia="ru-RU"/>
        </w:rPr>
        <w:t xml:space="preserve"> (ССП)</w:t>
      </w:r>
    </w:p>
    <w:p w14:paraId="41368A77"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w:t>
      </w:r>
      <w:r w:rsidR="002F1B93" w:rsidRPr="00A245AA">
        <w:rPr>
          <w:rFonts w:ascii="Times New Roman" w:eastAsia="Calibri" w:hAnsi="Times New Roman" w:cs="Times New Roman"/>
          <w:sz w:val="24"/>
          <w:szCs w:val="24"/>
          <w:lang w:eastAsia="ru-RU"/>
        </w:rPr>
        <w:t>Наливай, хозяин, крепче чаю,</w:t>
      </w:r>
    </w:p>
    <w:p w14:paraId="646AD590"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Я тебе вовеки не солгу.</w:t>
      </w:r>
    </w:p>
    <w:p w14:paraId="718FE973" w14:textId="77777777" w:rsidR="002F1B93" w:rsidRPr="00A245AA" w:rsidRDefault="00F404C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r w:rsidR="002F1B93" w:rsidRPr="00A245AA">
        <w:rPr>
          <w:rFonts w:ascii="Times New Roman" w:eastAsia="Calibri" w:hAnsi="Times New Roman" w:cs="Times New Roman"/>
          <w:sz w:val="24"/>
          <w:szCs w:val="24"/>
          <w:lang w:eastAsia="ru-RU"/>
        </w:rPr>
        <w:t>определенно-личное], [</w:t>
      </w:r>
      <w:proofErr w:type="spellStart"/>
      <w:r w:rsidR="002F1B93" w:rsidRPr="00A245AA">
        <w:rPr>
          <w:rFonts w:ascii="Times New Roman" w:eastAsia="Calibri" w:hAnsi="Times New Roman" w:cs="Times New Roman"/>
          <w:sz w:val="24"/>
          <w:szCs w:val="24"/>
          <w:lang w:eastAsia="ru-RU"/>
        </w:rPr>
        <w:t>двусост</w:t>
      </w:r>
      <w:proofErr w:type="spellEnd"/>
      <w:proofErr w:type="gramStart"/>
      <w:r w:rsidR="002F1B93" w:rsidRPr="00A245AA">
        <w:rPr>
          <w:rFonts w:ascii="Times New Roman" w:eastAsia="Calibri" w:hAnsi="Times New Roman" w:cs="Times New Roman"/>
          <w:sz w:val="24"/>
          <w:szCs w:val="24"/>
          <w:lang w:eastAsia="ru-RU"/>
        </w:rPr>
        <w:t>. ]</w:t>
      </w:r>
      <w:proofErr w:type="gramEnd"/>
      <w:r w:rsidR="002F1B93" w:rsidRPr="00A245AA">
        <w:rPr>
          <w:rFonts w:ascii="Times New Roman" w:eastAsia="Calibri" w:hAnsi="Times New Roman" w:cs="Times New Roman"/>
          <w:sz w:val="24"/>
          <w:szCs w:val="24"/>
          <w:lang w:eastAsia="ru-RU"/>
        </w:rPr>
        <w:t xml:space="preserve"> (БСП, 1 ч. осложнена обращением)</w:t>
      </w:r>
    </w:p>
    <w:p w14:paraId="38FBCF72" w14:textId="77777777" w:rsidR="002F1B93" w:rsidRPr="00A245AA" w:rsidRDefault="00F518D9"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w:t>
      </w:r>
      <w:r w:rsidR="002F1B93" w:rsidRPr="00A245AA">
        <w:rPr>
          <w:rFonts w:ascii="Times New Roman" w:eastAsia="Calibri" w:hAnsi="Times New Roman" w:cs="Times New Roman"/>
          <w:sz w:val="24"/>
          <w:szCs w:val="24"/>
          <w:lang w:eastAsia="ru-RU"/>
        </w:rPr>
        <w:t>Говорят, что я скоро стану</w:t>
      </w:r>
    </w:p>
    <w:p w14:paraId="2F522D3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Знаменитый русский поэт.</w:t>
      </w:r>
    </w:p>
    <w:p w14:paraId="7E9C9666" w14:textId="77777777" w:rsidR="002F1B93" w:rsidRPr="00A245AA" w:rsidRDefault="00F404C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w:t>
      </w:r>
      <w:r w:rsidR="002F1B93" w:rsidRPr="00A245AA">
        <w:rPr>
          <w:rFonts w:ascii="Times New Roman" w:eastAsia="Calibri" w:hAnsi="Times New Roman" w:cs="Times New Roman"/>
          <w:sz w:val="24"/>
          <w:szCs w:val="24"/>
          <w:lang w:eastAsia="ru-RU"/>
        </w:rPr>
        <w:t>неопределённо-личное], что (</w:t>
      </w:r>
      <w:proofErr w:type="spellStart"/>
      <w:r w:rsidR="002F1B93" w:rsidRPr="00A245AA">
        <w:rPr>
          <w:rFonts w:ascii="Times New Roman" w:eastAsia="Calibri" w:hAnsi="Times New Roman" w:cs="Times New Roman"/>
          <w:sz w:val="24"/>
          <w:szCs w:val="24"/>
          <w:lang w:eastAsia="ru-RU"/>
        </w:rPr>
        <w:t>двусост</w:t>
      </w:r>
      <w:proofErr w:type="spellEnd"/>
      <w:proofErr w:type="gramStart"/>
      <w:r w:rsidR="002F1B93" w:rsidRPr="00A245AA">
        <w:rPr>
          <w:rFonts w:ascii="Times New Roman" w:eastAsia="Calibri" w:hAnsi="Times New Roman" w:cs="Times New Roman"/>
          <w:sz w:val="24"/>
          <w:szCs w:val="24"/>
          <w:lang w:eastAsia="ru-RU"/>
        </w:rPr>
        <w:t>. )</w:t>
      </w:r>
      <w:proofErr w:type="gramEnd"/>
      <w:r w:rsidR="002F1B93" w:rsidRPr="00A245AA">
        <w:rPr>
          <w:rFonts w:ascii="Times New Roman" w:eastAsia="Calibri" w:hAnsi="Times New Roman" w:cs="Times New Roman"/>
          <w:sz w:val="24"/>
          <w:szCs w:val="24"/>
          <w:lang w:eastAsia="ru-RU"/>
        </w:rPr>
        <w:t xml:space="preserve"> (СПП)</w:t>
      </w:r>
    </w:p>
    <w:p w14:paraId="5842D2F2"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8.Трясло меня, как в лихорадке,</w:t>
      </w:r>
    </w:p>
    <w:p w14:paraId="16A36C8D"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Бросало то в холод, то в жар,</w:t>
      </w:r>
    </w:p>
    <w:p w14:paraId="16882083"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И в этом проклятом припадке</w:t>
      </w:r>
    </w:p>
    <w:p w14:paraId="7F53F968" w14:textId="77777777" w:rsidR="002F1B93" w:rsidRPr="00A245AA" w:rsidRDefault="002F1B9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Четыре я дня пролежал.</w:t>
      </w:r>
    </w:p>
    <w:p w14:paraId="53941759" w14:textId="77777777" w:rsidR="006C60A4" w:rsidRPr="00A245AA" w:rsidRDefault="002F1B93"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 безличное</w:t>
      </w:r>
      <w:proofErr w:type="gramEnd"/>
      <w:r w:rsidRPr="00A245AA">
        <w:rPr>
          <w:rFonts w:ascii="Times New Roman" w:eastAsia="Calibri" w:hAnsi="Times New Roman" w:cs="Times New Roman"/>
          <w:sz w:val="24"/>
          <w:szCs w:val="24"/>
          <w:lang w:eastAsia="ru-RU"/>
        </w:rPr>
        <w:t>], [безличное ], и [</w:t>
      </w:r>
      <w:proofErr w:type="spellStart"/>
      <w:r w:rsidRPr="00A245AA">
        <w:rPr>
          <w:rFonts w:ascii="Times New Roman" w:eastAsia="Calibri" w:hAnsi="Times New Roman" w:cs="Times New Roman"/>
          <w:sz w:val="24"/>
          <w:szCs w:val="24"/>
          <w:lang w:eastAsia="ru-RU"/>
        </w:rPr>
        <w:t>двусост</w:t>
      </w:r>
      <w:proofErr w:type="spellEnd"/>
      <w:r w:rsidRPr="00A245AA">
        <w:rPr>
          <w:rFonts w:ascii="Times New Roman" w:eastAsia="Calibri" w:hAnsi="Times New Roman" w:cs="Times New Roman"/>
          <w:sz w:val="24"/>
          <w:szCs w:val="24"/>
          <w:lang w:eastAsia="ru-RU"/>
        </w:rPr>
        <w:t>]</w:t>
      </w:r>
    </w:p>
    <w:p w14:paraId="735081E1" w14:textId="77777777" w:rsidR="00491F65" w:rsidRDefault="00491F65" w:rsidP="00A245AA">
      <w:pPr>
        <w:spacing w:after="0" w:line="240" w:lineRule="auto"/>
        <w:jc w:val="both"/>
        <w:rPr>
          <w:rFonts w:ascii="Times New Roman" w:eastAsia="Calibri" w:hAnsi="Times New Roman" w:cs="Times New Roman"/>
          <w:sz w:val="24"/>
          <w:szCs w:val="24"/>
          <w:lang w:eastAsia="ru-RU"/>
        </w:rPr>
        <w:sectPr w:rsidR="00491F65" w:rsidSect="00491F65">
          <w:type w:val="continuous"/>
          <w:pgSz w:w="16838" w:h="11906" w:orient="landscape"/>
          <w:pgMar w:top="1701" w:right="1134" w:bottom="851" w:left="1134" w:header="709" w:footer="709" w:gutter="0"/>
          <w:cols w:num="2" w:space="708"/>
          <w:docGrid w:linePitch="360"/>
        </w:sectPr>
      </w:pPr>
    </w:p>
    <w:p w14:paraId="729378B1"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Частотными стали ошибки в постановке запятой перед союзом И в задании 20. Следует обратить внимание на то, что связывает союз: однородные члены, однородные придаточные или части сложного предложения, в соответствии с этим и ставить знак препинания.</w:t>
      </w:r>
    </w:p>
    <w:p w14:paraId="1E8A0421"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Pr="00A245AA">
        <w:rPr>
          <w:rFonts w:ascii="Times New Roman" w:eastAsia="Calibri" w:hAnsi="Times New Roman" w:cs="Times New Roman"/>
          <w:sz w:val="24"/>
          <w:szCs w:val="24"/>
          <w:lang w:eastAsia="ru-RU"/>
        </w:rPr>
        <w:tab/>
        <w:t>Упражнение на различение предложений с ОЧП и СП</w:t>
      </w:r>
    </w:p>
    <w:p w14:paraId="2FCD3A22"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Спишите. Расставьте пропущенные знаки препинания. Объясните графически постановку и отсутствие запятой перед </w:t>
      </w:r>
      <w:proofErr w:type="gramStart"/>
      <w:r w:rsidRPr="00A245AA">
        <w:rPr>
          <w:rFonts w:ascii="Times New Roman" w:eastAsia="Calibri" w:hAnsi="Times New Roman" w:cs="Times New Roman"/>
          <w:sz w:val="24"/>
          <w:szCs w:val="24"/>
          <w:lang w:eastAsia="ru-RU"/>
        </w:rPr>
        <w:t>союзом  «</w:t>
      </w:r>
      <w:proofErr w:type="gramEnd"/>
      <w:r w:rsidRPr="00A245AA">
        <w:rPr>
          <w:rFonts w:ascii="Times New Roman" w:eastAsia="Calibri" w:hAnsi="Times New Roman" w:cs="Times New Roman"/>
          <w:sz w:val="24"/>
          <w:szCs w:val="24"/>
          <w:lang w:eastAsia="ru-RU"/>
        </w:rPr>
        <w:t xml:space="preserve">и». </w:t>
      </w:r>
    </w:p>
    <w:p w14:paraId="6F3C0384" w14:textId="77777777" w:rsidR="00411C96" w:rsidRDefault="00411C96" w:rsidP="00A245AA">
      <w:pPr>
        <w:spacing w:after="0" w:line="240" w:lineRule="auto"/>
        <w:jc w:val="both"/>
        <w:rPr>
          <w:rFonts w:ascii="Times New Roman" w:eastAsia="Calibri" w:hAnsi="Times New Roman" w:cs="Times New Roman"/>
          <w:sz w:val="24"/>
          <w:szCs w:val="24"/>
          <w:lang w:eastAsia="ru-RU"/>
        </w:rPr>
        <w:sectPr w:rsidR="00411C96" w:rsidSect="00431AF5">
          <w:type w:val="continuous"/>
          <w:pgSz w:w="16838" w:h="11906" w:orient="landscape"/>
          <w:pgMar w:top="1701" w:right="1134" w:bottom="851" w:left="1134" w:header="709" w:footer="709" w:gutter="0"/>
          <w:cols w:space="708"/>
          <w:docGrid w:linePitch="360"/>
        </w:sectPr>
      </w:pPr>
    </w:p>
    <w:p w14:paraId="6C5FBEA2"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Едет с грамотой гонец</w:t>
      </w:r>
    </w:p>
    <w:p w14:paraId="30214B68"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приехал наконец.</w:t>
      </w:r>
    </w:p>
    <w:p w14:paraId="0856A6AE"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Луна во мгле перебегала</w:t>
      </w:r>
    </w:p>
    <w:p w14:paraId="7F452923"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Из тучи в тучу и курган</w:t>
      </w:r>
    </w:p>
    <w:p w14:paraId="1B48324E"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Мгновенным блеском озаряла.</w:t>
      </w:r>
    </w:p>
    <w:p w14:paraId="3BBEA74A"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Женихи ей поклонились,</w:t>
      </w:r>
    </w:p>
    <w:p w14:paraId="1C248A44"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Потихоньку удалились</w:t>
      </w:r>
    </w:p>
    <w:p w14:paraId="40D91803"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согласно все опять</w:t>
      </w:r>
    </w:p>
    <w:p w14:paraId="637B059A"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Стали жить да поживать. (А. С. Пушкин.)</w:t>
      </w:r>
    </w:p>
    <w:p w14:paraId="0192CEF9"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4) Вот об землю царь стукнул </w:t>
      </w:r>
      <w:proofErr w:type="spellStart"/>
      <w:r w:rsidRPr="00A245AA">
        <w:rPr>
          <w:rFonts w:ascii="Times New Roman" w:eastAsia="Calibri" w:hAnsi="Times New Roman" w:cs="Times New Roman"/>
          <w:sz w:val="24"/>
          <w:szCs w:val="24"/>
          <w:lang w:eastAsia="ru-RU"/>
        </w:rPr>
        <w:t>палкою</w:t>
      </w:r>
      <w:proofErr w:type="spellEnd"/>
    </w:p>
    <w:p w14:paraId="781ADAC1"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дубовый пол на полчетверти</w:t>
      </w:r>
    </w:p>
    <w:p w14:paraId="39471613"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Он железным пробил </w:t>
      </w:r>
      <w:proofErr w:type="spellStart"/>
      <w:r w:rsidRPr="00A245AA">
        <w:rPr>
          <w:rFonts w:ascii="Times New Roman" w:eastAsia="Calibri" w:hAnsi="Times New Roman" w:cs="Times New Roman"/>
          <w:sz w:val="24"/>
          <w:szCs w:val="24"/>
          <w:lang w:eastAsia="ru-RU"/>
        </w:rPr>
        <w:t>оконечником</w:t>
      </w:r>
      <w:proofErr w:type="spellEnd"/>
      <w:r w:rsidRPr="00A245AA">
        <w:rPr>
          <w:rFonts w:ascii="Times New Roman" w:eastAsia="Calibri" w:hAnsi="Times New Roman" w:cs="Times New Roman"/>
          <w:sz w:val="24"/>
          <w:szCs w:val="24"/>
          <w:lang w:eastAsia="ru-RU"/>
        </w:rPr>
        <w:t>.</w:t>
      </w:r>
    </w:p>
    <w:p w14:paraId="7726B4E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 И умереть мы обещали</w:t>
      </w:r>
    </w:p>
    <w:p w14:paraId="22F83375"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клятву верности сдержали</w:t>
      </w:r>
    </w:p>
    <w:p w14:paraId="26DAC215"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Мы в Бородинский бой.</w:t>
      </w:r>
    </w:p>
    <w:p w14:paraId="31546A69"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 Были все готовы</w:t>
      </w:r>
    </w:p>
    <w:p w14:paraId="0E82FC43"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Заутра бой затеять новый</w:t>
      </w:r>
    </w:p>
    <w:p w14:paraId="52146012"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до конца стоять. (М. Ю. Лермонтов.)</w:t>
      </w:r>
    </w:p>
    <w:p w14:paraId="72B6622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 Отряд не заметил</w:t>
      </w:r>
    </w:p>
    <w:p w14:paraId="59E1A87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Потери бойца</w:t>
      </w:r>
    </w:p>
    <w:p w14:paraId="410A010E"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И «Яблочко»-песню</w:t>
      </w:r>
    </w:p>
    <w:p w14:paraId="37D745A9"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    Допел до конца. (М. А. Светлов.)</w:t>
      </w:r>
    </w:p>
    <w:p w14:paraId="58983A7C" w14:textId="77777777" w:rsidR="00411C96" w:rsidRDefault="00411C96" w:rsidP="00A245AA">
      <w:pPr>
        <w:spacing w:after="0" w:line="240" w:lineRule="auto"/>
        <w:jc w:val="both"/>
        <w:rPr>
          <w:rFonts w:ascii="Times New Roman" w:eastAsia="Calibri" w:hAnsi="Times New Roman" w:cs="Times New Roman"/>
          <w:sz w:val="24"/>
          <w:szCs w:val="24"/>
          <w:lang w:eastAsia="ru-RU"/>
        </w:rPr>
        <w:sectPr w:rsidR="00411C96" w:rsidSect="00411C96">
          <w:type w:val="continuous"/>
          <w:pgSz w:w="16838" w:h="11906" w:orient="landscape"/>
          <w:pgMar w:top="1701" w:right="1134" w:bottom="851" w:left="1134" w:header="709" w:footer="709" w:gutter="0"/>
          <w:cols w:num="2" w:space="708"/>
          <w:docGrid w:linePitch="360"/>
        </w:sectPr>
      </w:pPr>
    </w:p>
    <w:p w14:paraId="63089BE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Тренировочное упражнение на постановку знаков препинания перед И при однородном подчинении.</w:t>
      </w:r>
    </w:p>
    <w:p w14:paraId="5C530773"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1.Игнатий Хвостов (1) рассказал товарищам о том (2) кто был Траян (3) и каким жестоким преследованиям (4) подвергал он </w:t>
      </w:r>
      <w:proofErr w:type="gramStart"/>
      <w:r w:rsidRPr="00A245AA">
        <w:rPr>
          <w:rFonts w:ascii="Times New Roman" w:eastAsia="Calibri" w:hAnsi="Times New Roman" w:cs="Times New Roman"/>
          <w:sz w:val="24"/>
          <w:szCs w:val="24"/>
          <w:lang w:eastAsia="ru-RU"/>
        </w:rPr>
        <w:t>первых христиан (5)</w:t>
      </w:r>
      <w:proofErr w:type="gramEnd"/>
      <w:r w:rsidRPr="00A245AA">
        <w:rPr>
          <w:rFonts w:ascii="Times New Roman" w:eastAsia="Calibri" w:hAnsi="Times New Roman" w:cs="Times New Roman"/>
          <w:sz w:val="24"/>
          <w:szCs w:val="24"/>
          <w:lang w:eastAsia="ru-RU"/>
        </w:rPr>
        <w:t xml:space="preserve"> которые за</w:t>
      </w:r>
      <w:r w:rsidR="009344BA" w:rsidRPr="00A245AA">
        <w:rPr>
          <w:rFonts w:ascii="Times New Roman" w:eastAsia="Calibri" w:hAnsi="Times New Roman" w:cs="Times New Roman"/>
          <w:sz w:val="24"/>
          <w:szCs w:val="24"/>
          <w:lang w:eastAsia="ru-RU"/>
        </w:rPr>
        <w:t xml:space="preserve"> веру готовы были отдать жизнь. </w:t>
      </w:r>
      <w:r w:rsidRPr="00A245AA">
        <w:rPr>
          <w:rFonts w:ascii="Times New Roman" w:eastAsia="Calibri" w:hAnsi="Times New Roman" w:cs="Times New Roman"/>
          <w:sz w:val="24"/>
          <w:szCs w:val="24"/>
          <w:lang w:eastAsia="ru-RU"/>
        </w:rPr>
        <w:t>Ответ:25</w:t>
      </w:r>
    </w:p>
    <w:p w14:paraId="7851A8A1"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2.Было </w:t>
      </w:r>
      <w:proofErr w:type="gramStart"/>
      <w:r w:rsidRPr="00A245AA">
        <w:rPr>
          <w:rFonts w:ascii="Times New Roman" w:eastAsia="Calibri" w:hAnsi="Times New Roman" w:cs="Times New Roman"/>
          <w:sz w:val="24"/>
          <w:szCs w:val="24"/>
          <w:lang w:eastAsia="ru-RU"/>
        </w:rPr>
        <w:t>слышно(</w:t>
      </w:r>
      <w:proofErr w:type="gramEnd"/>
      <w:r w:rsidRPr="00A245AA">
        <w:rPr>
          <w:rFonts w:ascii="Times New Roman" w:eastAsia="Calibri" w:hAnsi="Times New Roman" w:cs="Times New Roman"/>
          <w:sz w:val="24"/>
          <w:szCs w:val="24"/>
          <w:lang w:eastAsia="ru-RU"/>
        </w:rPr>
        <w:t>1) как беспокойно плещется рядом Нева(2) и где-то</w:t>
      </w:r>
      <w:r w:rsidR="009344BA" w:rsidRPr="00A245AA">
        <w:rPr>
          <w:rFonts w:ascii="Times New Roman" w:eastAsia="Calibri" w:hAnsi="Times New Roman" w:cs="Times New Roman"/>
          <w:sz w:val="24"/>
          <w:szCs w:val="24"/>
          <w:lang w:eastAsia="ru-RU"/>
        </w:rPr>
        <w:t xml:space="preserve"> над крышами гудит мокрый флаг. Ответ:1</w:t>
      </w:r>
    </w:p>
    <w:p w14:paraId="6FBF313B"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3.Среди дня корову выпускали в </w:t>
      </w:r>
      <w:proofErr w:type="gramStart"/>
      <w:r w:rsidRPr="00A245AA">
        <w:rPr>
          <w:rFonts w:ascii="Times New Roman" w:eastAsia="Calibri" w:hAnsi="Times New Roman" w:cs="Times New Roman"/>
          <w:sz w:val="24"/>
          <w:szCs w:val="24"/>
          <w:lang w:eastAsia="ru-RU"/>
        </w:rPr>
        <w:t>поле(</w:t>
      </w:r>
      <w:proofErr w:type="gramEnd"/>
      <w:r w:rsidRPr="00A245AA">
        <w:rPr>
          <w:rFonts w:ascii="Times New Roman" w:eastAsia="Calibri" w:hAnsi="Times New Roman" w:cs="Times New Roman"/>
          <w:sz w:val="24"/>
          <w:szCs w:val="24"/>
          <w:lang w:eastAsia="ru-RU"/>
        </w:rPr>
        <w:t>1)  чтоб она походила по воле(2)  и что</w:t>
      </w:r>
      <w:r w:rsidR="009344BA" w:rsidRPr="00A245AA">
        <w:rPr>
          <w:rFonts w:ascii="Times New Roman" w:eastAsia="Calibri" w:hAnsi="Times New Roman" w:cs="Times New Roman"/>
          <w:sz w:val="24"/>
          <w:szCs w:val="24"/>
          <w:lang w:eastAsia="ru-RU"/>
        </w:rPr>
        <w:t xml:space="preserve">б ей стало лучше. (А. Платонов) </w:t>
      </w:r>
      <w:r w:rsidRPr="00A245AA">
        <w:rPr>
          <w:rFonts w:ascii="Times New Roman" w:eastAsia="Calibri" w:hAnsi="Times New Roman" w:cs="Times New Roman"/>
          <w:sz w:val="24"/>
          <w:szCs w:val="24"/>
          <w:lang w:eastAsia="ru-RU"/>
        </w:rPr>
        <w:t>Ответ:1</w:t>
      </w:r>
    </w:p>
    <w:p w14:paraId="14D0914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4.Когда шуршат в овраге </w:t>
      </w:r>
      <w:proofErr w:type="gramStart"/>
      <w:r w:rsidRPr="00A245AA">
        <w:rPr>
          <w:rFonts w:ascii="Times New Roman" w:eastAsia="Calibri" w:hAnsi="Times New Roman" w:cs="Times New Roman"/>
          <w:sz w:val="24"/>
          <w:szCs w:val="24"/>
          <w:lang w:eastAsia="ru-RU"/>
        </w:rPr>
        <w:t>лопухи(</w:t>
      </w:r>
      <w:proofErr w:type="gramEnd"/>
      <w:r w:rsidRPr="00A245AA">
        <w:rPr>
          <w:rFonts w:ascii="Times New Roman" w:eastAsia="Calibri" w:hAnsi="Times New Roman" w:cs="Times New Roman"/>
          <w:sz w:val="24"/>
          <w:szCs w:val="24"/>
          <w:lang w:eastAsia="ru-RU"/>
        </w:rPr>
        <w:t>1)  / И никнет гроздь рябины жёлто-красной(2)  / Слагаю я весёлые стихи(3)  / О жизни тленной, тленной и прек</w:t>
      </w:r>
      <w:r w:rsidR="009344BA" w:rsidRPr="00A245AA">
        <w:rPr>
          <w:rFonts w:ascii="Times New Roman" w:eastAsia="Calibri" w:hAnsi="Times New Roman" w:cs="Times New Roman"/>
          <w:sz w:val="24"/>
          <w:szCs w:val="24"/>
          <w:lang w:eastAsia="ru-RU"/>
        </w:rPr>
        <w:t xml:space="preserve">расной. (А. Ахматова) </w:t>
      </w:r>
      <w:r w:rsidRPr="00A245AA">
        <w:rPr>
          <w:rFonts w:ascii="Times New Roman" w:eastAsia="Calibri" w:hAnsi="Times New Roman" w:cs="Times New Roman"/>
          <w:sz w:val="24"/>
          <w:szCs w:val="24"/>
          <w:lang w:eastAsia="ru-RU"/>
        </w:rPr>
        <w:t>Ответ:2</w:t>
      </w:r>
    </w:p>
    <w:p w14:paraId="20633454"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 xml:space="preserve">5. Даже в разгар </w:t>
      </w:r>
      <w:proofErr w:type="gramStart"/>
      <w:r w:rsidRPr="00A245AA">
        <w:rPr>
          <w:rFonts w:ascii="Times New Roman" w:eastAsia="Calibri" w:hAnsi="Times New Roman" w:cs="Times New Roman"/>
          <w:sz w:val="24"/>
          <w:szCs w:val="24"/>
          <w:lang w:eastAsia="ru-RU"/>
        </w:rPr>
        <w:t>лета(</w:t>
      </w:r>
      <w:proofErr w:type="gramEnd"/>
      <w:r w:rsidRPr="00A245AA">
        <w:rPr>
          <w:rFonts w:ascii="Times New Roman" w:eastAsia="Calibri" w:hAnsi="Times New Roman" w:cs="Times New Roman"/>
          <w:sz w:val="24"/>
          <w:szCs w:val="24"/>
          <w:lang w:eastAsia="ru-RU"/>
        </w:rPr>
        <w:t xml:space="preserve">1)   когда всё кругом уже выгорело(2) и степь лежит в белёсой дымке палящего </w:t>
      </w:r>
      <w:r w:rsidR="009344BA" w:rsidRPr="00A245AA">
        <w:rPr>
          <w:rFonts w:ascii="Times New Roman" w:eastAsia="Calibri" w:hAnsi="Times New Roman" w:cs="Times New Roman"/>
          <w:sz w:val="24"/>
          <w:szCs w:val="24"/>
          <w:lang w:eastAsia="ru-RU"/>
        </w:rPr>
        <w:t xml:space="preserve">зноя (3) холмы покрыты цветами. </w:t>
      </w:r>
      <w:r w:rsidRPr="00A245AA">
        <w:rPr>
          <w:rFonts w:ascii="Times New Roman" w:eastAsia="Calibri" w:hAnsi="Times New Roman" w:cs="Times New Roman"/>
          <w:sz w:val="24"/>
          <w:szCs w:val="24"/>
          <w:lang w:eastAsia="ru-RU"/>
        </w:rPr>
        <w:t>Ответ:13</w:t>
      </w:r>
    </w:p>
    <w:p w14:paraId="18DB4FF0"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6. В первый же </w:t>
      </w:r>
      <w:proofErr w:type="gramStart"/>
      <w:r w:rsidRPr="00A245AA">
        <w:rPr>
          <w:rFonts w:ascii="Times New Roman" w:eastAsia="Calibri" w:hAnsi="Times New Roman" w:cs="Times New Roman"/>
          <w:sz w:val="24"/>
          <w:szCs w:val="24"/>
          <w:lang w:eastAsia="ru-RU"/>
        </w:rPr>
        <w:t>вечер(</w:t>
      </w:r>
      <w:proofErr w:type="gramEnd"/>
      <w:r w:rsidRPr="00A245AA">
        <w:rPr>
          <w:rFonts w:ascii="Times New Roman" w:eastAsia="Calibri" w:hAnsi="Times New Roman" w:cs="Times New Roman"/>
          <w:sz w:val="24"/>
          <w:szCs w:val="24"/>
          <w:lang w:eastAsia="ru-RU"/>
        </w:rPr>
        <w:t>1)  когда полная луна повисла над бухтой (2) и цикады завели  свои но</w:t>
      </w:r>
      <w:r w:rsidR="009344BA" w:rsidRPr="00A245AA">
        <w:rPr>
          <w:rFonts w:ascii="Times New Roman" w:eastAsia="Calibri" w:hAnsi="Times New Roman" w:cs="Times New Roman"/>
          <w:sz w:val="24"/>
          <w:szCs w:val="24"/>
          <w:lang w:eastAsia="ru-RU"/>
        </w:rPr>
        <w:t xml:space="preserve">чные песни(3)  она вышла к морю </w:t>
      </w:r>
      <w:r w:rsidRPr="00A245AA">
        <w:rPr>
          <w:rFonts w:ascii="Times New Roman" w:eastAsia="Calibri" w:hAnsi="Times New Roman" w:cs="Times New Roman"/>
          <w:sz w:val="24"/>
          <w:szCs w:val="24"/>
          <w:lang w:eastAsia="ru-RU"/>
        </w:rPr>
        <w:t>Ответ:13</w:t>
      </w:r>
    </w:p>
    <w:p w14:paraId="3096605D"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Тренировочное упражнение в формате ЕГЭ на постановку знаков препинания перед И.</w:t>
      </w:r>
    </w:p>
    <w:p w14:paraId="13FB8FC7"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proofErr w:type="gramStart"/>
      <w:r w:rsidRPr="00A245AA">
        <w:rPr>
          <w:rFonts w:ascii="Times New Roman" w:eastAsia="Calibri" w:hAnsi="Times New Roman" w:cs="Times New Roman"/>
          <w:sz w:val="24"/>
          <w:szCs w:val="24"/>
          <w:lang w:eastAsia="ru-RU"/>
        </w:rPr>
        <w:t>Там(</w:t>
      </w:r>
      <w:proofErr w:type="gramEnd"/>
      <w:r w:rsidRPr="00A245AA">
        <w:rPr>
          <w:rFonts w:ascii="Times New Roman" w:eastAsia="Calibri" w:hAnsi="Times New Roman" w:cs="Times New Roman"/>
          <w:sz w:val="24"/>
          <w:szCs w:val="24"/>
          <w:lang w:eastAsia="ru-RU"/>
        </w:rPr>
        <w:t>1)  где из расщелин в каменьях сочилась вода(2)  и(3)  где раньше её не было видно(4)  теперь образовались большие ледяные н</w:t>
      </w:r>
      <w:r w:rsidR="009344BA" w:rsidRPr="00A245AA">
        <w:rPr>
          <w:rFonts w:ascii="Times New Roman" w:eastAsia="Calibri" w:hAnsi="Times New Roman" w:cs="Times New Roman"/>
          <w:sz w:val="24"/>
          <w:szCs w:val="24"/>
          <w:lang w:eastAsia="ru-RU"/>
        </w:rPr>
        <w:t xml:space="preserve">атёки. </w:t>
      </w:r>
      <w:r w:rsidRPr="00A245AA">
        <w:rPr>
          <w:rFonts w:ascii="Times New Roman" w:eastAsia="Calibri" w:hAnsi="Times New Roman" w:cs="Times New Roman"/>
          <w:sz w:val="24"/>
          <w:szCs w:val="24"/>
          <w:lang w:eastAsia="ru-RU"/>
        </w:rPr>
        <w:t>Ответ:14</w:t>
      </w:r>
    </w:p>
    <w:p w14:paraId="34C77D6A"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Никите пришлось идти пешком на другой конец города (1) и (2) когда он подходил </w:t>
      </w:r>
      <w:proofErr w:type="gramStart"/>
      <w:r w:rsidRPr="00A245AA">
        <w:rPr>
          <w:rFonts w:ascii="Times New Roman" w:eastAsia="Calibri" w:hAnsi="Times New Roman" w:cs="Times New Roman"/>
          <w:sz w:val="24"/>
          <w:szCs w:val="24"/>
          <w:lang w:eastAsia="ru-RU"/>
        </w:rPr>
        <w:t>к невзрачной хатенке (3)</w:t>
      </w:r>
      <w:proofErr w:type="gramEnd"/>
      <w:r w:rsidRPr="00A245AA">
        <w:rPr>
          <w:rFonts w:ascii="Times New Roman" w:eastAsia="Calibri" w:hAnsi="Times New Roman" w:cs="Times New Roman"/>
          <w:sz w:val="24"/>
          <w:szCs w:val="24"/>
          <w:lang w:eastAsia="ru-RU"/>
        </w:rPr>
        <w:t xml:space="preserve"> в которой обитал Феоктистов (4) он с трудом держался на ногах от усталости.</w:t>
      </w:r>
      <w:r w:rsidR="009344BA" w:rsidRPr="00A245AA">
        <w:rPr>
          <w:rFonts w:ascii="Times New Roman" w:eastAsia="Calibri" w:hAnsi="Times New Roman" w:cs="Times New Roman"/>
          <w:sz w:val="24"/>
          <w:szCs w:val="24"/>
          <w:lang w:eastAsia="ru-RU"/>
        </w:rPr>
        <w:t xml:space="preserve"> </w:t>
      </w:r>
      <w:r w:rsidRPr="00A245AA">
        <w:rPr>
          <w:rFonts w:ascii="Times New Roman" w:eastAsia="Calibri" w:hAnsi="Times New Roman" w:cs="Times New Roman"/>
          <w:sz w:val="24"/>
          <w:szCs w:val="24"/>
          <w:lang w:eastAsia="ru-RU"/>
        </w:rPr>
        <w:t>Ответ: 1234</w:t>
      </w:r>
    </w:p>
    <w:p w14:paraId="64232738"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На окраине города разбит был чудесный парк с тенистыми аллеями и беседками для отдыха (1) и (2) хотя добираться до него было не очень удобно (3) горожане любили это место (4) и зачастую пр</w:t>
      </w:r>
      <w:r w:rsidR="009344BA" w:rsidRPr="00A245AA">
        <w:rPr>
          <w:rFonts w:ascii="Times New Roman" w:eastAsia="Calibri" w:hAnsi="Times New Roman" w:cs="Times New Roman"/>
          <w:sz w:val="24"/>
          <w:szCs w:val="24"/>
          <w:lang w:eastAsia="ru-RU"/>
        </w:rPr>
        <w:t xml:space="preserve">оводили праздники именно здесь. </w:t>
      </w:r>
      <w:r w:rsidRPr="00A245AA">
        <w:rPr>
          <w:rFonts w:ascii="Times New Roman" w:eastAsia="Calibri" w:hAnsi="Times New Roman" w:cs="Times New Roman"/>
          <w:sz w:val="24"/>
          <w:szCs w:val="24"/>
          <w:lang w:eastAsia="ru-RU"/>
        </w:rPr>
        <w:t>Ответ:123</w:t>
      </w:r>
    </w:p>
    <w:p w14:paraId="33A475C6"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Через несколько дней (1) когда обида стала угасать (2) и (3) поступок Андрея перестал казаться таким уж плохим (4) как думалось Вовке поначалу (5) друзья р</w:t>
      </w:r>
      <w:r w:rsidR="009344BA" w:rsidRPr="00A245AA">
        <w:rPr>
          <w:rFonts w:ascii="Times New Roman" w:eastAsia="Calibri" w:hAnsi="Times New Roman" w:cs="Times New Roman"/>
          <w:sz w:val="24"/>
          <w:szCs w:val="24"/>
          <w:lang w:eastAsia="ru-RU"/>
        </w:rPr>
        <w:t xml:space="preserve">ешили встретиться и поговорить. </w:t>
      </w:r>
      <w:r w:rsidRPr="00A245AA">
        <w:rPr>
          <w:rFonts w:ascii="Times New Roman" w:eastAsia="Calibri" w:hAnsi="Times New Roman" w:cs="Times New Roman"/>
          <w:sz w:val="24"/>
          <w:szCs w:val="24"/>
          <w:lang w:eastAsia="ru-RU"/>
        </w:rPr>
        <w:t>Ответ:145</w:t>
      </w:r>
    </w:p>
    <w:p w14:paraId="4746EC05"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Василий вошёл в многолюдный парк (1) и (2) хотя он понимал (3) что не всё в его жизни на сегодняшний день идёт гладко (4) но сегодня ему хотелось улыбаться</w:t>
      </w:r>
      <w:r w:rsidR="009344BA" w:rsidRPr="00A245AA">
        <w:rPr>
          <w:rFonts w:ascii="Times New Roman" w:eastAsia="Calibri" w:hAnsi="Times New Roman" w:cs="Times New Roman"/>
          <w:sz w:val="24"/>
          <w:szCs w:val="24"/>
          <w:lang w:eastAsia="ru-RU"/>
        </w:rPr>
        <w:t xml:space="preserve"> (5) и думать только о хорошем. </w:t>
      </w:r>
      <w:r w:rsidRPr="00A245AA">
        <w:rPr>
          <w:rFonts w:ascii="Times New Roman" w:eastAsia="Calibri" w:hAnsi="Times New Roman" w:cs="Times New Roman"/>
          <w:sz w:val="24"/>
          <w:szCs w:val="24"/>
          <w:lang w:eastAsia="ru-RU"/>
        </w:rPr>
        <w:t>Ответ:145</w:t>
      </w:r>
    </w:p>
    <w:p w14:paraId="06D95369"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Егорушка оглядывался (1) и не понимал (2) откуда эта странная песня (3) но (4) когда он прислушался (5) то ему стало казаться (6) что это, жалуяс</w:t>
      </w:r>
      <w:r w:rsidR="009344BA" w:rsidRPr="00A245AA">
        <w:rPr>
          <w:rFonts w:ascii="Times New Roman" w:eastAsia="Calibri" w:hAnsi="Times New Roman" w:cs="Times New Roman"/>
          <w:sz w:val="24"/>
          <w:szCs w:val="24"/>
          <w:lang w:eastAsia="ru-RU"/>
        </w:rPr>
        <w:t xml:space="preserve">ь на зной и засуху, поёт трава. </w:t>
      </w:r>
      <w:r w:rsidRPr="00A245AA">
        <w:rPr>
          <w:rFonts w:ascii="Times New Roman" w:eastAsia="Calibri" w:hAnsi="Times New Roman" w:cs="Times New Roman"/>
          <w:sz w:val="24"/>
          <w:szCs w:val="24"/>
          <w:lang w:eastAsia="ru-RU"/>
        </w:rPr>
        <w:t>Ответ:2356</w:t>
      </w:r>
    </w:p>
    <w:p w14:paraId="5A61A395"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Сын слушал спокойно (1) и (2) когда отец сказал ему (3) что теперь того, как взрослого, будут звать по фамилии (4) малыш покраснел (5) и потом спросил (6) будут ли его и дома з</w:t>
      </w:r>
      <w:r w:rsidR="009344BA" w:rsidRPr="00A245AA">
        <w:rPr>
          <w:rFonts w:ascii="Times New Roman" w:eastAsia="Calibri" w:hAnsi="Times New Roman" w:cs="Times New Roman"/>
          <w:sz w:val="24"/>
          <w:szCs w:val="24"/>
          <w:lang w:eastAsia="ru-RU"/>
        </w:rPr>
        <w:t xml:space="preserve">вать по фамилии, а не по имени. </w:t>
      </w:r>
      <w:r w:rsidRPr="00A245AA">
        <w:rPr>
          <w:rFonts w:ascii="Times New Roman" w:eastAsia="Calibri" w:hAnsi="Times New Roman" w:cs="Times New Roman"/>
          <w:sz w:val="24"/>
          <w:szCs w:val="24"/>
          <w:lang w:eastAsia="ru-RU"/>
        </w:rPr>
        <w:t>Ответ:12346</w:t>
      </w:r>
    </w:p>
    <w:p w14:paraId="6ECD6D0F"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Он сам иногда писал красками пейзажи (1) и в такие моменты ему казалось (2) что у него много вкуса (3) и (4) что (5) если бы он учился (6) из него</w:t>
      </w:r>
      <w:r w:rsidR="009344BA" w:rsidRPr="00A245AA">
        <w:rPr>
          <w:rFonts w:ascii="Times New Roman" w:eastAsia="Calibri" w:hAnsi="Times New Roman" w:cs="Times New Roman"/>
          <w:sz w:val="24"/>
          <w:szCs w:val="24"/>
          <w:lang w:eastAsia="ru-RU"/>
        </w:rPr>
        <w:t xml:space="preserve"> вышел бы (7) хороший художник. </w:t>
      </w:r>
      <w:r w:rsidRPr="00A245AA">
        <w:rPr>
          <w:rFonts w:ascii="Times New Roman" w:eastAsia="Calibri" w:hAnsi="Times New Roman" w:cs="Times New Roman"/>
          <w:sz w:val="24"/>
          <w:szCs w:val="24"/>
          <w:lang w:eastAsia="ru-RU"/>
        </w:rPr>
        <w:t>Ответ:1256</w:t>
      </w:r>
    </w:p>
    <w:p w14:paraId="59DDC1CC" w14:textId="77777777" w:rsidR="006C60A4" w:rsidRPr="00A245AA" w:rsidRDefault="006C60A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Слепой быстро освоился на новом месте (1) и (2) когда просыпался по утрам (3) уже знал (4) что в комнату заглядывают тёплые лучи солнца (5) и (6) что (7) если он протянет руку в раскрытое окно (</w:t>
      </w:r>
      <w:r w:rsidR="009344BA" w:rsidRPr="00A245AA">
        <w:rPr>
          <w:rFonts w:ascii="Times New Roman" w:eastAsia="Calibri" w:hAnsi="Times New Roman" w:cs="Times New Roman"/>
          <w:sz w:val="24"/>
          <w:szCs w:val="24"/>
          <w:lang w:eastAsia="ru-RU"/>
        </w:rPr>
        <w:t xml:space="preserve">8) то с кустов посыплется роса. </w:t>
      </w:r>
      <w:r w:rsidRPr="00A245AA">
        <w:rPr>
          <w:rFonts w:ascii="Times New Roman" w:eastAsia="Calibri" w:hAnsi="Times New Roman" w:cs="Times New Roman"/>
          <w:sz w:val="24"/>
          <w:szCs w:val="24"/>
          <w:lang w:eastAsia="ru-RU"/>
        </w:rPr>
        <w:t>Ответ:12348</w:t>
      </w:r>
    </w:p>
    <w:p w14:paraId="2B6097F0" w14:textId="77777777" w:rsidR="002F1B93" w:rsidRPr="00A245AA" w:rsidRDefault="00B71D9B" w:rsidP="00A245AA">
      <w:pPr>
        <w:spacing w:after="0" w:line="240" w:lineRule="auto"/>
        <w:jc w:val="both"/>
        <w:rPr>
          <w:rFonts w:ascii="Times New Roman" w:eastAsia="Calibri" w:hAnsi="Times New Roman" w:cs="Times New Roman"/>
          <w:b/>
          <w:sz w:val="24"/>
          <w:szCs w:val="24"/>
          <w:lang w:eastAsia="ru-RU"/>
        </w:rPr>
      </w:pPr>
      <w:r w:rsidRPr="00A245AA">
        <w:rPr>
          <w:rFonts w:ascii="Times New Roman" w:eastAsia="Calibri" w:hAnsi="Times New Roman" w:cs="Times New Roman"/>
          <w:b/>
          <w:sz w:val="24"/>
          <w:szCs w:val="24"/>
          <w:lang w:eastAsia="ru-RU"/>
        </w:rPr>
        <w:t>При подготовке задания 21</w:t>
      </w:r>
    </w:p>
    <w:p w14:paraId="33B18A16" w14:textId="77777777" w:rsidR="00B71D9B" w:rsidRPr="00A245AA" w:rsidRDefault="009036F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Возможны следующие виды заданий: блиц-диктанты на знание формулировок правил, творческие диктанты с заданием на конструирование предложений в соответствии с правилами, задания на дифференцирование пунктуационных правил.</w:t>
      </w:r>
    </w:p>
    <w:p w14:paraId="3D0B34CD"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Для прочного усвоения навыков дифференцирования </w:t>
      </w:r>
      <w:proofErr w:type="spellStart"/>
      <w:r w:rsidRPr="00A245AA">
        <w:rPr>
          <w:rFonts w:ascii="Times New Roman" w:eastAsia="Calibri" w:hAnsi="Times New Roman" w:cs="Times New Roman"/>
          <w:sz w:val="24"/>
          <w:szCs w:val="24"/>
          <w:lang w:eastAsia="ru-RU"/>
        </w:rPr>
        <w:t>пунктограмм</w:t>
      </w:r>
      <w:proofErr w:type="spellEnd"/>
      <w:r w:rsidRPr="00A245AA">
        <w:rPr>
          <w:rFonts w:ascii="Times New Roman" w:eastAsia="Calibri" w:hAnsi="Times New Roman" w:cs="Times New Roman"/>
          <w:sz w:val="24"/>
          <w:szCs w:val="24"/>
          <w:lang w:eastAsia="ru-RU"/>
        </w:rPr>
        <w:t xml:space="preserve"> удобно пользоваться таким упражнением, как конструирование. Рассмотрим его применение на примере некоторых предложений из задания 21, которые п</w:t>
      </w:r>
      <w:r w:rsidR="00847A08" w:rsidRPr="00A245AA">
        <w:rPr>
          <w:rFonts w:ascii="Times New Roman" w:eastAsia="Calibri" w:hAnsi="Times New Roman" w:cs="Times New Roman"/>
          <w:sz w:val="24"/>
          <w:szCs w:val="24"/>
          <w:lang w:eastAsia="ru-RU"/>
        </w:rPr>
        <w:t>рорабатываем следующим образом:</w:t>
      </w:r>
    </w:p>
    <w:p w14:paraId="71F568E6"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1.Найдите предложения, в которых тире ставится в соответствии с одним и тем же правилом пунктуации. Запишите номера этих предложений.</w:t>
      </w:r>
    </w:p>
    <w:p w14:paraId="6EC623E2"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(1) На самой северной окраине земли, на полуострове Таймыр, расположен Большой Арктический заповедник площадью 4 млн 200 тыс. га. (2) Он не только самый северный, но и самый большой в Евразии. (3) Омывает его берега Северный Ледовитый океан – самый суровый океан на планете. (4) Особенно популярные места заповедника – бухты Медуза и Ефремова. (5) Территория этого природного комплекса на юге покрыта арктическими тундрами, а на севере – арктическими пустынями. (6) Зимой здесь царство белого цвета и полярной ночи, а летом </w:t>
      </w:r>
      <w:r w:rsidRPr="00A245AA">
        <w:rPr>
          <w:rFonts w:ascii="Times New Roman" w:eastAsia="Calibri" w:hAnsi="Times New Roman" w:cs="Times New Roman"/>
          <w:sz w:val="24"/>
          <w:szCs w:val="24"/>
          <w:lang w:eastAsia="ru-RU"/>
        </w:rPr>
        <w:lastRenderedPageBreak/>
        <w:t>лишайники и водоросли окрашивают тундру в красные, жёлтые, зелёные тона. (7) К берегам Таймыра с севера подплывают айсберги – обломки шельфовых1 ледников, образующиеся на островах архипелага Северная Земля. (8) В этой части океана размеры айсбергов относительно невелики: не более 500 метров в длину и высотой около 25 метров.</w:t>
      </w:r>
    </w:p>
    <w:p w14:paraId="425B7755"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На самой северной окраине земли, на полуострове Таймыр, расположен Большой Арктический заповедник площадью 4 млн 200 тыс. га. Запятые выделяют уточнение. Как изменить предложение, чтобы в нем появилось тире?</w:t>
      </w:r>
    </w:p>
    <w:p w14:paraId="49FDD6D0"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Самая северная окраина земли - полуостров Таймыр – хранит на себе Большой Арктический заповедник площадью 4 млн 200 тыс. га. Тире выделяют приложение.</w:t>
      </w:r>
    </w:p>
    <w:p w14:paraId="2A26C8B9"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Омывает его берега Северный Ледовитый океан – самый суровый океан на планете. Тире стоит перед приложением. Как изменить предложение, чтобы тире стояло между подлежащим и сказуемым?</w:t>
      </w:r>
    </w:p>
    <w:p w14:paraId="2CEF2EE9"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Омываются его берега океаном: Северный Ледовитый океан – самый суровый океан на планете. Тире между подлежащим и сказуемым.</w:t>
      </w:r>
    </w:p>
    <w:p w14:paraId="6EE761FB"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 К берегам Таймыра с севера подплывают айсберги – обломки шельфовых ледников, образующиеся на островах архипелага Северная Земля. Тире выделяет приложение.</w:t>
      </w:r>
    </w:p>
    <w:p w14:paraId="3DA6C302"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 Айсберги – обломки шельфовых ледников, образующиеся на островах архипелага Северная Земля, они подплывают к берегам Таймыра с севера. Тире между подлежащим и сказуемым.</w:t>
      </w:r>
    </w:p>
    <w:p w14:paraId="41940210" w14:textId="77777777" w:rsidR="00C67FB3"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И т.д.</w:t>
      </w:r>
    </w:p>
    <w:p w14:paraId="661FED96" w14:textId="77777777" w:rsidR="009036F4" w:rsidRPr="00A245AA" w:rsidRDefault="00C67FB3"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Для интенсификации занятий типичные задания в формате ЕГЭ можно прорабатывать как с точки зрения одного типа пунктуационных знаков, так и с точки зрения комплексного подхода, поясняя все причины постановки всех знаков препинания в задании. Кроме того, уместно включить в этот процесс (особенно на начальном этапе подготовки) выделение основ в каждом предложении. Особое внимание стоит обращать на способы выражения подлежащего и сказуемого, на односоставные и неполные предложения.</w:t>
      </w:r>
    </w:p>
    <w:p w14:paraId="71EA8229" w14:textId="77777777" w:rsidR="00BF40E7" w:rsidRPr="00A245AA" w:rsidRDefault="006F66E4"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При подготовке задания 12</w:t>
      </w:r>
    </w:p>
    <w:p w14:paraId="4C904399"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 Вставьте пропущенные буквы. Определите спряжение глаголов.</w:t>
      </w:r>
    </w:p>
    <w:p w14:paraId="557E2337"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Самолёт </w:t>
      </w:r>
      <w:proofErr w:type="spellStart"/>
      <w:r w:rsidRPr="00A245AA">
        <w:rPr>
          <w:rFonts w:ascii="Times New Roman" w:eastAsia="Calibri" w:hAnsi="Times New Roman" w:cs="Times New Roman"/>
          <w:sz w:val="24"/>
          <w:szCs w:val="24"/>
          <w:lang w:eastAsia="ru-RU"/>
        </w:rPr>
        <w:t>взлета..т</w:t>
      </w:r>
      <w:proofErr w:type="spellEnd"/>
      <w:r w:rsidRPr="00A245AA">
        <w:rPr>
          <w:rFonts w:ascii="Times New Roman" w:eastAsia="Calibri" w:hAnsi="Times New Roman" w:cs="Times New Roman"/>
          <w:sz w:val="24"/>
          <w:szCs w:val="24"/>
          <w:lang w:eastAsia="ru-RU"/>
        </w:rPr>
        <w:t xml:space="preserve">, он </w:t>
      </w:r>
      <w:proofErr w:type="spellStart"/>
      <w:r w:rsidRPr="00A245AA">
        <w:rPr>
          <w:rFonts w:ascii="Times New Roman" w:eastAsia="Calibri" w:hAnsi="Times New Roman" w:cs="Times New Roman"/>
          <w:sz w:val="24"/>
          <w:szCs w:val="24"/>
          <w:lang w:eastAsia="ru-RU"/>
        </w:rPr>
        <w:t>тащ</w:t>
      </w:r>
      <w:proofErr w:type="spellEnd"/>
      <w:r w:rsidRPr="00A245AA">
        <w:rPr>
          <w:rFonts w:ascii="Times New Roman" w:eastAsia="Calibri" w:hAnsi="Times New Roman" w:cs="Times New Roman"/>
          <w:sz w:val="24"/>
          <w:szCs w:val="24"/>
          <w:lang w:eastAsia="ru-RU"/>
        </w:rPr>
        <w:t xml:space="preserve">..т, она </w:t>
      </w:r>
      <w:proofErr w:type="spellStart"/>
      <w:r w:rsidRPr="00A245AA">
        <w:rPr>
          <w:rFonts w:ascii="Times New Roman" w:eastAsia="Calibri" w:hAnsi="Times New Roman" w:cs="Times New Roman"/>
          <w:sz w:val="24"/>
          <w:szCs w:val="24"/>
          <w:lang w:eastAsia="ru-RU"/>
        </w:rPr>
        <w:t>кле</w:t>
      </w:r>
      <w:proofErr w:type="spellEnd"/>
      <w:r w:rsidRPr="00A245AA">
        <w:rPr>
          <w:rFonts w:ascii="Times New Roman" w:eastAsia="Calibri" w:hAnsi="Times New Roman" w:cs="Times New Roman"/>
          <w:sz w:val="24"/>
          <w:szCs w:val="24"/>
          <w:lang w:eastAsia="ru-RU"/>
        </w:rPr>
        <w:t xml:space="preserve">..т обои, альпинисты </w:t>
      </w:r>
      <w:proofErr w:type="spellStart"/>
      <w:r w:rsidRPr="00A245AA">
        <w:rPr>
          <w:rFonts w:ascii="Times New Roman" w:eastAsia="Calibri" w:hAnsi="Times New Roman" w:cs="Times New Roman"/>
          <w:sz w:val="24"/>
          <w:szCs w:val="24"/>
          <w:lang w:eastAsia="ru-RU"/>
        </w:rPr>
        <w:t>поднима</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тся</w:t>
      </w:r>
      <w:proofErr w:type="spellEnd"/>
      <w:r w:rsidRPr="00A245AA">
        <w:rPr>
          <w:rFonts w:ascii="Times New Roman" w:eastAsia="Calibri" w:hAnsi="Times New Roman" w:cs="Times New Roman"/>
          <w:sz w:val="24"/>
          <w:szCs w:val="24"/>
          <w:lang w:eastAsia="ru-RU"/>
        </w:rPr>
        <w:t xml:space="preserve"> в горы, он </w:t>
      </w:r>
      <w:proofErr w:type="spellStart"/>
      <w:r w:rsidRPr="00A245AA">
        <w:rPr>
          <w:rFonts w:ascii="Times New Roman" w:eastAsia="Calibri" w:hAnsi="Times New Roman" w:cs="Times New Roman"/>
          <w:sz w:val="24"/>
          <w:szCs w:val="24"/>
          <w:lang w:eastAsia="ru-RU"/>
        </w:rPr>
        <w:t>кол..т</w:t>
      </w:r>
      <w:proofErr w:type="spellEnd"/>
      <w:r w:rsidRPr="00A245AA">
        <w:rPr>
          <w:rFonts w:ascii="Times New Roman" w:eastAsia="Calibri" w:hAnsi="Times New Roman" w:cs="Times New Roman"/>
          <w:sz w:val="24"/>
          <w:szCs w:val="24"/>
          <w:lang w:eastAsia="ru-RU"/>
        </w:rPr>
        <w:t xml:space="preserve"> дрова, ветер </w:t>
      </w:r>
      <w:proofErr w:type="spellStart"/>
      <w:r w:rsidRPr="00A245AA">
        <w:rPr>
          <w:rFonts w:ascii="Times New Roman" w:eastAsia="Calibri" w:hAnsi="Times New Roman" w:cs="Times New Roman"/>
          <w:sz w:val="24"/>
          <w:szCs w:val="24"/>
          <w:lang w:eastAsia="ru-RU"/>
        </w:rPr>
        <w:t>ду</w:t>
      </w:r>
      <w:proofErr w:type="spellEnd"/>
      <w:r w:rsidRPr="00A245AA">
        <w:rPr>
          <w:rFonts w:ascii="Times New Roman" w:eastAsia="Calibri" w:hAnsi="Times New Roman" w:cs="Times New Roman"/>
          <w:sz w:val="24"/>
          <w:szCs w:val="24"/>
          <w:lang w:eastAsia="ru-RU"/>
        </w:rPr>
        <w:t xml:space="preserve">..т, он </w:t>
      </w:r>
      <w:proofErr w:type="spellStart"/>
      <w:r w:rsidRPr="00A245AA">
        <w:rPr>
          <w:rFonts w:ascii="Times New Roman" w:eastAsia="Calibri" w:hAnsi="Times New Roman" w:cs="Times New Roman"/>
          <w:sz w:val="24"/>
          <w:szCs w:val="24"/>
          <w:lang w:eastAsia="ru-RU"/>
        </w:rPr>
        <w:t>вызыва</w:t>
      </w:r>
      <w:proofErr w:type="spellEnd"/>
      <w:r w:rsidRPr="00A245AA">
        <w:rPr>
          <w:rFonts w:ascii="Times New Roman" w:eastAsia="Calibri" w:hAnsi="Times New Roman" w:cs="Times New Roman"/>
          <w:sz w:val="24"/>
          <w:szCs w:val="24"/>
          <w:lang w:eastAsia="ru-RU"/>
        </w:rPr>
        <w:t xml:space="preserve">..т сомнение, ребёнок </w:t>
      </w:r>
      <w:proofErr w:type="spellStart"/>
      <w:r w:rsidRPr="00A245AA">
        <w:rPr>
          <w:rFonts w:ascii="Times New Roman" w:eastAsia="Calibri" w:hAnsi="Times New Roman" w:cs="Times New Roman"/>
          <w:sz w:val="24"/>
          <w:szCs w:val="24"/>
          <w:lang w:eastAsia="ru-RU"/>
        </w:rPr>
        <w:t>удивля</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тся</w:t>
      </w:r>
      <w:proofErr w:type="spellEnd"/>
      <w:r w:rsidRPr="00A245AA">
        <w:rPr>
          <w:rFonts w:ascii="Times New Roman" w:eastAsia="Calibri" w:hAnsi="Times New Roman" w:cs="Times New Roman"/>
          <w:sz w:val="24"/>
          <w:szCs w:val="24"/>
          <w:lang w:eastAsia="ru-RU"/>
        </w:rPr>
        <w:t xml:space="preserve">, он </w:t>
      </w:r>
      <w:proofErr w:type="spellStart"/>
      <w:r w:rsidRPr="00A245AA">
        <w:rPr>
          <w:rFonts w:ascii="Times New Roman" w:eastAsia="Calibri" w:hAnsi="Times New Roman" w:cs="Times New Roman"/>
          <w:sz w:val="24"/>
          <w:szCs w:val="24"/>
          <w:lang w:eastAsia="ru-RU"/>
        </w:rPr>
        <w:t>се..т</w:t>
      </w:r>
      <w:proofErr w:type="spellEnd"/>
      <w:r w:rsidRPr="00A245AA">
        <w:rPr>
          <w:rFonts w:ascii="Times New Roman" w:eastAsia="Calibri" w:hAnsi="Times New Roman" w:cs="Times New Roman"/>
          <w:sz w:val="24"/>
          <w:szCs w:val="24"/>
          <w:lang w:eastAsia="ru-RU"/>
        </w:rPr>
        <w:t xml:space="preserve"> пшеницу, они бор..</w:t>
      </w:r>
      <w:proofErr w:type="spellStart"/>
      <w:r w:rsidRPr="00A245AA">
        <w:rPr>
          <w:rFonts w:ascii="Times New Roman" w:eastAsia="Calibri" w:hAnsi="Times New Roman" w:cs="Times New Roman"/>
          <w:sz w:val="24"/>
          <w:szCs w:val="24"/>
          <w:lang w:eastAsia="ru-RU"/>
        </w:rPr>
        <w:t>тся</w:t>
      </w:r>
      <w:proofErr w:type="spellEnd"/>
      <w:r w:rsidRPr="00A245AA">
        <w:rPr>
          <w:rFonts w:ascii="Times New Roman" w:eastAsia="Calibri" w:hAnsi="Times New Roman" w:cs="Times New Roman"/>
          <w:sz w:val="24"/>
          <w:szCs w:val="24"/>
          <w:lang w:eastAsia="ru-RU"/>
        </w:rPr>
        <w:t xml:space="preserve"> с врагами, не разруб..</w:t>
      </w:r>
      <w:proofErr w:type="spellStart"/>
      <w:r w:rsidRPr="00A245AA">
        <w:rPr>
          <w:rFonts w:ascii="Times New Roman" w:eastAsia="Calibri" w:hAnsi="Times New Roman" w:cs="Times New Roman"/>
          <w:sz w:val="24"/>
          <w:szCs w:val="24"/>
          <w:lang w:eastAsia="ru-RU"/>
        </w:rPr>
        <w:t>шь</w:t>
      </w:r>
      <w:proofErr w:type="spellEnd"/>
      <w:r w:rsidRPr="00A245AA">
        <w:rPr>
          <w:rFonts w:ascii="Times New Roman" w:eastAsia="Calibri" w:hAnsi="Times New Roman" w:cs="Times New Roman"/>
          <w:sz w:val="24"/>
          <w:szCs w:val="24"/>
          <w:lang w:eastAsia="ru-RU"/>
        </w:rPr>
        <w:t xml:space="preserve"> топором, </w:t>
      </w:r>
      <w:proofErr w:type="spellStart"/>
      <w:r w:rsidRPr="00A245AA">
        <w:rPr>
          <w:rFonts w:ascii="Times New Roman" w:eastAsia="Calibri" w:hAnsi="Times New Roman" w:cs="Times New Roman"/>
          <w:sz w:val="24"/>
          <w:szCs w:val="24"/>
          <w:lang w:eastAsia="ru-RU"/>
        </w:rPr>
        <w:t>поед</w:t>
      </w:r>
      <w:proofErr w:type="spellEnd"/>
      <w:r w:rsidRPr="00A245AA">
        <w:rPr>
          <w:rFonts w:ascii="Times New Roman" w:eastAsia="Calibri" w:hAnsi="Times New Roman" w:cs="Times New Roman"/>
          <w:sz w:val="24"/>
          <w:szCs w:val="24"/>
          <w:lang w:eastAsia="ru-RU"/>
        </w:rPr>
        <w:t xml:space="preserve">..те в деревню, </w:t>
      </w:r>
      <w:proofErr w:type="spellStart"/>
      <w:r w:rsidRPr="00A245AA">
        <w:rPr>
          <w:rFonts w:ascii="Times New Roman" w:eastAsia="Calibri" w:hAnsi="Times New Roman" w:cs="Times New Roman"/>
          <w:sz w:val="24"/>
          <w:szCs w:val="24"/>
          <w:lang w:eastAsia="ru-RU"/>
        </w:rPr>
        <w:t>прикле</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шь</w:t>
      </w:r>
      <w:proofErr w:type="spellEnd"/>
      <w:r w:rsidRPr="00A245AA">
        <w:rPr>
          <w:rFonts w:ascii="Times New Roman" w:eastAsia="Calibri" w:hAnsi="Times New Roman" w:cs="Times New Roman"/>
          <w:sz w:val="24"/>
          <w:szCs w:val="24"/>
          <w:lang w:eastAsia="ru-RU"/>
        </w:rPr>
        <w:t xml:space="preserve"> марки, смотр..</w:t>
      </w:r>
      <w:proofErr w:type="spellStart"/>
      <w:r w:rsidRPr="00A245AA">
        <w:rPr>
          <w:rFonts w:ascii="Times New Roman" w:eastAsia="Calibri" w:hAnsi="Times New Roman" w:cs="Times New Roman"/>
          <w:sz w:val="24"/>
          <w:szCs w:val="24"/>
          <w:lang w:eastAsia="ru-RU"/>
        </w:rPr>
        <w:t>шь</w:t>
      </w:r>
      <w:proofErr w:type="spellEnd"/>
      <w:r w:rsidRPr="00A245AA">
        <w:rPr>
          <w:rFonts w:ascii="Times New Roman" w:eastAsia="Calibri" w:hAnsi="Times New Roman" w:cs="Times New Roman"/>
          <w:sz w:val="24"/>
          <w:szCs w:val="24"/>
          <w:lang w:eastAsia="ru-RU"/>
        </w:rPr>
        <w:t xml:space="preserve"> вперёд, фотографии </w:t>
      </w:r>
      <w:proofErr w:type="spellStart"/>
      <w:r w:rsidRPr="00A245AA">
        <w:rPr>
          <w:rFonts w:ascii="Times New Roman" w:eastAsia="Calibri" w:hAnsi="Times New Roman" w:cs="Times New Roman"/>
          <w:sz w:val="24"/>
          <w:szCs w:val="24"/>
          <w:lang w:eastAsia="ru-RU"/>
        </w:rPr>
        <w:t>напомина</w:t>
      </w:r>
      <w:proofErr w:type="spellEnd"/>
      <w:r w:rsidRPr="00A245AA">
        <w:rPr>
          <w:rFonts w:ascii="Times New Roman" w:eastAsia="Calibri" w:hAnsi="Times New Roman" w:cs="Times New Roman"/>
          <w:sz w:val="24"/>
          <w:szCs w:val="24"/>
          <w:lang w:eastAsia="ru-RU"/>
        </w:rPr>
        <w:t xml:space="preserve">..т о детстве, напрасно </w:t>
      </w:r>
      <w:proofErr w:type="spellStart"/>
      <w:r w:rsidRPr="00A245AA">
        <w:rPr>
          <w:rFonts w:ascii="Times New Roman" w:eastAsia="Calibri" w:hAnsi="Times New Roman" w:cs="Times New Roman"/>
          <w:sz w:val="24"/>
          <w:szCs w:val="24"/>
          <w:lang w:eastAsia="ru-RU"/>
        </w:rPr>
        <w:t>серд</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шься</w:t>
      </w:r>
      <w:proofErr w:type="spellEnd"/>
      <w:r w:rsidRPr="00A245AA">
        <w:rPr>
          <w:rFonts w:ascii="Times New Roman" w:eastAsia="Calibri" w:hAnsi="Times New Roman" w:cs="Times New Roman"/>
          <w:sz w:val="24"/>
          <w:szCs w:val="24"/>
          <w:lang w:eastAsia="ru-RU"/>
        </w:rPr>
        <w:t xml:space="preserve">, сила </w:t>
      </w:r>
      <w:proofErr w:type="spellStart"/>
      <w:r w:rsidRPr="00A245AA">
        <w:rPr>
          <w:rFonts w:ascii="Times New Roman" w:eastAsia="Calibri" w:hAnsi="Times New Roman" w:cs="Times New Roman"/>
          <w:sz w:val="24"/>
          <w:szCs w:val="24"/>
          <w:lang w:eastAsia="ru-RU"/>
        </w:rPr>
        <w:t>уступа..т</w:t>
      </w:r>
      <w:proofErr w:type="spellEnd"/>
      <w:r w:rsidRPr="00A245AA">
        <w:rPr>
          <w:rFonts w:ascii="Times New Roman" w:eastAsia="Calibri" w:hAnsi="Times New Roman" w:cs="Times New Roman"/>
          <w:sz w:val="24"/>
          <w:szCs w:val="24"/>
          <w:lang w:eastAsia="ru-RU"/>
        </w:rPr>
        <w:t xml:space="preserve"> уму, трава </w:t>
      </w:r>
      <w:proofErr w:type="spellStart"/>
      <w:r w:rsidRPr="00A245AA">
        <w:rPr>
          <w:rFonts w:ascii="Times New Roman" w:eastAsia="Calibri" w:hAnsi="Times New Roman" w:cs="Times New Roman"/>
          <w:sz w:val="24"/>
          <w:szCs w:val="24"/>
          <w:lang w:eastAsia="ru-RU"/>
        </w:rPr>
        <w:t>трепещ</w:t>
      </w:r>
      <w:proofErr w:type="spellEnd"/>
      <w:r w:rsidRPr="00A245AA">
        <w:rPr>
          <w:rFonts w:ascii="Times New Roman" w:eastAsia="Calibri" w:hAnsi="Times New Roman" w:cs="Times New Roman"/>
          <w:sz w:val="24"/>
          <w:szCs w:val="24"/>
          <w:lang w:eastAsia="ru-RU"/>
        </w:rPr>
        <w:t xml:space="preserve">..т, ветер </w:t>
      </w:r>
      <w:proofErr w:type="spellStart"/>
      <w:r w:rsidRPr="00A245AA">
        <w:rPr>
          <w:rFonts w:ascii="Times New Roman" w:eastAsia="Calibri" w:hAnsi="Times New Roman" w:cs="Times New Roman"/>
          <w:sz w:val="24"/>
          <w:szCs w:val="24"/>
          <w:lang w:eastAsia="ru-RU"/>
        </w:rPr>
        <w:t>гон..т</w:t>
      </w:r>
      <w:proofErr w:type="spellEnd"/>
      <w:r w:rsidRPr="00A245AA">
        <w:rPr>
          <w:rFonts w:ascii="Times New Roman" w:eastAsia="Calibri" w:hAnsi="Times New Roman" w:cs="Times New Roman"/>
          <w:sz w:val="24"/>
          <w:szCs w:val="24"/>
          <w:lang w:eastAsia="ru-RU"/>
        </w:rPr>
        <w:t xml:space="preserve"> листья, солнышко </w:t>
      </w:r>
      <w:proofErr w:type="spellStart"/>
      <w:r w:rsidRPr="00A245AA">
        <w:rPr>
          <w:rFonts w:ascii="Times New Roman" w:eastAsia="Calibri" w:hAnsi="Times New Roman" w:cs="Times New Roman"/>
          <w:sz w:val="24"/>
          <w:szCs w:val="24"/>
          <w:lang w:eastAsia="ru-RU"/>
        </w:rPr>
        <w:t>гре</w:t>
      </w:r>
      <w:proofErr w:type="spellEnd"/>
      <w:r w:rsidRPr="00A245AA">
        <w:rPr>
          <w:rFonts w:ascii="Times New Roman" w:eastAsia="Calibri" w:hAnsi="Times New Roman" w:cs="Times New Roman"/>
          <w:sz w:val="24"/>
          <w:szCs w:val="24"/>
          <w:lang w:eastAsia="ru-RU"/>
        </w:rPr>
        <w:t xml:space="preserve">..т, девочка не </w:t>
      </w:r>
      <w:proofErr w:type="spellStart"/>
      <w:r w:rsidRPr="00A245AA">
        <w:rPr>
          <w:rFonts w:ascii="Times New Roman" w:eastAsia="Calibri" w:hAnsi="Times New Roman" w:cs="Times New Roman"/>
          <w:sz w:val="24"/>
          <w:szCs w:val="24"/>
          <w:lang w:eastAsia="ru-RU"/>
        </w:rPr>
        <w:t>наден</w:t>
      </w:r>
      <w:proofErr w:type="spellEnd"/>
      <w:r w:rsidRPr="00A245AA">
        <w:rPr>
          <w:rFonts w:ascii="Times New Roman" w:eastAsia="Calibri" w:hAnsi="Times New Roman" w:cs="Times New Roman"/>
          <w:sz w:val="24"/>
          <w:szCs w:val="24"/>
          <w:lang w:eastAsia="ru-RU"/>
        </w:rPr>
        <w:t xml:space="preserve">..т пальто, школьники </w:t>
      </w:r>
      <w:proofErr w:type="spellStart"/>
      <w:r w:rsidRPr="00A245AA">
        <w:rPr>
          <w:rFonts w:ascii="Times New Roman" w:eastAsia="Calibri" w:hAnsi="Times New Roman" w:cs="Times New Roman"/>
          <w:sz w:val="24"/>
          <w:szCs w:val="24"/>
          <w:lang w:eastAsia="ru-RU"/>
        </w:rPr>
        <w:t>шага..т</w:t>
      </w:r>
      <w:proofErr w:type="spellEnd"/>
      <w:r w:rsidRPr="00A245AA">
        <w:rPr>
          <w:rFonts w:ascii="Times New Roman" w:eastAsia="Calibri" w:hAnsi="Times New Roman" w:cs="Times New Roman"/>
          <w:sz w:val="24"/>
          <w:szCs w:val="24"/>
          <w:lang w:eastAsia="ru-RU"/>
        </w:rPr>
        <w:t xml:space="preserve">, ученик </w:t>
      </w:r>
      <w:proofErr w:type="spellStart"/>
      <w:r w:rsidRPr="00A245AA">
        <w:rPr>
          <w:rFonts w:ascii="Times New Roman" w:eastAsia="Calibri" w:hAnsi="Times New Roman" w:cs="Times New Roman"/>
          <w:sz w:val="24"/>
          <w:szCs w:val="24"/>
          <w:lang w:eastAsia="ru-RU"/>
        </w:rPr>
        <w:t>ненавид</w:t>
      </w:r>
      <w:proofErr w:type="spellEnd"/>
      <w:r w:rsidRPr="00A245AA">
        <w:rPr>
          <w:rFonts w:ascii="Times New Roman" w:eastAsia="Calibri" w:hAnsi="Times New Roman" w:cs="Times New Roman"/>
          <w:sz w:val="24"/>
          <w:szCs w:val="24"/>
          <w:lang w:eastAsia="ru-RU"/>
        </w:rPr>
        <w:t xml:space="preserve">..т лень, дети </w:t>
      </w:r>
      <w:proofErr w:type="spellStart"/>
      <w:r w:rsidRPr="00A245AA">
        <w:rPr>
          <w:rFonts w:ascii="Times New Roman" w:eastAsia="Calibri" w:hAnsi="Times New Roman" w:cs="Times New Roman"/>
          <w:sz w:val="24"/>
          <w:szCs w:val="24"/>
          <w:lang w:eastAsia="ru-RU"/>
        </w:rPr>
        <w:t>блещ</w:t>
      </w:r>
      <w:proofErr w:type="spellEnd"/>
      <w:r w:rsidRPr="00A245AA">
        <w:rPr>
          <w:rFonts w:ascii="Times New Roman" w:eastAsia="Calibri" w:hAnsi="Times New Roman" w:cs="Times New Roman"/>
          <w:sz w:val="24"/>
          <w:szCs w:val="24"/>
          <w:lang w:eastAsia="ru-RU"/>
        </w:rPr>
        <w:t xml:space="preserve">..т талантами, не </w:t>
      </w:r>
      <w:proofErr w:type="spellStart"/>
      <w:r w:rsidRPr="00A245AA">
        <w:rPr>
          <w:rFonts w:ascii="Times New Roman" w:eastAsia="Calibri" w:hAnsi="Times New Roman" w:cs="Times New Roman"/>
          <w:sz w:val="24"/>
          <w:szCs w:val="24"/>
          <w:lang w:eastAsia="ru-RU"/>
        </w:rPr>
        <w:t>слыш</w:t>
      </w:r>
      <w:proofErr w:type="spellEnd"/>
      <w:r w:rsidRPr="00A245AA">
        <w:rPr>
          <w:rFonts w:ascii="Times New Roman" w:eastAsia="Calibri" w:hAnsi="Times New Roman" w:cs="Times New Roman"/>
          <w:sz w:val="24"/>
          <w:szCs w:val="24"/>
          <w:lang w:eastAsia="ru-RU"/>
        </w:rPr>
        <w:t xml:space="preserve">..т друг друга, </w:t>
      </w:r>
      <w:proofErr w:type="spellStart"/>
      <w:r w:rsidRPr="00A245AA">
        <w:rPr>
          <w:rFonts w:ascii="Times New Roman" w:eastAsia="Calibri" w:hAnsi="Times New Roman" w:cs="Times New Roman"/>
          <w:sz w:val="24"/>
          <w:szCs w:val="24"/>
          <w:lang w:eastAsia="ru-RU"/>
        </w:rPr>
        <w:t>приближа</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тся</w:t>
      </w:r>
      <w:proofErr w:type="spellEnd"/>
      <w:r w:rsidRPr="00A245AA">
        <w:rPr>
          <w:rFonts w:ascii="Times New Roman" w:eastAsia="Calibri" w:hAnsi="Times New Roman" w:cs="Times New Roman"/>
          <w:sz w:val="24"/>
          <w:szCs w:val="24"/>
          <w:lang w:eastAsia="ru-RU"/>
        </w:rPr>
        <w:t xml:space="preserve"> рассвет, вьюга </w:t>
      </w:r>
      <w:proofErr w:type="spellStart"/>
      <w:r w:rsidRPr="00A245AA">
        <w:rPr>
          <w:rFonts w:ascii="Times New Roman" w:eastAsia="Calibri" w:hAnsi="Times New Roman" w:cs="Times New Roman"/>
          <w:sz w:val="24"/>
          <w:szCs w:val="24"/>
          <w:lang w:eastAsia="ru-RU"/>
        </w:rPr>
        <w:t>бушу..т</w:t>
      </w:r>
      <w:proofErr w:type="spellEnd"/>
      <w:r w:rsidRPr="00A245AA">
        <w:rPr>
          <w:rFonts w:ascii="Times New Roman" w:eastAsia="Calibri" w:hAnsi="Times New Roman" w:cs="Times New Roman"/>
          <w:sz w:val="24"/>
          <w:szCs w:val="24"/>
          <w:lang w:eastAsia="ru-RU"/>
        </w:rPr>
        <w:t xml:space="preserve">. </w:t>
      </w:r>
    </w:p>
    <w:p w14:paraId="6319DEA1"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 Перепишите, образуя от данных глаголов формы 3-го лица множественного числа настоящего и будущего времени. Поставьте ударение, укажите вид глагола и спряжение, обозначьте личные окончания.</w:t>
      </w:r>
    </w:p>
    <w:p w14:paraId="727EA4AC"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ab/>
        <w:t>Бросать – бросают (</w:t>
      </w:r>
      <w:proofErr w:type="spellStart"/>
      <w:r w:rsidRPr="00A245AA">
        <w:rPr>
          <w:rFonts w:ascii="Times New Roman" w:eastAsia="Calibri" w:hAnsi="Times New Roman" w:cs="Times New Roman"/>
          <w:sz w:val="24"/>
          <w:szCs w:val="24"/>
          <w:lang w:eastAsia="ru-RU"/>
        </w:rPr>
        <w:t>несов.в</w:t>
      </w:r>
      <w:proofErr w:type="spellEnd"/>
      <w:r w:rsidRPr="00A245AA">
        <w:rPr>
          <w:rFonts w:ascii="Times New Roman" w:eastAsia="Calibri" w:hAnsi="Times New Roman" w:cs="Times New Roman"/>
          <w:sz w:val="24"/>
          <w:szCs w:val="24"/>
          <w:lang w:eastAsia="ru-RU"/>
        </w:rPr>
        <w:t xml:space="preserve">., 1 </w:t>
      </w:r>
      <w:proofErr w:type="spellStart"/>
      <w:r w:rsidRPr="00A245AA">
        <w:rPr>
          <w:rFonts w:ascii="Times New Roman" w:eastAsia="Calibri" w:hAnsi="Times New Roman" w:cs="Times New Roman"/>
          <w:sz w:val="24"/>
          <w:szCs w:val="24"/>
          <w:lang w:eastAsia="ru-RU"/>
        </w:rPr>
        <w:t>спр</w:t>
      </w:r>
      <w:proofErr w:type="spellEnd"/>
      <w:r w:rsidRPr="00A245AA">
        <w:rPr>
          <w:rFonts w:ascii="Times New Roman" w:eastAsia="Calibri" w:hAnsi="Times New Roman" w:cs="Times New Roman"/>
          <w:sz w:val="24"/>
          <w:szCs w:val="24"/>
          <w:lang w:eastAsia="ru-RU"/>
        </w:rPr>
        <w:t xml:space="preserve">.), бросить – бросят (сов. в., 2 </w:t>
      </w:r>
      <w:proofErr w:type="spellStart"/>
      <w:r w:rsidRPr="00A245AA">
        <w:rPr>
          <w:rFonts w:ascii="Times New Roman" w:eastAsia="Calibri" w:hAnsi="Times New Roman" w:cs="Times New Roman"/>
          <w:sz w:val="24"/>
          <w:szCs w:val="24"/>
          <w:lang w:eastAsia="ru-RU"/>
        </w:rPr>
        <w:t>спр</w:t>
      </w:r>
      <w:proofErr w:type="spellEnd"/>
      <w:r w:rsidRPr="00A245AA">
        <w:rPr>
          <w:rFonts w:ascii="Times New Roman" w:eastAsia="Calibri" w:hAnsi="Times New Roman" w:cs="Times New Roman"/>
          <w:sz w:val="24"/>
          <w:szCs w:val="24"/>
          <w:lang w:eastAsia="ru-RU"/>
        </w:rPr>
        <w:t>.)</w:t>
      </w:r>
    </w:p>
    <w:p w14:paraId="7F8040AF"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Обидеть, обижать, утешиться, утешаться, зависеть, гнать, гонять, слышаться, слушаться, дышать, встретить, встречать, лаять, расклеить, просеять, молоть, стлаться, расстилаться.</w:t>
      </w:r>
    </w:p>
    <w:p w14:paraId="763E707C"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 Продолжите словосочетания так, чтобы получились пары, различающиеся по смыслу и написанию суффиксов глаголов.</w:t>
      </w:r>
    </w:p>
    <w:p w14:paraId="546E2913"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Обезводеть… - обезводить…</w:t>
      </w:r>
    </w:p>
    <w:p w14:paraId="212AAAA0"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Обезлюдеть… - обезлюдить…</w:t>
      </w:r>
    </w:p>
    <w:p w14:paraId="7CE0851A"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Обескроветь… - обескровить…</w:t>
      </w:r>
    </w:p>
    <w:p w14:paraId="4C5F3380"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Обессилеть… - обессилить…</w:t>
      </w:r>
    </w:p>
    <w:p w14:paraId="7B47957B"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4. Составьте словосочетания с данными глаголами прошедшего времени. Выделите в глаголах суффикс. В скобках </w:t>
      </w:r>
      <w:proofErr w:type="gramStart"/>
      <w:r w:rsidRPr="00A245AA">
        <w:rPr>
          <w:rFonts w:ascii="Times New Roman" w:eastAsia="Calibri" w:hAnsi="Times New Roman" w:cs="Times New Roman"/>
          <w:sz w:val="24"/>
          <w:szCs w:val="24"/>
          <w:lang w:eastAsia="ru-RU"/>
        </w:rPr>
        <w:t>после  каждого</w:t>
      </w:r>
      <w:proofErr w:type="gramEnd"/>
      <w:r w:rsidRPr="00A245AA">
        <w:rPr>
          <w:rFonts w:ascii="Times New Roman" w:eastAsia="Calibri" w:hAnsi="Times New Roman" w:cs="Times New Roman"/>
          <w:sz w:val="24"/>
          <w:szCs w:val="24"/>
          <w:lang w:eastAsia="ru-RU"/>
        </w:rPr>
        <w:t xml:space="preserve"> глагола укажите его инфинитив</w:t>
      </w:r>
    </w:p>
    <w:p w14:paraId="043E83AD"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proofErr w:type="spellStart"/>
      <w:proofErr w:type="gramStart"/>
      <w:r w:rsidRPr="00A245AA">
        <w:rPr>
          <w:rFonts w:ascii="Times New Roman" w:eastAsia="Calibri" w:hAnsi="Times New Roman" w:cs="Times New Roman"/>
          <w:sz w:val="24"/>
          <w:szCs w:val="24"/>
          <w:lang w:eastAsia="ru-RU"/>
        </w:rPr>
        <w:t>Обид..</w:t>
      </w:r>
      <w:proofErr w:type="gramEnd"/>
      <w:r w:rsidRPr="00A245AA">
        <w:rPr>
          <w:rFonts w:ascii="Times New Roman" w:eastAsia="Calibri" w:hAnsi="Times New Roman" w:cs="Times New Roman"/>
          <w:sz w:val="24"/>
          <w:szCs w:val="24"/>
          <w:lang w:eastAsia="ru-RU"/>
        </w:rPr>
        <w:t>л</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се..л</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завис..л</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послыш</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лся</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наде</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лся</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кле</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слыш</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высмме</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вид..л</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выздоров</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ненавид</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выровн</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леле</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та..л</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бле</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преумнож</w:t>
      </w:r>
      <w:proofErr w:type="spellEnd"/>
      <w:r w:rsidRPr="00A245AA">
        <w:rPr>
          <w:rFonts w:ascii="Times New Roman" w:eastAsia="Calibri" w:hAnsi="Times New Roman" w:cs="Times New Roman"/>
          <w:sz w:val="24"/>
          <w:szCs w:val="24"/>
          <w:lang w:eastAsia="ru-RU"/>
        </w:rPr>
        <w:t xml:space="preserve">..л, </w:t>
      </w:r>
      <w:proofErr w:type="spellStart"/>
      <w:r w:rsidRPr="00A245AA">
        <w:rPr>
          <w:rFonts w:ascii="Times New Roman" w:eastAsia="Calibri" w:hAnsi="Times New Roman" w:cs="Times New Roman"/>
          <w:sz w:val="24"/>
          <w:szCs w:val="24"/>
          <w:lang w:eastAsia="ru-RU"/>
        </w:rPr>
        <w:t>ла..л</w:t>
      </w:r>
      <w:proofErr w:type="spellEnd"/>
      <w:r w:rsidRPr="00A245AA">
        <w:rPr>
          <w:rFonts w:ascii="Times New Roman" w:eastAsia="Calibri" w:hAnsi="Times New Roman" w:cs="Times New Roman"/>
          <w:sz w:val="24"/>
          <w:szCs w:val="24"/>
          <w:lang w:eastAsia="ru-RU"/>
        </w:rPr>
        <w:t>.</w:t>
      </w:r>
    </w:p>
    <w:p w14:paraId="6D4E3E37"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 Образуйте формы глагола по образцу. Запишите, выделите суффиксы и окончания.</w:t>
      </w:r>
    </w:p>
    <w:p w14:paraId="6DB5B0EC"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Вид-е-</w:t>
      </w:r>
      <w:proofErr w:type="spellStart"/>
      <w:r w:rsidRPr="00A245AA">
        <w:rPr>
          <w:rFonts w:ascii="Times New Roman" w:eastAsia="Calibri" w:hAnsi="Times New Roman" w:cs="Times New Roman"/>
          <w:sz w:val="24"/>
          <w:szCs w:val="24"/>
          <w:lang w:eastAsia="ru-RU"/>
        </w:rPr>
        <w:t>ть</w:t>
      </w:r>
      <w:proofErr w:type="spellEnd"/>
      <w:r w:rsidRPr="00A245AA">
        <w:rPr>
          <w:rFonts w:ascii="Times New Roman" w:eastAsia="Calibri" w:hAnsi="Times New Roman" w:cs="Times New Roman"/>
          <w:sz w:val="24"/>
          <w:szCs w:val="24"/>
          <w:lang w:eastAsia="ru-RU"/>
        </w:rPr>
        <w:t xml:space="preserve"> – вид-е-л – </w:t>
      </w:r>
      <w:proofErr w:type="gramStart"/>
      <w:r w:rsidRPr="00A245AA">
        <w:rPr>
          <w:rFonts w:ascii="Times New Roman" w:eastAsia="Calibri" w:hAnsi="Times New Roman" w:cs="Times New Roman"/>
          <w:sz w:val="24"/>
          <w:szCs w:val="24"/>
          <w:lang w:eastAsia="ru-RU"/>
        </w:rPr>
        <w:t>вид-</w:t>
      </w:r>
      <w:proofErr w:type="spellStart"/>
      <w:r w:rsidRPr="00A245AA">
        <w:rPr>
          <w:rFonts w:ascii="Times New Roman" w:eastAsia="Calibri" w:hAnsi="Times New Roman" w:cs="Times New Roman"/>
          <w:sz w:val="24"/>
          <w:szCs w:val="24"/>
          <w:lang w:eastAsia="ru-RU"/>
        </w:rPr>
        <w:t>ит</w:t>
      </w:r>
      <w:proofErr w:type="spellEnd"/>
      <w:proofErr w:type="gramEnd"/>
    </w:p>
    <w:p w14:paraId="6E515221"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Зависеть, реять, веять, таять, лаять, зависеть, обидеть, </w:t>
      </w:r>
      <w:proofErr w:type="gramStart"/>
      <w:r w:rsidRPr="00A245AA">
        <w:rPr>
          <w:rFonts w:ascii="Times New Roman" w:eastAsia="Calibri" w:hAnsi="Times New Roman" w:cs="Times New Roman"/>
          <w:sz w:val="24"/>
          <w:szCs w:val="24"/>
          <w:lang w:eastAsia="ru-RU"/>
        </w:rPr>
        <w:t>маяться,  надеяться</w:t>
      </w:r>
      <w:proofErr w:type="gramEnd"/>
      <w:r w:rsidRPr="00A245AA">
        <w:rPr>
          <w:rFonts w:ascii="Times New Roman" w:eastAsia="Calibri" w:hAnsi="Times New Roman" w:cs="Times New Roman"/>
          <w:sz w:val="24"/>
          <w:szCs w:val="24"/>
          <w:lang w:eastAsia="ru-RU"/>
        </w:rPr>
        <w:t>, затеять, слышать, строить.</w:t>
      </w:r>
    </w:p>
    <w:p w14:paraId="40C8BAB1"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6. Вставьте пропущенные буквы, спишите глаголы и причастия. Выделите окончания </w:t>
      </w:r>
      <w:proofErr w:type="gramStart"/>
      <w:r w:rsidRPr="00A245AA">
        <w:rPr>
          <w:rFonts w:ascii="Times New Roman" w:eastAsia="Calibri" w:hAnsi="Times New Roman" w:cs="Times New Roman"/>
          <w:sz w:val="24"/>
          <w:szCs w:val="24"/>
          <w:lang w:eastAsia="ru-RU"/>
        </w:rPr>
        <w:t>глаголов  и</w:t>
      </w:r>
      <w:proofErr w:type="gramEnd"/>
      <w:r w:rsidRPr="00A245AA">
        <w:rPr>
          <w:rFonts w:ascii="Times New Roman" w:eastAsia="Calibri" w:hAnsi="Times New Roman" w:cs="Times New Roman"/>
          <w:sz w:val="24"/>
          <w:szCs w:val="24"/>
          <w:lang w:eastAsia="ru-RU"/>
        </w:rPr>
        <w:t xml:space="preserve"> суффиксы причастий.</w:t>
      </w:r>
    </w:p>
    <w:p w14:paraId="6FAEF822"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proofErr w:type="spellStart"/>
      <w:r w:rsidRPr="00A245AA">
        <w:rPr>
          <w:rFonts w:ascii="Times New Roman" w:eastAsia="Calibri" w:hAnsi="Times New Roman" w:cs="Times New Roman"/>
          <w:sz w:val="24"/>
          <w:szCs w:val="24"/>
          <w:lang w:eastAsia="ru-RU"/>
        </w:rPr>
        <w:t>Скач</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скач</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всадник, </w:t>
      </w:r>
      <w:proofErr w:type="spellStart"/>
      <w:r w:rsidRPr="00A245AA">
        <w:rPr>
          <w:rFonts w:ascii="Times New Roman" w:eastAsia="Calibri" w:hAnsi="Times New Roman" w:cs="Times New Roman"/>
          <w:sz w:val="24"/>
          <w:szCs w:val="24"/>
          <w:lang w:eastAsia="ru-RU"/>
        </w:rPr>
        <w:t>кле</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кле</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карандаш, </w:t>
      </w:r>
      <w:proofErr w:type="spellStart"/>
      <w:r w:rsidRPr="00A245AA">
        <w:rPr>
          <w:rFonts w:ascii="Times New Roman" w:eastAsia="Calibri" w:hAnsi="Times New Roman" w:cs="Times New Roman"/>
          <w:sz w:val="24"/>
          <w:szCs w:val="24"/>
          <w:lang w:eastAsia="ru-RU"/>
        </w:rPr>
        <w:t>отмеча</w:t>
      </w:r>
      <w:proofErr w:type="spellEnd"/>
      <w:r w:rsidRPr="00A245AA">
        <w:rPr>
          <w:rFonts w:ascii="Times New Roman" w:eastAsia="Calibri" w:hAnsi="Times New Roman" w:cs="Times New Roman"/>
          <w:sz w:val="24"/>
          <w:szCs w:val="24"/>
          <w:lang w:eastAsia="ru-RU"/>
        </w:rPr>
        <w:t xml:space="preserve">..м – </w:t>
      </w:r>
      <w:proofErr w:type="spellStart"/>
      <w:r w:rsidRPr="00A245AA">
        <w:rPr>
          <w:rFonts w:ascii="Times New Roman" w:eastAsia="Calibri" w:hAnsi="Times New Roman" w:cs="Times New Roman"/>
          <w:sz w:val="24"/>
          <w:szCs w:val="24"/>
          <w:lang w:eastAsia="ru-RU"/>
        </w:rPr>
        <w:t>отмеча</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мый</w:t>
      </w:r>
      <w:proofErr w:type="spellEnd"/>
      <w:r w:rsidRPr="00A245AA">
        <w:rPr>
          <w:rFonts w:ascii="Times New Roman" w:eastAsia="Calibri" w:hAnsi="Times New Roman" w:cs="Times New Roman"/>
          <w:sz w:val="24"/>
          <w:szCs w:val="24"/>
          <w:lang w:eastAsia="ru-RU"/>
        </w:rPr>
        <w:t xml:space="preserve"> повсеместно, </w:t>
      </w:r>
      <w:proofErr w:type="spellStart"/>
      <w:r w:rsidRPr="00A245AA">
        <w:rPr>
          <w:rFonts w:ascii="Times New Roman" w:eastAsia="Calibri" w:hAnsi="Times New Roman" w:cs="Times New Roman"/>
          <w:sz w:val="24"/>
          <w:szCs w:val="24"/>
          <w:lang w:eastAsia="ru-RU"/>
        </w:rPr>
        <w:t>праздну</w:t>
      </w:r>
      <w:proofErr w:type="spellEnd"/>
      <w:r w:rsidRPr="00A245AA">
        <w:rPr>
          <w:rFonts w:ascii="Times New Roman" w:eastAsia="Calibri" w:hAnsi="Times New Roman" w:cs="Times New Roman"/>
          <w:sz w:val="24"/>
          <w:szCs w:val="24"/>
          <w:lang w:eastAsia="ru-RU"/>
        </w:rPr>
        <w:t xml:space="preserve">..м – </w:t>
      </w:r>
      <w:proofErr w:type="spellStart"/>
      <w:r w:rsidRPr="00A245AA">
        <w:rPr>
          <w:rFonts w:ascii="Times New Roman" w:eastAsia="Calibri" w:hAnsi="Times New Roman" w:cs="Times New Roman"/>
          <w:sz w:val="24"/>
          <w:szCs w:val="24"/>
          <w:lang w:eastAsia="ru-RU"/>
        </w:rPr>
        <w:t>праздну</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мый</w:t>
      </w:r>
      <w:proofErr w:type="spellEnd"/>
      <w:r w:rsidRPr="00A245AA">
        <w:rPr>
          <w:rFonts w:ascii="Times New Roman" w:eastAsia="Calibri" w:hAnsi="Times New Roman" w:cs="Times New Roman"/>
          <w:sz w:val="24"/>
          <w:szCs w:val="24"/>
          <w:lang w:eastAsia="ru-RU"/>
        </w:rPr>
        <w:t xml:space="preserve"> всеми; </w:t>
      </w:r>
      <w:proofErr w:type="spellStart"/>
      <w:r w:rsidRPr="00A245AA">
        <w:rPr>
          <w:rFonts w:ascii="Times New Roman" w:eastAsia="Calibri" w:hAnsi="Times New Roman" w:cs="Times New Roman"/>
          <w:sz w:val="24"/>
          <w:szCs w:val="24"/>
          <w:lang w:eastAsia="ru-RU"/>
        </w:rPr>
        <w:t>маж</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маж</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хлеб, </w:t>
      </w:r>
      <w:proofErr w:type="spellStart"/>
      <w:r w:rsidRPr="00A245AA">
        <w:rPr>
          <w:rFonts w:ascii="Times New Roman" w:eastAsia="Calibri" w:hAnsi="Times New Roman" w:cs="Times New Roman"/>
          <w:sz w:val="24"/>
          <w:szCs w:val="24"/>
          <w:lang w:eastAsia="ru-RU"/>
        </w:rPr>
        <w:t>исследу</w:t>
      </w:r>
      <w:proofErr w:type="spellEnd"/>
      <w:r w:rsidRPr="00A245AA">
        <w:rPr>
          <w:rFonts w:ascii="Times New Roman" w:eastAsia="Calibri" w:hAnsi="Times New Roman" w:cs="Times New Roman"/>
          <w:sz w:val="24"/>
          <w:szCs w:val="24"/>
          <w:lang w:eastAsia="ru-RU"/>
        </w:rPr>
        <w:t xml:space="preserve">..м – </w:t>
      </w:r>
      <w:proofErr w:type="spellStart"/>
      <w:r w:rsidRPr="00A245AA">
        <w:rPr>
          <w:rFonts w:ascii="Times New Roman" w:eastAsia="Calibri" w:hAnsi="Times New Roman" w:cs="Times New Roman"/>
          <w:sz w:val="24"/>
          <w:szCs w:val="24"/>
          <w:lang w:eastAsia="ru-RU"/>
        </w:rPr>
        <w:t>исследу</w:t>
      </w:r>
      <w:proofErr w:type="spellEnd"/>
      <w:r w:rsidRPr="00A245AA">
        <w:rPr>
          <w:rFonts w:ascii="Times New Roman" w:eastAsia="Calibri" w:hAnsi="Times New Roman" w:cs="Times New Roman"/>
          <w:sz w:val="24"/>
          <w:szCs w:val="24"/>
          <w:lang w:eastAsia="ru-RU"/>
        </w:rPr>
        <w:t xml:space="preserve">..мая проблема, </w:t>
      </w:r>
      <w:proofErr w:type="spellStart"/>
      <w:r w:rsidRPr="00A245AA">
        <w:rPr>
          <w:rFonts w:ascii="Times New Roman" w:eastAsia="Calibri" w:hAnsi="Times New Roman" w:cs="Times New Roman"/>
          <w:sz w:val="24"/>
          <w:szCs w:val="24"/>
          <w:lang w:eastAsia="ru-RU"/>
        </w:rPr>
        <w:t>ненавид</w:t>
      </w:r>
      <w:proofErr w:type="spellEnd"/>
      <w:r w:rsidRPr="00A245AA">
        <w:rPr>
          <w:rFonts w:ascii="Times New Roman" w:eastAsia="Calibri" w:hAnsi="Times New Roman" w:cs="Times New Roman"/>
          <w:sz w:val="24"/>
          <w:szCs w:val="24"/>
          <w:lang w:eastAsia="ru-RU"/>
        </w:rPr>
        <w:t xml:space="preserve">..м – </w:t>
      </w:r>
      <w:proofErr w:type="spellStart"/>
      <w:r w:rsidRPr="00A245AA">
        <w:rPr>
          <w:rFonts w:ascii="Times New Roman" w:eastAsia="Calibri" w:hAnsi="Times New Roman" w:cs="Times New Roman"/>
          <w:sz w:val="24"/>
          <w:szCs w:val="24"/>
          <w:lang w:eastAsia="ru-RU"/>
        </w:rPr>
        <w:t>ненавид</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мый</w:t>
      </w:r>
      <w:proofErr w:type="spellEnd"/>
      <w:r w:rsidRPr="00A245AA">
        <w:rPr>
          <w:rFonts w:ascii="Times New Roman" w:eastAsia="Calibri" w:hAnsi="Times New Roman" w:cs="Times New Roman"/>
          <w:sz w:val="24"/>
          <w:szCs w:val="24"/>
          <w:lang w:eastAsia="ru-RU"/>
        </w:rPr>
        <w:t xml:space="preserve"> врагами, </w:t>
      </w:r>
      <w:proofErr w:type="spellStart"/>
      <w:r w:rsidRPr="00A245AA">
        <w:rPr>
          <w:rFonts w:ascii="Times New Roman" w:eastAsia="Calibri" w:hAnsi="Times New Roman" w:cs="Times New Roman"/>
          <w:sz w:val="24"/>
          <w:szCs w:val="24"/>
          <w:lang w:eastAsia="ru-RU"/>
        </w:rPr>
        <w:t>сыпл</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тся</w:t>
      </w:r>
      <w:proofErr w:type="spellEnd"/>
      <w:r w:rsidRPr="00A245AA">
        <w:rPr>
          <w:rFonts w:ascii="Times New Roman" w:eastAsia="Calibri" w:hAnsi="Times New Roman" w:cs="Times New Roman"/>
          <w:sz w:val="24"/>
          <w:szCs w:val="24"/>
          <w:lang w:eastAsia="ru-RU"/>
        </w:rPr>
        <w:t xml:space="preserve"> – </w:t>
      </w:r>
      <w:proofErr w:type="spellStart"/>
      <w:r w:rsidRPr="00A245AA">
        <w:rPr>
          <w:rFonts w:ascii="Times New Roman" w:eastAsia="Calibri" w:hAnsi="Times New Roman" w:cs="Times New Roman"/>
          <w:sz w:val="24"/>
          <w:szCs w:val="24"/>
          <w:lang w:eastAsia="ru-RU"/>
        </w:rPr>
        <w:t>сыпл</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щийся</w:t>
      </w:r>
      <w:proofErr w:type="spellEnd"/>
      <w:r w:rsidRPr="00A245AA">
        <w:rPr>
          <w:rFonts w:ascii="Times New Roman" w:eastAsia="Calibri" w:hAnsi="Times New Roman" w:cs="Times New Roman"/>
          <w:sz w:val="24"/>
          <w:szCs w:val="24"/>
          <w:lang w:eastAsia="ru-RU"/>
        </w:rPr>
        <w:t xml:space="preserve"> мусор, </w:t>
      </w:r>
      <w:proofErr w:type="spellStart"/>
      <w:r w:rsidRPr="00A245AA">
        <w:rPr>
          <w:rFonts w:ascii="Times New Roman" w:eastAsia="Calibri" w:hAnsi="Times New Roman" w:cs="Times New Roman"/>
          <w:sz w:val="24"/>
          <w:szCs w:val="24"/>
          <w:lang w:eastAsia="ru-RU"/>
        </w:rPr>
        <w:t>отвлека</w:t>
      </w:r>
      <w:proofErr w:type="spellEnd"/>
      <w:r w:rsidRPr="00A245AA">
        <w:rPr>
          <w:rFonts w:ascii="Times New Roman" w:eastAsia="Calibri" w:hAnsi="Times New Roman" w:cs="Times New Roman"/>
          <w:sz w:val="24"/>
          <w:szCs w:val="24"/>
          <w:lang w:eastAsia="ru-RU"/>
        </w:rPr>
        <w:t xml:space="preserve">..м – </w:t>
      </w:r>
      <w:proofErr w:type="spellStart"/>
      <w:r w:rsidRPr="00A245AA">
        <w:rPr>
          <w:rFonts w:ascii="Times New Roman" w:eastAsia="Calibri" w:hAnsi="Times New Roman" w:cs="Times New Roman"/>
          <w:sz w:val="24"/>
          <w:szCs w:val="24"/>
          <w:lang w:eastAsia="ru-RU"/>
        </w:rPr>
        <w:t>отвлека</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мый</w:t>
      </w:r>
      <w:proofErr w:type="spellEnd"/>
      <w:r w:rsidRPr="00A245AA">
        <w:rPr>
          <w:rFonts w:ascii="Times New Roman" w:eastAsia="Calibri" w:hAnsi="Times New Roman" w:cs="Times New Roman"/>
          <w:sz w:val="24"/>
          <w:szCs w:val="24"/>
          <w:lang w:eastAsia="ru-RU"/>
        </w:rPr>
        <w:t xml:space="preserve"> вопросами, </w:t>
      </w:r>
      <w:proofErr w:type="spellStart"/>
      <w:r w:rsidRPr="00A245AA">
        <w:rPr>
          <w:rFonts w:ascii="Times New Roman" w:eastAsia="Calibri" w:hAnsi="Times New Roman" w:cs="Times New Roman"/>
          <w:sz w:val="24"/>
          <w:szCs w:val="24"/>
          <w:lang w:eastAsia="ru-RU"/>
        </w:rPr>
        <w:t>леч</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леч</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врач, </w:t>
      </w:r>
      <w:proofErr w:type="spellStart"/>
      <w:r w:rsidRPr="00A245AA">
        <w:rPr>
          <w:rFonts w:ascii="Times New Roman" w:eastAsia="Calibri" w:hAnsi="Times New Roman" w:cs="Times New Roman"/>
          <w:sz w:val="24"/>
          <w:szCs w:val="24"/>
          <w:lang w:eastAsia="ru-RU"/>
        </w:rPr>
        <w:t>свищ..т</w:t>
      </w:r>
      <w:proofErr w:type="spellEnd"/>
      <w:r w:rsidRPr="00A245AA">
        <w:rPr>
          <w:rFonts w:ascii="Times New Roman" w:eastAsia="Calibri" w:hAnsi="Times New Roman" w:cs="Times New Roman"/>
          <w:sz w:val="24"/>
          <w:szCs w:val="24"/>
          <w:lang w:eastAsia="ru-RU"/>
        </w:rPr>
        <w:t xml:space="preserve"> – громко свищ..</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w:t>
      </w:r>
      <w:proofErr w:type="spellStart"/>
      <w:r w:rsidRPr="00A245AA">
        <w:rPr>
          <w:rFonts w:ascii="Times New Roman" w:eastAsia="Calibri" w:hAnsi="Times New Roman" w:cs="Times New Roman"/>
          <w:sz w:val="24"/>
          <w:szCs w:val="24"/>
          <w:lang w:eastAsia="ru-RU"/>
        </w:rPr>
        <w:t>колебл</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колебл</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щийся</w:t>
      </w:r>
      <w:proofErr w:type="spellEnd"/>
      <w:r w:rsidRPr="00A245AA">
        <w:rPr>
          <w:rFonts w:ascii="Times New Roman" w:eastAsia="Calibri" w:hAnsi="Times New Roman" w:cs="Times New Roman"/>
          <w:sz w:val="24"/>
          <w:szCs w:val="24"/>
          <w:lang w:eastAsia="ru-RU"/>
        </w:rPr>
        <w:t xml:space="preserve"> маятник, </w:t>
      </w:r>
      <w:proofErr w:type="spellStart"/>
      <w:r w:rsidRPr="00A245AA">
        <w:rPr>
          <w:rFonts w:ascii="Times New Roman" w:eastAsia="Calibri" w:hAnsi="Times New Roman" w:cs="Times New Roman"/>
          <w:sz w:val="24"/>
          <w:szCs w:val="24"/>
          <w:lang w:eastAsia="ru-RU"/>
        </w:rPr>
        <w:t>стел..т</w:t>
      </w:r>
      <w:proofErr w:type="spellEnd"/>
      <w:r w:rsidRPr="00A245AA">
        <w:rPr>
          <w:rFonts w:ascii="Times New Roman" w:eastAsia="Calibri" w:hAnsi="Times New Roman" w:cs="Times New Roman"/>
          <w:sz w:val="24"/>
          <w:szCs w:val="24"/>
          <w:lang w:eastAsia="ru-RU"/>
        </w:rPr>
        <w:t xml:space="preserve"> – стел..</w:t>
      </w:r>
      <w:proofErr w:type="spellStart"/>
      <w:r w:rsidRPr="00A245AA">
        <w:rPr>
          <w:rFonts w:ascii="Times New Roman" w:eastAsia="Calibri" w:hAnsi="Times New Roman" w:cs="Times New Roman"/>
          <w:sz w:val="24"/>
          <w:szCs w:val="24"/>
          <w:lang w:eastAsia="ru-RU"/>
        </w:rPr>
        <w:t>щийся</w:t>
      </w:r>
      <w:proofErr w:type="spellEnd"/>
      <w:r w:rsidRPr="00A245AA">
        <w:rPr>
          <w:rFonts w:ascii="Times New Roman" w:eastAsia="Calibri" w:hAnsi="Times New Roman" w:cs="Times New Roman"/>
          <w:sz w:val="24"/>
          <w:szCs w:val="24"/>
          <w:lang w:eastAsia="ru-RU"/>
        </w:rPr>
        <w:t xml:space="preserve"> туман, </w:t>
      </w:r>
      <w:proofErr w:type="spellStart"/>
      <w:r w:rsidRPr="00A245AA">
        <w:rPr>
          <w:rFonts w:ascii="Times New Roman" w:eastAsia="Calibri" w:hAnsi="Times New Roman" w:cs="Times New Roman"/>
          <w:sz w:val="24"/>
          <w:szCs w:val="24"/>
          <w:lang w:eastAsia="ru-RU"/>
        </w:rPr>
        <w:t>клокоч</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клокоч</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щее</w:t>
      </w:r>
      <w:proofErr w:type="spellEnd"/>
      <w:r w:rsidRPr="00A245AA">
        <w:rPr>
          <w:rFonts w:ascii="Times New Roman" w:eastAsia="Calibri" w:hAnsi="Times New Roman" w:cs="Times New Roman"/>
          <w:sz w:val="24"/>
          <w:szCs w:val="24"/>
          <w:lang w:eastAsia="ru-RU"/>
        </w:rPr>
        <w:t xml:space="preserve"> море, </w:t>
      </w:r>
      <w:proofErr w:type="spellStart"/>
      <w:r w:rsidRPr="00A245AA">
        <w:rPr>
          <w:rFonts w:ascii="Times New Roman" w:eastAsia="Calibri" w:hAnsi="Times New Roman" w:cs="Times New Roman"/>
          <w:sz w:val="24"/>
          <w:szCs w:val="24"/>
          <w:lang w:eastAsia="ru-RU"/>
        </w:rPr>
        <w:t>маш</w:t>
      </w:r>
      <w:proofErr w:type="spellEnd"/>
      <w:r w:rsidRPr="00A245AA">
        <w:rPr>
          <w:rFonts w:ascii="Times New Roman" w:eastAsia="Calibri" w:hAnsi="Times New Roman" w:cs="Times New Roman"/>
          <w:sz w:val="24"/>
          <w:szCs w:val="24"/>
          <w:lang w:eastAsia="ru-RU"/>
        </w:rPr>
        <w:t xml:space="preserve">..т – </w:t>
      </w:r>
      <w:proofErr w:type="spellStart"/>
      <w:r w:rsidRPr="00A245AA">
        <w:rPr>
          <w:rFonts w:ascii="Times New Roman" w:eastAsia="Calibri" w:hAnsi="Times New Roman" w:cs="Times New Roman"/>
          <w:sz w:val="24"/>
          <w:szCs w:val="24"/>
          <w:lang w:eastAsia="ru-RU"/>
        </w:rPr>
        <w:t>маш</w:t>
      </w:r>
      <w:proofErr w:type="spellEnd"/>
      <w:r w:rsidRPr="00A245AA">
        <w:rPr>
          <w:rFonts w:ascii="Times New Roman" w:eastAsia="Calibri" w:hAnsi="Times New Roman" w:cs="Times New Roman"/>
          <w:sz w:val="24"/>
          <w:szCs w:val="24"/>
          <w:lang w:eastAsia="ru-RU"/>
        </w:rPr>
        <w:t>..</w:t>
      </w:r>
      <w:proofErr w:type="spellStart"/>
      <w:r w:rsidRPr="00A245AA">
        <w:rPr>
          <w:rFonts w:ascii="Times New Roman" w:eastAsia="Calibri" w:hAnsi="Times New Roman" w:cs="Times New Roman"/>
          <w:sz w:val="24"/>
          <w:szCs w:val="24"/>
          <w:lang w:eastAsia="ru-RU"/>
        </w:rPr>
        <w:t>щий</w:t>
      </w:r>
      <w:proofErr w:type="spellEnd"/>
      <w:r w:rsidRPr="00A245AA">
        <w:rPr>
          <w:rFonts w:ascii="Times New Roman" w:eastAsia="Calibri" w:hAnsi="Times New Roman" w:cs="Times New Roman"/>
          <w:sz w:val="24"/>
          <w:szCs w:val="24"/>
          <w:lang w:eastAsia="ru-RU"/>
        </w:rPr>
        <w:t xml:space="preserve"> рукой.</w:t>
      </w:r>
    </w:p>
    <w:p w14:paraId="26721668" w14:textId="77777777" w:rsidR="00BF40E7"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 От данных глаголов образуйте и запишите все возможные формы причастий.</w:t>
      </w:r>
    </w:p>
    <w:p w14:paraId="01D2568C" w14:textId="77777777" w:rsidR="006F66E4" w:rsidRPr="00A245AA" w:rsidRDefault="00BF40E7"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ab/>
        <w:t>Накормить, насаждать, раскаяться, обидеть, оберегать, омывать, объявить, отчаяться, зависеть, увлекать.</w:t>
      </w:r>
    </w:p>
    <w:p w14:paraId="7D4EE643" w14:textId="77777777" w:rsidR="00F404C0" w:rsidRPr="00A245AA" w:rsidRDefault="00F404C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b/>
          <w:sz w:val="24"/>
          <w:szCs w:val="24"/>
          <w:lang w:eastAsia="ru-RU"/>
        </w:rPr>
        <w:t>При подготовке к написанию сочинения (</w:t>
      </w:r>
      <w:proofErr w:type="gramStart"/>
      <w:r w:rsidRPr="00A245AA">
        <w:rPr>
          <w:rFonts w:ascii="Times New Roman" w:eastAsia="Calibri" w:hAnsi="Times New Roman" w:cs="Times New Roman"/>
          <w:b/>
          <w:sz w:val="24"/>
          <w:szCs w:val="24"/>
          <w:lang w:eastAsia="ru-RU"/>
        </w:rPr>
        <w:t>задание  27</w:t>
      </w:r>
      <w:proofErr w:type="gramEnd"/>
      <w:r w:rsidRPr="00A245AA">
        <w:rPr>
          <w:rFonts w:ascii="Times New Roman" w:eastAsia="Calibri" w:hAnsi="Times New Roman" w:cs="Times New Roman"/>
          <w:sz w:val="24"/>
          <w:szCs w:val="24"/>
          <w:lang w:eastAsia="ru-RU"/>
        </w:rPr>
        <w:t>)</w:t>
      </w:r>
    </w:p>
    <w:p w14:paraId="56E49B64" w14:textId="77777777" w:rsidR="00F404C0" w:rsidRPr="00A245AA" w:rsidRDefault="00F404C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По К8-10 в данной группе проце</w:t>
      </w:r>
      <w:r w:rsidR="00A0454D" w:rsidRPr="00A245AA">
        <w:rPr>
          <w:rFonts w:ascii="Times New Roman" w:eastAsia="Calibri" w:hAnsi="Times New Roman" w:cs="Times New Roman"/>
          <w:sz w:val="24"/>
          <w:szCs w:val="24"/>
          <w:lang w:eastAsia="ru-RU"/>
        </w:rPr>
        <w:t>нт выполнения составляет менее 6</w:t>
      </w:r>
      <w:r w:rsidR="00D95000" w:rsidRPr="00A245AA">
        <w:rPr>
          <w:rFonts w:ascii="Times New Roman" w:eastAsia="Calibri" w:hAnsi="Times New Roman" w:cs="Times New Roman"/>
          <w:sz w:val="24"/>
          <w:szCs w:val="24"/>
          <w:lang w:eastAsia="ru-RU"/>
        </w:rPr>
        <w:t xml:space="preserve">0 %, поэтому предложены </w:t>
      </w:r>
      <w:r w:rsidRPr="00A245AA">
        <w:rPr>
          <w:rFonts w:ascii="Times New Roman" w:eastAsia="Calibri" w:hAnsi="Times New Roman" w:cs="Times New Roman"/>
          <w:sz w:val="24"/>
          <w:szCs w:val="24"/>
          <w:lang w:eastAsia="ru-RU"/>
        </w:rPr>
        <w:t xml:space="preserve">пути </w:t>
      </w:r>
      <w:r w:rsidR="00A0454D" w:rsidRPr="00A245AA">
        <w:rPr>
          <w:rFonts w:ascii="Times New Roman" w:eastAsia="Calibri" w:hAnsi="Times New Roman" w:cs="Times New Roman"/>
          <w:sz w:val="24"/>
          <w:szCs w:val="24"/>
          <w:lang w:eastAsia="ru-RU"/>
        </w:rPr>
        <w:t xml:space="preserve">совершенствования </w:t>
      </w:r>
      <w:proofErr w:type="gramStart"/>
      <w:r w:rsidRPr="00A245AA">
        <w:rPr>
          <w:rFonts w:ascii="Times New Roman" w:eastAsia="Calibri" w:hAnsi="Times New Roman" w:cs="Times New Roman"/>
          <w:sz w:val="24"/>
          <w:szCs w:val="24"/>
          <w:lang w:eastAsia="ru-RU"/>
        </w:rPr>
        <w:t>навыков  написания</w:t>
      </w:r>
      <w:proofErr w:type="gramEnd"/>
      <w:r w:rsidRPr="00A245AA">
        <w:rPr>
          <w:rFonts w:ascii="Times New Roman" w:eastAsia="Calibri" w:hAnsi="Times New Roman" w:cs="Times New Roman"/>
          <w:sz w:val="24"/>
          <w:szCs w:val="24"/>
          <w:lang w:eastAsia="ru-RU"/>
        </w:rPr>
        <w:t xml:space="preserve"> сочинения  по данным критериям.</w:t>
      </w:r>
    </w:p>
    <w:p w14:paraId="1B2A3042"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Пунктуационные ошибки</w:t>
      </w:r>
    </w:p>
    <w:p w14:paraId="3C8A2127"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1.Часто проблема в том, что в тренировочных заданиях ученики отрабатывают правила, а в свобод</w:t>
      </w:r>
      <w:r w:rsidR="00E8130E">
        <w:rPr>
          <w:rFonts w:ascii="Times New Roman" w:eastAsia="Calibri" w:hAnsi="Times New Roman" w:cs="Times New Roman"/>
          <w:sz w:val="24"/>
          <w:szCs w:val="24"/>
          <w:lang w:eastAsia="ru-RU"/>
        </w:rPr>
        <w:t xml:space="preserve">ном сочинении теряют алгоритм. </w:t>
      </w:r>
    </w:p>
    <w:p w14:paraId="1A26B275"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Проводите «пунктуационный разбор» чужих черновиков. Давайте фрагменты с типичными сложностями: сложные предложения с разными видами связи, обособленные обороты, вводные конструкции. Пусть ученики не просто находят ошибку, а проговаривают правило и объясняют, почему знак нужен (или не нужен). </w:t>
      </w:r>
    </w:p>
    <w:p w14:paraId="5998EB73"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2. Сфокусируйтесь на «ловушках». Отдельно разберите случаи, которые чаще всего снижают балл: запятая при союзе «однако» (когда он выступает как союз, а не вводное слово), обособление оборотов с «как» в значении «в качестве», незакрытое придаточное, запятые между однородными придаточными при одиночном «и», знаки препинания при цитировании. </w:t>
      </w:r>
    </w:p>
    <w:p w14:paraId="5A8D766A"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3. Используйте «пунктуационные диктанты» на основе текста сочинения. Продиктуйте 3–4 сложных предложения из работ учеников — пусть расставят знаки и обоснуют. Это переводит знание правила в навык применения. </w:t>
      </w:r>
    </w:p>
    <w:p w14:paraId="00049FF8"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Грамматические ошибки</w:t>
      </w:r>
    </w:p>
    <w:p w14:paraId="4C79B04E"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1.Выделите «зону риска». В работах таких групп обычно повторяются одни и те же типы ошибок: нарушение связи подлежащего и сказуемого («часть людей осознало»), ошибки в построении предложений с деепричастным («рассматривая проблему, в тексте </w:t>
      </w:r>
      <w:r w:rsidRPr="00A245AA">
        <w:rPr>
          <w:rFonts w:ascii="Times New Roman" w:eastAsia="Calibri" w:hAnsi="Times New Roman" w:cs="Times New Roman"/>
          <w:sz w:val="24"/>
          <w:szCs w:val="24"/>
          <w:lang w:eastAsia="ru-RU"/>
        </w:rPr>
        <w:lastRenderedPageBreak/>
        <w:t>рассказывается…») или причастным оборотом, неправильное управление («рассуждает над проблемой» вместо «рассуждает о проблеме»), ошибочное словообразование («</w:t>
      </w:r>
      <w:proofErr w:type="spellStart"/>
      <w:r w:rsidRPr="00A245AA">
        <w:rPr>
          <w:rFonts w:ascii="Times New Roman" w:eastAsia="Calibri" w:hAnsi="Times New Roman" w:cs="Times New Roman"/>
          <w:sz w:val="24"/>
          <w:szCs w:val="24"/>
          <w:lang w:eastAsia="ru-RU"/>
        </w:rPr>
        <w:t>прочитание</w:t>
      </w:r>
      <w:proofErr w:type="spellEnd"/>
      <w:r w:rsidRPr="00A245AA">
        <w:rPr>
          <w:rFonts w:ascii="Times New Roman" w:eastAsia="Calibri" w:hAnsi="Times New Roman" w:cs="Times New Roman"/>
          <w:sz w:val="24"/>
          <w:szCs w:val="24"/>
          <w:lang w:eastAsia="ru-RU"/>
        </w:rPr>
        <w:t>», «</w:t>
      </w:r>
      <w:proofErr w:type="spellStart"/>
      <w:r w:rsidRPr="00A245AA">
        <w:rPr>
          <w:rFonts w:ascii="Times New Roman" w:eastAsia="Calibri" w:hAnsi="Times New Roman" w:cs="Times New Roman"/>
          <w:sz w:val="24"/>
          <w:szCs w:val="24"/>
          <w:lang w:eastAsia="ru-RU"/>
        </w:rPr>
        <w:t>будующий</w:t>
      </w:r>
      <w:proofErr w:type="spellEnd"/>
      <w:r w:rsidRPr="00A245AA">
        <w:rPr>
          <w:rFonts w:ascii="Times New Roman" w:eastAsia="Calibri" w:hAnsi="Times New Roman" w:cs="Times New Roman"/>
          <w:sz w:val="24"/>
          <w:szCs w:val="24"/>
          <w:lang w:eastAsia="ru-RU"/>
        </w:rPr>
        <w:t>»). Составьте список таких «марке</w:t>
      </w:r>
      <w:r w:rsidR="000014B5" w:rsidRPr="00A245AA">
        <w:rPr>
          <w:rFonts w:ascii="Times New Roman" w:eastAsia="Calibri" w:hAnsi="Times New Roman" w:cs="Times New Roman"/>
          <w:sz w:val="24"/>
          <w:szCs w:val="24"/>
          <w:lang w:eastAsia="ru-RU"/>
        </w:rPr>
        <w:t xml:space="preserve">ров» и тренируйтесь с </w:t>
      </w:r>
      <w:proofErr w:type="gramStart"/>
      <w:r w:rsidR="000014B5" w:rsidRPr="00A245AA">
        <w:rPr>
          <w:rFonts w:ascii="Times New Roman" w:eastAsia="Calibri" w:hAnsi="Times New Roman" w:cs="Times New Roman"/>
          <w:sz w:val="24"/>
          <w:szCs w:val="24"/>
          <w:lang w:eastAsia="ru-RU"/>
        </w:rPr>
        <w:t>ними  отдельно</w:t>
      </w:r>
      <w:proofErr w:type="gramEnd"/>
      <w:r w:rsidR="000014B5" w:rsidRPr="00A245AA">
        <w:rPr>
          <w:rFonts w:ascii="Times New Roman" w:eastAsia="Calibri" w:hAnsi="Times New Roman" w:cs="Times New Roman"/>
          <w:sz w:val="24"/>
          <w:szCs w:val="24"/>
          <w:lang w:eastAsia="ru-RU"/>
        </w:rPr>
        <w:t xml:space="preserve">. </w:t>
      </w:r>
    </w:p>
    <w:p w14:paraId="736D778D" w14:textId="77777777" w:rsidR="00D95000" w:rsidRPr="00A245AA" w:rsidRDefault="000014B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2.</w:t>
      </w:r>
      <w:r w:rsidR="00D95000" w:rsidRPr="00A245AA">
        <w:rPr>
          <w:rFonts w:ascii="Times New Roman" w:eastAsia="Calibri" w:hAnsi="Times New Roman" w:cs="Times New Roman"/>
          <w:sz w:val="24"/>
          <w:szCs w:val="24"/>
          <w:lang w:eastAsia="ru-RU"/>
        </w:rPr>
        <w:t xml:space="preserve">Работайте с алгоритмами. Для каждой типичной ошибки выпишите чёткий алгоритм проверки. Например, при деепричастном обороте: «Найди деепричастие → определи подлежащее → проверь, совпадает ли субъект действия». Пусть ученики используют этот чек-лист при самопроверке. </w:t>
      </w:r>
    </w:p>
    <w:p w14:paraId="49905468" w14:textId="77777777" w:rsidR="00D95000" w:rsidRPr="00A245AA" w:rsidRDefault="000014B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00D95000" w:rsidRPr="00A245AA">
        <w:rPr>
          <w:rFonts w:ascii="Times New Roman" w:eastAsia="Calibri" w:hAnsi="Times New Roman" w:cs="Times New Roman"/>
          <w:sz w:val="24"/>
          <w:szCs w:val="24"/>
          <w:lang w:eastAsia="ru-RU"/>
        </w:rPr>
        <w:t xml:space="preserve">Анализируйте ошибки в контексте. Не просто «здесь ошибка», а «почему возникла? Какое правило нарушено? Как перестроить предложение, чтобы смысл сохранился и грамматика стала корректной?». </w:t>
      </w:r>
    </w:p>
    <w:p w14:paraId="4103011C" w14:textId="77777777" w:rsidR="00D95000" w:rsidRPr="00A245AA" w:rsidRDefault="00D95000"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Речевые ошибки</w:t>
      </w:r>
    </w:p>
    <w:p w14:paraId="2B4E5528" w14:textId="77777777" w:rsidR="00D95000" w:rsidRPr="00A245AA" w:rsidRDefault="000014B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w:t>
      </w:r>
      <w:r w:rsidR="00D95000" w:rsidRPr="00A245AA">
        <w:rPr>
          <w:rFonts w:ascii="Times New Roman" w:eastAsia="Calibri" w:hAnsi="Times New Roman" w:cs="Times New Roman"/>
          <w:sz w:val="24"/>
          <w:szCs w:val="24"/>
          <w:lang w:eastAsia="ru-RU"/>
        </w:rPr>
        <w:t xml:space="preserve">Обсуждайте лексическую сочетаемость. Разбирайте примеры, где слова «не дружат» («играет роль» вместо «имеет значение», «несёт вред»). </w:t>
      </w:r>
      <w:r w:rsidRPr="00A245AA">
        <w:rPr>
          <w:rFonts w:ascii="Times New Roman" w:eastAsia="Calibri" w:hAnsi="Times New Roman" w:cs="Times New Roman"/>
          <w:sz w:val="24"/>
          <w:szCs w:val="24"/>
          <w:lang w:eastAsia="ru-RU"/>
        </w:rPr>
        <w:t>2.</w:t>
      </w:r>
      <w:r w:rsidR="00D95000" w:rsidRPr="00A245AA">
        <w:rPr>
          <w:rFonts w:ascii="Times New Roman" w:eastAsia="Calibri" w:hAnsi="Times New Roman" w:cs="Times New Roman"/>
          <w:sz w:val="24"/>
          <w:szCs w:val="24"/>
          <w:lang w:eastAsia="ru-RU"/>
        </w:rPr>
        <w:t xml:space="preserve">Учите подбирать синонимы, чтобы избежать тавтологии (повтор однокоренных слов в близком контексте). </w:t>
      </w:r>
    </w:p>
    <w:p w14:paraId="7725AC08" w14:textId="77777777" w:rsidR="00D95000" w:rsidRPr="00A245AA" w:rsidRDefault="000014B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3.</w:t>
      </w:r>
      <w:r w:rsidR="00D95000" w:rsidRPr="00A245AA">
        <w:rPr>
          <w:rFonts w:ascii="Times New Roman" w:eastAsia="Calibri" w:hAnsi="Times New Roman" w:cs="Times New Roman"/>
          <w:sz w:val="24"/>
          <w:szCs w:val="24"/>
          <w:lang w:eastAsia="ru-RU"/>
        </w:rPr>
        <w:t xml:space="preserve">Работайте с речевыми штампами. Покажите разницу между полезными типовыми конструкциями (которые помогают структурировать мысль) и избитыми, «стёртыми» выражениями («проходит красной нитью», «целиком и полностью») — их стоит избегать. </w:t>
      </w:r>
    </w:p>
    <w:p w14:paraId="7B459A33" w14:textId="77777777" w:rsidR="00D95000" w:rsidRPr="00A245AA" w:rsidRDefault="000014B5"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4.</w:t>
      </w:r>
      <w:r w:rsidR="00D95000" w:rsidRPr="00A245AA">
        <w:rPr>
          <w:rFonts w:ascii="Times New Roman" w:eastAsia="Calibri" w:hAnsi="Times New Roman" w:cs="Times New Roman"/>
          <w:sz w:val="24"/>
          <w:szCs w:val="24"/>
          <w:lang w:eastAsia="ru-RU"/>
        </w:rPr>
        <w:t xml:space="preserve">Тренируйте точность словоупотребления. Давайте задания: найти в черновике слово, которое не точно передаёт мысль, и заменить его. Обсуждайте, как неточность меняет смысл аргумента. </w:t>
      </w:r>
    </w:p>
    <w:p w14:paraId="38399AED" w14:textId="77777777" w:rsidR="00F404C0" w:rsidRPr="00A245AA" w:rsidRDefault="00F404C0" w:rsidP="00A245AA">
      <w:pPr>
        <w:spacing w:after="0" w:line="240" w:lineRule="auto"/>
        <w:jc w:val="both"/>
        <w:rPr>
          <w:rFonts w:ascii="Times New Roman" w:eastAsia="Calibri" w:hAnsi="Times New Roman" w:cs="Times New Roman"/>
          <w:sz w:val="24"/>
          <w:szCs w:val="24"/>
          <w:lang w:eastAsia="ru-RU"/>
        </w:rPr>
      </w:pPr>
    </w:p>
    <w:p w14:paraId="14F94E71" w14:textId="77777777" w:rsidR="00E51237" w:rsidRPr="00A245AA" w:rsidRDefault="00E51237" w:rsidP="00E75A0A">
      <w:pPr>
        <w:keepNext/>
        <w:keepLines/>
        <w:numPr>
          <w:ilvl w:val="2"/>
          <w:numId w:val="40"/>
        </w:numPr>
        <w:spacing w:after="0" w:line="240" w:lineRule="auto"/>
        <w:jc w:val="both"/>
        <w:outlineLvl w:val="2"/>
        <w:rPr>
          <w:rFonts w:ascii="Times New Roman" w:eastAsia="SimSun" w:hAnsi="Times New Roman" w:cs="Times New Roman"/>
          <w:b/>
          <w:sz w:val="24"/>
          <w:szCs w:val="24"/>
          <w:lang w:val="x-none" w:eastAsia="ru-RU"/>
        </w:rPr>
      </w:pPr>
      <w:r w:rsidRPr="00A245AA">
        <w:rPr>
          <w:rFonts w:ascii="Times New Roman" w:eastAsia="SimSun" w:hAnsi="Times New Roman" w:cs="Times New Roman"/>
          <w:b/>
          <w:sz w:val="24"/>
          <w:szCs w:val="24"/>
          <w:lang w:val="x-none" w:eastAsia="ru-RU"/>
        </w:rPr>
        <w:t xml:space="preserve">Методический анализ выполнения заданий обучающимися с </w:t>
      </w:r>
      <w:r w:rsidRPr="00A245AA">
        <w:rPr>
          <w:rFonts w:ascii="Times New Roman" w:eastAsia="SimSun" w:hAnsi="Times New Roman" w:cs="Times New Roman"/>
          <w:b/>
          <w:sz w:val="24"/>
          <w:szCs w:val="24"/>
          <w:lang w:eastAsia="ru-RU"/>
        </w:rPr>
        <w:t>высоким</w:t>
      </w:r>
      <w:r w:rsidRPr="00A245AA">
        <w:rPr>
          <w:rFonts w:ascii="Times New Roman" w:eastAsia="SimSun" w:hAnsi="Times New Roman" w:cs="Times New Roman"/>
          <w:b/>
          <w:sz w:val="24"/>
          <w:szCs w:val="24"/>
          <w:lang w:val="x-none" w:eastAsia="ru-RU"/>
        </w:rPr>
        <w:t xml:space="preserve"> уровнем подготовки (в</w:t>
      </w:r>
      <w:r w:rsidRPr="00A245AA">
        <w:rPr>
          <w:rFonts w:ascii="Times New Roman" w:eastAsia="SimSun" w:hAnsi="Times New Roman" w:cs="Times New Roman"/>
          <w:b/>
          <w:sz w:val="24"/>
          <w:szCs w:val="24"/>
          <w:lang w:eastAsia="ru-RU"/>
        </w:rPr>
        <w:t> </w:t>
      </w:r>
      <w:r w:rsidRPr="00A245AA">
        <w:rPr>
          <w:rFonts w:ascii="Times New Roman" w:eastAsia="SimSun" w:hAnsi="Times New Roman" w:cs="Times New Roman"/>
          <w:b/>
          <w:sz w:val="24"/>
          <w:szCs w:val="24"/>
          <w:lang w:val="x-none" w:eastAsia="ru-RU"/>
        </w:rPr>
        <w:t xml:space="preserve">группе от </w:t>
      </w:r>
      <w:r w:rsidRPr="00A245AA">
        <w:rPr>
          <w:rFonts w:ascii="Times New Roman" w:eastAsia="SimSun" w:hAnsi="Times New Roman" w:cs="Times New Roman"/>
          <w:b/>
          <w:sz w:val="24"/>
          <w:szCs w:val="24"/>
          <w:lang w:eastAsia="ru-RU"/>
        </w:rPr>
        <w:t xml:space="preserve">81 </w:t>
      </w:r>
      <w:proofErr w:type="spellStart"/>
      <w:r w:rsidRPr="00A245AA">
        <w:rPr>
          <w:rFonts w:ascii="Times New Roman" w:eastAsia="SimSun" w:hAnsi="Times New Roman" w:cs="Times New Roman"/>
          <w:b/>
          <w:sz w:val="24"/>
          <w:szCs w:val="24"/>
          <w:lang w:val="x-none" w:eastAsia="ru-RU"/>
        </w:rPr>
        <w:t>т.б</w:t>
      </w:r>
      <w:proofErr w:type="spellEnd"/>
      <w:r w:rsidRPr="00A245AA">
        <w:rPr>
          <w:rFonts w:ascii="Times New Roman" w:eastAsia="SimSun" w:hAnsi="Times New Roman" w:cs="Times New Roman"/>
          <w:b/>
          <w:sz w:val="24"/>
          <w:szCs w:val="24"/>
          <w:lang w:val="x-none" w:eastAsia="ru-RU"/>
        </w:rPr>
        <w:t>.</w:t>
      </w:r>
      <w:r w:rsidRPr="00A245AA">
        <w:rPr>
          <w:rFonts w:ascii="Times New Roman" w:eastAsia="SimSun" w:hAnsi="Times New Roman" w:cs="Times New Roman"/>
          <w:b/>
          <w:sz w:val="24"/>
          <w:szCs w:val="24"/>
          <w:lang w:eastAsia="ru-RU"/>
        </w:rPr>
        <w:t xml:space="preserve"> и выше</w:t>
      </w:r>
      <w:r w:rsidRPr="00A245AA">
        <w:rPr>
          <w:rFonts w:ascii="Times New Roman" w:eastAsia="SimSun" w:hAnsi="Times New Roman" w:cs="Times New Roman"/>
          <w:b/>
          <w:sz w:val="24"/>
          <w:szCs w:val="24"/>
          <w:lang w:val="x-none" w:eastAsia="ru-RU"/>
        </w:rPr>
        <w:t>), включая методические рекомендации для учителей</w:t>
      </w:r>
    </w:p>
    <w:p w14:paraId="14283A80" w14:textId="3871A3FC" w:rsidR="00E51237" w:rsidRPr="00A245AA" w:rsidRDefault="00E51237" w:rsidP="00937116">
      <w:pPr>
        <w:spacing w:after="0" w:line="240" w:lineRule="auto"/>
        <w:jc w:val="both"/>
        <w:rPr>
          <w:rFonts w:ascii="Times New Roman" w:eastAsia="Times New Roman" w:hAnsi="Times New Roman" w:cs="Times New Roman"/>
          <w:b/>
          <w:bCs/>
          <w:i/>
          <w:iCs/>
          <w:sz w:val="24"/>
          <w:szCs w:val="24"/>
          <w:lang w:eastAsia="ru-RU"/>
        </w:rPr>
      </w:pPr>
    </w:p>
    <w:p w14:paraId="6659073B" w14:textId="77777777" w:rsidR="00E51237" w:rsidRDefault="00E51237" w:rsidP="00E75A0A">
      <w:pPr>
        <w:keepNext/>
        <w:keepLines/>
        <w:numPr>
          <w:ilvl w:val="3"/>
          <w:numId w:val="40"/>
        </w:numPr>
        <w:tabs>
          <w:tab w:val="left" w:pos="567"/>
        </w:tabs>
        <w:spacing w:after="0" w:line="240" w:lineRule="auto"/>
        <w:jc w:val="both"/>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 xml:space="preserve">Описание предметной подготовки участников ЕГЭ с высоким уровнем подготовки, анализ типичных дефицитов в подготовке </w:t>
      </w:r>
    </w:p>
    <w:p w14:paraId="7AACD43C" w14:textId="77777777" w:rsidR="00937116" w:rsidRPr="00E8130E" w:rsidRDefault="00937116" w:rsidP="00937116">
      <w:pPr>
        <w:keepNext/>
        <w:keepLines/>
        <w:tabs>
          <w:tab w:val="left" w:pos="567"/>
        </w:tabs>
        <w:spacing w:after="0" w:line="240" w:lineRule="auto"/>
        <w:ind w:left="2421"/>
        <w:jc w:val="both"/>
        <w:outlineLvl w:val="2"/>
        <w:rPr>
          <w:rFonts w:ascii="Times New Roman" w:eastAsia="SimSun" w:hAnsi="Times New Roman" w:cs="Times New Roman"/>
          <w:b/>
          <w:bCs/>
          <w:sz w:val="24"/>
          <w:szCs w:val="24"/>
          <w:lang w:eastAsia="ru-RU"/>
        </w:rPr>
      </w:pPr>
    </w:p>
    <w:p w14:paraId="00774E42" w14:textId="77777777" w:rsidR="00E51237" w:rsidRPr="00E8130E" w:rsidRDefault="00E51237" w:rsidP="00E8130E">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C01FC0F" w14:textId="00041A4D" w:rsidR="00E51237" w:rsidRPr="00A245AA" w:rsidRDefault="00937116" w:rsidP="00E8130E">
      <w:pPr>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p>
    <w:p w14:paraId="732FD398" w14:textId="77777777" w:rsidR="00E51237" w:rsidRPr="00A245AA" w:rsidRDefault="00C3137A" w:rsidP="00A245AA">
      <w:pPr>
        <w:spacing w:after="0" w:line="240" w:lineRule="auto"/>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Сформированы темы программы, соответствующие полученному на ГИА результату выше 80%.</w:t>
      </w:r>
    </w:p>
    <w:tbl>
      <w:tblPr>
        <w:tblStyle w:val="a7"/>
        <w:tblW w:w="0" w:type="auto"/>
        <w:tblLook w:val="04A0" w:firstRow="1" w:lastRow="0" w:firstColumn="1" w:lastColumn="0" w:noHBand="0" w:noVBand="1"/>
      </w:tblPr>
      <w:tblGrid>
        <w:gridCol w:w="3539"/>
        <w:gridCol w:w="11021"/>
      </w:tblGrid>
      <w:tr w:rsidR="00C3137A" w:rsidRPr="00A245AA" w14:paraId="3E19E047" w14:textId="77777777" w:rsidTr="00AF7844">
        <w:tc>
          <w:tcPr>
            <w:tcW w:w="3539" w:type="dxa"/>
          </w:tcPr>
          <w:p w14:paraId="0CD55540" w14:textId="77777777" w:rsidR="00C3137A" w:rsidRPr="00A245AA" w:rsidRDefault="00C3137A" w:rsidP="00A245AA">
            <w:pPr>
              <w:jc w:val="both"/>
              <w:rPr>
                <w:rFonts w:ascii="Times New Roman" w:hAnsi="Times New Roman"/>
                <w:sz w:val="24"/>
                <w:szCs w:val="24"/>
                <w:lang w:eastAsia="ru-RU"/>
              </w:rPr>
            </w:pPr>
            <w:r w:rsidRPr="00A245AA">
              <w:rPr>
                <w:rFonts w:ascii="Times New Roman" w:hAnsi="Times New Roman"/>
                <w:sz w:val="24"/>
                <w:szCs w:val="24"/>
                <w:lang w:eastAsia="ru-RU"/>
              </w:rPr>
              <w:t>Проверяемый элемент содержания</w:t>
            </w:r>
          </w:p>
        </w:tc>
        <w:tc>
          <w:tcPr>
            <w:tcW w:w="11021" w:type="dxa"/>
          </w:tcPr>
          <w:p w14:paraId="6F34226F" w14:textId="77777777" w:rsidR="00C3137A" w:rsidRPr="00A245AA" w:rsidRDefault="00C3137A"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r>
      <w:tr w:rsidR="00AF7844" w:rsidRPr="00A245AA" w14:paraId="52685994" w14:textId="77777777" w:rsidTr="00AF7844">
        <w:tc>
          <w:tcPr>
            <w:tcW w:w="3539" w:type="dxa"/>
            <w:vMerge w:val="restart"/>
          </w:tcPr>
          <w:p w14:paraId="01BDE9A0"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Текст. Информационно-смысловая переработка текста</w:t>
            </w:r>
          </w:p>
        </w:tc>
        <w:tc>
          <w:tcPr>
            <w:tcW w:w="11021" w:type="dxa"/>
          </w:tcPr>
          <w:p w14:paraId="6DB84CD4"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Логико-смысловые отношения между предложениями в тексте</w:t>
            </w:r>
          </w:p>
        </w:tc>
      </w:tr>
      <w:tr w:rsidR="00AF7844" w:rsidRPr="00A245AA" w14:paraId="2D5BE972" w14:textId="77777777" w:rsidTr="00AF7844">
        <w:tc>
          <w:tcPr>
            <w:tcW w:w="3539" w:type="dxa"/>
            <w:vMerge/>
          </w:tcPr>
          <w:p w14:paraId="08415737" w14:textId="77777777" w:rsidR="00AF7844" w:rsidRPr="00A245AA" w:rsidRDefault="00AF7844" w:rsidP="00A245AA">
            <w:pPr>
              <w:jc w:val="both"/>
              <w:rPr>
                <w:rFonts w:ascii="Times New Roman" w:hAnsi="Times New Roman"/>
                <w:sz w:val="24"/>
                <w:szCs w:val="24"/>
                <w:lang w:eastAsia="ru-RU"/>
              </w:rPr>
            </w:pPr>
          </w:p>
        </w:tc>
        <w:tc>
          <w:tcPr>
            <w:tcW w:w="11021" w:type="dxa"/>
          </w:tcPr>
          <w:p w14:paraId="4DBB814B"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Информационно-смысловая переработка прочитанного текста</w:t>
            </w:r>
          </w:p>
        </w:tc>
      </w:tr>
      <w:tr w:rsidR="00AF7844" w:rsidRPr="00A245AA" w14:paraId="7177B33C" w14:textId="77777777" w:rsidTr="00AF7844">
        <w:tc>
          <w:tcPr>
            <w:tcW w:w="3539" w:type="dxa"/>
            <w:vMerge w:val="restart"/>
          </w:tcPr>
          <w:p w14:paraId="3A179407"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Система языка. Культура речи</w:t>
            </w:r>
          </w:p>
        </w:tc>
        <w:tc>
          <w:tcPr>
            <w:tcW w:w="11021" w:type="dxa"/>
          </w:tcPr>
          <w:p w14:paraId="3596B3AD"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Нормы ударения в современном литературном русском языке</w:t>
            </w:r>
          </w:p>
        </w:tc>
      </w:tr>
      <w:tr w:rsidR="00AF7844" w:rsidRPr="00A245AA" w14:paraId="620E0854" w14:textId="77777777" w:rsidTr="00AF7844">
        <w:tc>
          <w:tcPr>
            <w:tcW w:w="3539" w:type="dxa"/>
            <w:vMerge/>
          </w:tcPr>
          <w:p w14:paraId="1823F844" w14:textId="77777777" w:rsidR="00AF7844" w:rsidRPr="00A245AA" w:rsidRDefault="00AF7844" w:rsidP="00A245AA">
            <w:pPr>
              <w:jc w:val="both"/>
              <w:rPr>
                <w:rFonts w:ascii="Times New Roman" w:hAnsi="Times New Roman"/>
                <w:sz w:val="24"/>
                <w:szCs w:val="24"/>
                <w:lang w:eastAsia="ru-RU"/>
              </w:rPr>
            </w:pPr>
          </w:p>
        </w:tc>
        <w:tc>
          <w:tcPr>
            <w:tcW w:w="11021" w:type="dxa"/>
          </w:tcPr>
          <w:p w14:paraId="36F7F8BC"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Лексикология и фразеология как разделы лингвистики. Лексический анализ слова</w:t>
            </w:r>
          </w:p>
        </w:tc>
      </w:tr>
      <w:tr w:rsidR="00AF7844" w:rsidRPr="00A245AA" w14:paraId="0318FF48" w14:textId="77777777" w:rsidTr="00AF7844">
        <w:tc>
          <w:tcPr>
            <w:tcW w:w="3539" w:type="dxa"/>
            <w:vMerge/>
          </w:tcPr>
          <w:p w14:paraId="4F627C05" w14:textId="77777777" w:rsidR="00AF7844" w:rsidRPr="00A245AA" w:rsidRDefault="00AF7844" w:rsidP="00A245AA">
            <w:pPr>
              <w:jc w:val="both"/>
              <w:rPr>
                <w:rFonts w:ascii="Times New Roman" w:hAnsi="Times New Roman"/>
                <w:sz w:val="24"/>
                <w:szCs w:val="24"/>
                <w:lang w:eastAsia="ru-RU"/>
              </w:rPr>
            </w:pPr>
          </w:p>
        </w:tc>
        <w:tc>
          <w:tcPr>
            <w:tcW w:w="11021" w:type="dxa"/>
          </w:tcPr>
          <w:p w14:paraId="103CAF2D"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лексические нормы современного русского литературного языка. Паронимы и их употребление</w:t>
            </w:r>
          </w:p>
        </w:tc>
      </w:tr>
      <w:tr w:rsidR="00AF7844" w:rsidRPr="00A245AA" w14:paraId="5B4913B8" w14:textId="77777777" w:rsidTr="00AF7844">
        <w:tc>
          <w:tcPr>
            <w:tcW w:w="3539" w:type="dxa"/>
            <w:vMerge/>
          </w:tcPr>
          <w:p w14:paraId="71062DE4" w14:textId="77777777" w:rsidR="00AF7844" w:rsidRPr="00A245AA" w:rsidRDefault="00AF7844" w:rsidP="00A245AA">
            <w:pPr>
              <w:jc w:val="both"/>
              <w:rPr>
                <w:rFonts w:ascii="Times New Roman" w:hAnsi="Times New Roman"/>
                <w:sz w:val="24"/>
                <w:szCs w:val="24"/>
                <w:lang w:eastAsia="ru-RU"/>
              </w:rPr>
            </w:pPr>
          </w:p>
        </w:tc>
        <w:tc>
          <w:tcPr>
            <w:tcW w:w="11021" w:type="dxa"/>
          </w:tcPr>
          <w:p w14:paraId="151B81A3"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Основные лексические нормы современного русского литературного языка. Лексическая сочетаемость. </w:t>
            </w:r>
            <w:r w:rsidRPr="00A245AA">
              <w:rPr>
                <w:rFonts w:ascii="Times New Roman" w:hAnsi="Times New Roman"/>
                <w:sz w:val="24"/>
                <w:szCs w:val="24"/>
                <w:lang w:eastAsia="ru-RU"/>
              </w:rPr>
              <w:lastRenderedPageBreak/>
              <w:t>Тавтология. Плеоназм</w:t>
            </w:r>
          </w:p>
        </w:tc>
      </w:tr>
      <w:tr w:rsidR="00AF7844" w:rsidRPr="00A245AA" w14:paraId="535393AB" w14:textId="77777777" w:rsidTr="00AF7844">
        <w:tc>
          <w:tcPr>
            <w:tcW w:w="3539" w:type="dxa"/>
            <w:vMerge/>
          </w:tcPr>
          <w:p w14:paraId="1D865AF4" w14:textId="77777777" w:rsidR="00AF7844" w:rsidRPr="00A245AA" w:rsidRDefault="00AF7844" w:rsidP="00A245AA">
            <w:pPr>
              <w:jc w:val="both"/>
              <w:rPr>
                <w:rFonts w:ascii="Times New Roman" w:hAnsi="Times New Roman"/>
                <w:sz w:val="24"/>
                <w:szCs w:val="24"/>
                <w:lang w:eastAsia="ru-RU"/>
              </w:rPr>
            </w:pPr>
          </w:p>
        </w:tc>
        <w:tc>
          <w:tcPr>
            <w:tcW w:w="11021" w:type="dxa"/>
          </w:tcPr>
          <w:p w14:paraId="465C05B4"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словообразовательные, морфологические и синтаксические нормы современного русского литературного языка</w:t>
            </w:r>
          </w:p>
        </w:tc>
      </w:tr>
      <w:tr w:rsidR="00AF7844" w:rsidRPr="00A245AA" w14:paraId="16DD4BF2" w14:textId="77777777" w:rsidTr="00AF7844">
        <w:tc>
          <w:tcPr>
            <w:tcW w:w="3539" w:type="dxa"/>
            <w:vMerge/>
          </w:tcPr>
          <w:p w14:paraId="4854F9B0" w14:textId="77777777" w:rsidR="00AF7844" w:rsidRPr="00A245AA" w:rsidRDefault="00AF7844" w:rsidP="00A245AA">
            <w:pPr>
              <w:jc w:val="both"/>
              <w:rPr>
                <w:rFonts w:ascii="Times New Roman" w:hAnsi="Times New Roman"/>
                <w:sz w:val="24"/>
                <w:szCs w:val="24"/>
                <w:lang w:eastAsia="ru-RU"/>
              </w:rPr>
            </w:pPr>
          </w:p>
        </w:tc>
        <w:tc>
          <w:tcPr>
            <w:tcW w:w="11021" w:type="dxa"/>
          </w:tcPr>
          <w:p w14:paraId="7EFBA45C"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синтаксические нормы современного русского литературного языка</w:t>
            </w:r>
          </w:p>
        </w:tc>
      </w:tr>
      <w:tr w:rsidR="00AF7844" w:rsidRPr="00A245AA" w14:paraId="487189C3" w14:textId="77777777" w:rsidTr="00AF7844">
        <w:tc>
          <w:tcPr>
            <w:tcW w:w="3539" w:type="dxa"/>
            <w:vMerge/>
          </w:tcPr>
          <w:p w14:paraId="42B73365" w14:textId="77777777" w:rsidR="00AF7844" w:rsidRPr="00A245AA" w:rsidRDefault="00AF7844" w:rsidP="00A245AA">
            <w:pPr>
              <w:jc w:val="both"/>
              <w:rPr>
                <w:rFonts w:ascii="Times New Roman" w:hAnsi="Times New Roman"/>
                <w:sz w:val="24"/>
                <w:szCs w:val="24"/>
                <w:lang w:eastAsia="ru-RU"/>
              </w:rPr>
            </w:pPr>
          </w:p>
        </w:tc>
        <w:tc>
          <w:tcPr>
            <w:tcW w:w="11021" w:type="dxa"/>
          </w:tcPr>
          <w:p w14:paraId="093B712D"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Основные изобразительно-выразительные средства русского языка</w:t>
            </w:r>
          </w:p>
        </w:tc>
      </w:tr>
      <w:tr w:rsidR="00AF7844" w:rsidRPr="00A245AA" w14:paraId="38E84B53" w14:textId="77777777" w:rsidTr="00AF7844">
        <w:tc>
          <w:tcPr>
            <w:tcW w:w="3539" w:type="dxa"/>
            <w:vMerge w:val="restart"/>
          </w:tcPr>
          <w:p w14:paraId="46BEE371"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Орфография</w:t>
            </w:r>
          </w:p>
        </w:tc>
        <w:tc>
          <w:tcPr>
            <w:tcW w:w="11021" w:type="dxa"/>
          </w:tcPr>
          <w:p w14:paraId="24284B95"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Правописание гласных и согласных в корне </w:t>
            </w:r>
          </w:p>
        </w:tc>
      </w:tr>
      <w:tr w:rsidR="00AF7844" w:rsidRPr="00A245AA" w14:paraId="2F687167" w14:textId="77777777" w:rsidTr="00AF7844">
        <w:tc>
          <w:tcPr>
            <w:tcW w:w="3539" w:type="dxa"/>
            <w:vMerge/>
          </w:tcPr>
          <w:p w14:paraId="429E91D5" w14:textId="77777777" w:rsidR="00AF7844" w:rsidRPr="00A245AA" w:rsidRDefault="00AF7844" w:rsidP="00A245AA">
            <w:pPr>
              <w:jc w:val="both"/>
              <w:rPr>
                <w:rFonts w:ascii="Times New Roman" w:hAnsi="Times New Roman"/>
                <w:sz w:val="24"/>
                <w:szCs w:val="24"/>
                <w:lang w:eastAsia="ru-RU"/>
              </w:rPr>
            </w:pPr>
          </w:p>
        </w:tc>
        <w:tc>
          <w:tcPr>
            <w:tcW w:w="11021" w:type="dxa"/>
          </w:tcPr>
          <w:p w14:paraId="584D7AAF"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Употребление ъ и ь (в том числе разделительных). Правописание приставок. Буквы ы – и после приставок</w:t>
            </w:r>
          </w:p>
        </w:tc>
      </w:tr>
      <w:tr w:rsidR="00AF7844" w:rsidRPr="00A245AA" w14:paraId="7082271C" w14:textId="77777777" w:rsidTr="00AF7844">
        <w:tc>
          <w:tcPr>
            <w:tcW w:w="3539" w:type="dxa"/>
            <w:vMerge/>
          </w:tcPr>
          <w:p w14:paraId="54D3507D" w14:textId="77777777" w:rsidR="00AF7844" w:rsidRPr="00A245AA" w:rsidRDefault="00AF7844" w:rsidP="00A245AA">
            <w:pPr>
              <w:jc w:val="both"/>
              <w:rPr>
                <w:rFonts w:ascii="Times New Roman" w:hAnsi="Times New Roman"/>
                <w:sz w:val="24"/>
                <w:szCs w:val="24"/>
                <w:lang w:eastAsia="ru-RU"/>
              </w:rPr>
            </w:pPr>
          </w:p>
        </w:tc>
        <w:tc>
          <w:tcPr>
            <w:tcW w:w="11021" w:type="dxa"/>
          </w:tcPr>
          <w:p w14:paraId="49C39D9B"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Правописание личных окончаний глаголов и суффиксов причастий, деепричастий  </w:t>
            </w:r>
          </w:p>
        </w:tc>
      </w:tr>
      <w:tr w:rsidR="00AF7844" w:rsidRPr="00A245AA" w14:paraId="3478082F" w14:textId="77777777" w:rsidTr="00AF7844">
        <w:tc>
          <w:tcPr>
            <w:tcW w:w="3539" w:type="dxa"/>
            <w:vMerge/>
          </w:tcPr>
          <w:p w14:paraId="4C235B47" w14:textId="77777777" w:rsidR="00AF7844" w:rsidRPr="00A245AA" w:rsidRDefault="00AF7844" w:rsidP="00A245AA">
            <w:pPr>
              <w:jc w:val="both"/>
              <w:rPr>
                <w:rFonts w:ascii="Times New Roman" w:hAnsi="Times New Roman"/>
                <w:sz w:val="24"/>
                <w:szCs w:val="24"/>
                <w:lang w:eastAsia="ru-RU"/>
              </w:rPr>
            </w:pPr>
          </w:p>
        </w:tc>
        <w:tc>
          <w:tcPr>
            <w:tcW w:w="11021" w:type="dxa"/>
          </w:tcPr>
          <w:p w14:paraId="0371813F"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 и -</w:t>
            </w:r>
            <w:proofErr w:type="spellStart"/>
            <w:r w:rsidRPr="00A245AA">
              <w:rPr>
                <w:rFonts w:ascii="Times New Roman" w:hAnsi="Times New Roman"/>
                <w:sz w:val="24"/>
                <w:szCs w:val="24"/>
                <w:lang w:eastAsia="ru-RU"/>
              </w:rPr>
              <w:t>нн</w:t>
            </w:r>
            <w:proofErr w:type="spellEnd"/>
            <w:r w:rsidRPr="00A245AA">
              <w:rPr>
                <w:rFonts w:ascii="Times New Roman" w:hAnsi="Times New Roman"/>
                <w:sz w:val="24"/>
                <w:szCs w:val="24"/>
                <w:lang w:eastAsia="ru-RU"/>
              </w:rPr>
              <w:t>- в словах различных частей речи</w:t>
            </w:r>
          </w:p>
        </w:tc>
      </w:tr>
      <w:tr w:rsidR="00AF7844" w:rsidRPr="00A245AA" w14:paraId="455D6CDE" w14:textId="77777777" w:rsidTr="00AF7844">
        <w:tc>
          <w:tcPr>
            <w:tcW w:w="3539" w:type="dxa"/>
            <w:vMerge/>
          </w:tcPr>
          <w:p w14:paraId="7BDEB2AF" w14:textId="77777777" w:rsidR="00AF7844" w:rsidRPr="00A245AA" w:rsidRDefault="00AF7844" w:rsidP="00A245AA">
            <w:pPr>
              <w:jc w:val="both"/>
              <w:rPr>
                <w:rFonts w:ascii="Times New Roman" w:hAnsi="Times New Roman"/>
                <w:sz w:val="24"/>
                <w:szCs w:val="24"/>
                <w:lang w:eastAsia="ru-RU"/>
              </w:rPr>
            </w:pPr>
          </w:p>
        </w:tc>
        <w:tc>
          <w:tcPr>
            <w:tcW w:w="11021" w:type="dxa"/>
          </w:tcPr>
          <w:p w14:paraId="2979EBF2"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Слитное, дефисное и раздельное написание слов разных частей речи   </w:t>
            </w:r>
          </w:p>
        </w:tc>
      </w:tr>
      <w:tr w:rsidR="00AF7844" w:rsidRPr="00A245AA" w14:paraId="5E580862" w14:textId="77777777" w:rsidTr="00AF7844">
        <w:tc>
          <w:tcPr>
            <w:tcW w:w="3539" w:type="dxa"/>
            <w:vMerge/>
          </w:tcPr>
          <w:p w14:paraId="2C266534" w14:textId="77777777" w:rsidR="00AF7844" w:rsidRPr="00A245AA" w:rsidRDefault="00AF7844" w:rsidP="00A245AA">
            <w:pPr>
              <w:jc w:val="both"/>
              <w:rPr>
                <w:rFonts w:ascii="Times New Roman" w:hAnsi="Times New Roman"/>
                <w:sz w:val="24"/>
                <w:szCs w:val="24"/>
                <w:lang w:eastAsia="ru-RU"/>
              </w:rPr>
            </w:pPr>
          </w:p>
        </w:tc>
        <w:tc>
          <w:tcPr>
            <w:tcW w:w="11021" w:type="dxa"/>
          </w:tcPr>
          <w:p w14:paraId="58054C96"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Правописание не и ни</w:t>
            </w:r>
          </w:p>
        </w:tc>
      </w:tr>
      <w:tr w:rsidR="00AF7844" w:rsidRPr="00A245AA" w14:paraId="1666E680" w14:textId="77777777" w:rsidTr="00AF7844">
        <w:tc>
          <w:tcPr>
            <w:tcW w:w="3539" w:type="dxa"/>
            <w:vMerge w:val="restart"/>
          </w:tcPr>
          <w:p w14:paraId="72467509"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Пунктуация</w:t>
            </w:r>
          </w:p>
        </w:tc>
        <w:tc>
          <w:tcPr>
            <w:tcW w:w="11021" w:type="dxa"/>
          </w:tcPr>
          <w:p w14:paraId="1404C785"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предложениях с однородными членами. Знаки препинания в сложном предложении</w:t>
            </w:r>
          </w:p>
        </w:tc>
      </w:tr>
      <w:tr w:rsidR="00AF7844" w:rsidRPr="00A245AA" w14:paraId="49752288" w14:textId="77777777" w:rsidTr="00AF7844">
        <w:tc>
          <w:tcPr>
            <w:tcW w:w="3539" w:type="dxa"/>
            <w:vMerge/>
          </w:tcPr>
          <w:p w14:paraId="04A58449" w14:textId="77777777" w:rsidR="00AF7844" w:rsidRPr="00A245AA" w:rsidRDefault="00AF7844" w:rsidP="00A245AA">
            <w:pPr>
              <w:jc w:val="both"/>
              <w:rPr>
                <w:rFonts w:ascii="Times New Roman" w:hAnsi="Times New Roman"/>
                <w:sz w:val="24"/>
                <w:szCs w:val="24"/>
                <w:lang w:eastAsia="ru-RU"/>
              </w:rPr>
            </w:pPr>
          </w:p>
        </w:tc>
        <w:tc>
          <w:tcPr>
            <w:tcW w:w="11021" w:type="dxa"/>
          </w:tcPr>
          <w:p w14:paraId="5CD09872"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Знаки препинания при обособлении  </w:t>
            </w:r>
          </w:p>
        </w:tc>
      </w:tr>
      <w:tr w:rsidR="00AF7844" w:rsidRPr="00A245AA" w14:paraId="62ED0B18" w14:textId="77777777" w:rsidTr="00AF7844">
        <w:tc>
          <w:tcPr>
            <w:tcW w:w="3539" w:type="dxa"/>
            <w:vMerge/>
          </w:tcPr>
          <w:p w14:paraId="2DBAA26F" w14:textId="77777777" w:rsidR="00AF7844" w:rsidRPr="00A245AA" w:rsidRDefault="00AF7844" w:rsidP="00A245AA">
            <w:pPr>
              <w:jc w:val="both"/>
              <w:rPr>
                <w:rFonts w:ascii="Times New Roman" w:hAnsi="Times New Roman"/>
                <w:sz w:val="24"/>
                <w:szCs w:val="24"/>
                <w:lang w:eastAsia="ru-RU"/>
              </w:rPr>
            </w:pPr>
          </w:p>
        </w:tc>
        <w:tc>
          <w:tcPr>
            <w:tcW w:w="11021" w:type="dxa"/>
          </w:tcPr>
          <w:p w14:paraId="6BF64CCB"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предложениях с вводными конструкциями, обращениями, междометиями</w:t>
            </w:r>
          </w:p>
        </w:tc>
      </w:tr>
      <w:tr w:rsidR="00AF7844" w:rsidRPr="00A245AA" w14:paraId="5D18CDC0" w14:textId="77777777" w:rsidTr="00AF7844">
        <w:tc>
          <w:tcPr>
            <w:tcW w:w="3539" w:type="dxa"/>
            <w:vMerge/>
          </w:tcPr>
          <w:p w14:paraId="3ACF8198" w14:textId="77777777" w:rsidR="00AF7844" w:rsidRPr="00A245AA" w:rsidRDefault="00AF7844" w:rsidP="00A245AA">
            <w:pPr>
              <w:jc w:val="both"/>
              <w:rPr>
                <w:rFonts w:ascii="Times New Roman" w:hAnsi="Times New Roman"/>
                <w:sz w:val="24"/>
                <w:szCs w:val="24"/>
                <w:lang w:eastAsia="ru-RU"/>
              </w:rPr>
            </w:pPr>
          </w:p>
        </w:tc>
        <w:tc>
          <w:tcPr>
            <w:tcW w:w="11021" w:type="dxa"/>
          </w:tcPr>
          <w:p w14:paraId="45AB70F2"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сложном предложении</w:t>
            </w:r>
          </w:p>
        </w:tc>
      </w:tr>
      <w:tr w:rsidR="00AF7844" w:rsidRPr="00A245AA" w14:paraId="2A7B085F" w14:textId="77777777" w:rsidTr="00AF7844">
        <w:tc>
          <w:tcPr>
            <w:tcW w:w="3539" w:type="dxa"/>
            <w:vMerge/>
          </w:tcPr>
          <w:p w14:paraId="1B9A36CA" w14:textId="77777777" w:rsidR="00AF7844" w:rsidRPr="00A245AA" w:rsidRDefault="00AF7844" w:rsidP="00A245AA">
            <w:pPr>
              <w:jc w:val="both"/>
              <w:rPr>
                <w:rFonts w:ascii="Times New Roman" w:hAnsi="Times New Roman"/>
                <w:sz w:val="24"/>
                <w:szCs w:val="24"/>
                <w:lang w:eastAsia="ru-RU"/>
              </w:rPr>
            </w:pPr>
          </w:p>
        </w:tc>
        <w:tc>
          <w:tcPr>
            <w:tcW w:w="11021" w:type="dxa"/>
          </w:tcPr>
          <w:p w14:paraId="0634966A"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Знаки препинания в сложном предложении с разными видами связи</w:t>
            </w:r>
          </w:p>
        </w:tc>
      </w:tr>
      <w:tr w:rsidR="00AF7844" w:rsidRPr="00A245AA" w14:paraId="1BB0F019" w14:textId="77777777" w:rsidTr="00AF7844">
        <w:tc>
          <w:tcPr>
            <w:tcW w:w="3539" w:type="dxa"/>
            <w:vMerge/>
          </w:tcPr>
          <w:p w14:paraId="4CFCF044" w14:textId="77777777" w:rsidR="00AF7844" w:rsidRPr="00A245AA" w:rsidRDefault="00AF7844" w:rsidP="00A245AA">
            <w:pPr>
              <w:jc w:val="both"/>
              <w:rPr>
                <w:rFonts w:ascii="Times New Roman" w:hAnsi="Times New Roman"/>
                <w:sz w:val="24"/>
                <w:szCs w:val="24"/>
                <w:lang w:eastAsia="ru-RU"/>
              </w:rPr>
            </w:pPr>
          </w:p>
        </w:tc>
        <w:tc>
          <w:tcPr>
            <w:tcW w:w="11021" w:type="dxa"/>
          </w:tcPr>
          <w:p w14:paraId="1E9A2CAF" w14:textId="77777777" w:rsidR="00AF7844" w:rsidRPr="00A245AA" w:rsidRDefault="00AF7844" w:rsidP="00A245AA">
            <w:pPr>
              <w:jc w:val="both"/>
              <w:rPr>
                <w:rFonts w:ascii="Times New Roman" w:hAnsi="Times New Roman"/>
                <w:sz w:val="24"/>
                <w:szCs w:val="24"/>
                <w:lang w:eastAsia="ru-RU"/>
              </w:rPr>
            </w:pPr>
            <w:r w:rsidRPr="00A245AA">
              <w:rPr>
                <w:rFonts w:ascii="Times New Roman" w:hAnsi="Times New Roman"/>
                <w:sz w:val="24"/>
                <w:szCs w:val="24"/>
                <w:lang w:eastAsia="ru-RU"/>
              </w:rPr>
              <w:t>Пунктуационный анализ предложения</w:t>
            </w:r>
          </w:p>
        </w:tc>
      </w:tr>
    </w:tbl>
    <w:p w14:paraId="6DF79D3C" w14:textId="77777777" w:rsidR="00C3137A" w:rsidRPr="00A245AA" w:rsidRDefault="00C3137A" w:rsidP="00A245AA">
      <w:pPr>
        <w:spacing w:after="0" w:line="240" w:lineRule="auto"/>
        <w:jc w:val="both"/>
        <w:rPr>
          <w:rFonts w:ascii="Times New Roman" w:eastAsia="Calibri" w:hAnsi="Times New Roman" w:cs="Times New Roman"/>
          <w:sz w:val="24"/>
          <w:szCs w:val="24"/>
          <w:lang w:eastAsia="ru-RU"/>
        </w:rPr>
      </w:pPr>
    </w:p>
    <w:p w14:paraId="38B8C1DE" w14:textId="4697F5A9" w:rsidR="00E51237" w:rsidRPr="00937116" w:rsidRDefault="00E51237" w:rsidP="00937116">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2F23D4A" w14:textId="77777777" w:rsidR="00E51237" w:rsidRPr="00A245AA" w:rsidRDefault="00E51237" w:rsidP="00A245AA">
      <w:pPr>
        <w:keepNext/>
        <w:spacing w:after="0" w:line="240" w:lineRule="auto"/>
        <w:ind w:left="567"/>
        <w:jc w:val="right"/>
        <w:rPr>
          <w:rFonts w:ascii="Times New Roman" w:eastAsia="Calibri" w:hAnsi="Times New Roman" w:cs="Times New Roman"/>
          <w:bCs/>
          <w:i/>
          <w:noProof/>
          <w:sz w:val="24"/>
          <w:szCs w:val="24"/>
          <w:lang w:eastAsia="ru-RU"/>
        </w:rPr>
      </w:pPr>
      <w:r w:rsidRPr="00A245AA">
        <w:rPr>
          <w:rFonts w:ascii="Times New Roman" w:eastAsia="Calibri" w:hAnsi="Times New Roman" w:cs="Times New Roman"/>
          <w:bCs/>
          <w:i/>
          <w:sz w:val="24"/>
          <w:szCs w:val="24"/>
          <w:lang w:eastAsia="ru-RU"/>
        </w:rPr>
        <w:t>Таблица 2</w:t>
      </w:r>
      <w:r w:rsidRPr="00A245AA">
        <w:rPr>
          <w:rFonts w:ascii="Times New Roman" w:eastAsia="Calibri" w:hAnsi="Times New Roman" w:cs="Times New Roman"/>
          <w:bCs/>
          <w:i/>
          <w:sz w:val="24"/>
          <w:szCs w:val="24"/>
          <w:lang w:eastAsia="ru-RU"/>
        </w:rPr>
        <w:noBreakHyphen/>
      </w:r>
      <w:r w:rsidRPr="00A245AA">
        <w:rPr>
          <w:rFonts w:ascii="Times New Roman" w:eastAsia="Calibri" w:hAnsi="Times New Roman" w:cs="Times New Roman"/>
          <w:bCs/>
          <w:i/>
          <w:sz w:val="24"/>
          <w:szCs w:val="24"/>
          <w:lang w:eastAsia="ru-RU"/>
        </w:rPr>
        <w:fldChar w:fldCharType="begin"/>
      </w:r>
      <w:r w:rsidRPr="00A245AA">
        <w:rPr>
          <w:rFonts w:ascii="Times New Roman" w:eastAsia="Calibri" w:hAnsi="Times New Roman" w:cs="Times New Roman"/>
          <w:bCs/>
          <w:i/>
          <w:sz w:val="24"/>
          <w:szCs w:val="24"/>
          <w:lang w:eastAsia="ru-RU"/>
        </w:rPr>
        <w:instrText xml:space="preserve"> SEQ Таблица \* ARABIC \s 1 </w:instrText>
      </w:r>
      <w:r w:rsidRPr="00A245AA">
        <w:rPr>
          <w:rFonts w:ascii="Times New Roman" w:eastAsia="Calibri" w:hAnsi="Times New Roman" w:cs="Times New Roman"/>
          <w:bCs/>
          <w:i/>
          <w:sz w:val="24"/>
          <w:szCs w:val="24"/>
          <w:lang w:eastAsia="ru-RU"/>
        </w:rPr>
        <w:fldChar w:fldCharType="separate"/>
      </w:r>
      <w:r w:rsidRPr="00A245AA">
        <w:rPr>
          <w:rFonts w:ascii="Times New Roman" w:eastAsia="Calibri" w:hAnsi="Times New Roman" w:cs="Times New Roman"/>
          <w:bCs/>
          <w:i/>
          <w:noProof/>
          <w:sz w:val="24"/>
          <w:szCs w:val="24"/>
          <w:lang w:eastAsia="ru-RU"/>
        </w:rPr>
        <w:t>19</w:t>
      </w:r>
      <w:r w:rsidRPr="00A245AA">
        <w:rPr>
          <w:rFonts w:ascii="Times New Roman" w:eastAsia="Calibri" w:hAnsi="Times New Roman" w:cs="Times New Roman"/>
          <w:bCs/>
          <w:i/>
          <w:noProof/>
          <w:sz w:val="24"/>
          <w:szCs w:val="24"/>
          <w:lang w:eastAsia="ru-RU"/>
        </w:rPr>
        <w:fldChar w:fldCharType="end"/>
      </w:r>
    </w:p>
    <w:tbl>
      <w:tblPr>
        <w:tblW w:w="1356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236"/>
        <w:gridCol w:w="3792"/>
      </w:tblGrid>
      <w:tr w:rsidR="00C82932" w:rsidRPr="00A245AA" w14:paraId="233A5B9B" w14:textId="77777777" w:rsidTr="00242163">
        <w:tc>
          <w:tcPr>
            <w:tcW w:w="540" w:type="dxa"/>
          </w:tcPr>
          <w:p w14:paraId="4225F8FA"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п/п</w:t>
            </w:r>
          </w:p>
        </w:tc>
        <w:tc>
          <w:tcPr>
            <w:tcW w:w="9236" w:type="dxa"/>
          </w:tcPr>
          <w:p w14:paraId="45CD7865"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Темы программы и умения</w:t>
            </w:r>
          </w:p>
        </w:tc>
        <w:tc>
          <w:tcPr>
            <w:tcW w:w="3792" w:type="dxa"/>
          </w:tcPr>
          <w:p w14:paraId="769091E8"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Класс(-ы) изучения в соответствии с ФОП</w:t>
            </w:r>
          </w:p>
        </w:tc>
      </w:tr>
      <w:tr w:rsidR="00C82932" w:rsidRPr="00A245AA" w14:paraId="680A8176" w14:textId="77777777" w:rsidTr="00242163">
        <w:tc>
          <w:tcPr>
            <w:tcW w:w="540" w:type="dxa"/>
          </w:tcPr>
          <w:p w14:paraId="10D9198F"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w:t>
            </w:r>
          </w:p>
        </w:tc>
        <w:tc>
          <w:tcPr>
            <w:tcW w:w="9236" w:type="dxa"/>
            <w:tcBorders>
              <w:top w:val="single" w:sz="8" w:space="0" w:color="000000"/>
              <w:left w:val="single" w:sz="8" w:space="0" w:color="000000"/>
              <w:bottom w:val="single" w:sz="8" w:space="0" w:color="000000"/>
              <w:right w:val="single" w:sz="8" w:space="0" w:color="000000"/>
            </w:tcBorders>
            <w:vAlign w:val="center"/>
          </w:tcPr>
          <w:p w14:paraId="73B64B07" w14:textId="77777777" w:rsidR="00C82932" w:rsidRPr="00A245AA" w:rsidDel="004C65B9" w:rsidRDefault="00C8293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Правописание суффиксов (кроме суффиксов причастий, деепричастий)</w:t>
            </w:r>
          </w:p>
        </w:tc>
        <w:tc>
          <w:tcPr>
            <w:tcW w:w="3792" w:type="dxa"/>
            <w:tcBorders>
              <w:top w:val="nil"/>
              <w:left w:val="nil"/>
              <w:bottom w:val="single" w:sz="4" w:space="0" w:color="000000"/>
              <w:right w:val="single" w:sz="4" w:space="0" w:color="auto"/>
            </w:tcBorders>
            <w:shd w:val="clear" w:color="auto" w:fill="auto"/>
            <w:vAlign w:val="center"/>
          </w:tcPr>
          <w:p w14:paraId="336941B5" w14:textId="77777777" w:rsidR="00C82932" w:rsidRPr="00A245AA" w:rsidRDefault="00C8293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5-7,10</w:t>
            </w:r>
          </w:p>
        </w:tc>
      </w:tr>
      <w:tr w:rsidR="00C82932" w:rsidRPr="00A245AA" w14:paraId="65660A9A" w14:textId="77777777" w:rsidTr="00242163">
        <w:tc>
          <w:tcPr>
            <w:tcW w:w="540" w:type="dxa"/>
          </w:tcPr>
          <w:p w14:paraId="76157B5C"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w:t>
            </w:r>
          </w:p>
        </w:tc>
        <w:tc>
          <w:tcPr>
            <w:tcW w:w="9236" w:type="dxa"/>
            <w:tcBorders>
              <w:top w:val="single" w:sz="8" w:space="0" w:color="000000"/>
              <w:left w:val="single" w:sz="8" w:space="0" w:color="000000"/>
              <w:bottom w:val="single" w:sz="8" w:space="0" w:color="000000"/>
              <w:right w:val="single" w:sz="8" w:space="0" w:color="000000"/>
            </w:tcBorders>
            <w:vAlign w:val="center"/>
          </w:tcPr>
          <w:p w14:paraId="312A5D0D" w14:textId="77777777" w:rsidR="00C82932" w:rsidRPr="00A245AA" w:rsidDel="004C65B9" w:rsidRDefault="00C8293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Информативность текста. Виды информации в тексте</w:t>
            </w:r>
          </w:p>
        </w:tc>
        <w:tc>
          <w:tcPr>
            <w:tcW w:w="3792" w:type="dxa"/>
            <w:tcBorders>
              <w:top w:val="nil"/>
              <w:left w:val="nil"/>
              <w:bottom w:val="single" w:sz="4" w:space="0" w:color="000000"/>
              <w:right w:val="single" w:sz="4" w:space="0" w:color="auto"/>
            </w:tcBorders>
            <w:shd w:val="clear" w:color="auto" w:fill="auto"/>
            <w:vAlign w:val="center"/>
          </w:tcPr>
          <w:p w14:paraId="41409377" w14:textId="77777777" w:rsidR="00C82932" w:rsidRPr="00A245AA" w:rsidRDefault="00C8293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5-7,9,10</w:t>
            </w:r>
          </w:p>
        </w:tc>
      </w:tr>
      <w:tr w:rsidR="00C82932" w:rsidRPr="00A245AA" w14:paraId="00ACD9F1" w14:textId="77777777" w:rsidTr="00242163">
        <w:tc>
          <w:tcPr>
            <w:tcW w:w="540" w:type="dxa"/>
          </w:tcPr>
          <w:p w14:paraId="16B1B600" w14:textId="77777777" w:rsidR="00C82932" w:rsidRPr="00A245AA" w:rsidRDefault="00C82932" w:rsidP="00A245AA">
            <w:pPr>
              <w:spacing w:after="0" w:line="240" w:lineRule="auto"/>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p>
        </w:tc>
        <w:tc>
          <w:tcPr>
            <w:tcW w:w="9236" w:type="dxa"/>
            <w:tcBorders>
              <w:top w:val="single" w:sz="8" w:space="0" w:color="000000"/>
              <w:left w:val="single" w:sz="8" w:space="0" w:color="000000"/>
              <w:bottom w:val="single" w:sz="8" w:space="0" w:color="000000"/>
              <w:right w:val="single" w:sz="8" w:space="0" w:color="000000"/>
            </w:tcBorders>
            <w:vAlign w:val="center"/>
          </w:tcPr>
          <w:p w14:paraId="3A9FE1BC" w14:textId="77777777" w:rsidR="00C82932" w:rsidRPr="00A245AA" w:rsidDel="004C65B9" w:rsidRDefault="00C82932" w:rsidP="00A245AA">
            <w:pPr>
              <w:autoSpaceDE w:val="0"/>
              <w:autoSpaceDN w:val="0"/>
              <w:adjustRightInd w:val="0"/>
              <w:spacing w:after="0" w:line="240" w:lineRule="auto"/>
              <w:ind w:firstLine="67"/>
              <w:rPr>
                <w:rFonts w:ascii="Times New Roman" w:hAnsi="Times New Roman" w:cs="Times New Roman"/>
                <w:sz w:val="24"/>
                <w:szCs w:val="24"/>
              </w:rPr>
            </w:pPr>
            <w:r w:rsidRPr="00A245AA">
              <w:rPr>
                <w:rFonts w:ascii="Times New Roman" w:hAnsi="Times New Roman" w:cs="Times New Roman"/>
                <w:sz w:val="24"/>
                <w:szCs w:val="24"/>
              </w:rPr>
              <w:t>Функциональная стилистика. Культура речи</w:t>
            </w:r>
          </w:p>
        </w:tc>
        <w:tc>
          <w:tcPr>
            <w:tcW w:w="3792" w:type="dxa"/>
            <w:tcBorders>
              <w:top w:val="nil"/>
              <w:left w:val="nil"/>
              <w:bottom w:val="single" w:sz="4" w:space="0" w:color="000000"/>
              <w:right w:val="single" w:sz="4" w:space="0" w:color="auto"/>
            </w:tcBorders>
            <w:shd w:val="clear" w:color="auto" w:fill="auto"/>
            <w:vAlign w:val="center"/>
          </w:tcPr>
          <w:p w14:paraId="22A3CAEE" w14:textId="77777777" w:rsidR="00C82932" w:rsidRPr="00A245AA" w:rsidRDefault="00C82932" w:rsidP="00A245AA">
            <w:pPr>
              <w:spacing w:after="0" w:line="240" w:lineRule="auto"/>
              <w:jc w:val="center"/>
              <w:rPr>
                <w:rFonts w:ascii="Times New Roman" w:hAnsi="Times New Roman" w:cs="Times New Roman"/>
                <w:b/>
                <w:color w:val="000000"/>
                <w:sz w:val="24"/>
                <w:szCs w:val="24"/>
              </w:rPr>
            </w:pPr>
            <w:r w:rsidRPr="00A245AA">
              <w:rPr>
                <w:rFonts w:ascii="Times New Roman" w:hAnsi="Times New Roman" w:cs="Times New Roman"/>
                <w:b/>
                <w:color w:val="000000"/>
                <w:sz w:val="24"/>
                <w:szCs w:val="24"/>
              </w:rPr>
              <w:t>5-9, 11</w:t>
            </w:r>
          </w:p>
        </w:tc>
      </w:tr>
    </w:tbl>
    <w:p w14:paraId="02319EFD" w14:textId="77777777" w:rsidR="00E51237" w:rsidRPr="00A245AA" w:rsidRDefault="00E51237" w:rsidP="00E8130E">
      <w:pPr>
        <w:spacing w:after="0" w:line="240" w:lineRule="auto"/>
        <w:contextualSpacing/>
        <w:jc w:val="both"/>
        <w:rPr>
          <w:rFonts w:ascii="Times New Roman" w:eastAsia="Times New Roman" w:hAnsi="Times New Roman" w:cs="Times New Roman"/>
          <w:bCs/>
          <w:iCs/>
          <w:sz w:val="24"/>
          <w:szCs w:val="24"/>
          <w:lang w:eastAsia="ru-RU"/>
        </w:rPr>
      </w:pPr>
    </w:p>
    <w:p w14:paraId="44ACF85F" w14:textId="77777777" w:rsidR="00E51237" w:rsidRDefault="00E51237" w:rsidP="00A245AA">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получения 100 </w:t>
      </w:r>
      <w:proofErr w:type="spellStart"/>
      <w:r w:rsidRPr="00A245AA">
        <w:rPr>
          <w:rFonts w:ascii="Times New Roman" w:eastAsia="Times New Roman" w:hAnsi="Times New Roman" w:cs="Times New Roman"/>
          <w:bCs/>
          <w:iCs/>
          <w:sz w:val="24"/>
          <w:szCs w:val="24"/>
          <w:lang w:eastAsia="ru-RU"/>
        </w:rPr>
        <w:t>т.б</w:t>
      </w:r>
      <w:proofErr w:type="spellEnd"/>
      <w:r w:rsidRPr="00A245AA">
        <w:rPr>
          <w:rFonts w:ascii="Times New Roman" w:eastAsia="Times New Roman" w:hAnsi="Times New Roman" w:cs="Times New Roman"/>
          <w:bCs/>
          <w:iCs/>
          <w:sz w:val="24"/>
          <w:szCs w:val="24"/>
          <w:lang w:eastAsia="ru-RU"/>
        </w:rPr>
        <w:t>.</w:t>
      </w:r>
    </w:p>
    <w:p w14:paraId="4EB8380C" w14:textId="77777777" w:rsidR="00937116" w:rsidRPr="00A245AA" w:rsidRDefault="00937116" w:rsidP="00937116">
      <w:pPr>
        <w:spacing w:after="0" w:line="240" w:lineRule="auto"/>
        <w:ind w:left="709"/>
        <w:contextualSpacing/>
        <w:jc w:val="both"/>
        <w:rPr>
          <w:rFonts w:ascii="Times New Roman" w:eastAsia="Times New Roman" w:hAnsi="Times New Roman" w:cs="Times New Roman"/>
          <w:bCs/>
          <w:iCs/>
          <w:sz w:val="24"/>
          <w:szCs w:val="24"/>
          <w:lang w:eastAsia="ru-RU"/>
        </w:rPr>
      </w:pPr>
    </w:p>
    <w:tbl>
      <w:tblPr>
        <w:tblStyle w:val="a7"/>
        <w:tblW w:w="0" w:type="auto"/>
        <w:tblLook w:val="04A0" w:firstRow="1" w:lastRow="0" w:firstColumn="1" w:lastColumn="0" w:noHBand="0" w:noVBand="1"/>
      </w:tblPr>
      <w:tblGrid>
        <w:gridCol w:w="2088"/>
        <w:gridCol w:w="6080"/>
        <w:gridCol w:w="6618"/>
      </w:tblGrid>
      <w:tr w:rsidR="00095C24" w:rsidRPr="00A245AA" w14:paraId="18698BEB" w14:textId="77777777" w:rsidTr="00C121FB">
        <w:tc>
          <w:tcPr>
            <w:tcW w:w="1843" w:type="dxa"/>
          </w:tcPr>
          <w:p w14:paraId="3AC13D26"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Тема</w:t>
            </w:r>
          </w:p>
        </w:tc>
        <w:tc>
          <w:tcPr>
            <w:tcW w:w="6090" w:type="dxa"/>
          </w:tcPr>
          <w:p w14:paraId="2253A3DD"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Что </w:t>
            </w:r>
            <w:r w:rsidR="002248BE" w:rsidRPr="00A245AA">
              <w:rPr>
                <w:rFonts w:ascii="Times New Roman" w:hAnsi="Times New Roman"/>
                <w:sz w:val="24"/>
                <w:szCs w:val="24"/>
                <w:lang w:eastAsia="ru-RU"/>
              </w:rPr>
              <w:t xml:space="preserve">нужно </w:t>
            </w:r>
            <w:r w:rsidRPr="00A245AA">
              <w:rPr>
                <w:rFonts w:ascii="Times New Roman" w:hAnsi="Times New Roman"/>
                <w:sz w:val="24"/>
                <w:szCs w:val="24"/>
                <w:lang w:eastAsia="ru-RU"/>
              </w:rPr>
              <w:t>знать</w:t>
            </w:r>
            <w:r w:rsidR="002248BE" w:rsidRPr="00A245AA">
              <w:rPr>
                <w:rFonts w:ascii="Times New Roman" w:hAnsi="Times New Roman"/>
                <w:sz w:val="24"/>
                <w:szCs w:val="24"/>
                <w:lang w:eastAsia="ru-RU"/>
              </w:rPr>
              <w:t>, уметь</w:t>
            </w:r>
          </w:p>
        </w:tc>
        <w:tc>
          <w:tcPr>
            <w:tcW w:w="6627" w:type="dxa"/>
          </w:tcPr>
          <w:p w14:paraId="7DC20C94"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proofErr w:type="gramStart"/>
            <w:r w:rsidRPr="00A245AA">
              <w:rPr>
                <w:rFonts w:ascii="Times New Roman" w:hAnsi="Times New Roman"/>
                <w:sz w:val="24"/>
                <w:szCs w:val="24"/>
                <w:lang w:eastAsia="ru-RU"/>
              </w:rPr>
              <w:t>Зона  роста</w:t>
            </w:r>
            <w:proofErr w:type="gramEnd"/>
            <w:r w:rsidRPr="00A245AA">
              <w:rPr>
                <w:rFonts w:ascii="Times New Roman" w:hAnsi="Times New Roman"/>
                <w:sz w:val="24"/>
                <w:szCs w:val="24"/>
                <w:lang w:eastAsia="ru-RU"/>
              </w:rPr>
              <w:t>»</w:t>
            </w:r>
          </w:p>
        </w:tc>
      </w:tr>
      <w:tr w:rsidR="00095C24" w:rsidRPr="00A245AA" w14:paraId="4D0586FD" w14:textId="77777777" w:rsidTr="00C121FB">
        <w:tc>
          <w:tcPr>
            <w:tcW w:w="1843" w:type="dxa"/>
            <w:tcBorders>
              <w:top w:val="single" w:sz="8" w:space="0" w:color="000000"/>
              <w:left w:val="single" w:sz="8" w:space="0" w:color="000000"/>
              <w:bottom w:val="single" w:sz="8" w:space="0" w:color="000000"/>
              <w:right w:val="single" w:sz="8" w:space="0" w:color="000000"/>
            </w:tcBorders>
            <w:vAlign w:val="center"/>
          </w:tcPr>
          <w:p w14:paraId="24297D7B" w14:textId="77777777" w:rsidR="00095C24" w:rsidRPr="00A245AA" w:rsidDel="004C65B9" w:rsidRDefault="00095C24"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lastRenderedPageBreak/>
              <w:t>Правописание суффиксов (кроме суффиксов причастий, деепричастий)</w:t>
            </w:r>
          </w:p>
        </w:tc>
        <w:tc>
          <w:tcPr>
            <w:tcW w:w="6090" w:type="dxa"/>
          </w:tcPr>
          <w:p w14:paraId="66BF999E"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ЕК-ИК (ЧИК, НИК) – замочек, ключик; </w:t>
            </w:r>
          </w:p>
          <w:p w14:paraId="5F753C9B"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ЧИК-ЩИК – вкладчик, барабанщик;</w:t>
            </w:r>
          </w:p>
          <w:p w14:paraId="2FA2E9F7"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ЕЦ-ИЦ – красавец, красавица, платьице, пальтецо;</w:t>
            </w:r>
          </w:p>
          <w:p w14:paraId="17F6728A"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ИНК-ЕНК – жемчужинка, песенка;</w:t>
            </w:r>
          </w:p>
          <w:p w14:paraId="6494C862"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ИЧК-ЕЧК – пуговичка, ложечка;</w:t>
            </w:r>
          </w:p>
          <w:p w14:paraId="3AD856E8"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ИНСТВ-ЕНСТВ – меньшинство́, </w:t>
            </w:r>
            <w:proofErr w:type="spellStart"/>
            <w:r w:rsidRPr="00A245AA">
              <w:rPr>
                <w:rFonts w:ascii="Times New Roman" w:hAnsi="Times New Roman"/>
                <w:sz w:val="24"/>
                <w:szCs w:val="24"/>
                <w:lang w:eastAsia="ru-RU"/>
              </w:rPr>
              <w:t>пе́рвенство</w:t>
            </w:r>
            <w:proofErr w:type="spellEnd"/>
            <w:r w:rsidRPr="00A245AA">
              <w:rPr>
                <w:rFonts w:ascii="Times New Roman" w:hAnsi="Times New Roman"/>
                <w:sz w:val="24"/>
                <w:szCs w:val="24"/>
                <w:lang w:eastAsia="ru-RU"/>
              </w:rPr>
              <w:t>;</w:t>
            </w:r>
          </w:p>
          <w:p w14:paraId="188ACD10"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ИН – </w:t>
            </w:r>
            <w:proofErr w:type="spellStart"/>
            <w:r w:rsidRPr="00A245AA">
              <w:rPr>
                <w:rFonts w:ascii="Times New Roman" w:hAnsi="Times New Roman"/>
                <w:sz w:val="24"/>
                <w:szCs w:val="24"/>
                <w:lang w:eastAsia="ru-RU"/>
              </w:rPr>
              <w:t>тишИна</w:t>
            </w:r>
            <w:proofErr w:type="spellEnd"/>
            <w:r w:rsidRPr="00A245AA">
              <w:rPr>
                <w:rFonts w:ascii="Times New Roman" w:hAnsi="Times New Roman"/>
                <w:sz w:val="24"/>
                <w:szCs w:val="24"/>
                <w:lang w:eastAsia="ru-RU"/>
              </w:rPr>
              <w:t>;</w:t>
            </w:r>
          </w:p>
          <w:p w14:paraId="1FE99CEE"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ИЗН – белизна,</w:t>
            </w:r>
          </w:p>
          <w:p w14:paraId="60362030"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ЕСТВ – празднество; </w:t>
            </w:r>
          </w:p>
          <w:p w14:paraId="177DC774"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ТЕЛЬ – писатель;</w:t>
            </w:r>
          </w:p>
          <w:p w14:paraId="4F5963D6"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ЕР – дизайнер;</w:t>
            </w:r>
          </w:p>
          <w:p w14:paraId="3357F983"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ОТ/ЕТ – правота, маета;</w:t>
            </w:r>
          </w:p>
          <w:p w14:paraId="510BD83A"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ОСТЬ/ЕСТЬ – гордость, горесть;</w:t>
            </w:r>
          </w:p>
          <w:p w14:paraId="4E730768"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ОВИН/ЕВИН – котловина, сердцевина;</w:t>
            </w:r>
          </w:p>
          <w:p w14:paraId="2DEFEE8F"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НИЧ + ЕСТВ – наставничество;</w:t>
            </w:r>
          </w:p>
          <w:p w14:paraId="689FAC41"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К-СК – резкий, киргизский;</w:t>
            </w:r>
          </w:p>
          <w:p w14:paraId="50A01E51"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ЯН-ЕН(ЕНН)-ИН – масляная (краска), масленый (блин), достоин;</w:t>
            </w:r>
          </w:p>
          <w:p w14:paraId="29B7E810"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ЕЧ-АЧ – </w:t>
            </w:r>
            <w:proofErr w:type="spellStart"/>
            <w:r w:rsidRPr="00A245AA">
              <w:rPr>
                <w:rFonts w:ascii="Times New Roman" w:hAnsi="Times New Roman"/>
                <w:sz w:val="24"/>
                <w:szCs w:val="24"/>
                <w:lang w:eastAsia="ru-RU"/>
              </w:rPr>
              <w:t>лягу́шечий</w:t>
            </w:r>
            <w:proofErr w:type="spellEnd"/>
            <w:r w:rsidRPr="00A245AA">
              <w:rPr>
                <w:rFonts w:ascii="Times New Roman" w:hAnsi="Times New Roman"/>
                <w:sz w:val="24"/>
                <w:szCs w:val="24"/>
                <w:lang w:eastAsia="ru-RU"/>
              </w:rPr>
              <w:t xml:space="preserve"> – </w:t>
            </w:r>
            <w:proofErr w:type="spellStart"/>
            <w:r w:rsidRPr="00A245AA">
              <w:rPr>
                <w:rFonts w:ascii="Times New Roman" w:hAnsi="Times New Roman"/>
                <w:sz w:val="24"/>
                <w:szCs w:val="24"/>
                <w:lang w:eastAsia="ru-RU"/>
              </w:rPr>
              <w:t>лягуша́чий</w:t>
            </w:r>
            <w:proofErr w:type="spellEnd"/>
            <w:r w:rsidRPr="00A245AA">
              <w:rPr>
                <w:rFonts w:ascii="Times New Roman" w:hAnsi="Times New Roman"/>
                <w:sz w:val="24"/>
                <w:szCs w:val="24"/>
                <w:lang w:eastAsia="ru-RU"/>
              </w:rPr>
              <w:t>;</w:t>
            </w:r>
          </w:p>
          <w:p w14:paraId="0F4E711A"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ИВ-ЕВ – строевой, милостивый;</w:t>
            </w:r>
          </w:p>
          <w:p w14:paraId="4F55AA44"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ЧИВ, ЛИВ – задумчивый, заботливый;</w:t>
            </w:r>
          </w:p>
          <w:p w14:paraId="2471D8E8"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ИСТ – глинистый;</w:t>
            </w:r>
          </w:p>
          <w:p w14:paraId="3E9B0CD4"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ЧАТ – узорчатый;</w:t>
            </w:r>
          </w:p>
          <w:p w14:paraId="5D4804F8"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Е, И, А, Я – </w:t>
            </w:r>
            <w:proofErr w:type="spellStart"/>
            <w:r w:rsidRPr="00A245AA">
              <w:rPr>
                <w:rFonts w:ascii="Times New Roman" w:hAnsi="Times New Roman"/>
                <w:sz w:val="24"/>
                <w:szCs w:val="24"/>
                <w:lang w:eastAsia="ru-RU"/>
              </w:rPr>
              <w:t>ненавидЕть</w:t>
            </w:r>
            <w:proofErr w:type="spellEnd"/>
            <w:r w:rsidRPr="00A245AA">
              <w:rPr>
                <w:rFonts w:ascii="Times New Roman" w:hAnsi="Times New Roman"/>
                <w:sz w:val="24"/>
                <w:szCs w:val="24"/>
                <w:lang w:eastAsia="ru-RU"/>
              </w:rPr>
              <w:t xml:space="preserve">, </w:t>
            </w:r>
            <w:proofErr w:type="spellStart"/>
            <w:r w:rsidRPr="00A245AA">
              <w:rPr>
                <w:rFonts w:ascii="Times New Roman" w:hAnsi="Times New Roman"/>
                <w:sz w:val="24"/>
                <w:szCs w:val="24"/>
                <w:lang w:eastAsia="ru-RU"/>
              </w:rPr>
              <w:t>таЯли</w:t>
            </w:r>
            <w:proofErr w:type="spellEnd"/>
            <w:r w:rsidRPr="00A245AA">
              <w:rPr>
                <w:rFonts w:ascii="Times New Roman" w:hAnsi="Times New Roman"/>
                <w:sz w:val="24"/>
                <w:szCs w:val="24"/>
                <w:lang w:eastAsia="ru-RU"/>
              </w:rPr>
              <w:t>, обессилеть (самому), обессилить (врага);</w:t>
            </w:r>
          </w:p>
          <w:p w14:paraId="2EF383C6"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ОВА(ЕВА)-ЫВА(ИВА)-ВА – рисовать, раздумывать, преодолевать, оборудование;</w:t>
            </w:r>
          </w:p>
          <w:p w14:paraId="4F130910"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А-О – издавна, влево, дословно;</w:t>
            </w:r>
          </w:p>
          <w:p w14:paraId="284F8541"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О-Ё-Е – речонка, ситцевый, лишён, дирижёр;</w:t>
            </w:r>
          </w:p>
          <w:p w14:paraId="0DB7CB4F"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Ы-И – сестрицын, акция.</w:t>
            </w:r>
          </w:p>
        </w:tc>
        <w:tc>
          <w:tcPr>
            <w:tcW w:w="6627" w:type="dxa"/>
          </w:tcPr>
          <w:p w14:paraId="5EFF4E1E"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Автоматизация по алгоритму: для каждого типа слов выработать чёткий алгоритм (часть речи → форма проверки → правило → исключение).</w:t>
            </w:r>
          </w:p>
          <w:p w14:paraId="0364CC7D" w14:textId="77777777" w:rsidR="00095C24" w:rsidRPr="00A245AA" w:rsidRDefault="00095C24" w:rsidP="00A245AA">
            <w:pPr>
              <w:jc w:val="both"/>
              <w:rPr>
                <w:rFonts w:ascii="Times New Roman" w:hAnsi="Times New Roman"/>
                <w:sz w:val="24"/>
                <w:szCs w:val="24"/>
                <w:lang w:eastAsia="ru-RU"/>
              </w:rPr>
            </w:pPr>
            <w:r w:rsidRPr="00A245AA">
              <w:rPr>
                <w:rFonts w:ascii="Times New Roman" w:hAnsi="Times New Roman"/>
                <w:sz w:val="24"/>
                <w:szCs w:val="24"/>
                <w:lang w:eastAsia="ru-RU"/>
              </w:rPr>
              <w:t>•</w:t>
            </w:r>
            <w:r w:rsidRPr="00A245AA">
              <w:rPr>
                <w:rFonts w:ascii="Times New Roman" w:hAnsi="Times New Roman"/>
                <w:sz w:val="24"/>
                <w:szCs w:val="24"/>
                <w:lang w:eastAsia="ru-RU"/>
              </w:rPr>
              <w:tab/>
              <w:t xml:space="preserve">Исключения и редкие случаи: выучить списки исключений (например, милостивый, юродивый, дощатый) </w:t>
            </w:r>
            <w:r w:rsidR="002248BE" w:rsidRPr="00A245AA">
              <w:rPr>
                <w:rFonts w:ascii="Times New Roman" w:hAnsi="Times New Roman"/>
                <w:sz w:val="24"/>
                <w:szCs w:val="24"/>
                <w:lang w:eastAsia="ru-RU"/>
              </w:rPr>
              <w:t>и слова, где легко ошибиться из-</w:t>
            </w:r>
            <w:r w:rsidRPr="00A245AA">
              <w:rPr>
                <w:rFonts w:ascii="Times New Roman" w:hAnsi="Times New Roman"/>
                <w:sz w:val="24"/>
                <w:szCs w:val="24"/>
                <w:lang w:eastAsia="ru-RU"/>
              </w:rPr>
              <w:t>за похожих форм.</w:t>
            </w:r>
          </w:p>
        </w:tc>
      </w:tr>
      <w:tr w:rsidR="00095C24" w:rsidRPr="00A245AA" w14:paraId="7377EEBB" w14:textId="77777777" w:rsidTr="00C121FB">
        <w:tc>
          <w:tcPr>
            <w:tcW w:w="1843" w:type="dxa"/>
            <w:tcBorders>
              <w:top w:val="single" w:sz="8" w:space="0" w:color="000000"/>
              <w:left w:val="single" w:sz="8" w:space="0" w:color="000000"/>
              <w:bottom w:val="single" w:sz="8" w:space="0" w:color="000000"/>
              <w:right w:val="single" w:sz="8" w:space="0" w:color="000000"/>
            </w:tcBorders>
            <w:vAlign w:val="center"/>
          </w:tcPr>
          <w:p w14:paraId="68187EDC" w14:textId="77777777" w:rsidR="00095C24" w:rsidRPr="00A245AA" w:rsidDel="004C65B9" w:rsidRDefault="00095C24" w:rsidP="00A245AA">
            <w:pPr>
              <w:autoSpaceDE w:val="0"/>
              <w:autoSpaceDN w:val="0"/>
              <w:adjustRightInd w:val="0"/>
              <w:ind w:firstLine="67"/>
              <w:rPr>
                <w:rFonts w:ascii="Times New Roman" w:hAnsi="Times New Roman"/>
                <w:sz w:val="24"/>
                <w:szCs w:val="24"/>
              </w:rPr>
            </w:pPr>
            <w:r w:rsidRPr="00A245AA">
              <w:rPr>
                <w:rFonts w:ascii="Times New Roman" w:hAnsi="Times New Roman"/>
                <w:sz w:val="24"/>
                <w:szCs w:val="24"/>
              </w:rPr>
              <w:t xml:space="preserve">Информативность текста. Виды информации в </w:t>
            </w:r>
            <w:r w:rsidRPr="00A245AA">
              <w:rPr>
                <w:rFonts w:ascii="Times New Roman" w:hAnsi="Times New Roman"/>
                <w:sz w:val="24"/>
                <w:szCs w:val="24"/>
              </w:rPr>
              <w:lastRenderedPageBreak/>
              <w:t>тексте</w:t>
            </w:r>
          </w:p>
        </w:tc>
        <w:tc>
          <w:tcPr>
            <w:tcW w:w="6090" w:type="dxa"/>
          </w:tcPr>
          <w:p w14:paraId="0EC7ADCB"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Функционально-смысловые типы речи</w:t>
            </w:r>
          </w:p>
          <w:p w14:paraId="1D62FF7E"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Нужно уметь определять, какой тип речи представлен в указанно</w:t>
            </w:r>
            <w:r w:rsidR="002248BE" w:rsidRPr="00A245AA">
              <w:rPr>
                <w:rFonts w:ascii="Times New Roman" w:hAnsi="Times New Roman"/>
                <w:sz w:val="24"/>
                <w:szCs w:val="24"/>
                <w:lang w:eastAsia="ru-RU"/>
              </w:rPr>
              <w:t>м отрезке текста.</w:t>
            </w:r>
          </w:p>
          <w:p w14:paraId="79F047D5"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Повествование — рассказ о событиях, которые сменяют друг друга. Часто встречаются глаголы совершенного вида (что сделал?), есть динамика, можно «снять» фрагмент как последовательность кадров. </w:t>
            </w:r>
          </w:p>
          <w:p w14:paraId="1200A606"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Описание — статичная картина: характеристика предмета, портрета, пейзажа. Акцент на деталях, много прилагательных, причастий. </w:t>
            </w:r>
          </w:p>
          <w:p w14:paraId="3DEE0088"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Рассуждение — размышление, анализ, доказательство. Здесь есть тезис, аргументы, вывод. Часто встречаются вводные слова, оценочная лексика, вопросительные конструкции. </w:t>
            </w:r>
          </w:p>
          <w:p w14:paraId="6E973EC4"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Важное предупреждение: в одном фрагменте часто смешиваются несколько типов. Ключевое — найти ведущий. Обращайте внимание на формулировки в задании:</w:t>
            </w:r>
          </w:p>
          <w:p w14:paraId="3B4FCB7B"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 предложениях… представлено…» — значит, этот тип речи основной. </w:t>
            </w:r>
          </w:p>
          <w:p w14:paraId="7F3E0545"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«В предложениях… содержится…» — этот тип лишь вкрапление, есть и другие. </w:t>
            </w:r>
          </w:p>
          <w:p w14:paraId="095D353C"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2. Смысловые (логико-смысловые) связи между предложениями</w:t>
            </w:r>
          </w:p>
          <w:p w14:paraId="57CFFA5D"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Здесь нужно анализировать, как одно предложение соотносится с другим. Вам могут предложить оценить, есть ли между фрагментами такие отношения, как:</w:t>
            </w:r>
          </w:p>
          <w:p w14:paraId="60C4AB22"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причина и следствие;</w:t>
            </w:r>
          </w:p>
          <w:p w14:paraId="73E62006"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пояснение (то есть, а именно);</w:t>
            </w:r>
          </w:p>
          <w:p w14:paraId="5E677CDD"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противопоставление (но, а);</w:t>
            </w:r>
          </w:p>
          <w:p w14:paraId="432E1FB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условие (если…);</w:t>
            </w:r>
          </w:p>
          <w:p w14:paraId="5B82E1B4"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цель (для чего?);</w:t>
            </w:r>
          </w:p>
          <w:p w14:paraId="4719A1C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аргументация (во-первых, во-вторых);</w:t>
            </w:r>
          </w:p>
          <w:p w14:paraId="3D5F9AD8"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уступительные отношения (хотя, несмотря на то что). </w:t>
            </w:r>
          </w:p>
          <w:p w14:paraId="17C4249E" w14:textId="77777777" w:rsidR="00095C24"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Совет: не судите только по союзу. Например, союз «а» не всегда означает противопоставление — нужно </w:t>
            </w:r>
            <w:r w:rsidRPr="00A245AA">
              <w:rPr>
                <w:rFonts w:ascii="Times New Roman" w:hAnsi="Times New Roman"/>
                <w:sz w:val="24"/>
                <w:szCs w:val="24"/>
                <w:lang w:eastAsia="ru-RU"/>
              </w:rPr>
              <w:lastRenderedPageBreak/>
              <w:t>смотреть на реальный смысл. Попробуйте подставить между предложениями подходящие по смыслу слова («потому что», «поэтому», «а именно») — это поможет проверить связь.</w:t>
            </w:r>
          </w:p>
        </w:tc>
        <w:tc>
          <w:tcPr>
            <w:tcW w:w="6627" w:type="dxa"/>
          </w:tcPr>
          <w:p w14:paraId="5ABD743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 xml:space="preserve">• При определении типа текста следует учитывать, что в нём довольно часто встречается соединение разных типов речи, например, описания и повествования или повествования и </w:t>
            </w:r>
            <w:r w:rsidRPr="00A245AA">
              <w:rPr>
                <w:rFonts w:ascii="Times New Roman" w:hAnsi="Times New Roman"/>
                <w:sz w:val="24"/>
                <w:szCs w:val="24"/>
                <w:lang w:eastAsia="ru-RU"/>
              </w:rPr>
              <w:lastRenderedPageBreak/>
              <w:t>рассуждения, поэтому определять необходимо ведущий тип речи.</w:t>
            </w:r>
          </w:p>
          <w:p w14:paraId="311FA836"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Виды описания</w:t>
            </w:r>
          </w:p>
          <w:p w14:paraId="2684F7BC"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описание предмета, характеристика человека (какой он?);</w:t>
            </w:r>
          </w:p>
          <w:p w14:paraId="5620B226"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описание места (ГДЕ и ЧТО находится?) - слева, около, недалеко, шумит, синеет, стоит, находится и т.д.</w:t>
            </w:r>
          </w:p>
          <w:p w14:paraId="3F5F4741"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описание состояния окружающей среды (КАКОВО здесь?) - вечереет, холодно, душно и т.д. </w:t>
            </w:r>
          </w:p>
          <w:p w14:paraId="453D4E39"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описание состояний человека, его чувств, ощущений (КАКОВО ему?) - плохо, грустно, озноб, не по себе и т.д.</w:t>
            </w:r>
          </w:p>
          <w:p w14:paraId="5BEEB0BB"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Описания могут быть фактографическими или творческими. </w:t>
            </w:r>
          </w:p>
          <w:p w14:paraId="6EFECF78"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Фактографические описания распространены в научно-технической литературе, справочниках, в инструкциях, руководствах. </w:t>
            </w:r>
          </w:p>
          <w:p w14:paraId="406A311F"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Творческие описания отличаются большей эмоциональностью. Эмоциональные описания бывают в художественных произведениях. Это описания интерьеров, пейзажа, портретная характеристика героев, также описание их внутренних качеств, манер, речи и прочего. В таких описаниях предмет или явление должны выделяться среди прочего. Часто присутствуют яркие сравнения, которые служат для того, чтобы выделить что-то особенное в предмете. Здесь возможна субъективность, так как все зависит от того, с какой стороны рассматривается предмет. </w:t>
            </w:r>
          </w:p>
          <w:p w14:paraId="44EB35EC"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Виды рассуждения</w:t>
            </w:r>
          </w:p>
          <w:p w14:paraId="0E807967"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Рассуждение‑доказательство</w:t>
            </w:r>
          </w:p>
          <w:p w14:paraId="71BE0FA6"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Цель: доказать истинность или ложность какого‑либо тезиса.</w:t>
            </w:r>
          </w:p>
          <w:p w14:paraId="236B4C17"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Структура: тезис → аргументы и примеры → вывод (подтверждение или опровержение тезиса).</w:t>
            </w:r>
          </w:p>
          <w:p w14:paraId="6652E0B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Характерные языковые средства:</w:t>
            </w:r>
          </w:p>
          <w:p w14:paraId="148324C5"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слова, подчёркивающие логику: во‑первых, во‑вторых, следовательно, таким образом, значит;</w:t>
            </w:r>
          </w:p>
          <w:p w14:paraId="06266912"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конструкции для формулировки тезиса: я считаю, что…, </w:t>
            </w:r>
            <w:r w:rsidRPr="00A245AA">
              <w:rPr>
                <w:rFonts w:ascii="Times New Roman" w:hAnsi="Times New Roman"/>
                <w:sz w:val="24"/>
                <w:szCs w:val="24"/>
                <w:lang w:eastAsia="ru-RU"/>
              </w:rPr>
              <w:lastRenderedPageBreak/>
              <w:t>очевидно, что…;</w:t>
            </w:r>
          </w:p>
          <w:p w14:paraId="0A99804E"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связки для аргументов: это подтверждается тем, что…, примером служит….</w:t>
            </w:r>
          </w:p>
          <w:p w14:paraId="3DDBDC9E"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Рассуждение‑объяснение</w:t>
            </w:r>
          </w:p>
          <w:p w14:paraId="36AB80A7"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Цель: раскрыть содержание утверждения, показать, почему что‑то происходит, как устроено явление. Здесь не столько доказывают, сколько разъясняют.</w:t>
            </w:r>
          </w:p>
          <w:p w14:paraId="6C7345AE"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Структура: утверждение (часто в форме вопроса «почему?») → объяснение причин, механизмов, состава → итог‑пояснение.</w:t>
            </w:r>
          </w:p>
          <w:p w14:paraId="1D451B3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Характерные языковые средства:</w:t>
            </w:r>
          </w:p>
          <w:p w14:paraId="7F313815"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вопросно‑ответная форма: почему? потому что…; как это устроено? вот как…;</w:t>
            </w:r>
          </w:p>
          <w:p w14:paraId="1E41858D"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пояснительные союзы и конструкции: то есть, а именно, другими словами, это связано с тем, что….</w:t>
            </w:r>
          </w:p>
          <w:p w14:paraId="52AD38E1"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Рассуждение‑размышление</w:t>
            </w:r>
          </w:p>
          <w:p w14:paraId="5A6BF497"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Цель: показать ход мыслей автора, внутренний поиск, сопоставление разных точек зрения, сомнения и выводы. Часто передаёт личностное отношение.</w:t>
            </w:r>
          </w:p>
          <w:p w14:paraId="7A93316C"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Структура: постановка проблемы или вопроса → варианты, сомнения, сопоставления → итоговая позиция (она может быть открытой, не окончательной).</w:t>
            </w:r>
          </w:p>
          <w:p w14:paraId="7BDC0400"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Характерные языковые средства:</w:t>
            </w:r>
          </w:p>
          <w:p w14:paraId="4292794C"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внутренние вопросы: а что, если…; возможно ли, что…; с одной стороны…, с другой стороны…;</w:t>
            </w:r>
          </w:p>
          <w:p w14:paraId="084437D9"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слова неуверенности и поиска: наверное, вероятно, по‑видимому, думается, мне кажется;</w:t>
            </w:r>
          </w:p>
          <w:p w14:paraId="3C1F2E23"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противопоставления и сопоставления: однак</w:t>
            </w:r>
            <w:r w:rsidR="00BB625F" w:rsidRPr="00A245AA">
              <w:rPr>
                <w:rFonts w:ascii="Times New Roman" w:hAnsi="Times New Roman"/>
                <w:sz w:val="24"/>
                <w:szCs w:val="24"/>
                <w:lang w:eastAsia="ru-RU"/>
              </w:rPr>
              <w:t>о, тем не менее, в то же время.</w:t>
            </w:r>
          </w:p>
          <w:p w14:paraId="1339D84C" w14:textId="77777777" w:rsidR="00D91D5D" w:rsidRPr="00A245AA" w:rsidRDefault="00BB625F"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Итак. </w:t>
            </w:r>
            <w:r w:rsidR="00D91D5D" w:rsidRPr="00A245AA">
              <w:rPr>
                <w:rFonts w:ascii="Times New Roman" w:hAnsi="Times New Roman"/>
                <w:sz w:val="24"/>
                <w:szCs w:val="24"/>
                <w:lang w:eastAsia="ru-RU"/>
              </w:rPr>
              <w:t>Если в тексте чётко доказывают позицию и приводят аргументы — это рассуждение‑доказательство.</w:t>
            </w:r>
          </w:p>
          <w:p w14:paraId="2D2B9E72" w14:textId="77777777" w:rsidR="00D91D5D"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t>Если раскрывают смысл, объясняют явление — это рассуждение‑объяснение.</w:t>
            </w:r>
          </w:p>
          <w:p w14:paraId="7D6A5626" w14:textId="77777777" w:rsidR="00095C24" w:rsidRPr="00A245AA" w:rsidRDefault="00D91D5D" w:rsidP="00A245AA">
            <w:pPr>
              <w:jc w:val="both"/>
              <w:rPr>
                <w:rFonts w:ascii="Times New Roman" w:hAnsi="Times New Roman"/>
                <w:sz w:val="24"/>
                <w:szCs w:val="24"/>
                <w:lang w:eastAsia="ru-RU"/>
              </w:rPr>
            </w:pPr>
            <w:r w:rsidRPr="00A245AA">
              <w:rPr>
                <w:rFonts w:ascii="Times New Roman" w:hAnsi="Times New Roman"/>
                <w:sz w:val="24"/>
                <w:szCs w:val="24"/>
                <w:lang w:eastAsia="ru-RU"/>
              </w:rPr>
              <w:lastRenderedPageBreak/>
              <w:t>Если автор «размышляет», сопоставляет варианты, сомневается</w:t>
            </w:r>
            <w:r w:rsidR="00BB625F" w:rsidRPr="00A245AA">
              <w:rPr>
                <w:rFonts w:ascii="Times New Roman" w:hAnsi="Times New Roman"/>
                <w:sz w:val="24"/>
                <w:szCs w:val="24"/>
                <w:lang w:eastAsia="ru-RU"/>
              </w:rPr>
              <w:t> — это рассуждение‑размышление.</w:t>
            </w:r>
          </w:p>
        </w:tc>
      </w:tr>
      <w:tr w:rsidR="00095C24" w:rsidRPr="00A245AA" w14:paraId="23F69A2B" w14:textId="77777777" w:rsidTr="00C121FB">
        <w:tc>
          <w:tcPr>
            <w:tcW w:w="1843" w:type="dxa"/>
            <w:tcBorders>
              <w:top w:val="single" w:sz="8" w:space="0" w:color="000000"/>
              <w:left w:val="single" w:sz="8" w:space="0" w:color="000000"/>
              <w:bottom w:val="single" w:sz="8" w:space="0" w:color="000000"/>
              <w:right w:val="single" w:sz="8" w:space="0" w:color="000000"/>
            </w:tcBorders>
            <w:vAlign w:val="center"/>
          </w:tcPr>
          <w:p w14:paraId="5B0E70BF" w14:textId="77777777" w:rsidR="00095C24" w:rsidRPr="00A245AA" w:rsidDel="004C65B9" w:rsidRDefault="00095C24" w:rsidP="00A245AA">
            <w:pPr>
              <w:autoSpaceDE w:val="0"/>
              <w:autoSpaceDN w:val="0"/>
              <w:adjustRightInd w:val="0"/>
              <w:rPr>
                <w:rFonts w:ascii="Times New Roman" w:hAnsi="Times New Roman"/>
                <w:sz w:val="24"/>
                <w:szCs w:val="24"/>
              </w:rPr>
            </w:pPr>
            <w:r w:rsidRPr="00A245AA">
              <w:rPr>
                <w:rFonts w:ascii="Times New Roman" w:hAnsi="Times New Roman"/>
                <w:sz w:val="24"/>
                <w:szCs w:val="24"/>
              </w:rPr>
              <w:lastRenderedPageBreak/>
              <w:t>Функциональная стилистика. Культура речи</w:t>
            </w:r>
          </w:p>
        </w:tc>
        <w:tc>
          <w:tcPr>
            <w:tcW w:w="6090" w:type="dxa"/>
          </w:tcPr>
          <w:p w14:paraId="5408301E" w14:textId="77777777" w:rsidR="002248BE"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Различать разговорную речь, научный, публицистический, официально-деловой стили, язык художественной литературы;</w:t>
            </w:r>
          </w:p>
          <w:p w14:paraId="592ADBD8" w14:textId="77777777" w:rsidR="002248BE"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определять тему, основную мысль текста, функционально-смысловой тип и стиль речи; анализировать структуру и языковые особенности текста;</w:t>
            </w:r>
          </w:p>
          <w:p w14:paraId="5C40CB5A" w14:textId="77777777" w:rsidR="002248BE"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опознавать языковые единицы в тексте, проводить различные виды их анализа;</w:t>
            </w:r>
          </w:p>
          <w:p w14:paraId="3CC62C63" w14:textId="77777777" w:rsidR="002248BE"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адекватно понимать информацию текста: цель, основную и дополнительную темы, явную и скрытую информацию;</w:t>
            </w:r>
          </w:p>
          <w:p w14:paraId="19A1B300" w14:textId="77777777" w:rsidR="00095C24"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проводить лингвистический анализ текстов различных функциональных разновидностей языка.</w:t>
            </w:r>
          </w:p>
        </w:tc>
        <w:tc>
          <w:tcPr>
            <w:tcW w:w="6627" w:type="dxa"/>
          </w:tcPr>
          <w:p w14:paraId="6B5CC317" w14:textId="77777777" w:rsidR="002248BE"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Pr="00A245AA">
              <w:rPr>
                <w:rFonts w:ascii="Times New Roman" w:hAnsi="Times New Roman"/>
                <w:bCs/>
                <w:sz w:val="24"/>
                <w:szCs w:val="24"/>
                <w:lang w:eastAsia="ru-RU"/>
              </w:rPr>
              <w:t xml:space="preserve">Распознавание стиля по </w:t>
            </w:r>
            <w:proofErr w:type="spellStart"/>
            <w:r w:rsidRPr="00A245AA">
              <w:rPr>
                <w:rFonts w:ascii="Times New Roman" w:hAnsi="Times New Roman"/>
                <w:bCs/>
                <w:sz w:val="24"/>
                <w:szCs w:val="24"/>
                <w:lang w:eastAsia="ru-RU"/>
              </w:rPr>
              <w:t>микрофрагменту</w:t>
            </w:r>
            <w:proofErr w:type="spellEnd"/>
            <w:r w:rsidRPr="00A245AA">
              <w:rPr>
                <w:rFonts w:ascii="Times New Roman" w:hAnsi="Times New Roman"/>
                <w:bCs/>
                <w:sz w:val="24"/>
                <w:szCs w:val="24"/>
                <w:lang w:eastAsia="ru-RU"/>
              </w:rPr>
              <w:t>:</w:t>
            </w:r>
            <w:r w:rsidRPr="00A245AA">
              <w:rPr>
                <w:rFonts w:ascii="Times New Roman" w:hAnsi="Times New Roman"/>
                <w:sz w:val="24"/>
                <w:szCs w:val="24"/>
                <w:lang w:eastAsia="ru-RU"/>
              </w:rPr>
              <w:t xml:space="preserve"> тренироваться определять стиль и цель высказывания даже по 1–2 предложениям.</w:t>
            </w:r>
          </w:p>
          <w:p w14:paraId="60B53D1E" w14:textId="77777777" w:rsidR="00095C24" w:rsidRPr="00A245AA" w:rsidRDefault="002248BE" w:rsidP="00A245AA">
            <w:pPr>
              <w:jc w:val="both"/>
              <w:rPr>
                <w:rFonts w:ascii="Times New Roman" w:hAnsi="Times New Roman"/>
                <w:sz w:val="24"/>
                <w:szCs w:val="24"/>
                <w:lang w:eastAsia="ru-RU"/>
              </w:rPr>
            </w:pPr>
            <w:r w:rsidRPr="00A245AA">
              <w:rPr>
                <w:rFonts w:ascii="Times New Roman" w:hAnsi="Times New Roman"/>
                <w:sz w:val="24"/>
                <w:szCs w:val="24"/>
                <w:lang w:eastAsia="ru-RU"/>
              </w:rPr>
              <w:t xml:space="preserve">•  </w:t>
            </w:r>
            <w:r w:rsidRPr="00A245AA">
              <w:rPr>
                <w:rFonts w:ascii="Times New Roman" w:hAnsi="Times New Roman"/>
                <w:bCs/>
                <w:sz w:val="24"/>
                <w:szCs w:val="24"/>
                <w:lang w:eastAsia="ru-RU"/>
              </w:rPr>
              <w:t>Анализ уместности:</w:t>
            </w:r>
            <w:r w:rsidRPr="00A245AA">
              <w:rPr>
                <w:rFonts w:ascii="Times New Roman" w:hAnsi="Times New Roman"/>
                <w:sz w:val="24"/>
                <w:szCs w:val="24"/>
                <w:lang w:eastAsia="ru-RU"/>
              </w:rPr>
              <w:t xml:space="preserve"> учиться видеть, где слово или конструкция стилистически неуместны, и подбирать корректные варианты.</w:t>
            </w:r>
          </w:p>
        </w:tc>
      </w:tr>
    </w:tbl>
    <w:p w14:paraId="4685172C" w14:textId="77777777" w:rsidR="00E51237" w:rsidRPr="00A245AA" w:rsidRDefault="00E51237" w:rsidP="00A245AA">
      <w:pPr>
        <w:spacing w:after="0" w:line="240" w:lineRule="auto"/>
        <w:jc w:val="both"/>
        <w:rPr>
          <w:rFonts w:ascii="Times New Roman" w:eastAsia="Calibri" w:hAnsi="Times New Roman" w:cs="Times New Roman"/>
          <w:sz w:val="24"/>
          <w:szCs w:val="24"/>
          <w:lang w:eastAsia="ru-RU"/>
        </w:rPr>
      </w:pPr>
    </w:p>
    <w:p w14:paraId="7AD6CB9F" w14:textId="77777777" w:rsidR="00E51237" w:rsidRPr="00A245AA" w:rsidRDefault="00E51237" w:rsidP="00E75A0A">
      <w:pPr>
        <w:keepNext/>
        <w:keepLines/>
        <w:numPr>
          <w:ilvl w:val="3"/>
          <w:numId w:val="40"/>
        </w:numPr>
        <w:tabs>
          <w:tab w:val="left" w:pos="567"/>
        </w:tabs>
        <w:spacing w:after="0" w:line="240" w:lineRule="auto"/>
        <w:outlineLvl w:val="2"/>
        <w:rPr>
          <w:rFonts w:ascii="Times New Roman" w:eastAsia="SimSun" w:hAnsi="Times New Roman" w:cs="Times New Roman"/>
          <w:b/>
          <w:bCs/>
          <w:sz w:val="24"/>
          <w:szCs w:val="24"/>
          <w:lang w:eastAsia="ru-RU"/>
        </w:rPr>
      </w:pPr>
      <w:r w:rsidRPr="00A245AA">
        <w:rPr>
          <w:rFonts w:ascii="Times New Roman" w:eastAsia="SimSun" w:hAnsi="Times New Roman" w:cs="Times New Roman"/>
          <w:b/>
          <w:bCs/>
          <w:sz w:val="24"/>
          <w:szCs w:val="24"/>
          <w:lang w:eastAsia="ru-RU"/>
        </w:rPr>
        <w:t>Рекомендации для учителей по совершенствованию преподавания учебного предмета группе обучающихся с высоким уровнем подготовки</w:t>
      </w:r>
    </w:p>
    <w:p w14:paraId="1D4E8E65" w14:textId="77777777" w:rsidR="00223D91" w:rsidRPr="00A245AA" w:rsidRDefault="00223D91" w:rsidP="00A245AA">
      <w:pPr>
        <w:spacing w:after="0" w:line="240" w:lineRule="auto"/>
        <w:jc w:val="both"/>
        <w:rPr>
          <w:rFonts w:ascii="Times New Roman" w:eastAsia="Times New Roman" w:hAnsi="Times New Roman" w:cs="Times New Roman"/>
          <w:b/>
          <w:bCs/>
          <w:iCs/>
          <w:sz w:val="24"/>
          <w:szCs w:val="24"/>
          <w:lang w:eastAsia="ru-RU"/>
        </w:rPr>
      </w:pPr>
    </w:p>
    <w:p w14:paraId="69B98770" w14:textId="77777777" w:rsidR="00355F3B" w:rsidRPr="00A245AA" w:rsidRDefault="00223D91" w:rsidP="00A245AA">
      <w:pPr>
        <w:spacing w:after="0" w:line="240" w:lineRule="auto"/>
        <w:jc w:val="both"/>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При работе с заданием 11.</w:t>
      </w:r>
    </w:p>
    <w:p w14:paraId="0D8DD039"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 Углубляйте теоретические знания.</w:t>
      </w:r>
    </w:p>
    <w:p w14:paraId="1479C9D7"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 Помимо правил из учебника, знакомьте учеников с вузовскими пособиями, статьями лингвистов или материалами ФИПИ из «Навигатора подготовки». Обсуждайте спорные случаи, разные точки зрения — это развивает критическое мышление. </w:t>
      </w:r>
    </w:p>
    <w:p w14:paraId="1F40FA40"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Показывайте межпредметные связи. Например, как знание этимологии слова помогает понять его написание, или как правила из морфологии пересекаются с синтаксисом. </w:t>
      </w:r>
    </w:p>
    <w:p w14:paraId="1ACD251F"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Фокусируйтесь на сложных случаях. В задании 11 часто присутствуют слова, где суффикс сливается с корнем или есть исторические изменения.</w:t>
      </w:r>
    </w:p>
    <w:p w14:paraId="4B15CEC2"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 Делайте акцент на анализе слова, а не на механике</w:t>
      </w:r>
    </w:p>
    <w:p w14:paraId="1EA9C0AB"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Учите строить алгоритмы. Вместо заучивания списков правил предложите ученикам самим вывести правило на основе нескольких примеров. Обсуждайте, в какой последовательности лучше анализировать слово (сначала часть речи, потом морфемный состав, затем применять правило). </w:t>
      </w:r>
    </w:p>
    <w:p w14:paraId="715131F1"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 xml:space="preserve">Работайте с «ловушками». Специально подбирайте задания, где нужно отличить омонимичные суффиксы или где слово выглядит как исключение, но таковым не является. </w:t>
      </w:r>
    </w:p>
    <w:p w14:paraId="52F5D1E0"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Включайте задания на сравнение. Просите сопоставить несколько правил (например, суффиксы -</w:t>
      </w:r>
      <w:proofErr w:type="spellStart"/>
      <w:r w:rsidRPr="00A245AA">
        <w:rPr>
          <w:rFonts w:ascii="Times New Roman" w:eastAsia="Times New Roman" w:hAnsi="Times New Roman" w:cs="Times New Roman"/>
          <w:bCs/>
          <w:iCs/>
          <w:sz w:val="24"/>
          <w:szCs w:val="24"/>
          <w:lang w:eastAsia="ru-RU"/>
        </w:rPr>
        <w:t>ик</w:t>
      </w:r>
      <w:proofErr w:type="spellEnd"/>
      <w:r w:rsidRPr="00A245AA">
        <w:rPr>
          <w:rFonts w:ascii="Times New Roman" w:eastAsia="Times New Roman" w:hAnsi="Times New Roman" w:cs="Times New Roman"/>
          <w:bCs/>
          <w:iCs/>
          <w:sz w:val="24"/>
          <w:szCs w:val="24"/>
          <w:lang w:eastAsia="ru-RU"/>
        </w:rPr>
        <w:t>-/-ек- и -чик-/-</w:t>
      </w:r>
      <w:proofErr w:type="spellStart"/>
      <w:r w:rsidRPr="00A245AA">
        <w:rPr>
          <w:rFonts w:ascii="Times New Roman" w:eastAsia="Times New Roman" w:hAnsi="Times New Roman" w:cs="Times New Roman"/>
          <w:bCs/>
          <w:iCs/>
          <w:sz w:val="24"/>
          <w:szCs w:val="24"/>
          <w:lang w:eastAsia="ru-RU"/>
        </w:rPr>
        <w:t>щик</w:t>
      </w:r>
      <w:proofErr w:type="spellEnd"/>
      <w:r w:rsidRPr="00A245AA">
        <w:rPr>
          <w:rFonts w:ascii="Times New Roman" w:eastAsia="Times New Roman" w:hAnsi="Times New Roman" w:cs="Times New Roman"/>
          <w:bCs/>
          <w:iCs/>
          <w:sz w:val="24"/>
          <w:szCs w:val="24"/>
          <w:lang w:eastAsia="ru-RU"/>
        </w:rPr>
        <w:t>-) и найти общий принцип или типичную ошибку при их применении.</w:t>
      </w:r>
    </w:p>
    <w:p w14:paraId="3B816ACC"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 Организуйте практику</w:t>
      </w:r>
    </w:p>
    <w:p w14:paraId="6EEAE794"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Используйте сложные, «нестандартные» задания. Берите материалы из открытых банков ЕГЭ, олимпиадные задачи или задания из сборников для поступающих в вузы. </w:t>
      </w:r>
    </w:p>
    <w:p w14:paraId="44C2FFF1"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Проводите мини-исследования. Предложите группе проанализировать корпус примеров (например, из Национального корпуса русского языка) и выявить закономерности в написании редких суффиксов.</w:t>
      </w:r>
    </w:p>
    <w:p w14:paraId="07E19F0A"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Организуйте взаимопроверку. Пусть ученики обмениваются работами, находят друг у друга ошибки и аргументируют свой выбор. Это развивает метапредметные навыки. </w:t>
      </w:r>
    </w:p>
    <w:p w14:paraId="759EF7FB"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  Индивидуализируйте подход</w:t>
      </w:r>
    </w:p>
    <w:p w14:paraId="6E9C3E9C"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Назначайте «</w:t>
      </w:r>
      <w:proofErr w:type="spellStart"/>
      <w:r w:rsidRPr="00A245AA">
        <w:rPr>
          <w:rFonts w:ascii="Times New Roman" w:eastAsia="Times New Roman" w:hAnsi="Times New Roman" w:cs="Times New Roman"/>
          <w:bCs/>
          <w:iCs/>
          <w:sz w:val="24"/>
          <w:szCs w:val="24"/>
          <w:lang w:eastAsia="ru-RU"/>
        </w:rPr>
        <w:t>тьюторские</w:t>
      </w:r>
      <w:proofErr w:type="spellEnd"/>
      <w:r w:rsidRPr="00A245AA">
        <w:rPr>
          <w:rFonts w:ascii="Times New Roman" w:eastAsia="Times New Roman" w:hAnsi="Times New Roman" w:cs="Times New Roman"/>
          <w:bCs/>
          <w:iCs/>
          <w:sz w:val="24"/>
          <w:szCs w:val="24"/>
          <w:lang w:eastAsia="ru-RU"/>
        </w:rPr>
        <w:t xml:space="preserve">» роли. Иногда полезно поручить сильному ученику подготовить мини-лекцию или разбор сложного случая для одноклассников — это закрепляет знания и развивает коммуникативные навыки. </w:t>
      </w:r>
    </w:p>
    <w:p w14:paraId="7B1ACC32" w14:textId="77777777" w:rsidR="00355F3B" w:rsidRPr="00A245AA" w:rsidRDefault="00355F3B"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Ведите индивидуальные карты прогресса. Отмечайте, какие темы даются легко, а где есть «слабые места», чтобы точечно работать над ними</w:t>
      </w:r>
      <w:r w:rsidR="002E3914" w:rsidRPr="00A245AA">
        <w:rPr>
          <w:rFonts w:ascii="Times New Roman" w:eastAsia="Times New Roman" w:hAnsi="Times New Roman" w:cs="Times New Roman"/>
          <w:bCs/>
          <w:iCs/>
          <w:sz w:val="24"/>
          <w:szCs w:val="24"/>
          <w:lang w:eastAsia="ru-RU"/>
        </w:rPr>
        <w:t>.</w:t>
      </w:r>
    </w:p>
    <w:p w14:paraId="4E189F29" w14:textId="77777777" w:rsidR="00223D91" w:rsidRPr="00A245AA" w:rsidRDefault="00223D91" w:rsidP="00A245AA">
      <w:pPr>
        <w:spacing w:after="0" w:line="240" w:lineRule="auto"/>
        <w:jc w:val="both"/>
        <w:rPr>
          <w:rFonts w:ascii="Times New Roman" w:eastAsia="Times New Roman" w:hAnsi="Times New Roman" w:cs="Times New Roman"/>
          <w:b/>
          <w:bCs/>
          <w:iCs/>
          <w:sz w:val="24"/>
          <w:szCs w:val="24"/>
          <w:lang w:eastAsia="ru-RU"/>
        </w:rPr>
      </w:pPr>
      <w:r w:rsidRPr="00A245AA">
        <w:rPr>
          <w:rFonts w:ascii="Times New Roman" w:eastAsia="Times New Roman" w:hAnsi="Times New Roman" w:cs="Times New Roman"/>
          <w:b/>
          <w:bCs/>
          <w:iCs/>
          <w:sz w:val="24"/>
          <w:szCs w:val="24"/>
          <w:lang w:eastAsia="ru-RU"/>
        </w:rPr>
        <w:t>При работе с заданием 24.</w:t>
      </w:r>
    </w:p>
    <w:p w14:paraId="219ED19F" w14:textId="77777777" w:rsidR="00223D91" w:rsidRPr="00A245AA" w:rsidRDefault="00223D91"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Тренировка на сложных текстах. Включайте фрагменты, где типы речи переплетены (например, повествование с элементами описания или рассуждение с вкраплением описания). Учите выделять ядро и периферию. </w:t>
      </w:r>
    </w:p>
    <w:p w14:paraId="64DC7F8D" w14:textId="77777777" w:rsidR="00223D91" w:rsidRPr="00A245AA" w:rsidRDefault="00223D91"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Фиксация ошибок. Попросите учеников после каждой тренировки записывать: «В этом задании я ошибся, потому что принял контекстный синоним за общеязыковой» или «Я не заметил, что тип речи был ведущим только в части фрагмента». Это поможет точечно закрывать пробелы. </w:t>
      </w:r>
    </w:p>
    <w:p w14:paraId="7A16264D" w14:textId="77777777" w:rsidR="00355F3B" w:rsidRPr="00A245AA" w:rsidRDefault="00223D91"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Главная цель — развить у сильных учеников навык медленного, вдумчивого чтения с фокусом на смысловых связях и языковых средствах, а не на механическом поиске терминов.</w:t>
      </w:r>
    </w:p>
    <w:p w14:paraId="3EC84F42" w14:textId="77777777" w:rsidR="00355F3B" w:rsidRPr="00A245AA" w:rsidRDefault="008E7580"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
          <w:bCs/>
          <w:iCs/>
          <w:sz w:val="24"/>
          <w:szCs w:val="24"/>
          <w:lang w:eastAsia="ru-RU"/>
        </w:rPr>
        <w:t>При работе с заданием 3</w:t>
      </w:r>
      <w:r w:rsidRPr="00A245AA">
        <w:rPr>
          <w:rFonts w:ascii="Times New Roman" w:eastAsia="Times New Roman" w:hAnsi="Times New Roman" w:cs="Times New Roman"/>
          <w:bCs/>
          <w:iCs/>
          <w:sz w:val="24"/>
          <w:szCs w:val="24"/>
          <w:lang w:eastAsia="ru-RU"/>
        </w:rPr>
        <w:t>.</w:t>
      </w:r>
    </w:p>
    <w:p w14:paraId="25957769"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 Сформируйте чёткую базу</w:t>
      </w:r>
    </w:p>
    <w:p w14:paraId="7212C837"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Прежде чем переходить к практике, убедитесь, что у учеников есть прочная теоретическая база. Предложите составить сводную таблицу по пяти функциональным стилям (научный, публицистический, официально-деловой, разговорный, художественный). В столбцах отразите: цель стиля, сферу употребления, характерные жанры, лексические маркеры (термины, канцеляризмы, эмоционально-оценочная лексика), морфологические особенности (отглагольные существительные, причастия) и синтаксические черты (сложные конструкции, ряды однородных членов). Отдельно проговорите связь стиля и жанра: например, статья — публицистический, инструкция — официально-деловой. </w:t>
      </w:r>
    </w:p>
    <w:p w14:paraId="5597D459"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 Выработайте алгоритм работы с текстом</w:t>
      </w:r>
    </w:p>
    <w:p w14:paraId="3CBA499A"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Научите ребят действовать последовательно, чтобы не запутаться:</w:t>
      </w:r>
    </w:p>
    <w:p w14:paraId="51A668AB"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Шаг 1. Внимательно прочитать весь текст, понять его тему и главную мысль, сформулировать цель автора (информировать, воздействовать, создать художественный образ). </w:t>
      </w:r>
    </w:p>
    <w:p w14:paraId="780A4C26"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Шаг 2. Определить функциональный стиль и тип речи (повествование, описание, рассуждение). На этом этапе ещё не смотреть на утверждения — сформировать собственное мнение. </w:t>
      </w:r>
    </w:p>
    <w:p w14:paraId="3E183A73"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Шаг 3. Проанализировать языковые особенности: подчеркнуть или выписать маркеры (термины, риторические вопросы, метафоры, вводные слова, цепочки существительных в родительном падеже и т.п.). </w:t>
      </w:r>
    </w:p>
    <w:p w14:paraId="4287364D"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Шаг 4. Поочередно читать каждое утверждение. Важно: проверять обе части. Например, в утверждении «используются риторические вопросы, помогающие воздействовать на читателя» нужно убедиться и в наличии самих вопросов, и в том, что их функция действительно воздействующая. Искать конкретные примеры в тексте. </w:t>
      </w:r>
    </w:p>
    <w:p w14:paraId="583B10B9"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Шаг 5. Использовать метод исключения: если хотя бы одна часть утверждения не подтверждается текстом — вариант неверный. </w:t>
      </w:r>
    </w:p>
    <w:p w14:paraId="6CFD607F"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 Прорабатывайте типичные ловушки</w:t>
      </w:r>
    </w:p>
    <w:p w14:paraId="4F6BD96D"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Часто ошибки возникают из-за невнимательности или поверхностного анализа. Обсудите с учениками такие ситуации</w:t>
      </w:r>
    </w:p>
    <w:p w14:paraId="77811D03"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Утверждение содержит верный факт, но пример из текста не соответствует заявленному тезису. </w:t>
      </w:r>
    </w:p>
    <w:p w14:paraId="2F42E3F1"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В утверждении есть слова-маркеры («преобладают», «отсутствуют», «используются»), которые меняют смысл: нужно считать количество или искать наличие. </w:t>
      </w:r>
    </w:p>
    <w:p w14:paraId="342F651A"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Смешение стиля и жанра: ученик видит жанр (например, очерк) и автоматически приписывает ему стиль, не анализируя языковые средства. </w:t>
      </w:r>
    </w:p>
    <w:p w14:paraId="1946540A"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Путаница между типом речи и его элементами: в тексте может быть ведущий тип, а другой — лишь вкрапление. </w:t>
      </w:r>
    </w:p>
    <w:p w14:paraId="3A12C2F3"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 Организуйте системную практику</w:t>
      </w:r>
    </w:p>
    <w:p w14:paraId="7CCDAA68"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Подбирайте тексты разной сложности и из разных сфер. Включайте не только классические примеры, но и современные (из СМИ, блогов, научно-популярных статей) — это тренирует гибкость. </w:t>
      </w:r>
    </w:p>
    <w:p w14:paraId="790F5894"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Проводите разбор ошибок. После каждой тренировки просите учеников объяснить, почему они выбрали или исключили то или иное утверждение. Обсуждайте, где возникла загвоздка. </w:t>
      </w:r>
    </w:p>
    <w:p w14:paraId="5CC62F42" w14:textId="77777777" w:rsidR="00113563"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Используйте формат «тренировочного теста». Дайте 5–10 заданий подряд, чтобы отработать навык быстрого переключения между разными типами анализа. </w:t>
      </w:r>
    </w:p>
    <w:p w14:paraId="3A0FDCCE" w14:textId="77777777" w:rsidR="008E7580" w:rsidRPr="00A245AA" w:rsidRDefault="0011356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Поощряйте работу в парах. Ученики могут анализировать текст вдвоём: один ищет лексические маркеры, другой — синтаксические, затем сверяют выводы.</w:t>
      </w:r>
    </w:p>
    <w:p w14:paraId="0D969EE9" w14:textId="77777777" w:rsidR="001B2573" w:rsidRPr="00A245AA" w:rsidRDefault="001B257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При подготовке к написанию сочинения (задание 27)</w:t>
      </w:r>
    </w:p>
    <w:p w14:paraId="665AFC7A" w14:textId="77777777" w:rsidR="001B2573" w:rsidRPr="00A245AA" w:rsidRDefault="001B257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Пунктуационные ошибки</w:t>
      </w:r>
    </w:p>
    <w:p w14:paraId="4B94B820" w14:textId="77777777" w:rsidR="001B2573" w:rsidRPr="00A245AA" w:rsidRDefault="001B257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Главная сложность в сочинении — применить правило в свободной речи, а не в изолированном задании. </w:t>
      </w:r>
    </w:p>
    <w:p w14:paraId="23687B5E"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По К-8,10 в данной группе процент выполнения составляет менее 80 %, поэтому предложены пути </w:t>
      </w:r>
      <w:proofErr w:type="gramStart"/>
      <w:r w:rsidRPr="00A245AA">
        <w:rPr>
          <w:rFonts w:ascii="Times New Roman" w:eastAsia="Times New Roman" w:hAnsi="Times New Roman" w:cs="Times New Roman"/>
          <w:bCs/>
          <w:iCs/>
          <w:sz w:val="24"/>
          <w:szCs w:val="24"/>
          <w:lang w:eastAsia="ru-RU"/>
        </w:rPr>
        <w:t>совершенствования  навыков</w:t>
      </w:r>
      <w:proofErr w:type="gramEnd"/>
      <w:r w:rsidRPr="00A245AA">
        <w:rPr>
          <w:rFonts w:ascii="Times New Roman" w:eastAsia="Times New Roman" w:hAnsi="Times New Roman" w:cs="Times New Roman"/>
          <w:bCs/>
          <w:iCs/>
          <w:sz w:val="24"/>
          <w:szCs w:val="24"/>
          <w:lang w:eastAsia="ru-RU"/>
        </w:rPr>
        <w:t xml:space="preserve">  написания сочинения  по данным критериям</w:t>
      </w:r>
    </w:p>
    <w:p w14:paraId="7A519385"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lastRenderedPageBreak/>
        <w:t>1.</w:t>
      </w:r>
      <w:r w:rsidR="001B2573" w:rsidRPr="00A245AA">
        <w:rPr>
          <w:rFonts w:ascii="Times New Roman" w:eastAsia="Times New Roman" w:hAnsi="Times New Roman" w:cs="Times New Roman"/>
          <w:bCs/>
          <w:iCs/>
          <w:sz w:val="24"/>
          <w:szCs w:val="24"/>
          <w:lang w:eastAsia="ru-RU"/>
        </w:rPr>
        <w:t xml:space="preserve">Приём «Пунктуационный след». После написания фрагмента (например, комментария или связки между примерами) попросите учеников выделить цветом все синтаксические конструкции, требующие знаков: причастные/деепричастные обороты, вводные слова, однородные члены, части сложных предложений. Затем вместе проанализируйте: где знак пропущен, где поставлен лишний, какое правило сработало. </w:t>
      </w:r>
    </w:p>
    <w:p w14:paraId="2695555F"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w:t>
      </w:r>
      <w:r w:rsidR="001B2573" w:rsidRPr="00A245AA">
        <w:rPr>
          <w:rFonts w:ascii="Times New Roman" w:eastAsia="Times New Roman" w:hAnsi="Times New Roman" w:cs="Times New Roman"/>
          <w:bCs/>
          <w:iCs/>
          <w:sz w:val="24"/>
          <w:szCs w:val="24"/>
          <w:lang w:eastAsia="ru-RU"/>
        </w:rPr>
        <w:t xml:space="preserve">Работа с «ловушками». Составьте мини-банк сложных случаев, которые часто встречаются в сочинениях: запятая при союзе «однако» (когда он союз, а не вводное), обособление оборотов с «как» в значении «в качестве», знаки в предложениях с разными видами связи, незакрытое придаточное. Давайте ученикам такие фрагменты для редактирования с просьбой не просто исправить, а сформулировать правило. </w:t>
      </w:r>
    </w:p>
    <w:p w14:paraId="49F8E152"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r w:rsidR="001B2573" w:rsidRPr="00A245AA">
        <w:rPr>
          <w:rFonts w:ascii="Times New Roman" w:eastAsia="Times New Roman" w:hAnsi="Times New Roman" w:cs="Times New Roman"/>
          <w:bCs/>
          <w:iCs/>
          <w:sz w:val="24"/>
          <w:szCs w:val="24"/>
          <w:lang w:eastAsia="ru-RU"/>
        </w:rPr>
        <w:t xml:space="preserve">Алгоритм «Грамматическая основа → Конструкция → Знак». Научите чёткий алгоритм: сначала найти грамматическую основу, затем выделить синтаксическую конструкцию (оборот, вводное, придаточное), и только потом решать, нужны ли знаки. Это снижает риск ошибки в потоке мысли. </w:t>
      </w:r>
    </w:p>
    <w:p w14:paraId="6BE8EF63"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w:t>
      </w:r>
      <w:r w:rsidR="001B2573" w:rsidRPr="00A245AA">
        <w:rPr>
          <w:rFonts w:ascii="Times New Roman" w:eastAsia="Times New Roman" w:hAnsi="Times New Roman" w:cs="Times New Roman"/>
          <w:bCs/>
          <w:iCs/>
          <w:sz w:val="24"/>
          <w:szCs w:val="24"/>
          <w:lang w:eastAsia="ru-RU"/>
        </w:rPr>
        <w:t xml:space="preserve">Самопроверка по чек-листу. В конце работы предложите пройтись по тексту с чек-листом: «Есть ли здесь причастный оборот? Обособлен ли он? Есть ли вводное слово? Выделено ли оно? Нет ли лишней запятой между однородными членами при одиночном „и“?». </w:t>
      </w:r>
    </w:p>
    <w:p w14:paraId="623498AE" w14:textId="77777777" w:rsidR="001B2573" w:rsidRPr="00A245AA" w:rsidRDefault="001B2573"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Речевые ошибки</w:t>
      </w:r>
    </w:p>
    <w:p w14:paraId="16D244D3"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1.</w:t>
      </w:r>
      <w:r w:rsidR="001B2573" w:rsidRPr="00A245AA">
        <w:rPr>
          <w:rFonts w:ascii="Times New Roman" w:eastAsia="Times New Roman" w:hAnsi="Times New Roman" w:cs="Times New Roman"/>
          <w:bCs/>
          <w:iCs/>
          <w:sz w:val="24"/>
          <w:szCs w:val="24"/>
          <w:lang w:eastAsia="ru-RU"/>
        </w:rPr>
        <w:t>Анализ сочетаемости. Давайте задания: найти в черновике пару слов, которые «не дружат» по смыслу (нарушение лексической сочетаемости: «одержать первенство» вместо «одержать победу»), и предложить варианты коррекции. Обсуждайте, почему исходн</w:t>
      </w:r>
      <w:r w:rsidRPr="00A245AA">
        <w:rPr>
          <w:rFonts w:ascii="Times New Roman" w:eastAsia="Times New Roman" w:hAnsi="Times New Roman" w:cs="Times New Roman"/>
          <w:bCs/>
          <w:iCs/>
          <w:sz w:val="24"/>
          <w:szCs w:val="24"/>
          <w:lang w:eastAsia="ru-RU"/>
        </w:rPr>
        <w:t xml:space="preserve">ая фраза звучит неестественно. </w:t>
      </w:r>
    </w:p>
    <w:p w14:paraId="1BA6FE90"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2.</w:t>
      </w:r>
      <w:r w:rsidR="001B2573" w:rsidRPr="00A245AA">
        <w:rPr>
          <w:rFonts w:ascii="Times New Roman" w:eastAsia="Times New Roman" w:hAnsi="Times New Roman" w:cs="Times New Roman"/>
          <w:bCs/>
          <w:iCs/>
          <w:sz w:val="24"/>
          <w:szCs w:val="24"/>
          <w:lang w:eastAsia="ru-RU"/>
        </w:rPr>
        <w:t xml:space="preserve">Борьба с тавтологией и плеоназмами. Просите учеников выписывать слова, которые повторяются в соседних предложениях (кроме ключевых терминов), и подбирать синонимы или перестраивать фразу. Отдельно разбирайте плеоназмы («очень прекрасный», «в своём тексте»). </w:t>
      </w:r>
    </w:p>
    <w:p w14:paraId="70809EB8"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3.</w:t>
      </w:r>
      <w:r w:rsidR="001B2573" w:rsidRPr="00A245AA">
        <w:rPr>
          <w:rFonts w:ascii="Times New Roman" w:eastAsia="Times New Roman" w:hAnsi="Times New Roman" w:cs="Times New Roman"/>
          <w:bCs/>
          <w:iCs/>
          <w:sz w:val="24"/>
          <w:szCs w:val="24"/>
          <w:lang w:eastAsia="ru-RU"/>
        </w:rPr>
        <w:t xml:space="preserve">Работа с паронимами. Включите в уроки мини-тесты на различение паронимов (эффектный — эффективный, одеть — надеть). Учите ребят проверять значение слова в контексте, чтобы не подменять понятия. </w:t>
      </w:r>
    </w:p>
    <w:p w14:paraId="1155F2D5"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4.</w:t>
      </w:r>
      <w:r w:rsidR="001B2573" w:rsidRPr="00A245AA">
        <w:rPr>
          <w:rFonts w:ascii="Times New Roman" w:eastAsia="Times New Roman" w:hAnsi="Times New Roman" w:cs="Times New Roman"/>
          <w:bCs/>
          <w:iCs/>
          <w:sz w:val="24"/>
          <w:szCs w:val="24"/>
          <w:lang w:eastAsia="ru-RU"/>
        </w:rPr>
        <w:t xml:space="preserve">Контроль стиля. Напоминайте, что сочинение требует нейтрального стиля. Обсуждайте случаи неуместного использования разговорной, сленговой </w:t>
      </w:r>
      <w:r w:rsidRPr="00A245AA">
        <w:rPr>
          <w:rFonts w:ascii="Times New Roman" w:eastAsia="Times New Roman" w:hAnsi="Times New Roman" w:cs="Times New Roman"/>
          <w:bCs/>
          <w:iCs/>
          <w:sz w:val="24"/>
          <w:szCs w:val="24"/>
          <w:lang w:eastAsia="ru-RU"/>
        </w:rPr>
        <w:t>или жаргонной лексики.</w:t>
      </w:r>
    </w:p>
    <w:p w14:paraId="29517DC4"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5.</w:t>
      </w:r>
      <w:r w:rsidR="001B2573" w:rsidRPr="00A245AA">
        <w:rPr>
          <w:rFonts w:ascii="Times New Roman" w:eastAsia="Times New Roman" w:hAnsi="Times New Roman" w:cs="Times New Roman"/>
          <w:bCs/>
          <w:iCs/>
          <w:sz w:val="24"/>
          <w:szCs w:val="24"/>
          <w:lang w:eastAsia="ru-RU"/>
        </w:rPr>
        <w:t xml:space="preserve">Приём «Чтение вслух». После написания черновика предложите прочитать его вслух. Часто при таком чтении сразу слышны неестественные обороты, повторы, разрывы логической связи между мыслями. </w:t>
      </w:r>
    </w:p>
    <w:p w14:paraId="36529E5F" w14:textId="77777777" w:rsidR="001B2573" w:rsidRPr="00A245AA"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 xml:space="preserve">6. </w:t>
      </w:r>
      <w:r w:rsidR="001B2573" w:rsidRPr="00A245AA">
        <w:rPr>
          <w:rFonts w:ascii="Times New Roman" w:eastAsia="Times New Roman" w:hAnsi="Times New Roman" w:cs="Times New Roman"/>
          <w:bCs/>
          <w:iCs/>
          <w:sz w:val="24"/>
          <w:szCs w:val="24"/>
          <w:lang w:eastAsia="ru-RU"/>
        </w:rPr>
        <w:t>Разбор типовых конструкций. Покажите удачные и неудачные варианты формулировок для связки пример</w:t>
      </w:r>
      <w:r w:rsidRPr="00A245AA">
        <w:rPr>
          <w:rFonts w:ascii="Times New Roman" w:eastAsia="Times New Roman" w:hAnsi="Times New Roman" w:cs="Times New Roman"/>
          <w:bCs/>
          <w:iCs/>
          <w:sz w:val="24"/>
          <w:szCs w:val="24"/>
          <w:lang w:eastAsia="ru-RU"/>
        </w:rPr>
        <w:t xml:space="preserve">ов. </w:t>
      </w:r>
      <w:r w:rsidR="001B2573" w:rsidRPr="00A245AA">
        <w:rPr>
          <w:rFonts w:ascii="Times New Roman" w:eastAsia="Times New Roman" w:hAnsi="Times New Roman" w:cs="Times New Roman"/>
          <w:bCs/>
          <w:iCs/>
          <w:sz w:val="24"/>
          <w:szCs w:val="24"/>
          <w:lang w:eastAsia="ru-RU"/>
        </w:rPr>
        <w:t xml:space="preserve">Учите избегать шаблонных, «стёртых» выражений, если они искажают смысл. </w:t>
      </w:r>
    </w:p>
    <w:p w14:paraId="1A927802" w14:textId="77777777" w:rsidR="001B2573" w:rsidRDefault="00A0454D" w:rsidP="00A245AA">
      <w:pPr>
        <w:spacing w:after="0" w:line="240" w:lineRule="auto"/>
        <w:jc w:val="both"/>
        <w:rPr>
          <w:rFonts w:ascii="Times New Roman" w:eastAsia="Times New Roman" w:hAnsi="Times New Roman" w:cs="Times New Roman"/>
          <w:bCs/>
          <w:iCs/>
          <w:sz w:val="24"/>
          <w:szCs w:val="24"/>
          <w:lang w:eastAsia="ru-RU"/>
        </w:rPr>
      </w:pPr>
      <w:r w:rsidRPr="00A245AA">
        <w:rPr>
          <w:rFonts w:ascii="Times New Roman" w:eastAsia="Times New Roman" w:hAnsi="Times New Roman" w:cs="Times New Roman"/>
          <w:bCs/>
          <w:iCs/>
          <w:sz w:val="24"/>
          <w:szCs w:val="24"/>
          <w:lang w:eastAsia="ru-RU"/>
        </w:rPr>
        <w:t>7.</w:t>
      </w:r>
      <w:r w:rsidR="001B2573" w:rsidRPr="00A245AA">
        <w:rPr>
          <w:rFonts w:ascii="Times New Roman" w:eastAsia="Times New Roman" w:hAnsi="Times New Roman" w:cs="Times New Roman"/>
          <w:bCs/>
          <w:iCs/>
          <w:sz w:val="24"/>
          <w:szCs w:val="24"/>
          <w:lang w:eastAsia="ru-RU"/>
        </w:rPr>
        <w:t>Тренируйте в условиях, близких к экзаменационным. Пишите мини-сочинения на время, с ограничением по объёму, с последующим строгим разб</w:t>
      </w:r>
      <w:r w:rsidRPr="00A245AA">
        <w:rPr>
          <w:rFonts w:ascii="Times New Roman" w:eastAsia="Times New Roman" w:hAnsi="Times New Roman" w:cs="Times New Roman"/>
          <w:bCs/>
          <w:iCs/>
          <w:sz w:val="24"/>
          <w:szCs w:val="24"/>
          <w:lang w:eastAsia="ru-RU"/>
        </w:rPr>
        <w:t>ором по критериям К8 (пунктуационное оформление) и К10 (речевое оформление</w:t>
      </w:r>
      <w:r w:rsidR="001B2573" w:rsidRPr="00A245AA">
        <w:rPr>
          <w:rFonts w:ascii="Times New Roman" w:eastAsia="Times New Roman" w:hAnsi="Times New Roman" w:cs="Times New Roman"/>
          <w:bCs/>
          <w:iCs/>
          <w:sz w:val="24"/>
          <w:szCs w:val="24"/>
          <w:lang w:eastAsia="ru-RU"/>
        </w:rPr>
        <w:t>).</w:t>
      </w:r>
    </w:p>
    <w:p w14:paraId="5F660D55" w14:textId="77777777" w:rsidR="00937116" w:rsidRPr="00A245AA" w:rsidRDefault="00937116" w:rsidP="00A245AA">
      <w:pPr>
        <w:spacing w:after="0" w:line="240" w:lineRule="auto"/>
        <w:jc w:val="both"/>
        <w:rPr>
          <w:rFonts w:ascii="Times New Roman" w:eastAsia="Times New Roman" w:hAnsi="Times New Roman" w:cs="Times New Roman"/>
          <w:bCs/>
          <w:iCs/>
          <w:sz w:val="24"/>
          <w:szCs w:val="24"/>
          <w:lang w:eastAsia="ru-RU"/>
        </w:rPr>
      </w:pPr>
    </w:p>
    <w:p w14:paraId="2A07FE27" w14:textId="77777777" w:rsidR="00E51237" w:rsidRPr="00DE6595" w:rsidRDefault="00E51237" w:rsidP="00DE6595">
      <w:pPr>
        <w:pStyle w:val="a3"/>
        <w:keepNext/>
        <w:keepLines/>
        <w:numPr>
          <w:ilvl w:val="2"/>
          <w:numId w:val="47"/>
        </w:numPr>
        <w:tabs>
          <w:tab w:val="left" w:pos="567"/>
        </w:tabs>
        <w:spacing w:after="0" w:line="240" w:lineRule="auto"/>
        <w:jc w:val="both"/>
        <w:outlineLvl w:val="2"/>
        <w:rPr>
          <w:rFonts w:ascii="Times New Roman" w:eastAsia="SimSun" w:hAnsi="Times New Roman"/>
          <w:b/>
          <w:bCs/>
          <w:sz w:val="24"/>
          <w:szCs w:val="24"/>
          <w:lang w:val="x-none" w:eastAsia="ru-RU"/>
        </w:rPr>
      </w:pPr>
      <w:r w:rsidRPr="00DE6595">
        <w:rPr>
          <w:rFonts w:ascii="Times New Roman" w:eastAsia="Times New Roman" w:hAnsi="Times New Roman"/>
          <w:b/>
          <w:iCs/>
          <w:sz w:val="24"/>
          <w:szCs w:val="24"/>
          <w:lang w:val="x-none" w:eastAsia="ru-RU"/>
        </w:rPr>
        <w:lastRenderedPageBreak/>
        <w:t>Рекоменд</w:t>
      </w:r>
      <w:r w:rsidRPr="00DE6595">
        <w:rPr>
          <w:rFonts w:ascii="Times New Roman" w:eastAsia="Times New Roman" w:hAnsi="Times New Roman"/>
          <w:b/>
          <w:iCs/>
          <w:sz w:val="24"/>
          <w:szCs w:val="24"/>
          <w:lang w:eastAsia="ru-RU"/>
        </w:rPr>
        <w:t>уемые</w:t>
      </w:r>
      <w:r w:rsidRPr="00DE6595">
        <w:rPr>
          <w:rFonts w:ascii="Times New Roman" w:eastAsia="SimSun" w:hAnsi="Times New Roman"/>
          <w:b/>
          <w:bCs/>
          <w:sz w:val="24"/>
          <w:szCs w:val="24"/>
          <w:lang w:val="x-none" w:eastAsia="ru-RU"/>
        </w:rPr>
        <w:t xml:space="preserve"> тем</w:t>
      </w:r>
      <w:r w:rsidRPr="00DE6595">
        <w:rPr>
          <w:rFonts w:ascii="Times New Roman" w:eastAsia="SimSun" w:hAnsi="Times New Roman"/>
          <w:b/>
          <w:bCs/>
          <w:sz w:val="24"/>
          <w:szCs w:val="24"/>
          <w:lang w:eastAsia="ru-RU"/>
        </w:rPr>
        <w:t>ы</w:t>
      </w:r>
      <w:r w:rsidRPr="00DE6595">
        <w:rPr>
          <w:rFonts w:ascii="Times New Roman" w:eastAsia="SimSun" w:hAnsi="Times New Roman"/>
          <w:b/>
          <w:bCs/>
          <w:sz w:val="24"/>
          <w:szCs w:val="24"/>
          <w:lang w:val="x-none" w:eastAsia="ru-RU"/>
        </w:rPr>
        <w:t xml:space="preserve"> для обсуждения</w:t>
      </w:r>
      <w:r w:rsidRPr="00DE6595">
        <w:rPr>
          <w:rFonts w:ascii="Times New Roman" w:eastAsia="SimSun" w:hAnsi="Times New Roman"/>
          <w:b/>
          <w:bCs/>
          <w:sz w:val="24"/>
          <w:szCs w:val="24"/>
          <w:lang w:eastAsia="ru-RU"/>
        </w:rPr>
        <w:t xml:space="preserve"> / обмена опытом</w:t>
      </w:r>
      <w:r w:rsidRPr="00DE6595">
        <w:rPr>
          <w:rFonts w:ascii="Times New Roman" w:eastAsia="SimSun" w:hAnsi="Times New Roman"/>
          <w:b/>
          <w:bCs/>
          <w:sz w:val="24"/>
          <w:szCs w:val="24"/>
          <w:lang w:val="x-none" w:eastAsia="ru-RU"/>
        </w:rPr>
        <w:t xml:space="preserve"> на</w:t>
      </w:r>
      <w:r w:rsidRPr="00DE6595">
        <w:rPr>
          <w:rFonts w:ascii="Times New Roman" w:eastAsia="SimSun" w:hAnsi="Times New Roman"/>
          <w:b/>
          <w:bCs/>
          <w:sz w:val="24"/>
          <w:szCs w:val="24"/>
          <w:lang w:eastAsia="ru-RU"/>
        </w:rPr>
        <w:t xml:space="preserve"> школьных</w:t>
      </w:r>
      <w:r w:rsidRPr="00DE6595">
        <w:rPr>
          <w:rFonts w:ascii="Times New Roman" w:eastAsia="SimSun" w:hAnsi="Times New Roman"/>
          <w:b/>
          <w:bCs/>
          <w:sz w:val="24"/>
          <w:szCs w:val="24"/>
          <w:lang w:val="x-none" w:eastAsia="ru-RU"/>
        </w:rPr>
        <w:t xml:space="preserve"> методических объединениях учителей-предметников</w:t>
      </w:r>
      <w:r w:rsidRPr="00DE6595">
        <w:rPr>
          <w:rFonts w:ascii="Times New Roman" w:eastAsia="SimSun" w:hAnsi="Times New Roman"/>
          <w:b/>
          <w:bCs/>
          <w:sz w:val="24"/>
          <w:szCs w:val="24"/>
          <w:lang w:eastAsia="ru-RU"/>
        </w:rPr>
        <w:t>, в том числе по трансляции эффективных педагогических практик ОО со стабильно высокими результатами ЕГЭ</w:t>
      </w:r>
    </w:p>
    <w:p w14:paraId="0FADF5EA" w14:textId="77777777" w:rsidR="007648CC" w:rsidRPr="00A245AA" w:rsidRDefault="007648CC" w:rsidP="00937116">
      <w:pPr>
        <w:keepNext/>
        <w:keepLines/>
        <w:tabs>
          <w:tab w:val="left" w:pos="567"/>
        </w:tabs>
        <w:spacing w:after="0" w:line="240" w:lineRule="auto"/>
        <w:ind w:firstLine="567"/>
        <w:jc w:val="both"/>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eastAsia="ru-RU"/>
        </w:rPr>
        <w:t xml:space="preserve">Рекомендуемые темы для обсуждения и обмена опытом с учетом </w:t>
      </w:r>
      <w:r w:rsidR="00584B19" w:rsidRPr="00A245AA">
        <w:rPr>
          <w:rFonts w:ascii="Times New Roman" w:eastAsia="SimSun" w:hAnsi="Times New Roman" w:cs="Times New Roman"/>
          <w:bCs/>
          <w:sz w:val="24"/>
          <w:szCs w:val="24"/>
          <w:lang w:eastAsia="ru-RU"/>
        </w:rPr>
        <w:t>понижения результатов выполнения задания в тестовой части и при написании развернутого ответа в 2026 г.</w:t>
      </w:r>
    </w:p>
    <w:p w14:paraId="1FBFBA06" w14:textId="77777777" w:rsidR="007648CC" w:rsidRPr="00A245AA" w:rsidRDefault="007648CC"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«Диагностика и преодоление дефицитов в освоении морфологических норм: анализ типичных ошибок и проектирование коррекционных стратегий по заданию 7 ЕГЭ по русскому языку»</w:t>
      </w:r>
    </w:p>
    <w:p w14:paraId="19502B82" w14:textId="77777777" w:rsidR="007648CC" w:rsidRPr="00A245AA" w:rsidRDefault="007648CC"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«Синтаксические нормы в структуре экзаменационной подготовки: механизмы формирования алгоритмизированного подхода к выполнению задания 8 ЕГЭ»</w:t>
      </w:r>
    </w:p>
    <w:p w14:paraId="33A1DDF6" w14:textId="77777777" w:rsidR="007648CC" w:rsidRPr="00A245AA" w:rsidRDefault="007648CC"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 xml:space="preserve">«Орфографические умения как комплекс </w:t>
      </w:r>
      <w:proofErr w:type="spellStart"/>
      <w:r w:rsidRPr="00A245AA">
        <w:rPr>
          <w:rFonts w:ascii="Times New Roman" w:eastAsia="SimSun" w:hAnsi="Times New Roman" w:cs="Times New Roman"/>
          <w:bCs/>
          <w:sz w:val="24"/>
          <w:szCs w:val="24"/>
          <w:lang w:val="x-none" w:eastAsia="ru-RU"/>
        </w:rPr>
        <w:t>морфемно</w:t>
      </w:r>
      <w:proofErr w:type="spellEnd"/>
      <w:r w:rsidRPr="00A245AA">
        <w:rPr>
          <w:rFonts w:ascii="Times New Roman" w:eastAsia="SimSun" w:hAnsi="Times New Roman" w:cs="Times New Roman"/>
          <w:bCs/>
          <w:sz w:val="24"/>
          <w:szCs w:val="24"/>
          <w:lang w:val="x-none" w:eastAsia="ru-RU"/>
        </w:rPr>
        <w:t>-словообразовательных и грамматических операций: проектирование с</w:t>
      </w:r>
      <w:r w:rsidR="00584B19" w:rsidRPr="00A245AA">
        <w:rPr>
          <w:rFonts w:ascii="Times New Roman" w:eastAsia="SimSun" w:hAnsi="Times New Roman" w:cs="Times New Roman"/>
          <w:bCs/>
          <w:sz w:val="24"/>
          <w:szCs w:val="24"/>
          <w:lang w:val="x-none" w:eastAsia="ru-RU"/>
        </w:rPr>
        <w:t>истемы отработки заданий 9-15</w:t>
      </w:r>
      <w:r w:rsidRPr="00A245AA">
        <w:rPr>
          <w:rFonts w:ascii="Times New Roman" w:eastAsia="SimSun" w:hAnsi="Times New Roman" w:cs="Times New Roman"/>
          <w:bCs/>
          <w:sz w:val="24"/>
          <w:szCs w:val="24"/>
          <w:lang w:val="x-none" w:eastAsia="ru-RU"/>
        </w:rPr>
        <w:t> ЕГЭ»</w:t>
      </w:r>
    </w:p>
    <w:p w14:paraId="63CD07FF" w14:textId="77777777" w:rsidR="007648CC" w:rsidRPr="00A245AA" w:rsidRDefault="007648CC"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«Пунктуационный анализ как исследовательская задача: формирование стратегий многокритериального анализа при подг</w:t>
      </w:r>
      <w:r w:rsidR="00584B19" w:rsidRPr="00A245AA">
        <w:rPr>
          <w:rFonts w:ascii="Times New Roman" w:eastAsia="SimSun" w:hAnsi="Times New Roman" w:cs="Times New Roman"/>
          <w:bCs/>
          <w:sz w:val="24"/>
          <w:szCs w:val="24"/>
          <w:lang w:val="x-none" w:eastAsia="ru-RU"/>
        </w:rPr>
        <w:t>отовке к заданиям 16-21</w:t>
      </w:r>
      <w:r w:rsidRPr="00A245AA">
        <w:rPr>
          <w:rFonts w:ascii="Times New Roman" w:eastAsia="SimSun" w:hAnsi="Times New Roman" w:cs="Times New Roman"/>
          <w:bCs/>
          <w:sz w:val="24"/>
          <w:szCs w:val="24"/>
          <w:lang w:val="x-none" w:eastAsia="ru-RU"/>
        </w:rPr>
        <w:t> ЕГЭ»</w:t>
      </w:r>
    </w:p>
    <w:p w14:paraId="4BB8B57A" w14:textId="77777777" w:rsidR="007648CC" w:rsidRPr="00A245AA" w:rsidRDefault="007648CC"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«Формирование текс</w:t>
      </w:r>
      <w:r w:rsidR="00584B19" w:rsidRPr="00A245AA">
        <w:rPr>
          <w:rFonts w:ascii="Times New Roman" w:eastAsia="SimSun" w:hAnsi="Times New Roman" w:cs="Times New Roman"/>
          <w:bCs/>
          <w:sz w:val="24"/>
          <w:szCs w:val="24"/>
          <w:lang w:val="x-none" w:eastAsia="ru-RU"/>
        </w:rPr>
        <w:t xml:space="preserve">товой компетенции и </w:t>
      </w:r>
      <w:proofErr w:type="spellStart"/>
      <w:r w:rsidR="00584B19" w:rsidRPr="00A245AA">
        <w:rPr>
          <w:rFonts w:ascii="Times New Roman" w:eastAsia="SimSun" w:hAnsi="Times New Roman" w:cs="Times New Roman"/>
          <w:bCs/>
          <w:sz w:val="24"/>
          <w:szCs w:val="24"/>
          <w:lang w:val="x-none" w:eastAsia="ru-RU"/>
        </w:rPr>
        <w:t>критериально</w:t>
      </w:r>
      <w:proofErr w:type="spellEnd"/>
      <w:r w:rsidR="00584B19" w:rsidRPr="00A245AA">
        <w:rPr>
          <w:rFonts w:ascii="Times New Roman" w:eastAsia="SimSun" w:hAnsi="Times New Roman" w:cs="Times New Roman"/>
          <w:bCs/>
          <w:sz w:val="24"/>
          <w:szCs w:val="24"/>
          <w:lang w:val="x-none" w:eastAsia="ru-RU"/>
        </w:rPr>
        <w:t>-</w:t>
      </w:r>
      <w:r w:rsidRPr="00A245AA">
        <w:rPr>
          <w:rFonts w:ascii="Times New Roman" w:eastAsia="SimSun" w:hAnsi="Times New Roman" w:cs="Times New Roman"/>
          <w:bCs/>
          <w:sz w:val="24"/>
          <w:szCs w:val="24"/>
          <w:lang w:val="x-none" w:eastAsia="ru-RU"/>
        </w:rPr>
        <w:t>ориентированного письма: методика подготовки учащихся к написанию сочинения (задание 27) в со</w:t>
      </w:r>
      <w:r w:rsidR="00584B19" w:rsidRPr="00A245AA">
        <w:rPr>
          <w:rFonts w:ascii="Times New Roman" w:eastAsia="SimSun" w:hAnsi="Times New Roman" w:cs="Times New Roman"/>
          <w:bCs/>
          <w:sz w:val="24"/>
          <w:szCs w:val="24"/>
          <w:lang w:val="x-none" w:eastAsia="ru-RU"/>
        </w:rPr>
        <w:t>ответствии с требованиями К1–К10</w:t>
      </w:r>
      <w:r w:rsidRPr="00A245AA">
        <w:rPr>
          <w:rFonts w:ascii="Times New Roman" w:eastAsia="SimSun" w:hAnsi="Times New Roman" w:cs="Times New Roman"/>
          <w:bCs/>
          <w:sz w:val="24"/>
          <w:szCs w:val="24"/>
          <w:lang w:val="x-none" w:eastAsia="ru-RU"/>
        </w:rPr>
        <w:t>»</w:t>
      </w:r>
    </w:p>
    <w:p w14:paraId="0816DC1F" w14:textId="77777777" w:rsidR="00F735F6" w:rsidRPr="00A245AA" w:rsidRDefault="00F735F6" w:rsidP="00A245AA">
      <w:pPr>
        <w:keepNext/>
        <w:keepLines/>
        <w:tabs>
          <w:tab w:val="left" w:pos="567"/>
        </w:tabs>
        <w:spacing w:after="0" w:line="240" w:lineRule="auto"/>
        <w:jc w:val="both"/>
        <w:outlineLvl w:val="2"/>
        <w:rPr>
          <w:rFonts w:ascii="Times New Roman" w:eastAsia="SimSun" w:hAnsi="Times New Roman" w:cs="Times New Roman"/>
          <w:bCs/>
          <w:sz w:val="24"/>
          <w:szCs w:val="24"/>
          <w:lang w:val="x-none" w:eastAsia="ru-RU"/>
        </w:rPr>
      </w:pPr>
      <w:r w:rsidRPr="00A245AA">
        <w:rPr>
          <w:rFonts w:ascii="Times New Roman" w:eastAsia="SimSun" w:hAnsi="Times New Roman" w:cs="Times New Roman"/>
          <w:bCs/>
          <w:sz w:val="24"/>
          <w:szCs w:val="24"/>
          <w:lang w:val="x-none" w:eastAsia="ru-RU"/>
        </w:rPr>
        <w:t>«Стилистический анализ текста как инструмент развития познавательных универсальных учебных действий в подготовке к ЕГЭ по русскому языку»</w:t>
      </w:r>
    </w:p>
    <w:p w14:paraId="0CE6DECC" w14:textId="0FFDE598" w:rsidR="003E7C55" w:rsidRPr="003E7C55" w:rsidRDefault="00F735F6" w:rsidP="00A245AA">
      <w:pPr>
        <w:keepNext/>
        <w:keepLines/>
        <w:tabs>
          <w:tab w:val="left" w:pos="567"/>
        </w:tabs>
        <w:spacing w:after="0" w:line="240" w:lineRule="auto"/>
        <w:jc w:val="both"/>
        <w:outlineLvl w:val="2"/>
        <w:rPr>
          <w:rFonts w:ascii="Times New Roman" w:eastAsia="SimSun" w:hAnsi="Times New Roman" w:cs="Times New Roman"/>
          <w:bCs/>
          <w:sz w:val="24"/>
          <w:szCs w:val="24"/>
          <w:lang w:eastAsia="ru-RU"/>
        </w:rPr>
      </w:pPr>
      <w:r w:rsidRPr="00A245AA">
        <w:rPr>
          <w:rFonts w:ascii="Times New Roman" w:eastAsia="SimSun" w:hAnsi="Times New Roman" w:cs="Times New Roman"/>
          <w:bCs/>
          <w:sz w:val="24"/>
          <w:szCs w:val="24"/>
          <w:lang w:val="x-none" w:eastAsia="ru-RU"/>
        </w:rPr>
        <w:t>«Проектирование метапредметной образовательной среды на уроках русского языка как условие достижения планируемых результатов при подготовке к ЕГЭ» </w:t>
      </w:r>
    </w:p>
    <w:p w14:paraId="1A5DB583" w14:textId="77777777" w:rsidR="003E7C55" w:rsidRPr="003E7C55" w:rsidRDefault="003E7C55" w:rsidP="003E7C55">
      <w:pPr>
        <w:keepNext/>
        <w:keepLines/>
        <w:tabs>
          <w:tab w:val="left" w:pos="567"/>
        </w:tabs>
        <w:spacing w:after="0" w:line="240" w:lineRule="auto"/>
        <w:ind w:left="1854"/>
        <w:jc w:val="both"/>
        <w:outlineLvl w:val="2"/>
        <w:rPr>
          <w:rFonts w:ascii="Times New Roman" w:eastAsia="SimSun" w:hAnsi="Times New Roman" w:cs="Times New Roman"/>
          <w:b/>
          <w:bCs/>
          <w:sz w:val="24"/>
          <w:szCs w:val="24"/>
          <w:lang w:val="x-none" w:eastAsia="ru-RU"/>
        </w:rPr>
      </w:pPr>
    </w:p>
    <w:p w14:paraId="603E4B57" w14:textId="77777777" w:rsidR="00E51237" w:rsidRPr="004D2D92" w:rsidRDefault="00E51237" w:rsidP="00DE6595">
      <w:pPr>
        <w:keepNext/>
        <w:keepLines/>
        <w:numPr>
          <w:ilvl w:val="2"/>
          <w:numId w:val="47"/>
        </w:numPr>
        <w:tabs>
          <w:tab w:val="left" w:pos="567"/>
        </w:tabs>
        <w:spacing w:after="0" w:line="240" w:lineRule="auto"/>
        <w:jc w:val="both"/>
        <w:outlineLvl w:val="2"/>
        <w:rPr>
          <w:rFonts w:ascii="Times New Roman" w:eastAsia="SimSun" w:hAnsi="Times New Roman" w:cs="Times New Roman"/>
          <w:b/>
          <w:bCs/>
          <w:sz w:val="24"/>
          <w:szCs w:val="24"/>
          <w:lang w:val="x-none" w:eastAsia="ru-RU"/>
        </w:rPr>
      </w:pPr>
      <w:r w:rsidRPr="00A245AA">
        <w:rPr>
          <w:rFonts w:ascii="Times New Roman" w:eastAsia="Times New Roman" w:hAnsi="Times New Roman" w:cs="Times New Roman"/>
          <w:b/>
          <w:iCs/>
          <w:sz w:val="24"/>
          <w:szCs w:val="24"/>
          <w:lang w:val="x-none" w:eastAsia="ru-RU"/>
        </w:rPr>
        <w:t>Рекомендуемые</w:t>
      </w:r>
      <w:r w:rsidRPr="00A245AA">
        <w:rPr>
          <w:rFonts w:ascii="Times New Roman" w:eastAsia="SimSun" w:hAnsi="Times New Roman" w:cs="Times New Roman"/>
          <w:b/>
          <w:bCs/>
          <w:sz w:val="24"/>
          <w:szCs w:val="24"/>
          <w:lang w:eastAsia="ru-RU"/>
        </w:rPr>
        <w:t xml:space="preserve"> </w:t>
      </w:r>
      <w:r w:rsidRPr="00A245AA">
        <w:rPr>
          <w:rFonts w:ascii="Times New Roman" w:eastAsia="SimSun" w:hAnsi="Times New Roman" w:cs="Times New Roman"/>
          <w:b/>
          <w:bCs/>
          <w:sz w:val="24"/>
          <w:szCs w:val="24"/>
          <w:lang w:val="x-none" w:eastAsia="ru-RU"/>
        </w:rPr>
        <w:t>ИПК / ИРО, иным организациям, реализующим программы профессионального развития учителей</w:t>
      </w:r>
      <w:r w:rsidRPr="00A245AA">
        <w:rPr>
          <w:rFonts w:ascii="Times New Roman" w:eastAsia="SimSun" w:hAnsi="Times New Roman" w:cs="Times New Roman"/>
          <w:b/>
          <w:bCs/>
          <w:sz w:val="24"/>
          <w:szCs w:val="24"/>
          <w:lang w:eastAsia="ru-RU"/>
        </w:rPr>
        <w:t xml:space="preserve">, </w:t>
      </w:r>
      <w:r w:rsidRPr="00A245AA">
        <w:rPr>
          <w:rFonts w:ascii="Times New Roman" w:eastAsia="SimSun" w:hAnsi="Times New Roman" w:cs="Times New Roman"/>
          <w:b/>
          <w:bCs/>
          <w:sz w:val="24"/>
          <w:szCs w:val="24"/>
          <w:lang w:val="x-none" w:eastAsia="ru-RU"/>
        </w:rPr>
        <w:t>направления повышения квалификации</w:t>
      </w:r>
      <w:r w:rsidRPr="00A245AA">
        <w:rPr>
          <w:rFonts w:ascii="Times New Roman" w:eastAsia="SimSun" w:hAnsi="Times New Roman" w:cs="Times New Roman"/>
          <w:b/>
          <w:bCs/>
          <w:sz w:val="24"/>
          <w:szCs w:val="24"/>
          <w:lang w:eastAsia="ru-RU"/>
        </w:rPr>
        <w:t xml:space="preserve"> (в форме курсов, отдельных мероприятий, консультаций и т.п.)  с учетом выявленных дефицитов предметной подготовки</w:t>
      </w:r>
    </w:p>
    <w:p w14:paraId="1BEB4C3A" w14:textId="77777777" w:rsidR="004D2D92" w:rsidRPr="00A245AA" w:rsidRDefault="004D2D92" w:rsidP="004D2D92">
      <w:pPr>
        <w:keepNext/>
        <w:keepLines/>
        <w:tabs>
          <w:tab w:val="left" w:pos="567"/>
        </w:tabs>
        <w:spacing w:after="0" w:line="240" w:lineRule="auto"/>
        <w:ind w:left="1854"/>
        <w:jc w:val="both"/>
        <w:outlineLvl w:val="2"/>
        <w:rPr>
          <w:rFonts w:ascii="Times New Roman" w:eastAsia="SimSun" w:hAnsi="Times New Roman" w:cs="Times New Roman"/>
          <w:b/>
          <w:bCs/>
          <w:sz w:val="24"/>
          <w:szCs w:val="24"/>
          <w:lang w:val="x-none" w:eastAsia="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9099"/>
        <w:gridCol w:w="5244"/>
      </w:tblGrid>
      <w:tr w:rsidR="003427A1" w:rsidRPr="003427A1" w14:paraId="3049CF5E" w14:textId="77777777" w:rsidTr="003E67B0">
        <w:tc>
          <w:tcPr>
            <w:tcW w:w="541" w:type="dxa"/>
            <w:shd w:val="clear" w:color="auto" w:fill="auto"/>
          </w:tcPr>
          <w:p w14:paraId="50DD406A" w14:textId="77777777" w:rsidR="003427A1" w:rsidRPr="003427A1" w:rsidRDefault="003427A1" w:rsidP="00A245AA">
            <w:pPr>
              <w:spacing w:after="0" w:line="240" w:lineRule="auto"/>
              <w:contextualSpacing/>
              <w:jc w:val="center"/>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 п/п</w:t>
            </w:r>
          </w:p>
        </w:tc>
        <w:tc>
          <w:tcPr>
            <w:tcW w:w="9099" w:type="dxa"/>
            <w:shd w:val="clear" w:color="auto" w:fill="auto"/>
          </w:tcPr>
          <w:p w14:paraId="52FD0D5B" w14:textId="77777777" w:rsidR="003427A1" w:rsidRPr="003427A1" w:rsidRDefault="003427A1" w:rsidP="00A245AA">
            <w:pPr>
              <w:spacing w:after="0" w:line="240" w:lineRule="auto"/>
              <w:contextualSpacing/>
              <w:jc w:val="center"/>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Мероприятие</w:t>
            </w:r>
          </w:p>
          <w:p w14:paraId="50F636A5" w14:textId="77777777" w:rsidR="003427A1" w:rsidRPr="003427A1" w:rsidRDefault="003427A1" w:rsidP="00A245AA">
            <w:pPr>
              <w:spacing w:after="0" w:line="240" w:lineRule="auto"/>
              <w:contextualSpacing/>
              <w:jc w:val="center"/>
              <w:rPr>
                <w:rFonts w:ascii="Times New Roman" w:eastAsia="Calibri" w:hAnsi="Times New Roman" w:cs="Times New Roman"/>
                <w:i/>
                <w:sz w:val="24"/>
                <w:szCs w:val="24"/>
                <w:lang w:eastAsia="ru-RU"/>
              </w:rPr>
            </w:pPr>
            <w:r w:rsidRPr="003427A1">
              <w:rPr>
                <w:rFonts w:ascii="Times New Roman" w:eastAsia="Calibri" w:hAnsi="Times New Roman" w:cs="Times New Roman"/>
                <w:i/>
                <w:sz w:val="24"/>
                <w:szCs w:val="24"/>
                <w:lang w:eastAsia="ru-RU"/>
              </w:rPr>
              <w:t>(указать тему и организацию, которая планирует проведение мероприятия)</w:t>
            </w:r>
          </w:p>
        </w:tc>
        <w:tc>
          <w:tcPr>
            <w:tcW w:w="5244" w:type="dxa"/>
          </w:tcPr>
          <w:p w14:paraId="109B48F0" w14:textId="77777777" w:rsidR="003427A1" w:rsidRPr="003427A1" w:rsidRDefault="003427A1" w:rsidP="00A245AA">
            <w:pPr>
              <w:spacing w:after="0" w:line="240" w:lineRule="auto"/>
              <w:contextualSpacing/>
              <w:jc w:val="center"/>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Категория участников</w:t>
            </w:r>
          </w:p>
        </w:tc>
      </w:tr>
      <w:tr w:rsidR="003427A1" w:rsidRPr="003427A1" w14:paraId="30615495" w14:textId="77777777" w:rsidTr="003E67B0">
        <w:tc>
          <w:tcPr>
            <w:tcW w:w="541" w:type="dxa"/>
            <w:shd w:val="clear" w:color="auto" w:fill="auto"/>
          </w:tcPr>
          <w:p w14:paraId="1AA51B1F" w14:textId="77777777" w:rsidR="003427A1" w:rsidRPr="003427A1" w:rsidRDefault="003427A1"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1</w:t>
            </w:r>
          </w:p>
        </w:tc>
        <w:tc>
          <w:tcPr>
            <w:tcW w:w="9099" w:type="dxa"/>
            <w:shd w:val="clear" w:color="auto" w:fill="auto"/>
          </w:tcPr>
          <w:p w14:paraId="7D335FFF" w14:textId="537FFC0F" w:rsidR="003427A1" w:rsidRPr="003427A1" w:rsidRDefault="003427A1" w:rsidP="003E7C55">
            <w:pPr>
              <w:spacing w:after="0" w:line="240" w:lineRule="auto"/>
              <w:ind w:left="60"/>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Курсы повышения квалификации по программе ДПП «Подготовка экспертов (председателей и членов) предметных комиссий по проверке выполнения заданий с развернутым ответом экзаменационных работ ЕГЭ» (ру</w:t>
            </w:r>
            <w:r w:rsidR="003E7C55">
              <w:rPr>
                <w:rFonts w:ascii="Times New Roman" w:eastAsia="Calibri" w:hAnsi="Times New Roman" w:cs="Times New Roman"/>
                <w:sz w:val="24"/>
                <w:szCs w:val="24"/>
                <w:lang w:eastAsia="ru-RU"/>
              </w:rPr>
              <w:t xml:space="preserve">сский </w:t>
            </w:r>
            <w:proofErr w:type="gramStart"/>
            <w:r w:rsidR="003E7C55">
              <w:rPr>
                <w:rFonts w:ascii="Times New Roman" w:eastAsia="Calibri" w:hAnsi="Times New Roman" w:cs="Times New Roman"/>
                <w:sz w:val="24"/>
                <w:szCs w:val="24"/>
                <w:lang w:eastAsia="ru-RU"/>
              </w:rPr>
              <w:t>язык)</w:t>
            </w:r>
            <w:r w:rsidRPr="003427A1">
              <w:rPr>
                <w:rFonts w:ascii="Times New Roman" w:eastAsia="Calibri" w:hAnsi="Times New Roman" w:cs="Times New Roman"/>
                <w:sz w:val="24"/>
                <w:szCs w:val="24"/>
                <w:lang w:eastAsia="ru-RU"/>
              </w:rPr>
              <w:t xml:space="preserve">   </w:t>
            </w:r>
            <w:proofErr w:type="gramEnd"/>
            <w:r w:rsidRPr="003427A1">
              <w:rPr>
                <w:rFonts w:ascii="Times New Roman" w:eastAsia="Calibri" w:hAnsi="Times New Roman" w:cs="Times New Roman"/>
                <w:sz w:val="24"/>
                <w:szCs w:val="24"/>
                <w:lang w:eastAsia="ru-RU"/>
              </w:rPr>
              <w:t xml:space="preserve">  </w:t>
            </w:r>
          </w:p>
        </w:tc>
        <w:tc>
          <w:tcPr>
            <w:tcW w:w="5244" w:type="dxa"/>
          </w:tcPr>
          <w:p w14:paraId="36F6AD41" w14:textId="77777777" w:rsidR="003427A1" w:rsidRPr="003427A1" w:rsidRDefault="003427A1"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 русского языка и литературы, получающие статус экспертов ПК</w:t>
            </w:r>
          </w:p>
        </w:tc>
      </w:tr>
      <w:tr w:rsidR="003427A1" w:rsidRPr="003427A1" w14:paraId="64650733" w14:textId="77777777" w:rsidTr="003E67B0">
        <w:tc>
          <w:tcPr>
            <w:tcW w:w="541" w:type="dxa"/>
            <w:shd w:val="clear" w:color="auto" w:fill="auto"/>
          </w:tcPr>
          <w:p w14:paraId="20F693ED" w14:textId="77777777" w:rsidR="003427A1" w:rsidRPr="003427A1" w:rsidRDefault="003427A1"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2</w:t>
            </w:r>
          </w:p>
        </w:tc>
        <w:tc>
          <w:tcPr>
            <w:tcW w:w="9099" w:type="dxa"/>
            <w:shd w:val="clear" w:color="auto" w:fill="auto"/>
          </w:tcPr>
          <w:p w14:paraId="3CA68270" w14:textId="3F5A049D" w:rsidR="003427A1" w:rsidRPr="003427A1" w:rsidRDefault="003427A1" w:rsidP="003E7C55">
            <w:pPr>
              <w:spacing w:after="0" w:line="240" w:lineRule="auto"/>
              <w:ind w:left="60"/>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Курсы повышения квалификации по программе</w:t>
            </w:r>
            <w:r w:rsidR="008C635E" w:rsidRPr="00A245AA">
              <w:rPr>
                <w:rFonts w:ascii="Times New Roman" w:eastAsia="Calibri" w:hAnsi="Times New Roman" w:cs="Times New Roman"/>
                <w:sz w:val="24"/>
                <w:szCs w:val="24"/>
                <w:lang w:eastAsia="ru-RU"/>
              </w:rPr>
              <w:t xml:space="preserve"> </w:t>
            </w:r>
            <w:proofErr w:type="gramStart"/>
            <w:r w:rsidR="008C635E" w:rsidRPr="00A245AA">
              <w:rPr>
                <w:rFonts w:ascii="Times New Roman" w:eastAsia="Calibri" w:hAnsi="Times New Roman" w:cs="Times New Roman"/>
                <w:sz w:val="24"/>
                <w:szCs w:val="24"/>
                <w:lang w:eastAsia="ru-RU"/>
              </w:rPr>
              <w:t xml:space="preserve">ДПП </w:t>
            </w:r>
            <w:r w:rsidR="008C635E" w:rsidRPr="00A245AA">
              <w:rPr>
                <w:rFonts w:ascii="Times New Roman" w:hAnsi="Times New Roman" w:cs="Times New Roman"/>
                <w:sz w:val="24"/>
                <w:szCs w:val="24"/>
              </w:rPr>
              <w:t xml:space="preserve"> </w:t>
            </w:r>
            <w:r w:rsidR="008C635E" w:rsidRPr="00A245AA">
              <w:rPr>
                <w:rFonts w:ascii="Times New Roman" w:eastAsia="Calibri" w:hAnsi="Times New Roman" w:cs="Times New Roman"/>
                <w:sz w:val="24"/>
                <w:szCs w:val="24"/>
                <w:lang w:eastAsia="ru-RU"/>
              </w:rPr>
              <w:t>«</w:t>
            </w:r>
            <w:proofErr w:type="gramEnd"/>
            <w:r w:rsidR="008C635E" w:rsidRPr="00A245AA">
              <w:rPr>
                <w:rFonts w:ascii="Times New Roman" w:eastAsia="Calibri" w:hAnsi="Times New Roman" w:cs="Times New Roman"/>
                <w:sz w:val="24"/>
                <w:szCs w:val="24"/>
                <w:lang w:eastAsia="ru-RU"/>
              </w:rPr>
              <w:t>Система работы  учителя по подготовке обучающихся к ГИА по русскому языку»</w:t>
            </w:r>
            <w:r w:rsidRPr="003427A1">
              <w:rPr>
                <w:rFonts w:ascii="Times New Roman" w:eastAsia="Calibri" w:hAnsi="Times New Roman" w:cs="Times New Roman"/>
                <w:sz w:val="24"/>
                <w:szCs w:val="24"/>
                <w:lang w:eastAsia="ru-RU"/>
              </w:rPr>
              <w:t xml:space="preserve">     </w:t>
            </w:r>
          </w:p>
        </w:tc>
        <w:tc>
          <w:tcPr>
            <w:tcW w:w="5244" w:type="dxa"/>
          </w:tcPr>
          <w:p w14:paraId="5AE6D422" w14:textId="77777777" w:rsidR="003427A1" w:rsidRPr="003427A1" w:rsidRDefault="003427A1"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 русского языка и литературы</w:t>
            </w:r>
          </w:p>
        </w:tc>
      </w:tr>
      <w:tr w:rsidR="003427A1" w:rsidRPr="003427A1" w14:paraId="6C9B3021" w14:textId="77777777" w:rsidTr="003E67B0">
        <w:tc>
          <w:tcPr>
            <w:tcW w:w="541" w:type="dxa"/>
            <w:shd w:val="clear" w:color="auto" w:fill="auto"/>
          </w:tcPr>
          <w:p w14:paraId="12D20A1E" w14:textId="77777777" w:rsidR="003427A1" w:rsidRPr="003427A1" w:rsidRDefault="003427A1"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3</w:t>
            </w:r>
          </w:p>
        </w:tc>
        <w:tc>
          <w:tcPr>
            <w:tcW w:w="9099" w:type="dxa"/>
            <w:shd w:val="clear" w:color="auto" w:fill="auto"/>
          </w:tcPr>
          <w:p w14:paraId="4F8A7096" w14:textId="28AACEE6" w:rsidR="003427A1" w:rsidRPr="003427A1" w:rsidRDefault="003427A1" w:rsidP="003E7C55">
            <w:pPr>
              <w:spacing w:after="0" w:line="240" w:lineRule="auto"/>
              <w:ind w:left="60"/>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Курсы повышени</w:t>
            </w:r>
            <w:r w:rsidR="008C635E" w:rsidRPr="00A245AA">
              <w:rPr>
                <w:rFonts w:ascii="Times New Roman" w:eastAsia="Calibri" w:hAnsi="Times New Roman" w:cs="Times New Roman"/>
                <w:sz w:val="24"/>
                <w:szCs w:val="24"/>
                <w:lang w:eastAsia="ru-RU"/>
              </w:rPr>
              <w:t>я квалификации по программе ДПП</w:t>
            </w:r>
            <w:r w:rsidRPr="003427A1">
              <w:rPr>
                <w:rFonts w:ascii="Times New Roman" w:eastAsia="Calibri" w:hAnsi="Times New Roman" w:cs="Times New Roman"/>
                <w:sz w:val="24"/>
                <w:szCs w:val="24"/>
                <w:lang w:eastAsia="ru-RU"/>
              </w:rPr>
              <w:t xml:space="preserve"> «Система подготовки обу</w:t>
            </w:r>
            <w:r w:rsidR="003E7C55">
              <w:rPr>
                <w:rFonts w:ascii="Times New Roman" w:eastAsia="Calibri" w:hAnsi="Times New Roman" w:cs="Times New Roman"/>
                <w:sz w:val="24"/>
                <w:szCs w:val="24"/>
                <w:lang w:eastAsia="ru-RU"/>
              </w:rPr>
              <w:t xml:space="preserve">чающихся к итоговому сочинению» </w:t>
            </w:r>
          </w:p>
        </w:tc>
        <w:tc>
          <w:tcPr>
            <w:tcW w:w="5244" w:type="dxa"/>
          </w:tcPr>
          <w:p w14:paraId="0D0DFC78" w14:textId="77777777" w:rsidR="003427A1" w:rsidRPr="003427A1" w:rsidRDefault="003427A1"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 русского языка и литературы</w:t>
            </w:r>
          </w:p>
        </w:tc>
      </w:tr>
      <w:tr w:rsidR="008C635E" w:rsidRPr="00A245AA" w14:paraId="565CB454" w14:textId="77777777" w:rsidTr="003E67B0">
        <w:tc>
          <w:tcPr>
            <w:tcW w:w="541" w:type="dxa"/>
            <w:shd w:val="clear" w:color="auto" w:fill="auto"/>
          </w:tcPr>
          <w:p w14:paraId="18924618"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4</w:t>
            </w:r>
          </w:p>
        </w:tc>
        <w:tc>
          <w:tcPr>
            <w:tcW w:w="9099" w:type="dxa"/>
            <w:shd w:val="clear" w:color="auto" w:fill="auto"/>
          </w:tcPr>
          <w:p w14:paraId="61ABB559" w14:textId="54CB0191" w:rsidR="008C635E" w:rsidRPr="00A245AA" w:rsidRDefault="008C635E" w:rsidP="003E7C55">
            <w:pPr>
              <w:spacing w:after="0" w:line="240" w:lineRule="auto"/>
              <w:ind w:left="60"/>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Курсы повышения квалификации по программе </w:t>
            </w:r>
            <w:proofErr w:type="gramStart"/>
            <w:r w:rsidRPr="00A245AA">
              <w:rPr>
                <w:rFonts w:ascii="Times New Roman" w:eastAsia="Calibri" w:hAnsi="Times New Roman" w:cs="Times New Roman"/>
                <w:sz w:val="24"/>
                <w:szCs w:val="24"/>
                <w:lang w:eastAsia="ru-RU"/>
              </w:rPr>
              <w:t>ДПП  «</w:t>
            </w:r>
            <w:proofErr w:type="gramEnd"/>
            <w:r w:rsidRPr="00A245AA">
              <w:rPr>
                <w:rFonts w:ascii="Times New Roman" w:eastAsia="Calibri" w:hAnsi="Times New Roman" w:cs="Times New Roman"/>
                <w:sz w:val="24"/>
                <w:szCs w:val="24"/>
                <w:lang w:eastAsia="ru-RU"/>
              </w:rPr>
              <w:t>Система работы по овладению учащимися нормами современного русского литературного языка с учето</w:t>
            </w:r>
            <w:r w:rsidR="003E7C55">
              <w:rPr>
                <w:rFonts w:ascii="Times New Roman" w:eastAsia="Calibri" w:hAnsi="Times New Roman" w:cs="Times New Roman"/>
                <w:sz w:val="24"/>
                <w:szCs w:val="24"/>
                <w:lang w:eastAsia="ru-RU"/>
              </w:rPr>
              <w:t>м актуальных тенденций в языке»</w:t>
            </w:r>
            <w:r w:rsidRPr="00A245AA">
              <w:rPr>
                <w:rFonts w:ascii="Times New Roman" w:eastAsia="Calibri" w:hAnsi="Times New Roman" w:cs="Times New Roman"/>
                <w:sz w:val="24"/>
                <w:szCs w:val="24"/>
                <w:lang w:eastAsia="ru-RU"/>
              </w:rPr>
              <w:t xml:space="preserve">        </w:t>
            </w:r>
          </w:p>
        </w:tc>
        <w:tc>
          <w:tcPr>
            <w:tcW w:w="5244" w:type="dxa"/>
          </w:tcPr>
          <w:p w14:paraId="1358F286" w14:textId="77777777"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Учителя русского языка и литературы</w:t>
            </w:r>
          </w:p>
        </w:tc>
      </w:tr>
      <w:tr w:rsidR="008C635E" w:rsidRPr="00A245AA" w14:paraId="56C7D852" w14:textId="77777777" w:rsidTr="003E67B0">
        <w:tc>
          <w:tcPr>
            <w:tcW w:w="541" w:type="dxa"/>
            <w:shd w:val="clear" w:color="auto" w:fill="auto"/>
          </w:tcPr>
          <w:p w14:paraId="3D7ED674"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5</w:t>
            </w:r>
          </w:p>
        </w:tc>
        <w:tc>
          <w:tcPr>
            <w:tcW w:w="9099" w:type="dxa"/>
            <w:shd w:val="clear" w:color="auto" w:fill="auto"/>
          </w:tcPr>
          <w:p w14:paraId="07C90C44" w14:textId="589B536C" w:rsidR="008C635E" w:rsidRPr="003427A1" w:rsidRDefault="008C635E" w:rsidP="003E7C55">
            <w:pPr>
              <w:spacing w:after="0" w:line="240" w:lineRule="auto"/>
              <w:ind w:left="60"/>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 xml:space="preserve">Курсы повышения квалификации по программе ДПП «Особенности преподавания сложных тем в разделах «Орфография» и «Пунктуация» </w:t>
            </w:r>
            <w:r w:rsidR="003E7C55">
              <w:rPr>
                <w:rFonts w:ascii="Times New Roman" w:eastAsia="Calibri" w:hAnsi="Times New Roman" w:cs="Times New Roman"/>
                <w:sz w:val="24"/>
                <w:szCs w:val="24"/>
                <w:lang w:eastAsia="ru-RU"/>
              </w:rPr>
              <w:t xml:space="preserve">школьного курса русского </w:t>
            </w:r>
            <w:proofErr w:type="gramStart"/>
            <w:r w:rsidR="003E7C55">
              <w:rPr>
                <w:rFonts w:ascii="Times New Roman" w:eastAsia="Calibri" w:hAnsi="Times New Roman" w:cs="Times New Roman"/>
                <w:sz w:val="24"/>
                <w:szCs w:val="24"/>
                <w:lang w:eastAsia="ru-RU"/>
              </w:rPr>
              <w:t>языка»</w:t>
            </w:r>
            <w:r w:rsidRPr="003427A1">
              <w:rPr>
                <w:rFonts w:ascii="Times New Roman" w:eastAsia="Calibri" w:hAnsi="Times New Roman" w:cs="Times New Roman"/>
                <w:sz w:val="24"/>
                <w:szCs w:val="24"/>
                <w:lang w:eastAsia="ru-RU"/>
              </w:rPr>
              <w:t xml:space="preserve">   </w:t>
            </w:r>
            <w:proofErr w:type="gramEnd"/>
            <w:r w:rsidRPr="003427A1">
              <w:rPr>
                <w:rFonts w:ascii="Times New Roman" w:eastAsia="Calibri" w:hAnsi="Times New Roman" w:cs="Times New Roman"/>
                <w:sz w:val="24"/>
                <w:szCs w:val="24"/>
                <w:lang w:eastAsia="ru-RU"/>
              </w:rPr>
              <w:t xml:space="preserve">     </w:t>
            </w:r>
          </w:p>
        </w:tc>
        <w:tc>
          <w:tcPr>
            <w:tcW w:w="5244" w:type="dxa"/>
          </w:tcPr>
          <w:p w14:paraId="46E83F0E" w14:textId="77777777" w:rsidR="008C635E" w:rsidRPr="003427A1" w:rsidRDefault="008C635E"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 русского языка и литературы</w:t>
            </w:r>
          </w:p>
        </w:tc>
      </w:tr>
      <w:tr w:rsidR="008C635E" w:rsidRPr="003427A1" w14:paraId="16556A80" w14:textId="77777777" w:rsidTr="003E67B0">
        <w:tc>
          <w:tcPr>
            <w:tcW w:w="541" w:type="dxa"/>
            <w:shd w:val="clear" w:color="auto" w:fill="auto"/>
          </w:tcPr>
          <w:p w14:paraId="4BC2B2A1" w14:textId="77777777" w:rsidR="008C635E" w:rsidRPr="003427A1"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6</w:t>
            </w:r>
          </w:p>
        </w:tc>
        <w:tc>
          <w:tcPr>
            <w:tcW w:w="9099" w:type="dxa"/>
            <w:shd w:val="clear" w:color="auto" w:fill="auto"/>
          </w:tcPr>
          <w:p w14:paraId="7F1697B7" w14:textId="233C039F" w:rsidR="008C635E" w:rsidRPr="003427A1" w:rsidRDefault="008C635E" w:rsidP="003E7C55">
            <w:pPr>
              <w:spacing w:after="0" w:line="240" w:lineRule="auto"/>
              <w:ind w:firstLine="60"/>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Курсы повышения квалификации по программе ДПП «Актуальные вопросы подготовки школьников к ГИА по русскому языку с учетом использования ц</w:t>
            </w:r>
            <w:r w:rsidR="003E7C55">
              <w:rPr>
                <w:rFonts w:ascii="Times New Roman" w:eastAsia="Calibri" w:hAnsi="Times New Roman" w:cs="Times New Roman"/>
                <w:sz w:val="24"/>
                <w:szCs w:val="24"/>
                <w:lang w:eastAsia="ru-RU"/>
              </w:rPr>
              <w:t xml:space="preserve">ифровой образовательной </w:t>
            </w:r>
            <w:proofErr w:type="gramStart"/>
            <w:r w:rsidR="003E7C55">
              <w:rPr>
                <w:rFonts w:ascii="Times New Roman" w:eastAsia="Calibri" w:hAnsi="Times New Roman" w:cs="Times New Roman"/>
                <w:sz w:val="24"/>
                <w:szCs w:val="24"/>
                <w:lang w:eastAsia="ru-RU"/>
              </w:rPr>
              <w:t xml:space="preserve">среды» </w:t>
            </w:r>
            <w:r w:rsidRPr="003427A1">
              <w:rPr>
                <w:rFonts w:ascii="Times New Roman" w:eastAsia="Calibri" w:hAnsi="Times New Roman" w:cs="Times New Roman"/>
                <w:sz w:val="24"/>
                <w:szCs w:val="24"/>
                <w:lang w:eastAsia="ru-RU"/>
              </w:rPr>
              <w:t xml:space="preserve">  </w:t>
            </w:r>
            <w:proofErr w:type="gramEnd"/>
            <w:r w:rsidRPr="003427A1">
              <w:rPr>
                <w:rFonts w:ascii="Times New Roman" w:eastAsia="Calibri" w:hAnsi="Times New Roman" w:cs="Times New Roman"/>
                <w:sz w:val="24"/>
                <w:szCs w:val="24"/>
                <w:lang w:eastAsia="ru-RU"/>
              </w:rPr>
              <w:t xml:space="preserve">      </w:t>
            </w:r>
          </w:p>
        </w:tc>
        <w:tc>
          <w:tcPr>
            <w:tcW w:w="5244" w:type="dxa"/>
          </w:tcPr>
          <w:p w14:paraId="20C73BFF" w14:textId="77777777" w:rsidR="008C635E" w:rsidRPr="003427A1" w:rsidRDefault="008C635E"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 русского языка и литературы</w:t>
            </w:r>
          </w:p>
        </w:tc>
      </w:tr>
      <w:tr w:rsidR="008C635E" w:rsidRPr="00A245AA" w14:paraId="1EBFE7FC" w14:textId="77777777" w:rsidTr="003E67B0">
        <w:tc>
          <w:tcPr>
            <w:tcW w:w="541" w:type="dxa"/>
            <w:shd w:val="clear" w:color="auto" w:fill="auto"/>
          </w:tcPr>
          <w:p w14:paraId="65E36134"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7</w:t>
            </w:r>
          </w:p>
        </w:tc>
        <w:tc>
          <w:tcPr>
            <w:tcW w:w="9099" w:type="dxa"/>
            <w:shd w:val="clear" w:color="auto" w:fill="auto"/>
          </w:tcPr>
          <w:p w14:paraId="5F14E447" w14:textId="77777777" w:rsidR="008C635E" w:rsidRPr="00A245AA" w:rsidRDefault="008C635E" w:rsidP="00A245AA">
            <w:pPr>
              <w:spacing w:after="0" w:line="240" w:lineRule="auto"/>
              <w:ind w:firstLine="60"/>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Курсы повышения квалификации по программе </w:t>
            </w:r>
            <w:proofErr w:type="gramStart"/>
            <w:r w:rsidRPr="00A245AA">
              <w:rPr>
                <w:rFonts w:ascii="Times New Roman" w:eastAsia="Calibri" w:hAnsi="Times New Roman" w:cs="Times New Roman"/>
                <w:sz w:val="24"/>
                <w:szCs w:val="24"/>
                <w:lang w:eastAsia="ru-RU"/>
              </w:rPr>
              <w:t>ДПП  «</w:t>
            </w:r>
            <w:proofErr w:type="gramEnd"/>
            <w:r w:rsidRPr="00A245AA">
              <w:rPr>
                <w:rFonts w:ascii="Times New Roman" w:eastAsia="Calibri" w:hAnsi="Times New Roman" w:cs="Times New Roman"/>
                <w:sz w:val="24"/>
                <w:szCs w:val="24"/>
                <w:lang w:eastAsia="ru-RU"/>
              </w:rPr>
              <w:t>Система подготовки учащихся к написанию изложения, сочинения-рассуждения в форматах ГИА на основе современных образовательных подходов»</w:t>
            </w:r>
          </w:p>
        </w:tc>
        <w:tc>
          <w:tcPr>
            <w:tcW w:w="5244" w:type="dxa"/>
          </w:tcPr>
          <w:p w14:paraId="3F865035" w14:textId="77777777"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Учителя русского языка и литературы</w:t>
            </w:r>
          </w:p>
        </w:tc>
      </w:tr>
      <w:tr w:rsidR="008C635E" w:rsidRPr="00A245AA" w14:paraId="60E45E21" w14:textId="77777777" w:rsidTr="003E67B0">
        <w:tc>
          <w:tcPr>
            <w:tcW w:w="541" w:type="dxa"/>
            <w:shd w:val="clear" w:color="auto" w:fill="auto"/>
          </w:tcPr>
          <w:p w14:paraId="43336326"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8</w:t>
            </w:r>
          </w:p>
        </w:tc>
        <w:tc>
          <w:tcPr>
            <w:tcW w:w="9099" w:type="dxa"/>
            <w:shd w:val="clear" w:color="auto" w:fill="auto"/>
          </w:tcPr>
          <w:p w14:paraId="3F2525F2" w14:textId="6BC22E24" w:rsidR="008C635E" w:rsidRPr="003427A1"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Курсы повышения квалификации по программе ДПП «Развитие читательской грамотности как компонента функциональной грамотности школьников на уроках </w:t>
            </w:r>
            <w:r w:rsidR="003E7C55">
              <w:rPr>
                <w:rFonts w:ascii="Times New Roman" w:eastAsia="Calibri" w:hAnsi="Times New Roman" w:cs="Times New Roman"/>
                <w:sz w:val="24"/>
                <w:szCs w:val="24"/>
                <w:lang w:eastAsia="ru-RU"/>
              </w:rPr>
              <w:t xml:space="preserve">русского языка и </w:t>
            </w:r>
            <w:proofErr w:type="gramStart"/>
            <w:r w:rsidR="003E7C55">
              <w:rPr>
                <w:rFonts w:ascii="Times New Roman" w:eastAsia="Calibri" w:hAnsi="Times New Roman" w:cs="Times New Roman"/>
                <w:sz w:val="24"/>
                <w:szCs w:val="24"/>
                <w:lang w:eastAsia="ru-RU"/>
              </w:rPr>
              <w:t>литературы»</w:t>
            </w:r>
            <w:r w:rsidRPr="00A245AA">
              <w:rPr>
                <w:rFonts w:ascii="Times New Roman" w:eastAsia="Calibri" w:hAnsi="Times New Roman" w:cs="Times New Roman"/>
                <w:sz w:val="24"/>
                <w:szCs w:val="24"/>
                <w:lang w:eastAsia="ru-RU"/>
              </w:rPr>
              <w:t xml:space="preserve">   </w:t>
            </w:r>
            <w:proofErr w:type="gramEnd"/>
            <w:r w:rsidRPr="00A245AA">
              <w:rPr>
                <w:rFonts w:ascii="Times New Roman" w:eastAsia="Calibri" w:hAnsi="Times New Roman" w:cs="Times New Roman"/>
                <w:sz w:val="24"/>
                <w:szCs w:val="24"/>
                <w:lang w:eastAsia="ru-RU"/>
              </w:rPr>
              <w:t xml:space="preserve">  </w:t>
            </w:r>
          </w:p>
        </w:tc>
        <w:tc>
          <w:tcPr>
            <w:tcW w:w="5244" w:type="dxa"/>
          </w:tcPr>
          <w:p w14:paraId="0F2D88C3" w14:textId="77777777" w:rsidR="008C635E" w:rsidRPr="003427A1"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Учителя русского языка и литературы</w:t>
            </w:r>
          </w:p>
        </w:tc>
      </w:tr>
      <w:tr w:rsidR="008C635E" w:rsidRPr="00A245AA" w14:paraId="2B0BBCBD" w14:textId="77777777" w:rsidTr="003E67B0">
        <w:tc>
          <w:tcPr>
            <w:tcW w:w="541" w:type="dxa"/>
            <w:shd w:val="clear" w:color="auto" w:fill="auto"/>
          </w:tcPr>
          <w:p w14:paraId="33FC0828"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9</w:t>
            </w:r>
          </w:p>
        </w:tc>
        <w:tc>
          <w:tcPr>
            <w:tcW w:w="9099" w:type="dxa"/>
            <w:shd w:val="clear" w:color="auto" w:fill="auto"/>
          </w:tcPr>
          <w:p w14:paraId="175233BF" w14:textId="22F738AE"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Курсы повышения квалификации по программе ДПП «Система работы учителя по подготовке обучающихся к ГИА по русскому языку» (для учителей русского</w:t>
            </w:r>
            <w:r w:rsidR="003E7C55">
              <w:rPr>
                <w:rFonts w:ascii="Times New Roman" w:eastAsia="Calibri" w:hAnsi="Times New Roman" w:cs="Times New Roman"/>
                <w:sz w:val="24"/>
                <w:szCs w:val="24"/>
                <w:lang w:eastAsia="ru-RU"/>
              </w:rPr>
              <w:t xml:space="preserve"> языка, работающих в 11 </w:t>
            </w:r>
            <w:proofErr w:type="gramStart"/>
            <w:r w:rsidR="003E7C55">
              <w:rPr>
                <w:rFonts w:ascii="Times New Roman" w:eastAsia="Calibri" w:hAnsi="Times New Roman" w:cs="Times New Roman"/>
                <w:sz w:val="24"/>
                <w:szCs w:val="24"/>
                <w:lang w:eastAsia="ru-RU"/>
              </w:rPr>
              <w:t>классе)</w:t>
            </w:r>
            <w:r w:rsidRPr="00A245AA">
              <w:rPr>
                <w:rFonts w:ascii="Times New Roman" w:eastAsia="Calibri" w:hAnsi="Times New Roman" w:cs="Times New Roman"/>
                <w:sz w:val="24"/>
                <w:szCs w:val="24"/>
                <w:lang w:eastAsia="ru-RU"/>
              </w:rPr>
              <w:t xml:space="preserve">   </w:t>
            </w:r>
            <w:proofErr w:type="gramEnd"/>
            <w:r w:rsidRPr="00A245AA">
              <w:rPr>
                <w:rFonts w:ascii="Times New Roman" w:eastAsia="Calibri" w:hAnsi="Times New Roman" w:cs="Times New Roman"/>
                <w:sz w:val="24"/>
                <w:szCs w:val="24"/>
                <w:lang w:eastAsia="ru-RU"/>
              </w:rPr>
              <w:t xml:space="preserve">  </w:t>
            </w:r>
          </w:p>
        </w:tc>
        <w:tc>
          <w:tcPr>
            <w:tcW w:w="5244" w:type="dxa"/>
          </w:tcPr>
          <w:p w14:paraId="4797F12A" w14:textId="77777777"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Учителя русского языка и литературы</w:t>
            </w:r>
          </w:p>
        </w:tc>
      </w:tr>
      <w:tr w:rsidR="008C635E" w:rsidRPr="00A245AA" w14:paraId="4AF7B8C1" w14:textId="77777777" w:rsidTr="003E67B0">
        <w:tc>
          <w:tcPr>
            <w:tcW w:w="541" w:type="dxa"/>
            <w:shd w:val="clear" w:color="auto" w:fill="auto"/>
          </w:tcPr>
          <w:p w14:paraId="7C546863" w14:textId="77777777" w:rsidR="008C635E" w:rsidRPr="00A245AA" w:rsidRDefault="008C635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10</w:t>
            </w:r>
          </w:p>
        </w:tc>
        <w:tc>
          <w:tcPr>
            <w:tcW w:w="9099" w:type="dxa"/>
            <w:shd w:val="clear" w:color="auto" w:fill="auto"/>
          </w:tcPr>
          <w:p w14:paraId="1B7ABAF5" w14:textId="359B5F0A"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Курсы повышени</w:t>
            </w:r>
            <w:r w:rsidR="00306FDD" w:rsidRPr="00A245AA">
              <w:rPr>
                <w:rFonts w:ascii="Times New Roman" w:eastAsia="Calibri" w:hAnsi="Times New Roman" w:cs="Times New Roman"/>
                <w:sz w:val="24"/>
                <w:szCs w:val="24"/>
                <w:lang w:eastAsia="ru-RU"/>
              </w:rPr>
              <w:t xml:space="preserve">я квалификации по программе ДПП </w:t>
            </w:r>
            <w:r w:rsidRPr="00A245AA">
              <w:rPr>
                <w:rFonts w:ascii="Times New Roman" w:eastAsia="Calibri" w:hAnsi="Times New Roman" w:cs="Times New Roman"/>
                <w:sz w:val="24"/>
                <w:szCs w:val="24"/>
                <w:lang w:eastAsia="ru-RU"/>
              </w:rPr>
              <w:t>«Современные методологические основы и принципы преподавания русского языка и литературы с уче</w:t>
            </w:r>
            <w:r w:rsidR="003E7C55">
              <w:rPr>
                <w:rFonts w:ascii="Times New Roman" w:eastAsia="Calibri" w:hAnsi="Times New Roman" w:cs="Times New Roman"/>
                <w:sz w:val="24"/>
                <w:szCs w:val="24"/>
                <w:lang w:eastAsia="ru-RU"/>
              </w:rPr>
              <w:t xml:space="preserve">том обновленных ФГОС, ФОП, </w:t>
            </w:r>
            <w:proofErr w:type="gramStart"/>
            <w:r w:rsidR="003E7C55">
              <w:rPr>
                <w:rFonts w:ascii="Times New Roman" w:eastAsia="Calibri" w:hAnsi="Times New Roman" w:cs="Times New Roman"/>
                <w:sz w:val="24"/>
                <w:szCs w:val="24"/>
                <w:lang w:eastAsia="ru-RU"/>
              </w:rPr>
              <w:t>ФРП»</w:t>
            </w:r>
            <w:r w:rsidRPr="00A245AA">
              <w:rPr>
                <w:rFonts w:ascii="Times New Roman" w:eastAsia="Calibri" w:hAnsi="Times New Roman" w:cs="Times New Roman"/>
                <w:sz w:val="24"/>
                <w:szCs w:val="24"/>
                <w:lang w:eastAsia="ru-RU"/>
              </w:rPr>
              <w:t xml:space="preserve">   </w:t>
            </w:r>
            <w:proofErr w:type="gramEnd"/>
            <w:r w:rsidRPr="00A245AA">
              <w:rPr>
                <w:rFonts w:ascii="Times New Roman" w:eastAsia="Calibri" w:hAnsi="Times New Roman" w:cs="Times New Roman"/>
                <w:sz w:val="24"/>
                <w:szCs w:val="24"/>
                <w:lang w:eastAsia="ru-RU"/>
              </w:rPr>
              <w:t xml:space="preserve">  </w:t>
            </w:r>
          </w:p>
        </w:tc>
        <w:tc>
          <w:tcPr>
            <w:tcW w:w="5244" w:type="dxa"/>
          </w:tcPr>
          <w:p w14:paraId="4E631A60" w14:textId="77777777" w:rsidR="008C635E" w:rsidRPr="00A245AA" w:rsidRDefault="008C635E"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Учителя русского языка и литературы</w:t>
            </w:r>
          </w:p>
        </w:tc>
      </w:tr>
      <w:tr w:rsidR="008D317E" w:rsidRPr="003427A1" w14:paraId="45E01DE3" w14:textId="77777777" w:rsidTr="003E67B0">
        <w:tc>
          <w:tcPr>
            <w:tcW w:w="541" w:type="dxa"/>
            <w:shd w:val="clear" w:color="auto" w:fill="auto"/>
          </w:tcPr>
          <w:p w14:paraId="1C77A2D3" w14:textId="77777777" w:rsidR="008D317E" w:rsidRPr="003427A1" w:rsidRDefault="008D317E"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11</w:t>
            </w:r>
          </w:p>
        </w:tc>
        <w:tc>
          <w:tcPr>
            <w:tcW w:w="9099" w:type="dxa"/>
            <w:shd w:val="clear" w:color="auto" w:fill="auto"/>
          </w:tcPr>
          <w:p w14:paraId="1C499859" w14:textId="0DB6C7E4" w:rsidR="008D317E" w:rsidRPr="003427A1" w:rsidRDefault="008D317E" w:rsidP="003E7C55">
            <w:pPr>
              <w:spacing w:after="0" w:line="240" w:lineRule="auto"/>
              <w:ind w:left="60"/>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Инструктивно-методическое совещание «Об особенностях преподавания русского языка и литературы в общеобразовательных орг</w:t>
            </w:r>
            <w:r w:rsidRPr="00A245AA">
              <w:rPr>
                <w:rFonts w:ascii="Times New Roman" w:eastAsia="Calibri" w:hAnsi="Times New Roman" w:cs="Times New Roman"/>
                <w:sz w:val="24"/>
                <w:szCs w:val="24"/>
                <w:lang w:eastAsia="ru-RU"/>
              </w:rPr>
              <w:t>анизациях Республики Крым в 2026-2027</w:t>
            </w:r>
            <w:r w:rsidR="003E7C55">
              <w:rPr>
                <w:rFonts w:ascii="Times New Roman" w:eastAsia="Calibri" w:hAnsi="Times New Roman" w:cs="Times New Roman"/>
                <w:sz w:val="24"/>
                <w:szCs w:val="24"/>
                <w:lang w:eastAsia="ru-RU"/>
              </w:rPr>
              <w:t xml:space="preserve"> учебном году»</w:t>
            </w:r>
            <w:r w:rsidR="003E7C55">
              <w:rPr>
                <w:rFonts w:ascii="Times New Roman" w:eastAsia="Calibri" w:hAnsi="Times New Roman" w:cs="Times New Roman"/>
                <w:sz w:val="24"/>
                <w:szCs w:val="24"/>
                <w:lang w:eastAsia="ru-RU"/>
              </w:rPr>
              <w:tab/>
            </w:r>
            <w:r w:rsidRPr="003427A1">
              <w:rPr>
                <w:rFonts w:ascii="Times New Roman" w:eastAsia="Calibri" w:hAnsi="Times New Roman" w:cs="Times New Roman"/>
                <w:sz w:val="24"/>
                <w:szCs w:val="24"/>
                <w:lang w:eastAsia="ru-RU"/>
              </w:rPr>
              <w:t xml:space="preserve">     </w:t>
            </w:r>
          </w:p>
        </w:tc>
        <w:tc>
          <w:tcPr>
            <w:tcW w:w="5244" w:type="dxa"/>
          </w:tcPr>
          <w:p w14:paraId="4E664E8C" w14:textId="77777777" w:rsidR="008D317E" w:rsidRPr="003427A1" w:rsidRDefault="008D317E"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Методисты (специалисты) муниципальных методических служб, курирующие преподавание русского языка и литературы, руководители методических объединений педагогического образования»</w:t>
            </w:r>
            <w:r w:rsidRPr="003427A1">
              <w:rPr>
                <w:rFonts w:ascii="Times New Roman" w:eastAsia="Calibri" w:hAnsi="Times New Roman" w:cs="Times New Roman"/>
                <w:sz w:val="24"/>
                <w:szCs w:val="24"/>
                <w:lang w:eastAsia="ru-RU"/>
              </w:rPr>
              <w:tab/>
            </w:r>
          </w:p>
        </w:tc>
      </w:tr>
      <w:tr w:rsidR="00BC0906" w:rsidRPr="003427A1" w14:paraId="67F553BC" w14:textId="77777777" w:rsidTr="003E67B0">
        <w:tc>
          <w:tcPr>
            <w:tcW w:w="541" w:type="dxa"/>
            <w:shd w:val="clear" w:color="auto" w:fill="auto"/>
          </w:tcPr>
          <w:p w14:paraId="41E75CD0" w14:textId="77777777" w:rsidR="00BC0906" w:rsidRPr="003427A1" w:rsidRDefault="00BC0906"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12</w:t>
            </w:r>
          </w:p>
        </w:tc>
        <w:tc>
          <w:tcPr>
            <w:tcW w:w="9099" w:type="dxa"/>
            <w:shd w:val="clear" w:color="auto" w:fill="auto"/>
          </w:tcPr>
          <w:p w14:paraId="63E07F1D" w14:textId="77777777" w:rsidR="00BC0906" w:rsidRPr="00A245AA" w:rsidRDefault="00BC0906" w:rsidP="00A245AA">
            <w:pPr>
              <w:spacing w:after="0" w:line="240" w:lineRule="auto"/>
              <w:jc w:val="both"/>
              <w:rPr>
                <w:rFonts w:ascii="Times New Roman" w:hAnsi="Times New Roman" w:cs="Times New Roman"/>
                <w:sz w:val="24"/>
                <w:szCs w:val="24"/>
              </w:rPr>
            </w:pPr>
            <w:r w:rsidRPr="00A245AA">
              <w:rPr>
                <w:rFonts w:ascii="Times New Roman" w:hAnsi="Times New Roman" w:cs="Times New Roman"/>
                <w:sz w:val="24"/>
                <w:szCs w:val="24"/>
              </w:rPr>
              <w:t>Проект «Школа с низкими результатами»: Профилактика неуспешности обучающихся, в том числе в рамках подготовки к ГИА</w:t>
            </w:r>
          </w:p>
        </w:tc>
        <w:tc>
          <w:tcPr>
            <w:tcW w:w="5244" w:type="dxa"/>
            <w:shd w:val="clear" w:color="auto" w:fill="auto"/>
          </w:tcPr>
          <w:p w14:paraId="3679566D" w14:textId="77777777" w:rsidR="00BC0906" w:rsidRPr="00A245AA" w:rsidRDefault="00BC0906" w:rsidP="00A245AA">
            <w:pPr>
              <w:spacing w:after="0" w:line="240" w:lineRule="auto"/>
              <w:rPr>
                <w:rFonts w:ascii="Times New Roman" w:hAnsi="Times New Roman" w:cs="Times New Roman"/>
                <w:sz w:val="24"/>
                <w:szCs w:val="24"/>
              </w:rPr>
            </w:pPr>
            <w:r w:rsidRPr="00A245AA">
              <w:rPr>
                <w:rFonts w:ascii="Times New Roman" w:hAnsi="Times New Roman" w:cs="Times New Roman"/>
                <w:sz w:val="24"/>
                <w:szCs w:val="24"/>
              </w:rPr>
              <w:t xml:space="preserve">Учителя русского языка и литературы школ с низкими результатами  </w:t>
            </w:r>
          </w:p>
        </w:tc>
      </w:tr>
      <w:tr w:rsidR="007578BB" w:rsidRPr="00A245AA" w14:paraId="290CE0C9" w14:textId="77777777" w:rsidTr="003E67B0">
        <w:tc>
          <w:tcPr>
            <w:tcW w:w="541" w:type="dxa"/>
            <w:shd w:val="clear" w:color="auto" w:fill="auto"/>
          </w:tcPr>
          <w:p w14:paraId="499A3FB8" w14:textId="77777777" w:rsidR="007578BB" w:rsidRPr="00A245AA"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13</w:t>
            </w:r>
          </w:p>
        </w:tc>
        <w:tc>
          <w:tcPr>
            <w:tcW w:w="9099" w:type="dxa"/>
            <w:shd w:val="clear" w:color="auto" w:fill="auto"/>
          </w:tcPr>
          <w:p w14:paraId="3D8B4950" w14:textId="77777777" w:rsidR="007578BB" w:rsidRPr="00A245AA" w:rsidRDefault="007578BB" w:rsidP="00A245AA">
            <w:pPr>
              <w:spacing w:after="0" w:line="240" w:lineRule="auto"/>
              <w:jc w:val="both"/>
              <w:rPr>
                <w:rFonts w:ascii="Times New Roman" w:hAnsi="Times New Roman" w:cs="Times New Roman"/>
                <w:sz w:val="24"/>
                <w:szCs w:val="24"/>
              </w:rPr>
            </w:pPr>
            <w:r w:rsidRPr="00A245AA">
              <w:rPr>
                <w:rFonts w:ascii="Times New Roman" w:hAnsi="Times New Roman" w:cs="Times New Roman"/>
                <w:sz w:val="24"/>
                <w:szCs w:val="24"/>
              </w:rPr>
              <w:t>Семинар-практикум «Приемы подготовки обучающихся   к итоговому сочинению по литературе с учетом требований 2026 года»</w:t>
            </w:r>
          </w:p>
          <w:p w14:paraId="2388693E" w14:textId="77777777" w:rsidR="007578BB" w:rsidRPr="00A245AA" w:rsidRDefault="007578BB" w:rsidP="00A245AA">
            <w:pPr>
              <w:spacing w:after="0" w:line="240" w:lineRule="auto"/>
              <w:jc w:val="both"/>
              <w:rPr>
                <w:rFonts w:ascii="Times New Roman" w:hAnsi="Times New Roman" w:cs="Times New Roman"/>
                <w:sz w:val="24"/>
                <w:szCs w:val="24"/>
              </w:rPr>
            </w:pPr>
          </w:p>
        </w:tc>
        <w:tc>
          <w:tcPr>
            <w:tcW w:w="5244" w:type="dxa"/>
            <w:shd w:val="clear" w:color="auto" w:fill="auto"/>
          </w:tcPr>
          <w:p w14:paraId="433A2792" w14:textId="77777777" w:rsidR="007578BB" w:rsidRPr="00A245AA" w:rsidRDefault="007578BB" w:rsidP="00A245AA">
            <w:pPr>
              <w:spacing w:after="0" w:line="240" w:lineRule="auto"/>
              <w:rPr>
                <w:rFonts w:ascii="Times New Roman" w:hAnsi="Times New Roman" w:cs="Times New Roman"/>
                <w:sz w:val="24"/>
                <w:szCs w:val="24"/>
              </w:rPr>
            </w:pPr>
            <w:r w:rsidRPr="00A245AA">
              <w:rPr>
                <w:rFonts w:ascii="Times New Roman" w:hAnsi="Times New Roman" w:cs="Times New Roman"/>
                <w:sz w:val="24"/>
                <w:szCs w:val="24"/>
              </w:rPr>
              <w:t>Методисты (специалисты) муниципальных методических служб, курирующие преподавание русского языка и литературы, учителя русского языка и литературы</w:t>
            </w:r>
          </w:p>
        </w:tc>
      </w:tr>
      <w:tr w:rsidR="007578BB" w:rsidRPr="00A245AA" w14:paraId="56432D2B" w14:textId="77777777" w:rsidTr="003E67B0">
        <w:tc>
          <w:tcPr>
            <w:tcW w:w="541" w:type="dxa"/>
            <w:shd w:val="clear" w:color="auto" w:fill="auto"/>
          </w:tcPr>
          <w:p w14:paraId="6E184334" w14:textId="77777777" w:rsidR="007578BB" w:rsidRPr="00A245AA"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14</w:t>
            </w:r>
          </w:p>
        </w:tc>
        <w:tc>
          <w:tcPr>
            <w:tcW w:w="9099" w:type="dxa"/>
            <w:shd w:val="clear" w:color="auto" w:fill="auto"/>
          </w:tcPr>
          <w:p w14:paraId="33D706F8"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 xml:space="preserve">Республиканский семинар в режиме видеоконференции «Итоговое сочинение: </w:t>
            </w:r>
            <w:r w:rsidRPr="003427A1">
              <w:rPr>
                <w:rFonts w:ascii="Times New Roman" w:eastAsia="Calibri" w:hAnsi="Times New Roman" w:cs="Times New Roman"/>
                <w:sz w:val="24"/>
                <w:szCs w:val="24"/>
                <w:lang w:eastAsia="ru-RU"/>
              </w:rPr>
              <w:lastRenderedPageBreak/>
              <w:t xml:space="preserve">методические рекомендации по организации и проведению сочинения, по проверке экзаменационных текстов. </w:t>
            </w:r>
            <w:r w:rsidRPr="003427A1">
              <w:rPr>
                <w:rFonts w:ascii="Times New Roman" w:eastAsia="Calibri" w:hAnsi="Times New Roman" w:cs="Times New Roman"/>
                <w:sz w:val="24"/>
                <w:szCs w:val="24"/>
                <w:lang w:eastAsia="ru-RU"/>
              </w:rPr>
              <w:tab/>
            </w:r>
          </w:p>
        </w:tc>
        <w:tc>
          <w:tcPr>
            <w:tcW w:w="5244" w:type="dxa"/>
            <w:shd w:val="clear" w:color="auto" w:fill="auto"/>
          </w:tcPr>
          <w:p w14:paraId="5B333348" w14:textId="77777777" w:rsidR="007578BB" w:rsidRPr="003427A1" w:rsidRDefault="007578BB" w:rsidP="00A245AA">
            <w:pPr>
              <w:spacing w:after="0" w:line="240" w:lineRule="auto"/>
              <w:ind w:left="34"/>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lastRenderedPageBreak/>
              <w:t xml:space="preserve">Методисты (специалисты) муниципальных </w:t>
            </w:r>
            <w:r w:rsidRPr="003427A1">
              <w:rPr>
                <w:rFonts w:ascii="Times New Roman" w:eastAsia="Calibri" w:hAnsi="Times New Roman" w:cs="Times New Roman"/>
                <w:sz w:val="24"/>
                <w:szCs w:val="24"/>
                <w:lang w:eastAsia="ru-RU"/>
              </w:rPr>
              <w:lastRenderedPageBreak/>
              <w:t>методических служб, курирующие преподавание русского языка и литературы, учителя русского языка и литературы, преподающие родные языки</w:t>
            </w:r>
          </w:p>
        </w:tc>
      </w:tr>
      <w:tr w:rsidR="007578BB" w:rsidRPr="00A245AA" w14:paraId="1B0F6796" w14:textId="77777777" w:rsidTr="003E67B0">
        <w:tc>
          <w:tcPr>
            <w:tcW w:w="541" w:type="dxa"/>
            <w:shd w:val="clear" w:color="auto" w:fill="auto"/>
          </w:tcPr>
          <w:p w14:paraId="6A28A68E" w14:textId="77777777" w:rsidR="007578BB" w:rsidRPr="00A245AA"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lastRenderedPageBreak/>
              <w:t>15</w:t>
            </w:r>
          </w:p>
        </w:tc>
        <w:tc>
          <w:tcPr>
            <w:tcW w:w="9099" w:type="dxa"/>
            <w:shd w:val="clear" w:color="auto" w:fill="auto"/>
          </w:tcPr>
          <w:p w14:paraId="348A90EB" w14:textId="77777777" w:rsidR="007578BB" w:rsidRPr="00A245AA" w:rsidRDefault="007578BB" w:rsidP="00A245AA">
            <w:pPr>
              <w:spacing w:after="0" w:line="240" w:lineRule="auto"/>
              <w:jc w:val="both"/>
              <w:rPr>
                <w:rFonts w:ascii="Times New Roman" w:hAnsi="Times New Roman" w:cs="Times New Roman"/>
                <w:sz w:val="24"/>
                <w:szCs w:val="24"/>
              </w:rPr>
            </w:pPr>
            <w:r w:rsidRPr="00A245AA">
              <w:rPr>
                <w:rFonts w:ascii="Times New Roman" w:hAnsi="Times New Roman" w:cs="Times New Roman"/>
                <w:sz w:val="24"/>
                <w:szCs w:val="24"/>
              </w:rPr>
              <w:t>Республиканский методический семинар в режиме видеоконференции «Предупреждение типичных ошибок при проверке итогового сочинения» (по итогам проведения выборочной перепроверки итоговых сочинений обучающихся 11 классов на территории Республики Крым)</w:t>
            </w:r>
          </w:p>
        </w:tc>
        <w:tc>
          <w:tcPr>
            <w:tcW w:w="5244" w:type="dxa"/>
            <w:shd w:val="clear" w:color="auto" w:fill="auto"/>
          </w:tcPr>
          <w:p w14:paraId="42E66076" w14:textId="77777777" w:rsidR="007578BB" w:rsidRPr="00A245AA" w:rsidRDefault="007578BB" w:rsidP="00A245AA">
            <w:pPr>
              <w:spacing w:after="0" w:line="240" w:lineRule="auto"/>
              <w:rPr>
                <w:rFonts w:ascii="Times New Roman" w:hAnsi="Times New Roman" w:cs="Times New Roman"/>
                <w:sz w:val="24"/>
                <w:szCs w:val="24"/>
              </w:rPr>
            </w:pPr>
            <w:r w:rsidRPr="00A245AA">
              <w:rPr>
                <w:rFonts w:ascii="Times New Roman" w:hAnsi="Times New Roman" w:cs="Times New Roman"/>
                <w:sz w:val="24"/>
                <w:szCs w:val="24"/>
              </w:rPr>
              <w:t>Методисты (специалисты) муниципальных методических служб, курирующие преподавание русского языка и литературы, учителя русского языка и литературы</w:t>
            </w:r>
          </w:p>
        </w:tc>
      </w:tr>
      <w:tr w:rsidR="007578BB" w:rsidRPr="003427A1" w14:paraId="70BCFEEE" w14:textId="77777777" w:rsidTr="003E67B0">
        <w:tc>
          <w:tcPr>
            <w:tcW w:w="541" w:type="dxa"/>
            <w:shd w:val="clear" w:color="auto" w:fill="auto"/>
          </w:tcPr>
          <w:p w14:paraId="39059B5E"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16</w:t>
            </w:r>
          </w:p>
        </w:tc>
        <w:tc>
          <w:tcPr>
            <w:tcW w:w="9099" w:type="dxa"/>
            <w:shd w:val="clear" w:color="auto" w:fill="auto"/>
          </w:tcPr>
          <w:p w14:paraId="27262FA1"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Мастер-класс «Формирование и оценка читательской грамотности обучающихся на базе общеобразовательных организаций РК   в рамках КПК по ДПП «Развитие читательской грамотности как компонента функциональной грамотности школьников на уроках русского языка и литературы»</w:t>
            </w:r>
            <w:r w:rsidRPr="003427A1">
              <w:rPr>
                <w:rFonts w:ascii="Times New Roman" w:eastAsia="Calibri" w:hAnsi="Times New Roman" w:cs="Times New Roman"/>
                <w:sz w:val="24"/>
                <w:szCs w:val="24"/>
                <w:lang w:eastAsia="ru-RU"/>
              </w:rPr>
              <w:tab/>
            </w:r>
          </w:p>
        </w:tc>
        <w:tc>
          <w:tcPr>
            <w:tcW w:w="5244" w:type="dxa"/>
          </w:tcPr>
          <w:p w14:paraId="7EFDFC17"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Методисты (специалисты) муниципальных методических служб, курирующие преподавание русского языка и литературы, учителя русского языка и литературы</w:t>
            </w:r>
          </w:p>
        </w:tc>
      </w:tr>
      <w:tr w:rsidR="007578BB" w:rsidRPr="003427A1" w14:paraId="45D6492E" w14:textId="77777777" w:rsidTr="003E67B0">
        <w:tc>
          <w:tcPr>
            <w:tcW w:w="541" w:type="dxa"/>
            <w:shd w:val="clear" w:color="auto" w:fill="auto"/>
          </w:tcPr>
          <w:p w14:paraId="1D8CE4FA"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17</w:t>
            </w:r>
          </w:p>
        </w:tc>
        <w:tc>
          <w:tcPr>
            <w:tcW w:w="9099" w:type="dxa"/>
            <w:shd w:val="clear" w:color="auto" w:fill="auto"/>
          </w:tcPr>
          <w:p w14:paraId="41390FAE" w14:textId="77777777" w:rsidR="007578BB" w:rsidRPr="00A245AA" w:rsidRDefault="007578BB" w:rsidP="00A245AA">
            <w:pPr>
              <w:spacing w:after="0" w:line="240" w:lineRule="auto"/>
              <w:jc w:val="both"/>
              <w:rPr>
                <w:rFonts w:ascii="Times New Roman" w:hAnsi="Times New Roman" w:cs="Times New Roman"/>
                <w:sz w:val="24"/>
                <w:szCs w:val="24"/>
              </w:rPr>
            </w:pPr>
            <w:r w:rsidRPr="00A245AA">
              <w:rPr>
                <w:rFonts w:ascii="Times New Roman" w:hAnsi="Times New Roman" w:cs="Times New Roman"/>
                <w:sz w:val="24"/>
                <w:szCs w:val="24"/>
              </w:rPr>
              <w:t xml:space="preserve">Республиканский круглый стол «Эффективные приемы по подготовке учащихся к сдаче ГИА по русскому языку и литературе» (из опыта работы учителей-предметников, подготовивших </w:t>
            </w:r>
            <w:proofErr w:type="spellStart"/>
            <w:r w:rsidRPr="00A245AA">
              <w:rPr>
                <w:rFonts w:ascii="Times New Roman" w:hAnsi="Times New Roman" w:cs="Times New Roman"/>
                <w:sz w:val="24"/>
                <w:szCs w:val="24"/>
              </w:rPr>
              <w:t>стобалльников</w:t>
            </w:r>
            <w:proofErr w:type="spellEnd"/>
            <w:r w:rsidRPr="00A245AA">
              <w:rPr>
                <w:rFonts w:ascii="Times New Roman" w:hAnsi="Times New Roman" w:cs="Times New Roman"/>
                <w:sz w:val="24"/>
                <w:szCs w:val="24"/>
              </w:rPr>
              <w:t>)</w:t>
            </w:r>
          </w:p>
        </w:tc>
        <w:tc>
          <w:tcPr>
            <w:tcW w:w="5244" w:type="dxa"/>
            <w:shd w:val="clear" w:color="auto" w:fill="auto"/>
          </w:tcPr>
          <w:p w14:paraId="451B5D47" w14:textId="77777777" w:rsidR="007578BB" w:rsidRPr="00A245AA" w:rsidRDefault="007578BB" w:rsidP="00A245AA">
            <w:pPr>
              <w:spacing w:after="0" w:line="240" w:lineRule="auto"/>
              <w:rPr>
                <w:rFonts w:ascii="Times New Roman" w:hAnsi="Times New Roman" w:cs="Times New Roman"/>
                <w:sz w:val="24"/>
                <w:szCs w:val="24"/>
              </w:rPr>
            </w:pPr>
            <w:r w:rsidRPr="00A245AA">
              <w:rPr>
                <w:rFonts w:ascii="Times New Roman" w:hAnsi="Times New Roman" w:cs="Times New Roman"/>
                <w:sz w:val="24"/>
                <w:szCs w:val="24"/>
              </w:rPr>
              <w:t xml:space="preserve">методисты (специалисты) муниципальных методических служб, курирующие преподавание русского языка и литературы, руководители МО, учителя-предметники, подготовивших </w:t>
            </w:r>
            <w:proofErr w:type="spellStart"/>
            <w:r w:rsidRPr="00A245AA">
              <w:rPr>
                <w:rFonts w:ascii="Times New Roman" w:hAnsi="Times New Roman" w:cs="Times New Roman"/>
                <w:sz w:val="24"/>
                <w:szCs w:val="24"/>
              </w:rPr>
              <w:t>стобалльников</w:t>
            </w:r>
            <w:proofErr w:type="spellEnd"/>
            <w:r w:rsidRPr="00A245AA">
              <w:rPr>
                <w:rFonts w:ascii="Times New Roman" w:hAnsi="Times New Roman" w:cs="Times New Roman"/>
                <w:sz w:val="24"/>
                <w:szCs w:val="24"/>
              </w:rPr>
              <w:t xml:space="preserve"> по русскому языку</w:t>
            </w:r>
          </w:p>
        </w:tc>
      </w:tr>
      <w:tr w:rsidR="007578BB" w:rsidRPr="003427A1" w14:paraId="224B33CD" w14:textId="77777777" w:rsidTr="003E67B0">
        <w:tc>
          <w:tcPr>
            <w:tcW w:w="541" w:type="dxa"/>
            <w:shd w:val="clear" w:color="auto" w:fill="auto"/>
          </w:tcPr>
          <w:p w14:paraId="48C24220"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w:t>
            </w:r>
          </w:p>
        </w:tc>
        <w:tc>
          <w:tcPr>
            <w:tcW w:w="9099" w:type="dxa"/>
            <w:shd w:val="clear" w:color="auto" w:fill="auto"/>
          </w:tcPr>
          <w:p w14:paraId="5F6FAC5A"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Республиканский семинар-практикум «Согласование подходов к оцениванию развернутых ответов участников ЕГЭ по русскому языку»</w:t>
            </w:r>
          </w:p>
          <w:p w14:paraId="5A33D3A8"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 xml:space="preserve">Место проведения: ГБОУ </w:t>
            </w:r>
            <w:proofErr w:type="gramStart"/>
            <w:r w:rsidRPr="003427A1">
              <w:rPr>
                <w:rFonts w:ascii="Times New Roman" w:eastAsia="Calibri" w:hAnsi="Times New Roman" w:cs="Times New Roman"/>
                <w:sz w:val="24"/>
                <w:szCs w:val="24"/>
                <w:lang w:eastAsia="ru-RU"/>
              </w:rPr>
              <w:t>ДПО  «</w:t>
            </w:r>
            <w:proofErr w:type="gramEnd"/>
            <w:r w:rsidRPr="003427A1">
              <w:rPr>
                <w:rFonts w:ascii="Times New Roman" w:eastAsia="Calibri" w:hAnsi="Times New Roman" w:cs="Times New Roman"/>
                <w:sz w:val="24"/>
                <w:szCs w:val="24"/>
                <w:lang w:eastAsia="ru-RU"/>
              </w:rPr>
              <w:t>Крымский республиканский институт постдипломного педагогического образования»</w:t>
            </w:r>
          </w:p>
        </w:tc>
        <w:tc>
          <w:tcPr>
            <w:tcW w:w="5244" w:type="dxa"/>
          </w:tcPr>
          <w:p w14:paraId="114BC181"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Эксперты ЕГЭ по русскому языку</w:t>
            </w:r>
          </w:p>
        </w:tc>
      </w:tr>
      <w:tr w:rsidR="007578BB" w:rsidRPr="003427A1" w14:paraId="59562A04" w14:textId="77777777" w:rsidTr="003E67B0">
        <w:tc>
          <w:tcPr>
            <w:tcW w:w="541" w:type="dxa"/>
            <w:shd w:val="clear" w:color="auto" w:fill="auto"/>
          </w:tcPr>
          <w:p w14:paraId="3A0F1351"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19</w:t>
            </w:r>
          </w:p>
        </w:tc>
        <w:tc>
          <w:tcPr>
            <w:tcW w:w="9099" w:type="dxa"/>
            <w:shd w:val="clear" w:color="auto" w:fill="auto"/>
          </w:tcPr>
          <w:p w14:paraId="6F64EE14"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 xml:space="preserve">Совершенствование Методических </w:t>
            </w:r>
            <w:r w:rsidRPr="00A245AA">
              <w:rPr>
                <w:rFonts w:ascii="Times New Roman" w:eastAsia="Calibri" w:hAnsi="Times New Roman" w:cs="Times New Roman"/>
                <w:sz w:val="24"/>
                <w:szCs w:val="24"/>
                <w:lang w:eastAsia="ru-RU"/>
              </w:rPr>
              <w:t>рекомендаций по подготовке к написанию развернутого ответа (</w:t>
            </w:r>
            <w:proofErr w:type="gramStart"/>
            <w:r w:rsidRPr="00A245AA">
              <w:rPr>
                <w:rFonts w:ascii="Times New Roman" w:eastAsia="Calibri" w:hAnsi="Times New Roman" w:cs="Times New Roman"/>
                <w:sz w:val="24"/>
                <w:szCs w:val="24"/>
                <w:lang w:eastAsia="ru-RU"/>
              </w:rPr>
              <w:t>задание  27</w:t>
            </w:r>
            <w:proofErr w:type="gramEnd"/>
            <w:r w:rsidRPr="00A245AA">
              <w:rPr>
                <w:rFonts w:ascii="Times New Roman" w:eastAsia="Calibri" w:hAnsi="Times New Roman" w:cs="Times New Roman"/>
                <w:sz w:val="24"/>
                <w:szCs w:val="24"/>
                <w:lang w:eastAsia="ru-RU"/>
              </w:rPr>
              <w:t xml:space="preserve">) </w:t>
            </w:r>
            <w:r w:rsidRPr="003427A1">
              <w:rPr>
                <w:rFonts w:ascii="Times New Roman" w:eastAsia="Calibri" w:hAnsi="Times New Roman" w:cs="Times New Roman"/>
                <w:sz w:val="24"/>
                <w:szCs w:val="24"/>
                <w:lang w:eastAsia="ru-RU"/>
              </w:rPr>
              <w:t xml:space="preserve"> по русскому языку в Республике Крым (электронный сборник) с включением  в него данных САО-</w:t>
            </w:r>
            <w:r w:rsidRPr="00A245AA">
              <w:rPr>
                <w:rFonts w:ascii="Times New Roman" w:eastAsia="Calibri" w:hAnsi="Times New Roman" w:cs="Times New Roman"/>
                <w:sz w:val="24"/>
                <w:szCs w:val="24"/>
                <w:lang w:eastAsia="ru-RU"/>
              </w:rPr>
              <w:t>2026</w:t>
            </w:r>
          </w:p>
        </w:tc>
        <w:tc>
          <w:tcPr>
            <w:tcW w:w="5244" w:type="dxa"/>
          </w:tcPr>
          <w:p w14:paraId="0E0E6570"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Учащиеся 11 классов ОО, учителя-предметники</w:t>
            </w:r>
          </w:p>
        </w:tc>
      </w:tr>
      <w:tr w:rsidR="007578BB" w:rsidRPr="003427A1" w14:paraId="4FB7BE7D" w14:textId="77777777" w:rsidTr="003E67B0">
        <w:tc>
          <w:tcPr>
            <w:tcW w:w="541" w:type="dxa"/>
            <w:shd w:val="clear" w:color="auto" w:fill="auto"/>
          </w:tcPr>
          <w:p w14:paraId="5996BB5C"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15</w:t>
            </w:r>
          </w:p>
        </w:tc>
        <w:tc>
          <w:tcPr>
            <w:tcW w:w="9099" w:type="dxa"/>
            <w:shd w:val="clear" w:color="auto" w:fill="auto"/>
          </w:tcPr>
          <w:p w14:paraId="069EA572"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proofErr w:type="gramStart"/>
            <w:r w:rsidRPr="003427A1">
              <w:rPr>
                <w:rFonts w:ascii="Times New Roman" w:eastAsia="Calibri" w:hAnsi="Times New Roman" w:cs="Times New Roman"/>
                <w:sz w:val="24"/>
                <w:szCs w:val="24"/>
                <w:lang w:eastAsia="ru-RU"/>
              </w:rPr>
              <w:t>Создание  Методических</w:t>
            </w:r>
            <w:proofErr w:type="gramEnd"/>
            <w:r w:rsidRPr="003427A1">
              <w:rPr>
                <w:rFonts w:ascii="Times New Roman" w:eastAsia="Calibri" w:hAnsi="Times New Roman" w:cs="Times New Roman"/>
                <w:sz w:val="24"/>
                <w:szCs w:val="24"/>
                <w:lang w:eastAsia="ru-RU"/>
              </w:rPr>
              <w:t xml:space="preserve"> рекомендаций  для муниципальных обра</w:t>
            </w:r>
            <w:r w:rsidRPr="00A245AA">
              <w:rPr>
                <w:rFonts w:ascii="Times New Roman" w:eastAsia="Calibri" w:hAnsi="Times New Roman" w:cs="Times New Roman"/>
                <w:sz w:val="24"/>
                <w:szCs w:val="24"/>
                <w:lang w:eastAsia="ru-RU"/>
              </w:rPr>
              <w:t>зований по результатам ЕГЭ по русскому языку-2026</w:t>
            </w:r>
          </w:p>
        </w:tc>
        <w:tc>
          <w:tcPr>
            <w:tcW w:w="5244" w:type="dxa"/>
          </w:tcPr>
          <w:p w14:paraId="0F3DC4E8"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Учащиеся 11 классов ОО, учителя-предметники</w:t>
            </w:r>
          </w:p>
        </w:tc>
      </w:tr>
      <w:tr w:rsidR="007578BB" w:rsidRPr="003427A1" w14:paraId="1DB4E855" w14:textId="77777777" w:rsidTr="003E67B0">
        <w:tc>
          <w:tcPr>
            <w:tcW w:w="541" w:type="dxa"/>
            <w:shd w:val="clear" w:color="auto" w:fill="auto"/>
          </w:tcPr>
          <w:p w14:paraId="5713A2D1"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16</w:t>
            </w:r>
          </w:p>
        </w:tc>
        <w:tc>
          <w:tcPr>
            <w:tcW w:w="9099" w:type="dxa"/>
            <w:shd w:val="clear" w:color="auto" w:fill="auto"/>
          </w:tcPr>
          <w:p w14:paraId="275A0ADD"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Создание Методических материалов к написанию итогового</w:t>
            </w:r>
            <w:r w:rsidRPr="00A245AA">
              <w:rPr>
                <w:rFonts w:ascii="Times New Roman" w:eastAsia="Calibri" w:hAnsi="Times New Roman" w:cs="Times New Roman"/>
                <w:sz w:val="24"/>
                <w:szCs w:val="24"/>
                <w:lang w:eastAsia="ru-RU"/>
              </w:rPr>
              <w:t xml:space="preserve"> сочинения-2026</w:t>
            </w:r>
            <w:r w:rsidRPr="003427A1">
              <w:rPr>
                <w:rFonts w:ascii="Times New Roman" w:eastAsia="Calibri" w:hAnsi="Times New Roman" w:cs="Times New Roman"/>
                <w:sz w:val="24"/>
                <w:szCs w:val="24"/>
                <w:lang w:eastAsia="ru-RU"/>
              </w:rPr>
              <w:t xml:space="preserve"> в Республике Крым (электронный сборник)</w:t>
            </w:r>
          </w:p>
        </w:tc>
        <w:tc>
          <w:tcPr>
            <w:tcW w:w="5244" w:type="dxa"/>
          </w:tcPr>
          <w:p w14:paraId="445F7915"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Учащиеся 11 классов ОО, учителя-предметники</w:t>
            </w:r>
          </w:p>
        </w:tc>
      </w:tr>
      <w:tr w:rsidR="007578BB" w:rsidRPr="003427A1" w14:paraId="08A3E2E5" w14:textId="77777777" w:rsidTr="003E67B0">
        <w:tc>
          <w:tcPr>
            <w:tcW w:w="541" w:type="dxa"/>
            <w:shd w:val="clear" w:color="auto" w:fill="auto"/>
          </w:tcPr>
          <w:p w14:paraId="4041C637"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17</w:t>
            </w:r>
          </w:p>
        </w:tc>
        <w:tc>
          <w:tcPr>
            <w:tcW w:w="9099" w:type="dxa"/>
            <w:shd w:val="clear" w:color="auto" w:fill="auto"/>
          </w:tcPr>
          <w:p w14:paraId="365E14CE"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 xml:space="preserve">Создание Методических </w:t>
            </w:r>
            <w:proofErr w:type="gramStart"/>
            <w:r w:rsidRPr="00A245AA">
              <w:rPr>
                <w:rFonts w:ascii="Times New Roman" w:eastAsia="Calibri" w:hAnsi="Times New Roman" w:cs="Times New Roman"/>
                <w:sz w:val="24"/>
                <w:szCs w:val="24"/>
                <w:lang w:eastAsia="ru-RU"/>
              </w:rPr>
              <w:t>рекомендаций  по</w:t>
            </w:r>
            <w:proofErr w:type="gramEnd"/>
            <w:r w:rsidRPr="00A245AA">
              <w:rPr>
                <w:rFonts w:ascii="Times New Roman" w:eastAsia="Calibri" w:hAnsi="Times New Roman" w:cs="Times New Roman"/>
                <w:sz w:val="24"/>
                <w:szCs w:val="24"/>
                <w:lang w:eastAsia="ru-RU"/>
              </w:rPr>
              <w:t xml:space="preserve"> проверке итогового сочинения в Республике Крым (электронный сборник)</w:t>
            </w:r>
          </w:p>
        </w:tc>
        <w:tc>
          <w:tcPr>
            <w:tcW w:w="5244" w:type="dxa"/>
          </w:tcPr>
          <w:p w14:paraId="52510118" w14:textId="77777777" w:rsidR="007578BB" w:rsidRPr="003427A1" w:rsidRDefault="007578BB" w:rsidP="00A245AA">
            <w:pPr>
              <w:spacing w:after="0" w:line="240" w:lineRule="auto"/>
              <w:contextualSpacing/>
              <w:jc w:val="both"/>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Учителя-предметники</w:t>
            </w:r>
          </w:p>
        </w:tc>
      </w:tr>
      <w:tr w:rsidR="007578BB" w:rsidRPr="003427A1" w14:paraId="660C58A5" w14:textId="77777777" w:rsidTr="003E67B0">
        <w:tc>
          <w:tcPr>
            <w:tcW w:w="541" w:type="dxa"/>
            <w:shd w:val="clear" w:color="auto" w:fill="auto"/>
          </w:tcPr>
          <w:p w14:paraId="12441142"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A245AA">
              <w:rPr>
                <w:rFonts w:ascii="Times New Roman" w:eastAsia="Calibri" w:hAnsi="Times New Roman" w:cs="Times New Roman"/>
                <w:sz w:val="24"/>
                <w:szCs w:val="24"/>
                <w:lang w:eastAsia="ru-RU"/>
              </w:rPr>
              <w:t>18</w:t>
            </w:r>
          </w:p>
        </w:tc>
        <w:tc>
          <w:tcPr>
            <w:tcW w:w="9099" w:type="dxa"/>
            <w:shd w:val="clear" w:color="auto" w:fill="auto"/>
          </w:tcPr>
          <w:p w14:paraId="5856CEF1"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Работа Справочной службы русского языка Республики Крым</w:t>
            </w:r>
          </w:p>
        </w:tc>
        <w:tc>
          <w:tcPr>
            <w:tcW w:w="5244" w:type="dxa"/>
          </w:tcPr>
          <w:p w14:paraId="154DD5B6" w14:textId="77777777" w:rsidR="007578BB" w:rsidRPr="003427A1" w:rsidRDefault="007578BB" w:rsidP="00A245AA">
            <w:pPr>
              <w:spacing w:after="0" w:line="240" w:lineRule="auto"/>
              <w:contextualSpacing/>
              <w:rPr>
                <w:rFonts w:ascii="Times New Roman" w:eastAsia="Calibri" w:hAnsi="Times New Roman" w:cs="Times New Roman"/>
                <w:sz w:val="24"/>
                <w:szCs w:val="24"/>
                <w:lang w:eastAsia="ru-RU"/>
              </w:rPr>
            </w:pPr>
            <w:r w:rsidRPr="003427A1">
              <w:rPr>
                <w:rFonts w:ascii="Times New Roman" w:eastAsia="Calibri" w:hAnsi="Times New Roman" w:cs="Times New Roman"/>
                <w:sz w:val="24"/>
                <w:szCs w:val="24"/>
                <w:lang w:eastAsia="ru-RU"/>
              </w:rPr>
              <w:t>Учащиеся 11 классов ОО, учителя-предметники</w:t>
            </w:r>
          </w:p>
        </w:tc>
      </w:tr>
    </w:tbl>
    <w:p w14:paraId="148BD85D" w14:textId="77777777" w:rsidR="00E51237" w:rsidRDefault="00E51237" w:rsidP="003E67B0"/>
    <w:sectPr w:rsidR="00E51237" w:rsidSect="00431AF5">
      <w:type w:val="continuous"/>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2B7F0" w14:textId="77777777" w:rsidR="00EC500B" w:rsidRDefault="00EC500B" w:rsidP="00E51237">
      <w:pPr>
        <w:spacing w:after="0" w:line="240" w:lineRule="auto"/>
      </w:pPr>
      <w:r>
        <w:separator/>
      </w:r>
    </w:p>
  </w:endnote>
  <w:endnote w:type="continuationSeparator" w:id="0">
    <w:p w14:paraId="1EF9B65D" w14:textId="77777777" w:rsidR="00EC500B" w:rsidRDefault="00EC500B" w:rsidP="00E5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CE8F" w14:textId="77777777" w:rsidR="00EC500B" w:rsidRDefault="00EC500B" w:rsidP="00E51237">
      <w:pPr>
        <w:spacing w:after="0" w:line="240" w:lineRule="auto"/>
      </w:pPr>
      <w:r>
        <w:separator/>
      </w:r>
    </w:p>
  </w:footnote>
  <w:footnote w:type="continuationSeparator" w:id="0">
    <w:p w14:paraId="44A17892" w14:textId="77777777" w:rsidR="00EC500B" w:rsidRDefault="00EC500B" w:rsidP="00E51237">
      <w:pPr>
        <w:spacing w:after="0" w:line="240" w:lineRule="auto"/>
      </w:pPr>
      <w:r>
        <w:continuationSeparator/>
      </w:r>
    </w:p>
  </w:footnote>
  <w:footnote w:id="1">
    <w:p w14:paraId="44A75AB6" w14:textId="77777777" w:rsidR="00724D2E" w:rsidRPr="00D17C27" w:rsidRDefault="00724D2E" w:rsidP="00E51237">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2">
    <w:p w14:paraId="0A641C97" w14:textId="77777777" w:rsidR="00724D2E" w:rsidRPr="00941CFC" w:rsidRDefault="00724D2E" w:rsidP="00E51237">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3">
    <w:p w14:paraId="2B8784B9" w14:textId="77777777" w:rsidR="00724D2E" w:rsidRPr="00EF24A0" w:rsidRDefault="00724D2E" w:rsidP="00E51237">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22F813"/>
    <w:multiLevelType w:val="singleLevel"/>
    <w:tmpl w:val="9B22F813"/>
    <w:lvl w:ilvl="0">
      <w:start w:val="1"/>
      <w:numFmt w:val="decimal"/>
      <w:suff w:val="space"/>
      <w:lvlText w:val="%1)"/>
      <w:lvlJc w:val="left"/>
    </w:lvl>
  </w:abstractNum>
  <w:abstractNum w:abstractNumId="1" w15:restartNumberingAfterBreak="0">
    <w:nsid w:val="BE31B572"/>
    <w:multiLevelType w:val="singleLevel"/>
    <w:tmpl w:val="BE31B572"/>
    <w:lvl w:ilvl="0">
      <w:start w:val="1"/>
      <w:numFmt w:val="decimal"/>
      <w:suff w:val="space"/>
      <w:lvlText w:val="%1)"/>
      <w:lvlJc w:val="left"/>
    </w:lvl>
  </w:abstractNum>
  <w:abstractNum w:abstractNumId="2" w15:restartNumberingAfterBreak="0">
    <w:nsid w:val="C167A16D"/>
    <w:multiLevelType w:val="singleLevel"/>
    <w:tmpl w:val="C167A16D"/>
    <w:lvl w:ilvl="0">
      <w:start w:val="1"/>
      <w:numFmt w:val="decimal"/>
      <w:suff w:val="space"/>
      <w:lvlText w:val="%1)"/>
      <w:lvlJc w:val="left"/>
    </w:lvl>
  </w:abstractNum>
  <w:abstractNum w:abstractNumId="3" w15:restartNumberingAfterBreak="0">
    <w:nsid w:val="E1E0D8E0"/>
    <w:multiLevelType w:val="singleLevel"/>
    <w:tmpl w:val="E1E0D8E0"/>
    <w:lvl w:ilvl="0">
      <w:start w:val="1"/>
      <w:numFmt w:val="decimal"/>
      <w:suff w:val="space"/>
      <w:lvlText w:val="%1)"/>
      <w:lvlJc w:val="left"/>
    </w:lvl>
  </w:abstractNum>
  <w:abstractNum w:abstractNumId="4" w15:restartNumberingAfterBreak="0">
    <w:nsid w:val="F14362FD"/>
    <w:multiLevelType w:val="singleLevel"/>
    <w:tmpl w:val="F14362FD"/>
    <w:lvl w:ilvl="0">
      <w:start w:val="1"/>
      <w:numFmt w:val="decimal"/>
      <w:suff w:val="space"/>
      <w:lvlText w:val="%1)"/>
      <w:lvlJc w:val="left"/>
    </w:lvl>
  </w:abstractNum>
  <w:abstractNum w:abstractNumId="5" w15:restartNumberingAfterBreak="0">
    <w:nsid w:val="F8E8D22E"/>
    <w:multiLevelType w:val="singleLevel"/>
    <w:tmpl w:val="F8E8D22E"/>
    <w:lvl w:ilvl="0">
      <w:start w:val="1"/>
      <w:numFmt w:val="decimal"/>
      <w:suff w:val="space"/>
      <w:lvlText w:val="%1)"/>
      <w:lvlJc w:val="left"/>
    </w:lvl>
  </w:abstractNum>
  <w:abstractNum w:abstractNumId="6" w15:restartNumberingAfterBreak="0">
    <w:nsid w:val="04E1D8D4"/>
    <w:multiLevelType w:val="singleLevel"/>
    <w:tmpl w:val="04E1D8D4"/>
    <w:lvl w:ilvl="0">
      <w:start w:val="1"/>
      <w:numFmt w:val="decimal"/>
      <w:suff w:val="space"/>
      <w:lvlText w:val="%1)"/>
      <w:lvlJc w:val="left"/>
    </w:lvl>
  </w:abstractNum>
  <w:abstractNum w:abstractNumId="7" w15:restartNumberingAfterBreak="0">
    <w:nsid w:val="05DF76CC"/>
    <w:multiLevelType w:val="hybridMultilevel"/>
    <w:tmpl w:val="979E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782ED3"/>
    <w:multiLevelType w:val="hybridMultilevel"/>
    <w:tmpl w:val="609A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8A3DF4"/>
    <w:multiLevelType w:val="multilevel"/>
    <w:tmpl w:val="EEDCF25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93028BB"/>
    <w:multiLevelType w:val="multilevel"/>
    <w:tmpl w:val="8ACC20BC"/>
    <w:lvl w:ilvl="0">
      <w:start w:val="1"/>
      <w:numFmt w:val="decimal"/>
      <w:lvlText w:val="%1."/>
      <w:lvlJc w:val="left"/>
      <w:pPr>
        <w:ind w:left="786" w:hanging="360"/>
      </w:pPr>
      <w:rPr>
        <w:rFonts w:hint="default"/>
        <w:color w:val="000000"/>
      </w:rPr>
    </w:lvl>
    <w:lvl w:ilvl="1">
      <w:start w:val="2"/>
      <w:numFmt w:val="decimal"/>
      <w:isLgl/>
      <w:lvlText w:val="%1.%2"/>
      <w:lvlJc w:val="left"/>
      <w:pPr>
        <w:ind w:left="966" w:hanging="540"/>
      </w:pPr>
      <w:rPr>
        <w:rFonts w:ascii="Times New Roman" w:hAnsi="Times New Roman" w:cs="Times New Roman" w:hint="default"/>
        <w:sz w:val="24"/>
      </w:rPr>
    </w:lvl>
    <w:lvl w:ilvl="2">
      <w:start w:val="2"/>
      <w:numFmt w:val="decimal"/>
      <w:isLgl/>
      <w:lvlText w:val="%1.%2.%3"/>
      <w:lvlJc w:val="left"/>
      <w:pPr>
        <w:ind w:left="966" w:hanging="540"/>
      </w:pPr>
      <w:rPr>
        <w:rFonts w:ascii="Times New Roman" w:hAnsi="Times New Roman" w:cs="Times New Roman" w:hint="default"/>
        <w:sz w:val="24"/>
      </w:rPr>
    </w:lvl>
    <w:lvl w:ilvl="3">
      <w:start w:val="1"/>
      <w:numFmt w:val="decimal"/>
      <w:isLgl/>
      <w:lvlText w:val="%1.%2.%3.%4"/>
      <w:lvlJc w:val="left"/>
      <w:pPr>
        <w:ind w:left="1146" w:hanging="720"/>
      </w:pPr>
      <w:rPr>
        <w:rFonts w:ascii="Times New Roman" w:hAnsi="Times New Roman" w:cs="Times New Roman" w:hint="default"/>
        <w:sz w:val="24"/>
      </w:rPr>
    </w:lvl>
    <w:lvl w:ilvl="4">
      <w:start w:val="1"/>
      <w:numFmt w:val="decimal"/>
      <w:isLgl/>
      <w:lvlText w:val="%1.%2.%3.%4.%5"/>
      <w:lvlJc w:val="left"/>
      <w:pPr>
        <w:ind w:left="1146" w:hanging="720"/>
      </w:pPr>
      <w:rPr>
        <w:rFonts w:ascii="Times New Roman" w:hAnsi="Times New Roman" w:cs="Times New Roman" w:hint="default"/>
        <w:sz w:val="24"/>
      </w:rPr>
    </w:lvl>
    <w:lvl w:ilvl="5">
      <w:start w:val="1"/>
      <w:numFmt w:val="decimal"/>
      <w:isLgl/>
      <w:lvlText w:val="%1.%2.%3.%4.%5.%6"/>
      <w:lvlJc w:val="left"/>
      <w:pPr>
        <w:ind w:left="1506" w:hanging="1080"/>
      </w:pPr>
      <w:rPr>
        <w:rFonts w:ascii="Times New Roman" w:hAnsi="Times New Roman" w:cs="Times New Roman" w:hint="default"/>
        <w:sz w:val="24"/>
      </w:rPr>
    </w:lvl>
    <w:lvl w:ilvl="6">
      <w:start w:val="1"/>
      <w:numFmt w:val="decimal"/>
      <w:isLgl/>
      <w:lvlText w:val="%1.%2.%3.%4.%5.%6.%7"/>
      <w:lvlJc w:val="left"/>
      <w:pPr>
        <w:ind w:left="1506" w:hanging="1080"/>
      </w:pPr>
      <w:rPr>
        <w:rFonts w:ascii="Times New Roman" w:hAnsi="Times New Roman" w:cs="Times New Roman" w:hint="default"/>
        <w:sz w:val="24"/>
      </w:rPr>
    </w:lvl>
    <w:lvl w:ilvl="7">
      <w:start w:val="1"/>
      <w:numFmt w:val="decimal"/>
      <w:isLgl/>
      <w:lvlText w:val="%1.%2.%3.%4.%5.%6.%7.%8"/>
      <w:lvlJc w:val="left"/>
      <w:pPr>
        <w:ind w:left="1506" w:hanging="1080"/>
      </w:pPr>
      <w:rPr>
        <w:rFonts w:ascii="Times New Roman" w:hAnsi="Times New Roman" w:cs="Times New Roman" w:hint="default"/>
        <w:sz w:val="24"/>
      </w:rPr>
    </w:lvl>
    <w:lvl w:ilvl="8">
      <w:start w:val="1"/>
      <w:numFmt w:val="decimal"/>
      <w:isLgl/>
      <w:lvlText w:val="%1.%2.%3.%4.%5.%6.%7.%8.%9"/>
      <w:lvlJc w:val="left"/>
      <w:pPr>
        <w:ind w:left="1866" w:hanging="1440"/>
      </w:pPr>
      <w:rPr>
        <w:rFonts w:ascii="Times New Roman" w:hAnsi="Times New Roman" w:cs="Times New Roman" w:hint="default"/>
        <w:sz w:val="24"/>
      </w:rPr>
    </w:lvl>
  </w:abstractNum>
  <w:abstractNum w:abstractNumId="11" w15:restartNumberingAfterBreak="0">
    <w:nsid w:val="099C5540"/>
    <w:multiLevelType w:val="hybridMultilevel"/>
    <w:tmpl w:val="979E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4C011B"/>
    <w:multiLevelType w:val="multilevel"/>
    <w:tmpl w:val="1EB0B3A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04115DB"/>
    <w:multiLevelType w:val="singleLevel"/>
    <w:tmpl w:val="104115DB"/>
    <w:lvl w:ilvl="0">
      <w:start w:val="1"/>
      <w:numFmt w:val="decimal"/>
      <w:suff w:val="space"/>
      <w:lvlText w:val="%1)"/>
      <w:lvlJc w:val="left"/>
    </w:lvl>
  </w:abstractNum>
  <w:abstractNum w:abstractNumId="15" w15:restartNumberingAfterBreak="0">
    <w:nsid w:val="120E6128"/>
    <w:multiLevelType w:val="multilevel"/>
    <w:tmpl w:val="F1B43154"/>
    <w:lvl w:ilvl="0">
      <w:start w:val="3"/>
      <w:numFmt w:val="decimal"/>
      <w:lvlText w:val="%1."/>
      <w:lvlJc w:val="left"/>
      <w:pPr>
        <w:ind w:left="360" w:hanging="360"/>
      </w:pPr>
      <w:rPr>
        <w:rFonts w:hint="default"/>
        <w:b/>
        <w:i w:val="0"/>
      </w:rPr>
    </w:lvl>
    <w:lvl w:ilvl="1">
      <w:start w:val="2"/>
      <w:numFmt w:val="decimal"/>
      <w:lvlText w:val="%1.%2."/>
      <w:lvlJc w:val="left"/>
      <w:pPr>
        <w:ind w:left="927" w:hanging="360"/>
      </w:pPr>
      <w:rPr>
        <w:rFonts w:hint="default"/>
        <w:b/>
        <w:i w:val="0"/>
      </w:rPr>
    </w:lvl>
    <w:lvl w:ilvl="2">
      <w:start w:val="1"/>
      <w:numFmt w:val="decimal"/>
      <w:lvlText w:val="%1.%2.%3."/>
      <w:lvlJc w:val="left"/>
      <w:pPr>
        <w:ind w:left="1854" w:hanging="720"/>
      </w:pPr>
      <w:rPr>
        <w:rFonts w:hint="default"/>
        <w:b/>
        <w:i w:val="0"/>
      </w:rPr>
    </w:lvl>
    <w:lvl w:ilvl="3">
      <w:start w:val="1"/>
      <w:numFmt w:val="decimal"/>
      <w:lvlText w:val="%1.%2.%3.%4."/>
      <w:lvlJc w:val="left"/>
      <w:pPr>
        <w:ind w:left="2421" w:hanging="720"/>
      </w:pPr>
      <w:rPr>
        <w:rFonts w:hint="default"/>
        <w:b/>
        <w:i w:val="0"/>
      </w:rPr>
    </w:lvl>
    <w:lvl w:ilvl="4">
      <w:start w:val="1"/>
      <w:numFmt w:val="decimal"/>
      <w:lvlText w:val="%1.%2.%3.%4.%5."/>
      <w:lvlJc w:val="left"/>
      <w:pPr>
        <w:ind w:left="3348" w:hanging="1080"/>
      </w:pPr>
      <w:rPr>
        <w:rFonts w:hint="default"/>
        <w:b/>
        <w:i w:val="0"/>
      </w:rPr>
    </w:lvl>
    <w:lvl w:ilvl="5">
      <w:start w:val="1"/>
      <w:numFmt w:val="decimal"/>
      <w:lvlText w:val="%1.%2.%3.%4.%5.%6."/>
      <w:lvlJc w:val="left"/>
      <w:pPr>
        <w:ind w:left="3915" w:hanging="1080"/>
      </w:pPr>
      <w:rPr>
        <w:rFonts w:hint="default"/>
        <w:b/>
        <w:i w:val="0"/>
      </w:rPr>
    </w:lvl>
    <w:lvl w:ilvl="6">
      <w:start w:val="1"/>
      <w:numFmt w:val="decimal"/>
      <w:lvlText w:val="%1.%2.%3.%4.%5.%6.%7."/>
      <w:lvlJc w:val="left"/>
      <w:pPr>
        <w:ind w:left="4842" w:hanging="1440"/>
      </w:pPr>
      <w:rPr>
        <w:rFonts w:hint="default"/>
        <w:b/>
        <w:i w:val="0"/>
      </w:rPr>
    </w:lvl>
    <w:lvl w:ilvl="7">
      <w:start w:val="1"/>
      <w:numFmt w:val="decimal"/>
      <w:lvlText w:val="%1.%2.%3.%4.%5.%6.%7.%8."/>
      <w:lvlJc w:val="left"/>
      <w:pPr>
        <w:ind w:left="5409" w:hanging="1440"/>
      </w:pPr>
      <w:rPr>
        <w:rFonts w:hint="default"/>
        <w:b/>
        <w:i w:val="0"/>
      </w:rPr>
    </w:lvl>
    <w:lvl w:ilvl="8">
      <w:start w:val="1"/>
      <w:numFmt w:val="decimal"/>
      <w:lvlText w:val="%1.%2.%3.%4.%5.%6.%7.%8.%9."/>
      <w:lvlJc w:val="left"/>
      <w:pPr>
        <w:ind w:left="6336" w:hanging="1800"/>
      </w:pPr>
      <w:rPr>
        <w:rFonts w:hint="default"/>
        <w:b/>
        <w:i w:val="0"/>
      </w:rPr>
    </w:lvl>
  </w:abstractNum>
  <w:abstractNum w:abstractNumId="16" w15:restartNumberingAfterBreak="0">
    <w:nsid w:val="174C0578"/>
    <w:multiLevelType w:val="hybridMultilevel"/>
    <w:tmpl w:val="92A8C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A07D70"/>
    <w:multiLevelType w:val="singleLevel"/>
    <w:tmpl w:val="18A07D70"/>
    <w:lvl w:ilvl="0">
      <w:start w:val="2"/>
      <w:numFmt w:val="decimal"/>
      <w:suff w:val="space"/>
      <w:lvlText w:val="%1)"/>
      <w:lvlJc w:val="left"/>
    </w:lvl>
  </w:abstractNum>
  <w:abstractNum w:abstractNumId="18" w15:restartNumberingAfterBreak="0">
    <w:nsid w:val="1B4447BF"/>
    <w:multiLevelType w:val="multilevel"/>
    <w:tmpl w:val="40CACF80"/>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2F8CABE"/>
    <w:multiLevelType w:val="singleLevel"/>
    <w:tmpl w:val="22F8CABE"/>
    <w:lvl w:ilvl="0">
      <w:start w:val="1"/>
      <w:numFmt w:val="decimal"/>
      <w:suff w:val="space"/>
      <w:lvlText w:val="%1)"/>
      <w:lvlJc w:val="left"/>
    </w:lvl>
  </w:abstractNum>
  <w:abstractNum w:abstractNumId="20" w15:restartNumberingAfterBreak="0">
    <w:nsid w:val="2AE95B56"/>
    <w:multiLevelType w:val="multilevel"/>
    <w:tmpl w:val="5582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D622FE"/>
    <w:multiLevelType w:val="multilevel"/>
    <w:tmpl w:val="7A70A94C"/>
    <w:lvl w:ilvl="0">
      <w:start w:val="1"/>
      <w:numFmt w:val="decimal"/>
      <w:lvlText w:val="%1."/>
      <w:lvlJc w:val="left"/>
      <w:pPr>
        <w:ind w:left="927" w:hanging="360"/>
      </w:pPr>
      <w:rPr>
        <w:rFonts w:hint="default"/>
      </w:rPr>
    </w:lvl>
    <w:lvl w:ilvl="1">
      <w:start w:val="1"/>
      <w:numFmt w:val="decimal"/>
      <w:lvlText w:val="%1.%2."/>
      <w:lvlJc w:val="left"/>
      <w:pPr>
        <w:ind w:left="432" w:hanging="432"/>
      </w:pPr>
      <w:rPr>
        <w:rFonts w:ascii="Times New Roman" w:hAnsi="Times New Roman" w:cs="Times New Roman"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2" w15:restartNumberingAfterBreak="0">
    <w:nsid w:val="354C6E5D"/>
    <w:multiLevelType w:val="multilevel"/>
    <w:tmpl w:val="8938B412"/>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73B11F2"/>
    <w:multiLevelType w:val="hybridMultilevel"/>
    <w:tmpl w:val="FD9A9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437BD3"/>
    <w:multiLevelType w:val="multilevel"/>
    <w:tmpl w:val="3C3ADEC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1367D6E"/>
    <w:multiLevelType w:val="multilevel"/>
    <w:tmpl w:val="892615DA"/>
    <w:lvl w:ilvl="0">
      <w:start w:val="3"/>
      <w:numFmt w:val="decimal"/>
      <w:lvlText w:val="%1."/>
      <w:lvlJc w:val="left"/>
      <w:pPr>
        <w:ind w:left="540" w:hanging="540"/>
      </w:pPr>
      <w:rPr>
        <w:rFonts w:eastAsia="Times New Roman" w:hint="default"/>
      </w:rPr>
    </w:lvl>
    <w:lvl w:ilvl="1">
      <w:start w:val="3"/>
      <w:numFmt w:val="decimal"/>
      <w:lvlText w:val="%1.%2."/>
      <w:lvlJc w:val="left"/>
      <w:pPr>
        <w:ind w:left="1107" w:hanging="54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6"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6E1DC2"/>
    <w:multiLevelType w:val="hybridMultilevel"/>
    <w:tmpl w:val="BB181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885F99"/>
    <w:multiLevelType w:val="hybridMultilevel"/>
    <w:tmpl w:val="5AF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EF2BCC"/>
    <w:multiLevelType w:val="hybridMultilevel"/>
    <w:tmpl w:val="516E3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07486D"/>
    <w:multiLevelType w:val="hybridMultilevel"/>
    <w:tmpl w:val="979E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CF1E6F"/>
    <w:multiLevelType w:val="hybridMultilevel"/>
    <w:tmpl w:val="D054D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B68D5"/>
    <w:multiLevelType w:val="multilevel"/>
    <w:tmpl w:val="1B3A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15:restartNumberingAfterBreak="0">
    <w:nsid w:val="561E76CB"/>
    <w:multiLevelType w:val="multilevel"/>
    <w:tmpl w:val="1A9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26039A"/>
    <w:multiLevelType w:val="multilevel"/>
    <w:tmpl w:val="CD0C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5F13A3"/>
    <w:multiLevelType w:val="multilevel"/>
    <w:tmpl w:val="2134187E"/>
    <w:lvl w:ilvl="0">
      <w:start w:val="2"/>
      <w:numFmt w:val="decimal"/>
      <w:lvlText w:val="%1."/>
      <w:lvlJc w:val="left"/>
      <w:pPr>
        <w:ind w:left="450" w:hanging="450"/>
      </w:pPr>
      <w:rPr>
        <w:rFonts w:hint="default"/>
        <w:b/>
        <w:i w:val="0"/>
        <w:sz w:val="28"/>
      </w:rPr>
    </w:lvl>
    <w:lvl w:ilvl="1">
      <w:start w:val="1"/>
      <w:numFmt w:val="decimal"/>
      <w:lvlText w:val="%1.%2."/>
      <w:lvlJc w:val="left"/>
      <w:pPr>
        <w:ind w:left="1018" w:hanging="450"/>
      </w:pPr>
      <w:rPr>
        <w:rFonts w:hint="default"/>
        <w:b/>
        <w:i w:val="0"/>
        <w:sz w:val="28"/>
      </w:rPr>
    </w:lvl>
    <w:lvl w:ilvl="2">
      <w:start w:val="1"/>
      <w:numFmt w:val="decimal"/>
      <w:lvlText w:val="%1.%2.%3."/>
      <w:lvlJc w:val="left"/>
      <w:pPr>
        <w:ind w:left="1854" w:hanging="720"/>
      </w:pPr>
      <w:rPr>
        <w:rFonts w:hint="default"/>
        <w:b/>
        <w:i w:val="0"/>
        <w:sz w:val="28"/>
      </w:rPr>
    </w:lvl>
    <w:lvl w:ilvl="3">
      <w:start w:val="1"/>
      <w:numFmt w:val="decimal"/>
      <w:lvlText w:val="%1.%2.%3.%4."/>
      <w:lvlJc w:val="left"/>
      <w:pPr>
        <w:ind w:left="2421" w:hanging="720"/>
      </w:pPr>
      <w:rPr>
        <w:rFonts w:hint="default"/>
        <w:b/>
        <w:i w:val="0"/>
        <w:sz w:val="28"/>
      </w:rPr>
    </w:lvl>
    <w:lvl w:ilvl="4">
      <w:start w:val="1"/>
      <w:numFmt w:val="decimal"/>
      <w:lvlText w:val="%1.%2.%3.%4.%5."/>
      <w:lvlJc w:val="left"/>
      <w:pPr>
        <w:ind w:left="3348" w:hanging="1080"/>
      </w:pPr>
      <w:rPr>
        <w:rFonts w:hint="default"/>
        <w:b/>
        <w:i w:val="0"/>
        <w:sz w:val="28"/>
      </w:rPr>
    </w:lvl>
    <w:lvl w:ilvl="5">
      <w:start w:val="1"/>
      <w:numFmt w:val="decimal"/>
      <w:lvlText w:val="%1.%2.%3.%4.%5.%6."/>
      <w:lvlJc w:val="left"/>
      <w:pPr>
        <w:ind w:left="3915" w:hanging="1080"/>
      </w:pPr>
      <w:rPr>
        <w:rFonts w:hint="default"/>
        <w:b/>
        <w:i w:val="0"/>
        <w:sz w:val="28"/>
      </w:rPr>
    </w:lvl>
    <w:lvl w:ilvl="6">
      <w:start w:val="1"/>
      <w:numFmt w:val="decimal"/>
      <w:lvlText w:val="%1.%2.%3.%4.%5.%6.%7."/>
      <w:lvlJc w:val="left"/>
      <w:pPr>
        <w:ind w:left="4842" w:hanging="1440"/>
      </w:pPr>
      <w:rPr>
        <w:rFonts w:hint="default"/>
        <w:b/>
        <w:i w:val="0"/>
        <w:sz w:val="28"/>
      </w:rPr>
    </w:lvl>
    <w:lvl w:ilvl="7">
      <w:start w:val="1"/>
      <w:numFmt w:val="decimal"/>
      <w:lvlText w:val="%1.%2.%3.%4.%5.%6.%7.%8."/>
      <w:lvlJc w:val="left"/>
      <w:pPr>
        <w:ind w:left="5409" w:hanging="1440"/>
      </w:pPr>
      <w:rPr>
        <w:rFonts w:hint="default"/>
        <w:b/>
        <w:i w:val="0"/>
        <w:sz w:val="28"/>
      </w:rPr>
    </w:lvl>
    <w:lvl w:ilvl="8">
      <w:start w:val="1"/>
      <w:numFmt w:val="decimal"/>
      <w:lvlText w:val="%1.%2.%3.%4.%5.%6.%7.%8.%9."/>
      <w:lvlJc w:val="left"/>
      <w:pPr>
        <w:ind w:left="6336" w:hanging="1800"/>
      </w:pPr>
      <w:rPr>
        <w:rFonts w:hint="default"/>
        <w:b/>
        <w:i w:val="0"/>
        <w:sz w:val="28"/>
      </w:rPr>
    </w:lvl>
  </w:abstractNum>
  <w:abstractNum w:abstractNumId="37" w15:restartNumberingAfterBreak="0">
    <w:nsid w:val="616C4272"/>
    <w:multiLevelType w:val="multilevel"/>
    <w:tmpl w:val="BD50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AB0E91"/>
    <w:multiLevelType w:val="singleLevel"/>
    <w:tmpl w:val="62AB0E91"/>
    <w:lvl w:ilvl="0">
      <w:start w:val="1"/>
      <w:numFmt w:val="decimal"/>
      <w:suff w:val="space"/>
      <w:lvlText w:val="%1)"/>
      <w:lvlJc w:val="left"/>
    </w:lvl>
  </w:abstractNum>
  <w:abstractNum w:abstractNumId="39" w15:restartNumberingAfterBreak="0">
    <w:nsid w:val="66837AB7"/>
    <w:multiLevelType w:val="hybridMultilevel"/>
    <w:tmpl w:val="0E6A7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41" w15:restartNumberingAfterBreak="0">
    <w:nsid w:val="6E212492"/>
    <w:multiLevelType w:val="multilevel"/>
    <w:tmpl w:val="80D01ADC"/>
    <w:lvl w:ilvl="0">
      <w:start w:val="3"/>
      <w:numFmt w:val="decimal"/>
      <w:lvlText w:val="%1."/>
      <w:lvlJc w:val="left"/>
      <w:pPr>
        <w:ind w:left="720" w:hanging="720"/>
      </w:pPr>
      <w:rPr>
        <w:rFonts w:hint="default"/>
      </w:rPr>
    </w:lvl>
    <w:lvl w:ilvl="1">
      <w:start w:val="2"/>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E3775A9"/>
    <w:multiLevelType w:val="hybridMultilevel"/>
    <w:tmpl w:val="5B121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3A2D6A"/>
    <w:multiLevelType w:val="hybridMultilevel"/>
    <w:tmpl w:val="AFC82B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0A5715"/>
    <w:multiLevelType w:val="hybridMultilevel"/>
    <w:tmpl w:val="038A3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1D25BD"/>
    <w:multiLevelType w:val="multilevel"/>
    <w:tmpl w:val="E9B209D8"/>
    <w:lvl w:ilvl="0">
      <w:start w:val="3"/>
      <w:numFmt w:val="decimal"/>
      <w:lvlText w:val="%1."/>
      <w:lvlJc w:val="left"/>
      <w:pPr>
        <w:ind w:left="720" w:hanging="7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2"/>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3"/>
  </w:num>
  <w:num w:numId="2">
    <w:abstractNumId w:val="40"/>
  </w:num>
  <w:num w:numId="3">
    <w:abstractNumId w:val="21"/>
  </w:num>
  <w:num w:numId="4">
    <w:abstractNumId w:val="35"/>
  </w:num>
  <w:num w:numId="5">
    <w:abstractNumId w:val="36"/>
  </w:num>
  <w:num w:numId="6">
    <w:abstractNumId w:val="37"/>
  </w:num>
  <w:num w:numId="7">
    <w:abstractNumId w:val="20"/>
  </w:num>
  <w:num w:numId="8">
    <w:abstractNumId w:val="45"/>
  </w:num>
  <w:num w:numId="9">
    <w:abstractNumId w:val="26"/>
  </w:num>
  <w:num w:numId="10">
    <w:abstractNumId w:val="33"/>
  </w:num>
  <w:num w:numId="11">
    <w:abstractNumId w:val="11"/>
  </w:num>
  <w:num w:numId="12">
    <w:abstractNumId w:val="7"/>
  </w:num>
  <w:num w:numId="13">
    <w:abstractNumId w:val="30"/>
  </w:num>
  <w:num w:numId="14">
    <w:abstractNumId w:val="28"/>
  </w:num>
  <w:num w:numId="15">
    <w:abstractNumId w:val="39"/>
  </w:num>
  <w:num w:numId="16">
    <w:abstractNumId w:val="42"/>
  </w:num>
  <w:num w:numId="17">
    <w:abstractNumId w:val="34"/>
  </w:num>
  <w:num w:numId="18">
    <w:abstractNumId w:val="27"/>
  </w:num>
  <w:num w:numId="19">
    <w:abstractNumId w:val="44"/>
  </w:num>
  <w:num w:numId="20">
    <w:abstractNumId w:val="32"/>
  </w:num>
  <w:num w:numId="21">
    <w:abstractNumId w:val="16"/>
  </w:num>
  <w:num w:numId="22">
    <w:abstractNumId w:val="8"/>
  </w:num>
  <w:num w:numId="23">
    <w:abstractNumId w:val="10"/>
  </w:num>
  <w:num w:numId="24">
    <w:abstractNumId w:val="6"/>
  </w:num>
  <w:num w:numId="25">
    <w:abstractNumId w:val="1"/>
  </w:num>
  <w:num w:numId="26">
    <w:abstractNumId w:val="19"/>
  </w:num>
  <w:num w:numId="27">
    <w:abstractNumId w:val="4"/>
  </w:num>
  <w:num w:numId="28">
    <w:abstractNumId w:val="3"/>
  </w:num>
  <w:num w:numId="29">
    <w:abstractNumId w:val="5"/>
  </w:num>
  <w:num w:numId="30">
    <w:abstractNumId w:val="14"/>
  </w:num>
  <w:num w:numId="31">
    <w:abstractNumId w:val="17"/>
  </w:num>
  <w:num w:numId="32">
    <w:abstractNumId w:val="2"/>
  </w:num>
  <w:num w:numId="33">
    <w:abstractNumId w:val="0"/>
  </w:num>
  <w:num w:numId="34">
    <w:abstractNumId w:val="38"/>
  </w:num>
  <w:num w:numId="35">
    <w:abstractNumId w:val="31"/>
  </w:num>
  <w:num w:numId="36">
    <w:abstractNumId w:val="29"/>
  </w:num>
  <w:num w:numId="37">
    <w:abstractNumId w:val="43"/>
  </w:num>
  <w:num w:numId="38">
    <w:abstractNumId w:val="23"/>
  </w:num>
  <w:num w:numId="39">
    <w:abstractNumId w:val="18"/>
  </w:num>
  <w:num w:numId="40">
    <w:abstractNumId w:val="12"/>
  </w:num>
  <w:num w:numId="41">
    <w:abstractNumId w:val="46"/>
  </w:num>
  <w:num w:numId="42">
    <w:abstractNumId w:val="9"/>
  </w:num>
  <w:num w:numId="43">
    <w:abstractNumId w:val="15"/>
  </w:num>
  <w:num w:numId="44">
    <w:abstractNumId w:val="22"/>
  </w:num>
  <w:num w:numId="45">
    <w:abstractNumId w:val="24"/>
  </w:num>
  <w:num w:numId="46">
    <w:abstractNumId w:val="41"/>
  </w:num>
  <w:num w:numId="47">
    <w:abstractNumId w:val="25"/>
  </w:num>
  <w:num w:numId="4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1F18"/>
    <w:rsid w:val="000014B5"/>
    <w:rsid w:val="00002304"/>
    <w:rsid w:val="00032665"/>
    <w:rsid w:val="00033D40"/>
    <w:rsid w:val="00043DC5"/>
    <w:rsid w:val="0005640F"/>
    <w:rsid w:val="000569B1"/>
    <w:rsid w:val="0006011B"/>
    <w:rsid w:val="0006799C"/>
    <w:rsid w:val="000812B9"/>
    <w:rsid w:val="00082E0F"/>
    <w:rsid w:val="000838BD"/>
    <w:rsid w:val="00095C24"/>
    <w:rsid w:val="0009645B"/>
    <w:rsid w:val="000A1F52"/>
    <w:rsid w:val="000B1E92"/>
    <w:rsid w:val="000B440D"/>
    <w:rsid w:val="000B4668"/>
    <w:rsid w:val="000B7F1B"/>
    <w:rsid w:val="000D46D8"/>
    <w:rsid w:val="000E0B95"/>
    <w:rsid w:val="000E2A74"/>
    <w:rsid w:val="000F2FBC"/>
    <w:rsid w:val="00101F46"/>
    <w:rsid w:val="00113563"/>
    <w:rsid w:val="00124715"/>
    <w:rsid w:val="001320D8"/>
    <w:rsid w:val="00141C98"/>
    <w:rsid w:val="00147481"/>
    <w:rsid w:val="001507B2"/>
    <w:rsid w:val="001511F4"/>
    <w:rsid w:val="00153792"/>
    <w:rsid w:val="001563C8"/>
    <w:rsid w:val="0016352D"/>
    <w:rsid w:val="001775F5"/>
    <w:rsid w:val="001842B0"/>
    <w:rsid w:val="001A13EE"/>
    <w:rsid w:val="001B2573"/>
    <w:rsid w:val="001C0DBF"/>
    <w:rsid w:val="001C0F9B"/>
    <w:rsid w:val="001C2143"/>
    <w:rsid w:val="001C4A81"/>
    <w:rsid w:val="001C5FC9"/>
    <w:rsid w:val="001E1B6F"/>
    <w:rsid w:val="002154C6"/>
    <w:rsid w:val="00217B00"/>
    <w:rsid w:val="00223028"/>
    <w:rsid w:val="00223630"/>
    <w:rsid w:val="00223D91"/>
    <w:rsid w:val="002248BE"/>
    <w:rsid w:val="00225FBF"/>
    <w:rsid w:val="00234BF5"/>
    <w:rsid w:val="00234BF8"/>
    <w:rsid w:val="00235834"/>
    <w:rsid w:val="00236414"/>
    <w:rsid w:val="00237E55"/>
    <w:rsid w:val="00242163"/>
    <w:rsid w:val="0025560D"/>
    <w:rsid w:val="002572AE"/>
    <w:rsid w:val="002829F0"/>
    <w:rsid w:val="00284EBF"/>
    <w:rsid w:val="00294ABB"/>
    <w:rsid w:val="00295FD5"/>
    <w:rsid w:val="00297EA8"/>
    <w:rsid w:val="002A3551"/>
    <w:rsid w:val="002A6FDF"/>
    <w:rsid w:val="002B7E23"/>
    <w:rsid w:val="002C1613"/>
    <w:rsid w:val="002C3B5D"/>
    <w:rsid w:val="002D3743"/>
    <w:rsid w:val="002D39E0"/>
    <w:rsid w:val="002D3B23"/>
    <w:rsid w:val="002D62BB"/>
    <w:rsid w:val="002D6AFA"/>
    <w:rsid w:val="002E3914"/>
    <w:rsid w:val="002E753E"/>
    <w:rsid w:val="002F1B93"/>
    <w:rsid w:val="00302612"/>
    <w:rsid w:val="00306FDD"/>
    <w:rsid w:val="003078CD"/>
    <w:rsid w:val="00332DC3"/>
    <w:rsid w:val="003363D2"/>
    <w:rsid w:val="0034138C"/>
    <w:rsid w:val="003427A1"/>
    <w:rsid w:val="00345E40"/>
    <w:rsid w:val="00355F3B"/>
    <w:rsid w:val="00384AD5"/>
    <w:rsid w:val="00390DAB"/>
    <w:rsid w:val="00394E4E"/>
    <w:rsid w:val="003A63EC"/>
    <w:rsid w:val="003B027D"/>
    <w:rsid w:val="003B3294"/>
    <w:rsid w:val="003C2665"/>
    <w:rsid w:val="003C2A1B"/>
    <w:rsid w:val="003C476B"/>
    <w:rsid w:val="003C5174"/>
    <w:rsid w:val="003C5CFE"/>
    <w:rsid w:val="003E67B0"/>
    <w:rsid w:val="003E7C55"/>
    <w:rsid w:val="003F6BF2"/>
    <w:rsid w:val="0040358C"/>
    <w:rsid w:val="00411C96"/>
    <w:rsid w:val="00431AF5"/>
    <w:rsid w:val="00444704"/>
    <w:rsid w:val="00453BA0"/>
    <w:rsid w:val="00473121"/>
    <w:rsid w:val="00474DBA"/>
    <w:rsid w:val="00491F65"/>
    <w:rsid w:val="004A4D9D"/>
    <w:rsid w:val="004A617F"/>
    <w:rsid w:val="004B0F29"/>
    <w:rsid w:val="004B5E99"/>
    <w:rsid w:val="004C0CD3"/>
    <w:rsid w:val="004D2D92"/>
    <w:rsid w:val="005014FD"/>
    <w:rsid w:val="005077CD"/>
    <w:rsid w:val="0052030D"/>
    <w:rsid w:val="005325C6"/>
    <w:rsid w:val="00532D2B"/>
    <w:rsid w:val="00540B52"/>
    <w:rsid w:val="00544D76"/>
    <w:rsid w:val="00552823"/>
    <w:rsid w:val="00555ABC"/>
    <w:rsid w:val="00584B19"/>
    <w:rsid w:val="00585D2F"/>
    <w:rsid w:val="00587A4D"/>
    <w:rsid w:val="00590918"/>
    <w:rsid w:val="0059333F"/>
    <w:rsid w:val="005A53ED"/>
    <w:rsid w:val="005B37D4"/>
    <w:rsid w:val="005C2FCF"/>
    <w:rsid w:val="005C6192"/>
    <w:rsid w:val="005D3DFE"/>
    <w:rsid w:val="005E15BA"/>
    <w:rsid w:val="005F4269"/>
    <w:rsid w:val="005F4C88"/>
    <w:rsid w:val="005F621E"/>
    <w:rsid w:val="00613875"/>
    <w:rsid w:val="00625E9C"/>
    <w:rsid w:val="00627551"/>
    <w:rsid w:val="00636F5C"/>
    <w:rsid w:val="006435BD"/>
    <w:rsid w:val="00644EA7"/>
    <w:rsid w:val="00650EF9"/>
    <w:rsid w:val="00663F7E"/>
    <w:rsid w:val="00665C43"/>
    <w:rsid w:val="00665EB3"/>
    <w:rsid w:val="00680A6C"/>
    <w:rsid w:val="00682841"/>
    <w:rsid w:val="00691718"/>
    <w:rsid w:val="00694FCD"/>
    <w:rsid w:val="006B12FC"/>
    <w:rsid w:val="006B47B4"/>
    <w:rsid w:val="006C60A4"/>
    <w:rsid w:val="006E1FBA"/>
    <w:rsid w:val="006F07B2"/>
    <w:rsid w:val="006F1D63"/>
    <w:rsid w:val="006F66E4"/>
    <w:rsid w:val="00710EFB"/>
    <w:rsid w:val="00723C8E"/>
    <w:rsid w:val="00724857"/>
    <w:rsid w:val="00724D2E"/>
    <w:rsid w:val="00741208"/>
    <w:rsid w:val="00745E0B"/>
    <w:rsid w:val="00747483"/>
    <w:rsid w:val="00752948"/>
    <w:rsid w:val="007578BB"/>
    <w:rsid w:val="00762CFA"/>
    <w:rsid w:val="007648CC"/>
    <w:rsid w:val="00765057"/>
    <w:rsid w:val="007743F2"/>
    <w:rsid w:val="0079135F"/>
    <w:rsid w:val="007A20F3"/>
    <w:rsid w:val="007A5EC9"/>
    <w:rsid w:val="007C2605"/>
    <w:rsid w:val="007D4DE0"/>
    <w:rsid w:val="007E0ADB"/>
    <w:rsid w:val="007E5348"/>
    <w:rsid w:val="007F0995"/>
    <w:rsid w:val="0080408D"/>
    <w:rsid w:val="00804414"/>
    <w:rsid w:val="00817F93"/>
    <w:rsid w:val="00821EE1"/>
    <w:rsid w:val="00847A08"/>
    <w:rsid w:val="00860693"/>
    <w:rsid w:val="00882B6C"/>
    <w:rsid w:val="008A7499"/>
    <w:rsid w:val="008B0A22"/>
    <w:rsid w:val="008B425F"/>
    <w:rsid w:val="008B63B3"/>
    <w:rsid w:val="008C635E"/>
    <w:rsid w:val="008C6485"/>
    <w:rsid w:val="008D317E"/>
    <w:rsid w:val="008D5A24"/>
    <w:rsid w:val="008E16CB"/>
    <w:rsid w:val="008E7580"/>
    <w:rsid w:val="008F19A2"/>
    <w:rsid w:val="008F1EBD"/>
    <w:rsid w:val="008F5400"/>
    <w:rsid w:val="009012BE"/>
    <w:rsid w:val="0090330D"/>
    <w:rsid w:val="009036F4"/>
    <w:rsid w:val="009344BA"/>
    <w:rsid w:val="00937116"/>
    <w:rsid w:val="0094504E"/>
    <w:rsid w:val="00946631"/>
    <w:rsid w:val="00956961"/>
    <w:rsid w:val="00963F61"/>
    <w:rsid w:val="009665BA"/>
    <w:rsid w:val="00966D2A"/>
    <w:rsid w:val="009677FC"/>
    <w:rsid w:val="00971552"/>
    <w:rsid w:val="009855CB"/>
    <w:rsid w:val="009872A7"/>
    <w:rsid w:val="009951D6"/>
    <w:rsid w:val="009A35B8"/>
    <w:rsid w:val="009C5126"/>
    <w:rsid w:val="009D0E77"/>
    <w:rsid w:val="009D59E3"/>
    <w:rsid w:val="009D7A7D"/>
    <w:rsid w:val="009E0842"/>
    <w:rsid w:val="00A0454D"/>
    <w:rsid w:val="00A11612"/>
    <w:rsid w:val="00A17F17"/>
    <w:rsid w:val="00A21C4C"/>
    <w:rsid w:val="00A245AA"/>
    <w:rsid w:val="00A356F5"/>
    <w:rsid w:val="00A425D8"/>
    <w:rsid w:val="00A43E4B"/>
    <w:rsid w:val="00A6273D"/>
    <w:rsid w:val="00A635B5"/>
    <w:rsid w:val="00A86841"/>
    <w:rsid w:val="00A917A0"/>
    <w:rsid w:val="00AA06C9"/>
    <w:rsid w:val="00AA2E5A"/>
    <w:rsid w:val="00AA41B4"/>
    <w:rsid w:val="00AB5623"/>
    <w:rsid w:val="00AE17C5"/>
    <w:rsid w:val="00AE4410"/>
    <w:rsid w:val="00AE65BC"/>
    <w:rsid w:val="00AF7317"/>
    <w:rsid w:val="00AF7844"/>
    <w:rsid w:val="00B01102"/>
    <w:rsid w:val="00B108DE"/>
    <w:rsid w:val="00B20E2F"/>
    <w:rsid w:val="00B21831"/>
    <w:rsid w:val="00B34772"/>
    <w:rsid w:val="00B3579C"/>
    <w:rsid w:val="00B65248"/>
    <w:rsid w:val="00B71D9B"/>
    <w:rsid w:val="00B71E96"/>
    <w:rsid w:val="00B7540B"/>
    <w:rsid w:val="00B75C4D"/>
    <w:rsid w:val="00B92F7A"/>
    <w:rsid w:val="00B930AF"/>
    <w:rsid w:val="00B96D8B"/>
    <w:rsid w:val="00B97D05"/>
    <w:rsid w:val="00BA034D"/>
    <w:rsid w:val="00BB0418"/>
    <w:rsid w:val="00BB0457"/>
    <w:rsid w:val="00BB2A49"/>
    <w:rsid w:val="00BB625F"/>
    <w:rsid w:val="00BC0906"/>
    <w:rsid w:val="00BC4577"/>
    <w:rsid w:val="00BD2684"/>
    <w:rsid w:val="00BD6224"/>
    <w:rsid w:val="00BF40E7"/>
    <w:rsid w:val="00C00312"/>
    <w:rsid w:val="00C02142"/>
    <w:rsid w:val="00C04503"/>
    <w:rsid w:val="00C121FB"/>
    <w:rsid w:val="00C20585"/>
    <w:rsid w:val="00C21672"/>
    <w:rsid w:val="00C31189"/>
    <w:rsid w:val="00C3137A"/>
    <w:rsid w:val="00C339FC"/>
    <w:rsid w:val="00C45DD7"/>
    <w:rsid w:val="00C52AD6"/>
    <w:rsid w:val="00C60383"/>
    <w:rsid w:val="00C6041F"/>
    <w:rsid w:val="00C67FB3"/>
    <w:rsid w:val="00C72A04"/>
    <w:rsid w:val="00C82932"/>
    <w:rsid w:val="00C87D2B"/>
    <w:rsid w:val="00C91E32"/>
    <w:rsid w:val="00CB2F8E"/>
    <w:rsid w:val="00CB3AD9"/>
    <w:rsid w:val="00CC401A"/>
    <w:rsid w:val="00CC71B1"/>
    <w:rsid w:val="00CE07BA"/>
    <w:rsid w:val="00CF5982"/>
    <w:rsid w:val="00D14ADE"/>
    <w:rsid w:val="00D210ED"/>
    <w:rsid w:val="00D26177"/>
    <w:rsid w:val="00D263B5"/>
    <w:rsid w:val="00D51835"/>
    <w:rsid w:val="00D56648"/>
    <w:rsid w:val="00D5763B"/>
    <w:rsid w:val="00D60518"/>
    <w:rsid w:val="00D60EB2"/>
    <w:rsid w:val="00D8160E"/>
    <w:rsid w:val="00D91D5D"/>
    <w:rsid w:val="00D95000"/>
    <w:rsid w:val="00DA46CF"/>
    <w:rsid w:val="00DA4D33"/>
    <w:rsid w:val="00DB32EF"/>
    <w:rsid w:val="00DD38B7"/>
    <w:rsid w:val="00DD4237"/>
    <w:rsid w:val="00DD624D"/>
    <w:rsid w:val="00DE6595"/>
    <w:rsid w:val="00DE6622"/>
    <w:rsid w:val="00DF1F18"/>
    <w:rsid w:val="00DF4F03"/>
    <w:rsid w:val="00E00A9F"/>
    <w:rsid w:val="00E05BEF"/>
    <w:rsid w:val="00E068B4"/>
    <w:rsid w:val="00E11FC9"/>
    <w:rsid w:val="00E343B0"/>
    <w:rsid w:val="00E44A66"/>
    <w:rsid w:val="00E51237"/>
    <w:rsid w:val="00E61D6B"/>
    <w:rsid w:val="00E61DBC"/>
    <w:rsid w:val="00E75A0A"/>
    <w:rsid w:val="00E77FE9"/>
    <w:rsid w:val="00E8130E"/>
    <w:rsid w:val="00E8470E"/>
    <w:rsid w:val="00E87FCF"/>
    <w:rsid w:val="00E90001"/>
    <w:rsid w:val="00EB1CB3"/>
    <w:rsid w:val="00EC2CF2"/>
    <w:rsid w:val="00EC500B"/>
    <w:rsid w:val="00ED63A7"/>
    <w:rsid w:val="00F10948"/>
    <w:rsid w:val="00F229D1"/>
    <w:rsid w:val="00F404C0"/>
    <w:rsid w:val="00F423D9"/>
    <w:rsid w:val="00F42D7B"/>
    <w:rsid w:val="00F518D9"/>
    <w:rsid w:val="00F53F27"/>
    <w:rsid w:val="00F71142"/>
    <w:rsid w:val="00F735F6"/>
    <w:rsid w:val="00F956C2"/>
    <w:rsid w:val="00F972EB"/>
    <w:rsid w:val="00FA7BBB"/>
    <w:rsid w:val="00FB3210"/>
    <w:rsid w:val="00FB3AF5"/>
    <w:rsid w:val="00FD6584"/>
    <w:rsid w:val="00FE6AD8"/>
    <w:rsid w:val="00FF1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C835"/>
  <w15:docId w15:val="{47F1C6FC-43CA-4E98-B12B-4674911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18"/>
  </w:style>
  <w:style w:type="paragraph" w:styleId="1">
    <w:name w:val="heading 1"/>
    <w:basedOn w:val="a"/>
    <w:next w:val="a"/>
    <w:link w:val="10"/>
    <w:autoRedefine/>
    <w:uiPriority w:val="9"/>
    <w:qFormat/>
    <w:rsid w:val="00882B6C"/>
    <w:pPr>
      <w:keepNext/>
      <w:keepLines/>
      <w:spacing w:before="480" w:after="0" w:line="240" w:lineRule="auto"/>
      <w:jc w:val="center"/>
      <w:outlineLvl w:val="0"/>
    </w:pPr>
    <w:rPr>
      <w:rFonts w:ascii="Cambria" w:eastAsia="SimSun" w:hAnsi="Cambria" w:cs="Times New Roman"/>
      <w:b/>
      <w:bCs/>
      <w:sz w:val="28"/>
      <w:szCs w:val="28"/>
      <w:lang w:val="x-none" w:eastAsia="ru-RU"/>
    </w:rPr>
  </w:style>
  <w:style w:type="paragraph" w:styleId="2">
    <w:name w:val="heading 2"/>
    <w:basedOn w:val="a"/>
    <w:next w:val="a"/>
    <w:link w:val="20"/>
    <w:uiPriority w:val="9"/>
    <w:unhideWhenUsed/>
    <w:qFormat/>
    <w:rsid w:val="00882B6C"/>
    <w:pPr>
      <w:keepNext/>
      <w:keepLines/>
      <w:numPr>
        <w:ilvl w:val="1"/>
        <w:numId w:val="2"/>
      </w:numPr>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882B6C"/>
    <w:pPr>
      <w:keepNext/>
      <w:keepLines/>
      <w:numPr>
        <w:ilvl w:val="2"/>
        <w:numId w:val="2"/>
      </w:numPr>
      <w:spacing w:before="200" w:after="0" w:line="240" w:lineRule="auto"/>
      <w:outlineLvl w:val="2"/>
    </w:pPr>
    <w:rPr>
      <w:rFonts w:ascii="Cambria" w:eastAsia="SimSun" w:hAnsi="Cambria" w:cs="Times New Roman"/>
      <w:b/>
      <w:bCs/>
      <w:sz w:val="28"/>
      <w:szCs w:val="24"/>
      <w:lang w:val="x-none" w:eastAsia="ru-RU"/>
    </w:rPr>
  </w:style>
  <w:style w:type="paragraph" w:styleId="4">
    <w:name w:val="heading 4"/>
    <w:basedOn w:val="a"/>
    <w:next w:val="a"/>
    <w:link w:val="40"/>
    <w:uiPriority w:val="9"/>
    <w:semiHidden/>
    <w:unhideWhenUsed/>
    <w:qFormat/>
    <w:rsid w:val="00882B6C"/>
    <w:pPr>
      <w:keepNext/>
      <w:keepLines/>
      <w:numPr>
        <w:ilvl w:val="3"/>
        <w:numId w:val="2"/>
      </w:numPr>
      <w:spacing w:before="40" w:after="0" w:line="240" w:lineRule="auto"/>
      <w:outlineLvl w:val="3"/>
    </w:pPr>
    <w:rPr>
      <w:rFonts w:ascii="Cambria" w:eastAsia="SimSun" w:hAnsi="Cambria" w:cs="Times New Roman"/>
      <w:i/>
      <w:iCs/>
      <w:color w:val="365F91"/>
      <w:sz w:val="24"/>
      <w:szCs w:val="24"/>
      <w:lang w:val="x-none" w:eastAsia="ru-RU"/>
    </w:rPr>
  </w:style>
  <w:style w:type="paragraph" w:styleId="5">
    <w:name w:val="heading 5"/>
    <w:basedOn w:val="a"/>
    <w:next w:val="a"/>
    <w:link w:val="50"/>
    <w:uiPriority w:val="9"/>
    <w:semiHidden/>
    <w:unhideWhenUsed/>
    <w:qFormat/>
    <w:rsid w:val="00882B6C"/>
    <w:pPr>
      <w:keepNext/>
      <w:keepLines/>
      <w:numPr>
        <w:ilvl w:val="4"/>
        <w:numId w:val="2"/>
      </w:numPr>
      <w:spacing w:before="40" w:after="0" w:line="240" w:lineRule="auto"/>
      <w:outlineLvl w:val="4"/>
    </w:pPr>
    <w:rPr>
      <w:rFonts w:ascii="Cambria" w:eastAsia="SimSun" w:hAnsi="Cambria" w:cs="Times New Roman"/>
      <w:color w:val="365F91"/>
      <w:sz w:val="24"/>
      <w:szCs w:val="24"/>
      <w:lang w:val="x-none" w:eastAsia="ru-RU"/>
    </w:rPr>
  </w:style>
  <w:style w:type="paragraph" w:styleId="6">
    <w:name w:val="heading 6"/>
    <w:basedOn w:val="a"/>
    <w:next w:val="a"/>
    <w:link w:val="60"/>
    <w:uiPriority w:val="9"/>
    <w:semiHidden/>
    <w:unhideWhenUsed/>
    <w:qFormat/>
    <w:rsid w:val="00882B6C"/>
    <w:pPr>
      <w:keepNext/>
      <w:keepLines/>
      <w:numPr>
        <w:ilvl w:val="5"/>
        <w:numId w:val="2"/>
      </w:numPr>
      <w:spacing w:before="40" w:after="0" w:line="240" w:lineRule="auto"/>
      <w:outlineLvl w:val="5"/>
    </w:pPr>
    <w:rPr>
      <w:rFonts w:ascii="Cambria" w:eastAsia="SimSun" w:hAnsi="Cambria" w:cs="Times New Roman"/>
      <w:color w:val="243F60"/>
      <w:sz w:val="24"/>
      <w:szCs w:val="24"/>
      <w:lang w:val="x-none" w:eastAsia="ru-RU"/>
    </w:rPr>
  </w:style>
  <w:style w:type="paragraph" w:styleId="7">
    <w:name w:val="heading 7"/>
    <w:basedOn w:val="a"/>
    <w:next w:val="a"/>
    <w:link w:val="70"/>
    <w:uiPriority w:val="9"/>
    <w:semiHidden/>
    <w:unhideWhenUsed/>
    <w:qFormat/>
    <w:rsid w:val="00882B6C"/>
    <w:pPr>
      <w:keepNext/>
      <w:keepLines/>
      <w:numPr>
        <w:ilvl w:val="6"/>
        <w:numId w:val="2"/>
      </w:numPr>
      <w:spacing w:before="40" w:after="0" w:line="240" w:lineRule="auto"/>
      <w:outlineLvl w:val="6"/>
    </w:pPr>
    <w:rPr>
      <w:rFonts w:ascii="Cambria" w:eastAsia="SimSun" w:hAnsi="Cambria" w:cs="Times New Roman"/>
      <w:i/>
      <w:iCs/>
      <w:color w:val="243F60"/>
      <w:sz w:val="24"/>
      <w:szCs w:val="24"/>
      <w:lang w:val="x-none" w:eastAsia="ru-RU"/>
    </w:rPr>
  </w:style>
  <w:style w:type="paragraph" w:styleId="8">
    <w:name w:val="heading 8"/>
    <w:basedOn w:val="a"/>
    <w:next w:val="a"/>
    <w:link w:val="80"/>
    <w:uiPriority w:val="9"/>
    <w:semiHidden/>
    <w:unhideWhenUsed/>
    <w:qFormat/>
    <w:rsid w:val="00882B6C"/>
    <w:pPr>
      <w:keepNext/>
      <w:keepLines/>
      <w:numPr>
        <w:ilvl w:val="7"/>
        <w:numId w:val="2"/>
      </w:numPr>
      <w:spacing w:before="40" w:after="0" w:line="240" w:lineRule="auto"/>
      <w:outlineLvl w:val="7"/>
    </w:pPr>
    <w:rPr>
      <w:rFonts w:ascii="Cambria" w:eastAsia="SimSun" w:hAnsi="Cambria" w:cs="Times New Roman"/>
      <w:color w:val="272727"/>
      <w:sz w:val="21"/>
      <w:szCs w:val="21"/>
      <w:lang w:val="x-none" w:eastAsia="ru-RU"/>
    </w:rPr>
  </w:style>
  <w:style w:type="paragraph" w:styleId="9">
    <w:name w:val="heading 9"/>
    <w:basedOn w:val="a"/>
    <w:next w:val="a"/>
    <w:link w:val="90"/>
    <w:uiPriority w:val="9"/>
    <w:semiHidden/>
    <w:unhideWhenUsed/>
    <w:qFormat/>
    <w:rsid w:val="00882B6C"/>
    <w:pPr>
      <w:keepNext/>
      <w:keepLines/>
      <w:numPr>
        <w:ilvl w:val="8"/>
        <w:numId w:val="2"/>
      </w:numPr>
      <w:spacing w:before="40" w:after="0" w:line="240" w:lineRule="auto"/>
      <w:outlineLvl w:val="8"/>
    </w:pPr>
    <w:rPr>
      <w:rFonts w:ascii="Cambria" w:eastAsia="SimSun" w:hAnsi="Cambria" w:cs="Times New Roman"/>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B6C"/>
    <w:rPr>
      <w:rFonts w:ascii="Cambria" w:eastAsia="SimSun" w:hAnsi="Cambria" w:cs="Times New Roman"/>
      <w:b/>
      <w:bCs/>
      <w:sz w:val="28"/>
      <w:szCs w:val="28"/>
      <w:lang w:val="x-none" w:eastAsia="ru-RU"/>
    </w:rPr>
  </w:style>
  <w:style w:type="character" w:customStyle="1" w:styleId="20">
    <w:name w:val="Заголовок 2 Знак"/>
    <w:basedOn w:val="a0"/>
    <w:link w:val="2"/>
    <w:uiPriority w:val="9"/>
    <w:rsid w:val="00882B6C"/>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882B6C"/>
    <w:rPr>
      <w:rFonts w:ascii="Cambria" w:eastAsia="SimSun" w:hAnsi="Cambria" w:cs="Times New Roman"/>
      <w:b/>
      <w:bCs/>
      <w:sz w:val="28"/>
      <w:szCs w:val="24"/>
      <w:lang w:val="x-none" w:eastAsia="ru-RU"/>
    </w:rPr>
  </w:style>
  <w:style w:type="character" w:customStyle="1" w:styleId="40">
    <w:name w:val="Заголовок 4 Знак"/>
    <w:basedOn w:val="a0"/>
    <w:link w:val="4"/>
    <w:uiPriority w:val="9"/>
    <w:semiHidden/>
    <w:rsid w:val="00882B6C"/>
    <w:rPr>
      <w:rFonts w:ascii="Cambria" w:eastAsia="SimSun" w:hAnsi="Cambria" w:cs="Times New Roman"/>
      <w:i/>
      <w:iCs/>
      <w:color w:val="365F91"/>
      <w:sz w:val="24"/>
      <w:szCs w:val="24"/>
      <w:lang w:val="x-none" w:eastAsia="ru-RU"/>
    </w:rPr>
  </w:style>
  <w:style w:type="character" w:customStyle="1" w:styleId="50">
    <w:name w:val="Заголовок 5 Знак"/>
    <w:basedOn w:val="a0"/>
    <w:link w:val="5"/>
    <w:uiPriority w:val="9"/>
    <w:semiHidden/>
    <w:rsid w:val="00882B6C"/>
    <w:rPr>
      <w:rFonts w:ascii="Cambria" w:eastAsia="SimSun" w:hAnsi="Cambria" w:cs="Times New Roman"/>
      <w:color w:val="365F91"/>
      <w:sz w:val="24"/>
      <w:szCs w:val="24"/>
      <w:lang w:val="x-none" w:eastAsia="ru-RU"/>
    </w:rPr>
  </w:style>
  <w:style w:type="character" w:customStyle="1" w:styleId="60">
    <w:name w:val="Заголовок 6 Знак"/>
    <w:basedOn w:val="a0"/>
    <w:link w:val="6"/>
    <w:uiPriority w:val="9"/>
    <w:semiHidden/>
    <w:rsid w:val="00882B6C"/>
    <w:rPr>
      <w:rFonts w:ascii="Cambria" w:eastAsia="SimSun" w:hAnsi="Cambria" w:cs="Times New Roman"/>
      <w:color w:val="243F60"/>
      <w:sz w:val="24"/>
      <w:szCs w:val="24"/>
      <w:lang w:val="x-none" w:eastAsia="ru-RU"/>
    </w:rPr>
  </w:style>
  <w:style w:type="character" w:customStyle="1" w:styleId="70">
    <w:name w:val="Заголовок 7 Знак"/>
    <w:basedOn w:val="a0"/>
    <w:link w:val="7"/>
    <w:uiPriority w:val="9"/>
    <w:semiHidden/>
    <w:rsid w:val="00882B6C"/>
    <w:rPr>
      <w:rFonts w:ascii="Cambria" w:eastAsia="SimSun" w:hAnsi="Cambria" w:cs="Times New Roman"/>
      <w:i/>
      <w:iCs/>
      <w:color w:val="243F60"/>
      <w:sz w:val="24"/>
      <w:szCs w:val="24"/>
      <w:lang w:val="x-none" w:eastAsia="ru-RU"/>
    </w:rPr>
  </w:style>
  <w:style w:type="character" w:customStyle="1" w:styleId="80">
    <w:name w:val="Заголовок 8 Знак"/>
    <w:basedOn w:val="a0"/>
    <w:link w:val="8"/>
    <w:uiPriority w:val="9"/>
    <w:semiHidden/>
    <w:rsid w:val="00882B6C"/>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882B6C"/>
    <w:rPr>
      <w:rFonts w:ascii="Cambria" w:eastAsia="SimSun" w:hAnsi="Cambria" w:cs="Times New Roman"/>
      <w:i/>
      <w:iCs/>
      <w:color w:val="272727"/>
      <w:sz w:val="21"/>
      <w:szCs w:val="21"/>
      <w:lang w:val="x-none" w:eastAsia="ru-RU"/>
    </w:rPr>
  </w:style>
  <w:style w:type="numbering" w:customStyle="1" w:styleId="11">
    <w:name w:val="Нет списка1"/>
    <w:next w:val="a2"/>
    <w:uiPriority w:val="99"/>
    <w:semiHidden/>
    <w:unhideWhenUsed/>
    <w:rsid w:val="00882B6C"/>
  </w:style>
  <w:style w:type="paragraph" w:styleId="a3">
    <w:name w:val="List Paragraph"/>
    <w:basedOn w:val="a"/>
    <w:uiPriority w:val="34"/>
    <w:qFormat/>
    <w:rsid w:val="00882B6C"/>
    <w:pPr>
      <w:spacing w:after="200" w:line="276" w:lineRule="auto"/>
      <w:ind w:left="720"/>
      <w:contextualSpacing/>
    </w:pPr>
    <w:rPr>
      <w:rFonts w:ascii="Calibri" w:eastAsia="Calibri" w:hAnsi="Calibri" w:cs="Times New Roman"/>
    </w:rPr>
  </w:style>
  <w:style w:type="paragraph" w:styleId="a4">
    <w:name w:val="footnote text"/>
    <w:basedOn w:val="a"/>
    <w:link w:val="a5"/>
    <w:uiPriority w:val="99"/>
    <w:unhideWhenUsed/>
    <w:rsid w:val="00882B6C"/>
    <w:pPr>
      <w:spacing w:after="0" w:line="240" w:lineRule="auto"/>
    </w:pPr>
    <w:rPr>
      <w:rFonts w:ascii="Calibri" w:eastAsia="Calibri" w:hAnsi="Calibri" w:cs="Times New Roman"/>
      <w:sz w:val="20"/>
      <w:szCs w:val="20"/>
      <w:lang w:val="x-none" w:eastAsia="x-none"/>
    </w:rPr>
  </w:style>
  <w:style w:type="character" w:customStyle="1" w:styleId="a5">
    <w:name w:val="Текст сноски Знак"/>
    <w:basedOn w:val="a0"/>
    <w:link w:val="a4"/>
    <w:uiPriority w:val="99"/>
    <w:rsid w:val="00882B6C"/>
    <w:rPr>
      <w:rFonts w:ascii="Calibri" w:eastAsia="Calibri" w:hAnsi="Calibri" w:cs="Times New Roman"/>
      <w:sz w:val="20"/>
      <w:szCs w:val="20"/>
      <w:lang w:val="x-none" w:eastAsia="x-none"/>
    </w:rPr>
  </w:style>
  <w:style w:type="character" w:styleId="a6">
    <w:name w:val="footnote reference"/>
    <w:uiPriority w:val="99"/>
    <w:semiHidden/>
    <w:unhideWhenUsed/>
    <w:rsid w:val="00882B6C"/>
    <w:rPr>
      <w:vertAlign w:val="superscript"/>
    </w:rPr>
  </w:style>
  <w:style w:type="table" w:styleId="a7">
    <w:name w:val="Table Grid"/>
    <w:basedOn w:val="a1"/>
    <w:rsid w:val="00882B6C"/>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82B6C"/>
    <w:pPr>
      <w:pBdr>
        <w:bottom w:val="single" w:sz="8" w:space="4" w:color="4F81BD"/>
      </w:pBdr>
      <w:spacing w:after="300" w:line="240" w:lineRule="auto"/>
      <w:contextualSpacing/>
    </w:pPr>
    <w:rPr>
      <w:rFonts w:ascii="Cambria" w:eastAsia="PMingLiU" w:hAnsi="Cambria" w:cs="Times New Roman"/>
      <w:color w:val="17365D"/>
      <w:spacing w:val="5"/>
      <w:kern w:val="28"/>
      <w:sz w:val="52"/>
      <w:szCs w:val="52"/>
      <w:lang w:val="x-none" w:eastAsia="x-none"/>
    </w:rPr>
  </w:style>
  <w:style w:type="character" w:customStyle="1" w:styleId="a9">
    <w:name w:val="Заголовок Знак"/>
    <w:basedOn w:val="a0"/>
    <w:link w:val="a8"/>
    <w:uiPriority w:val="10"/>
    <w:rsid w:val="00882B6C"/>
    <w:rPr>
      <w:rFonts w:ascii="Cambria" w:eastAsia="PMingLiU" w:hAnsi="Cambria" w:cs="Times New Roman"/>
      <w:color w:val="17365D"/>
      <w:spacing w:val="5"/>
      <w:kern w:val="28"/>
      <w:sz w:val="52"/>
      <w:szCs w:val="52"/>
      <w:lang w:val="x-none" w:eastAsia="x-none"/>
    </w:rPr>
  </w:style>
  <w:style w:type="paragraph" w:styleId="aa">
    <w:name w:val="footer"/>
    <w:basedOn w:val="a"/>
    <w:link w:val="ab"/>
    <w:uiPriority w:val="99"/>
    <w:unhideWhenUsed/>
    <w:rsid w:val="00882B6C"/>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b">
    <w:name w:val="Нижний колонтитул Знак"/>
    <w:basedOn w:val="a0"/>
    <w:link w:val="aa"/>
    <w:uiPriority w:val="99"/>
    <w:rsid w:val="00882B6C"/>
    <w:rPr>
      <w:rFonts w:ascii="Calibri" w:eastAsia="Calibri" w:hAnsi="Calibri" w:cs="Times New Roman"/>
      <w:sz w:val="20"/>
      <w:szCs w:val="20"/>
      <w:lang w:val="x-none" w:eastAsia="x-none"/>
    </w:rPr>
  </w:style>
  <w:style w:type="paragraph" w:styleId="ac">
    <w:name w:val="Balloon Text"/>
    <w:basedOn w:val="a"/>
    <w:link w:val="ad"/>
    <w:uiPriority w:val="99"/>
    <w:semiHidden/>
    <w:unhideWhenUsed/>
    <w:rsid w:val="00882B6C"/>
    <w:pPr>
      <w:spacing w:after="0" w:line="240" w:lineRule="auto"/>
    </w:pPr>
    <w:rPr>
      <w:rFonts w:ascii="Tahoma" w:eastAsia="Calibri" w:hAnsi="Tahoma" w:cs="Times New Roman"/>
      <w:sz w:val="16"/>
      <w:szCs w:val="16"/>
      <w:lang w:val="x-none" w:eastAsia="ru-RU"/>
    </w:rPr>
  </w:style>
  <w:style w:type="character" w:customStyle="1" w:styleId="ad">
    <w:name w:val="Текст выноски Знак"/>
    <w:basedOn w:val="a0"/>
    <w:link w:val="ac"/>
    <w:uiPriority w:val="99"/>
    <w:semiHidden/>
    <w:rsid w:val="00882B6C"/>
    <w:rPr>
      <w:rFonts w:ascii="Tahoma" w:eastAsia="Calibri" w:hAnsi="Tahoma" w:cs="Times New Roman"/>
      <w:sz w:val="16"/>
      <w:szCs w:val="16"/>
      <w:lang w:val="x-none" w:eastAsia="ru-RU"/>
    </w:rPr>
  </w:style>
  <w:style w:type="paragraph" w:styleId="ae">
    <w:name w:val="header"/>
    <w:basedOn w:val="a"/>
    <w:link w:val="af"/>
    <w:uiPriority w:val="99"/>
    <w:unhideWhenUsed/>
    <w:rsid w:val="00882B6C"/>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f">
    <w:name w:val="Верхний колонтитул Знак"/>
    <w:basedOn w:val="a0"/>
    <w:link w:val="ae"/>
    <w:uiPriority w:val="99"/>
    <w:rsid w:val="00882B6C"/>
    <w:rPr>
      <w:rFonts w:ascii="Times New Roman" w:eastAsia="Calibri" w:hAnsi="Times New Roman" w:cs="Times New Roman"/>
      <w:sz w:val="24"/>
      <w:szCs w:val="24"/>
      <w:lang w:val="x-none" w:eastAsia="ru-RU"/>
    </w:rPr>
  </w:style>
  <w:style w:type="character" w:styleId="af0">
    <w:name w:val="annotation reference"/>
    <w:uiPriority w:val="99"/>
    <w:semiHidden/>
    <w:unhideWhenUsed/>
    <w:rsid w:val="00882B6C"/>
    <w:rPr>
      <w:sz w:val="16"/>
      <w:szCs w:val="16"/>
    </w:rPr>
  </w:style>
  <w:style w:type="paragraph" w:styleId="af1">
    <w:name w:val="annotation text"/>
    <w:basedOn w:val="a"/>
    <w:link w:val="af2"/>
    <w:uiPriority w:val="99"/>
    <w:semiHidden/>
    <w:unhideWhenUsed/>
    <w:rsid w:val="00882B6C"/>
    <w:pPr>
      <w:spacing w:after="0" w:line="240" w:lineRule="auto"/>
    </w:pPr>
    <w:rPr>
      <w:rFonts w:ascii="Times New Roman" w:eastAsia="Calibri" w:hAnsi="Times New Roman" w:cs="Times New Roman"/>
      <w:sz w:val="20"/>
      <w:szCs w:val="20"/>
      <w:lang w:val="x-none" w:eastAsia="ru-RU"/>
    </w:rPr>
  </w:style>
  <w:style w:type="character" w:customStyle="1" w:styleId="af2">
    <w:name w:val="Текст примечания Знак"/>
    <w:basedOn w:val="a0"/>
    <w:link w:val="af1"/>
    <w:uiPriority w:val="99"/>
    <w:semiHidden/>
    <w:rsid w:val="00882B6C"/>
    <w:rPr>
      <w:rFonts w:ascii="Times New Roman" w:eastAsia="Calibri" w:hAnsi="Times New Roman" w:cs="Times New Roman"/>
      <w:sz w:val="20"/>
      <w:szCs w:val="20"/>
      <w:lang w:val="x-none" w:eastAsia="ru-RU"/>
    </w:rPr>
  </w:style>
  <w:style w:type="paragraph" w:styleId="af3">
    <w:name w:val="annotation subject"/>
    <w:basedOn w:val="af1"/>
    <w:next w:val="af1"/>
    <w:link w:val="af4"/>
    <w:uiPriority w:val="99"/>
    <w:semiHidden/>
    <w:unhideWhenUsed/>
    <w:rsid w:val="00882B6C"/>
    <w:rPr>
      <w:b/>
      <w:bCs/>
    </w:rPr>
  </w:style>
  <w:style w:type="character" w:customStyle="1" w:styleId="af4">
    <w:name w:val="Тема примечания Знак"/>
    <w:basedOn w:val="af2"/>
    <w:link w:val="af3"/>
    <w:uiPriority w:val="99"/>
    <w:semiHidden/>
    <w:rsid w:val="00882B6C"/>
    <w:rPr>
      <w:rFonts w:ascii="Times New Roman" w:eastAsia="Calibri" w:hAnsi="Times New Roman" w:cs="Times New Roman"/>
      <w:b/>
      <w:bCs/>
      <w:sz w:val="20"/>
      <w:szCs w:val="20"/>
      <w:lang w:val="x-none" w:eastAsia="ru-RU"/>
    </w:rPr>
  </w:style>
  <w:style w:type="character" w:styleId="af5">
    <w:name w:val="Strong"/>
    <w:uiPriority w:val="22"/>
    <w:qFormat/>
    <w:rsid w:val="00882B6C"/>
    <w:rPr>
      <w:b/>
      <w:bCs/>
    </w:rPr>
  </w:style>
  <w:style w:type="character" w:customStyle="1" w:styleId="ilfuvd">
    <w:name w:val="ilfuvd"/>
    <w:basedOn w:val="a0"/>
    <w:rsid w:val="00882B6C"/>
  </w:style>
  <w:style w:type="character" w:styleId="af6">
    <w:name w:val="Emphasis"/>
    <w:uiPriority w:val="20"/>
    <w:qFormat/>
    <w:rsid w:val="00882B6C"/>
    <w:rPr>
      <w:i/>
      <w:iCs/>
    </w:rPr>
  </w:style>
  <w:style w:type="paragraph" w:styleId="af7">
    <w:name w:val="caption"/>
    <w:basedOn w:val="a"/>
    <w:next w:val="a"/>
    <w:uiPriority w:val="35"/>
    <w:unhideWhenUsed/>
    <w:qFormat/>
    <w:rsid w:val="00882B6C"/>
    <w:pPr>
      <w:spacing w:after="200" w:line="240" w:lineRule="auto"/>
      <w:jc w:val="right"/>
    </w:pPr>
    <w:rPr>
      <w:rFonts w:ascii="Times New Roman" w:eastAsia="Calibri" w:hAnsi="Times New Roman" w:cs="Times New Roman"/>
      <w:bCs/>
      <w:i/>
      <w:sz w:val="18"/>
      <w:szCs w:val="18"/>
      <w:lang w:eastAsia="ru-RU"/>
    </w:rPr>
  </w:style>
  <w:style w:type="paragraph" w:styleId="af8">
    <w:name w:val="Revision"/>
    <w:hidden/>
    <w:uiPriority w:val="99"/>
    <w:semiHidden/>
    <w:rsid w:val="00882B6C"/>
    <w:pPr>
      <w:spacing w:after="0" w:line="240" w:lineRule="auto"/>
    </w:pPr>
    <w:rPr>
      <w:rFonts w:ascii="Times New Roman" w:eastAsia="Calibri" w:hAnsi="Times New Roman" w:cs="Times New Roman"/>
      <w:sz w:val="24"/>
      <w:szCs w:val="24"/>
      <w:lang w:eastAsia="ru-RU"/>
    </w:rPr>
  </w:style>
  <w:style w:type="character" w:styleId="af9">
    <w:name w:val="Placeholder Text"/>
    <w:uiPriority w:val="99"/>
    <w:semiHidden/>
    <w:rsid w:val="00882B6C"/>
    <w:rPr>
      <w:color w:val="808080"/>
    </w:rPr>
  </w:style>
  <w:style w:type="paragraph" w:customStyle="1" w:styleId="s1">
    <w:name w:val="s_1"/>
    <w:basedOn w:val="a"/>
    <w:rsid w:val="00882B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Hyperlink"/>
    <w:uiPriority w:val="99"/>
    <w:unhideWhenUsed/>
    <w:rsid w:val="00882B6C"/>
    <w:rPr>
      <w:color w:val="0563C1"/>
      <w:u w:val="single"/>
    </w:rPr>
  </w:style>
  <w:style w:type="paragraph" w:customStyle="1" w:styleId="Default">
    <w:name w:val="Default"/>
    <w:rsid w:val="00882B6C"/>
    <w:pPr>
      <w:autoSpaceDE w:val="0"/>
      <w:autoSpaceDN w:val="0"/>
      <w:adjustRightInd w:val="0"/>
      <w:spacing w:after="0" w:line="240" w:lineRule="auto"/>
    </w:pPr>
    <w:rPr>
      <w:rFonts w:ascii="Times New Roman" w:eastAsia="DengXian" w:hAnsi="Times New Roman" w:cs="Times New Roman"/>
      <w:color w:val="000000"/>
      <w:sz w:val="24"/>
      <w:szCs w:val="24"/>
      <w:lang w:eastAsia="zh-CN"/>
    </w:rPr>
  </w:style>
  <w:style w:type="paragraph" w:styleId="afb">
    <w:name w:val="No Spacing"/>
    <w:uiPriority w:val="1"/>
    <w:qFormat/>
    <w:rsid w:val="00882B6C"/>
    <w:pPr>
      <w:spacing w:after="0" w:line="240" w:lineRule="auto"/>
    </w:pPr>
    <w:rPr>
      <w:rFonts w:ascii="Times New Roman" w:eastAsia="Calibri" w:hAnsi="Times New Roman" w:cs="Times New Roman"/>
      <w:sz w:val="24"/>
      <w:szCs w:val="24"/>
      <w:lang w:eastAsia="ru-RU"/>
    </w:rPr>
  </w:style>
  <w:style w:type="table" w:customStyle="1" w:styleId="12">
    <w:name w:val="Сетка таблицы1"/>
    <w:basedOn w:val="a1"/>
    <w:next w:val="a7"/>
    <w:uiPriority w:val="59"/>
    <w:rsid w:val="00A3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rsid w:val="002C3B5D"/>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6608">
      <w:bodyDiv w:val="1"/>
      <w:marLeft w:val="0"/>
      <w:marRight w:val="0"/>
      <w:marTop w:val="0"/>
      <w:marBottom w:val="0"/>
      <w:divBdr>
        <w:top w:val="none" w:sz="0" w:space="0" w:color="auto"/>
        <w:left w:val="none" w:sz="0" w:space="0" w:color="auto"/>
        <w:bottom w:val="none" w:sz="0" w:space="0" w:color="auto"/>
        <w:right w:val="none" w:sz="0" w:space="0" w:color="auto"/>
      </w:divBdr>
    </w:div>
    <w:div w:id="976492141">
      <w:bodyDiv w:val="1"/>
      <w:marLeft w:val="0"/>
      <w:marRight w:val="0"/>
      <w:marTop w:val="0"/>
      <w:marBottom w:val="0"/>
      <w:divBdr>
        <w:top w:val="none" w:sz="0" w:space="0" w:color="auto"/>
        <w:left w:val="none" w:sz="0" w:space="0" w:color="auto"/>
        <w:bottom w:val="none" w:sz="0" w:space="0" w:color="auto"/>
        <w:right w:val="none" w:sz="0" w:space="0" w:color="auto"/>
      </w:divBdr>
    </w:div>
    <w:div w:id="9781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server\documents\__&#1054;&#1073;&#1097;&#1072;&#1103;\10_2%20&#1043;&#1048;&#1040;-2026\&#1044;&#1083;&#1103;%20&#1076;&#1080;&#1072;&#1075;&#1088;&#1072;&#1084;&#1084;1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B05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50C0-424D-9D5B-9D34248738FF}"/>
              </c:ext>
            </c:extLst>
          </c:dPt>
          <c:dPt>
            <c:idx val="1"/>
            <c:invertIfNegative val="0"/>
            <c:bubble3D val="0"/>
            <c:spPr>
              <a:solidFill>
                <a:srgbClr val="FF0000"/>
              </a:solidFill>
              <a:ln>
                <a:noFill/>
              </a:ln>
              <a:effectLst/>
            </c:spPr>
            <c:extLst>
              <c:ext xmlns:c16="http://schemas.microsoft.com/office/drawing/2014/chart" uri="{C3380CC4-5D6E-409C-BE32-E72D297353CC}">
                <c16:uniqueId val="{00000003-50C0-424D-9D5B-9D34248738FF}"/>
              </c:ext>
            </c:extLst>
          </c:dPt>
          <c:dPt>
            <c:idx val="2"/>
            <c:invertIfNegative val="0"/>
            <c:bubble3D val="0"/>
            <c:spPr>
              <a:solidFill>
                <a:srgbClr val="FF0000"/>
              </a:solidFill>
              <a:ln>
                <a:noFill/>
              </a:ln>
              <a:effectLst/>
            </c:spPr>
            <c:extLst>
              <c:ext xmlns:c16="http://schemas.microsoft.com/office/drawing/2014/chart" uri="{C3380CC4-5D6E-409C-BE32-E72D297353CC}">
                <c16:uniqueId val="{00000005-50C0-424D-9D5B-9D34248738FF}"/>
              </c:ext>
            </c:extLst>
          </c:dPt>
          <c:dPt>
            <c:idx val="3"/>
            <c:invertIfNegative val="0"/>
            <c:bubble3D val="0"/>
            <c:spPr>
              <a:solidFill>
                <a:srgbClr val="FF0000"/>
              </a:solidFill>
              <a:ln>
                <a:noFill/>
              </a:ln>
              <a:effectLst/>
            </c:spPr>
            <c:extLst>
              <c:ext xmlns:c16="http://schemas.microsoft.com/office/drawing/2014/chart" uri="{C3380CC4-5D6E-409C-BE32-E72D297353CC}">
                <c16:uniqueId val="{00000007-50C0-424D-9D5B-9D34248738FF}"/>
              </c:ext>
            </c:extLst>
          </c:dPt>
          <c:dPt>
            <c:idx val="4"/>
            <c:invertIfNegative val="0"/>
            <c:bubble3D val="0"/>
            <c:spPr>
              <a:solidFill>
                <a:srgbClr val="FF0000"/>
              </a:solidFill>
              <a:ln>
                <a:noFill/>
              </a:ln>
              <a:effectLst/>
            </c:spPr>
            <c:extLst>
              <c:ext xmlns:c16="http://schemas.microsoft.com/office/drawing/2014/chart" uri="{C3380CC4-5D6E-409C-BE32-E72D297353CC}">
                <c16:uniqueId val="{00000009-50C0-424D-9D5B-9D34248738FF}"/>
              </c:ext>
            </c:extLst>
          </c:dPt>
          <c:dPt>
            <c:idx val="5"/>
            <c:invertIfNegative val="0"/>
            <c:bubble3D val="0"/>
            <c:spPr>
              <a:solidFill>
                <a:srgbClr val="FF0000"/>
              </a:solidFill>
              <a:ln>
                <a:noFill/>
              </a:ln>
              <a:effectLst/>
            </c:spPr>
            <c:extLst>
              <c:ext xmlns:c16="http://schemas.microsoft.com/office/drawing/2014/chart" uri="{C3380CC4-5D6E-409C-BE32-E72D297353CC}">
                <c16:uniqueId val="{0000000B-50C0-424D-9D5B-9D34248738FF}"/>
              </c:ext>
            </c:extLst>
          </c:dPt>
          <c:dPt>
            <c:idx val="6"/>
            <c:invertIfNegative val="0"/>
            <c:bubble3D val="0"/>
            <c:spPr>
              <a:solidFill>
                <a:srgbClr val="FF0000"/>
              </a:solidFill>
              <a:ln>
                <a:noFill/>
              </a:ln>
              <a:effectLst/>
            </c:spPr>
            <c:extLst>
              <c:ext xmlns:c16="http://schemas.microsoft.com/office/drawing/2014/chart" uri="{C3380CC4-5D6E-409C-BE32-E72D297353CC}">
                <c16:uniqueId val="{0000000D-50C0-424D-9D5B-9D34248738FF}"/>
              </c:ext>
            </c:extLst>
          </c:dPt>
          <c:dPt>
            <c:idx val="7"/>
            <c:invertIfNegative val="0"/>
            <c:bubble3D val="0"/>
            <c:spPr>
              <a:solidFill>
                <a:srgbClr val="FF0000"/>
              </a:solidFill>
              <a:ln>
                <a:noFill/>
              </a:ln>
              <a:effectLst/>
            </c:spPr>
            <c:extLst>
              <c:ext xmlns:c16="http://schemas.microsoft.com/office/drawing/2014/chart" uri="{C3380CC4-5D6E-409C-BE32-E72D297353CC}">
                <c16:uniqueId val="{0000000F-50C0-424D-9D5B-9D34248738FF}"/>
              </c:ext>
            </c:extLst>
          </c:dPt>
          <c:dPt>
            <c:idx val="8"/>
            <c:invertIfNegative val="0"/>
            <c:bubble3D val="0"/>
            <c:spPr>
              <a:solidFill>
                <a:srgbClr val="FF0000"/>
              </a:solidFill>
              <a:ln>
                <a:noFill/>
              </a:ln>
              <a:effectLst/>
            </c:spPr>
            <c:extLst>
              <c:ext xmlns:c16="http://schemas.microsoft.com/office/drawing/2014/chart" uri="{C3380CC4-5D6E-409C-BE32-E72D297353CC}">
                <c16:uniqueId val="{00000011-50C0-424D-9D5B-9D34248738FF}"/>
              </c:ext>
            </c:extLst>
          </c:dPt>
          <c:dPt>
            <c:idx val="9"/>
            <c:invertIfNegative val="0"/>
            <c:bubble3D val="0"/>
            <c:spPr>
              <a:solidFill>
                <a:srgbClr val="FF0000"/>
              </a:solidFill>
              <a:ln>
                <a:noFill/>
              </a:ln>
              <a:effectLst/>
            </c:spPr>
            <c:extLst>
              <c:ext xmlns:c16="http://schemas.microsoft.com/office/drawing/2014/chart" uri="{C3380CC4-5D6E-409C-BE32-E72D297353CC}">
                <c16:uniqueId val="{00000013-50C0-424D-9D5B-9D34248738FF}"/>
              </c:ext>
            </c:extLst>
          </c:dPt>
          <c:dLbls>
            <c:dLbl>
              <c:idx val="24"/>
              <c:layout>
                <c:manualLayout>
                  <c:x val="0"/>
                  <c:y val="8.1799591002045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0C0-424D-9D5B-9D34248738FF}"/>
                </c:ext>
              </c:extLst>
            </c:dLbl>
            <c:dLbl>
              <c:idx val="25"/>
              <c:layout>
                <c:manualLayout>
                  <c:x val="0"/>
                  <c:y val="-1.9086571233810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0C0-424D-9D5B-9D34248738FF}"/>
                </c:ext>
              </c:extLst>
            </c:dLbl>
            <c:dLbl>
              <c:idx val="33"/>
              <c:layout>
                <c:manualLayout>
                  <c:x val="0"/>
                  <c:y val="-8.1967213114754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0C0-424D-9D5B-9D34248738FF}"/>
                </c:ext>
              </c:extLst>
            </c:dLbl>
            <c:dLbl>
              <c:idx val="35"/>
              <c:layout>
                <c:manualLayout>
                  <c:x val="-9.5298877440149649E-17"/>
                  <c:y val="-1.91256830601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0C0-424D-9D5B-9D34248738F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русс!$A$5:$A$55</c:f>
              <c:numCache>
                <c:formatCode>General</c:formatCode>
                <c:ptCount val="51"/>
                <c:pt idx="0">
                  <c:v>0</c:v>
                </c:pt>
                <c:pt idx="1">
                  <c:v>3</c:v>
                </c:pt>
                <c:pt idx="2">
                  <c:v>5</c:v>
                </c:pt>
                <c:pt idx="3">
                  <c:v>8</c:v>
                </c:pt>
                <c:pt idx="4">
                  <c:v>10</c:v>
                </c:pt>
                <c:pt idx="5">
                  <c:v>12</c:v>
                </c:pt>
                <c:pt idx="6">
                  <c:v>15</c:v>
                </c:pt>
                <c:pt idx="7">
                  <c:v>17</c:v>
                </c:pt>
                <c:pt idx="8">
                  <c:v>20</c:v>
                </c:pt>
                <c:pt idx="9">
                  <c:v>22</c:v>
                </c:pt>
                <c:pt idx="10">
                  <c:v>24</c:v>
                </c:pt>
                <c:pt idx="11">
                  <c:v>27</c:v>
                </c:pt>
                <c:pt idx="12">
                  <c:v>29</c:v>
                </c:pt>
                <c:pt idx="13">
                  <c:v>32</c:v>
                </c:pt>
                <c:pt idx="14">
                  <c:v>34</c:v>
                </c:pt>
                <c:pt idx="15">
                  <c:v>36</c:v>
                </c:pt>
                <c:pt idx="16">
                  <c:v>37</c:v>
                </c:pt>
                <c:pt idx="17">
                  <c:v>39</c:v>
                </c:pt>
                <c:pt idx="18">
                  <c:v>40</c:v>
                </c:pt>
                <c:pt idx="19">
                  <c:v>42</c:v>
                </c:pt>
                <c:pt idx="20">
                  <c:v>43</c:v>
                </c:pt>
                <c:pt idx="21">
                  <c:v>45</c:v>
                </c:pt>
                <c:pt idx="22">
                  <c:v>46</c:v>
                </c:pt>
                <c:pt idx="23">
                  <c:v>48</c:v>
                </c:pt>
                <c:pt idx="24">
                  <c:v>49</c:v>
                </c:pt>
                <c:pt idx="25">
                  <c:v>51</c:v>
                </c:pt>
                <c:pt idx="26">
                  <c:v>52</c:v>
                </c:pt>
                <c:pt idx="27">
                  <c:v>54</c:v>
                </c:pt>
                <c:pt idx="28">
                  <c:v>55</c:v>
                </c:pt>
                <c:pt idx="29">
                  <c:v>57</c:v>
                </c:pt>
                <c:pt idx="30">
                  <c:v>58</c:v>
                </c:pt>
                <c:pt idx="31">
                  <c:v>60</c:v>
                </c:pt>
                <c:pt idx="32">
                  <c:v>61</c:v>
                </c:pt>
                <c:pt idx="33">
                  <c:v>63</c:v>
                </c:pt>
                <c:pt idx="34">
                  <c:v>64</c:v>
                </c:pt>
                <c:pt idx="35">
                  <c:v>66</c:v>
                </c:pt>
                <c:pt idx="36">
                  <c:v>67</c:v>
                </c:pt>
                <c:pt idx="37">
                  <c:v>69</c:v>
                </c:pt>
                <c:pt idx="38">
                  <c:v>70</c:v>
                </c:pt>
                <c:pt idx="39">
                  <c:v>72</c:v>
                </c:pt>
                <c:pt idx="40">
                  <c:v>73</c:v>
                </c:pt>
                <c:pt idx="41">
                  <c:v>75</c:v>
                </c:pt>
                <c:pt idx="42">
                  <c:v>78</c:v>
                </c:pt>
                <c:pt idx="43">
                  <c:v>81</c:v>
                </c:pt>
                <c:pt idx="44">
                  <c:v>83</c:v>
                </c:pt>
                <c:pt idx="45">
                  <c:v>86</c:v>
                </c:pt>
                <c:pt idx="46">
                  <c:v>89</c:v>
                </c:pt>
                <c:pt idx="47">
                  <c:v>91</c:v>
                </c:pt>
                <c:pt idx="48">
                  <c:v>94</c:v>
                </c:pt>
                <c:pt idx="49">
                  <c:v>97</c:v>
                </c:pt>
                <c:pt idx="50">
                  <c:v>100</c:v>
                </c:pt>
              </c:numCache>
            </c:numRef>
          </c:cat>
          <c:val>
            <c:numRef>
              <c:f>русс!$B$5:$B$55</c:f>
              <c:numCache>
                <c:formatCode>General</c:formatCode>
                <c:ptCount val="51"/>
                <c:pt idx="0">
                  <c:v>3</c:v>
                </c:pt>
                <c:pt idx="1">
                  <c:v>14</c:v>
                </c:pt>
                <c:pt idx="2">
                  <c:v>14</c:v>
                </c:pt>
                <c:pt idx="3">
                  <c:v>12</c:v>
                </c:pt>
                <c:pt idx="4">
                  <c:v>15</c:v>
                </c:pt>
                <c:pt idx="5">
                  <c:v>11</c:v>
                </c:pt>
                <c:pt idx="6">
                  <c:v>20</c:v>
                </c:pt>
                <c:pt idx="7">
                  <c:v>29</c:v>
                </c:pt>
                <c:pt idx="8">
                  <c:v>22</c:v>
                </c:pt>
                <c:pt idx="9">
                  <c:v>26</c:v>
                </c:pt>
                <c:pt idx="10">
                  <c:v>50</c:v>
                </c:pt>
                <c:pt idx="11">
                  <c:v>47</c:v>
                </c:pt>
                <c:pt idx="12">
                  <c:v>52</c:v>
                </c:pt>
                <c:pt idx="13">
                  <c:v>88</c:v>
                </c:pt>
                <c:pt idx="14">
                  <c:v>87</c:v>
                </c:pt>
                <c:pt idx="15">
                  <c:v>130</c:v>
                </c:pt>
                <c:pt idx="16">
                  <c:v>118</c:v>
                </c:pt>
                <c:pt idx="17">
                  <c:v>154</c:v>
                </c:pt>
                <c:pt idx="18">
                  <c:v>177</c:v>
                </c:pt>
                <c:pt idx="19">
                  <c:v>194</c:v>
                </c:pt>
                <c:pt idx="20">
                  <c:v>210</c:v>
                </c:pt>
                <c:pt idx="21">
                  <c:v>223</c:v>
                </c:pt>
                <c:pt idx="22">
                  <c:v>233</c:v>
                </c:pt>
                <c:pt idx="23">
                  <c:v>242</c:v>
                </c:pt>
                <c:pt idx="24">
                  <c:v>229</c:v>
                </c:pt>
                <c:pt idx="25">
                  <c:v>225</c:v>
                </c:pt>
                <c:pt idx="26">
                  <c:v>226</c:v>
                </c:pt>
                <c:pt idx="27">
                  <c:v>217</c:v>
                </c:pt>
                <c:pt idx="28">
                  <c:v>234</c:v>
                </c:pt>
                <c:pt idx="29">
                  <c:v>231</c:v>
                </c:pt>
                <c:pt idx="30">
                  <c:v>225</c:v>
                </c:pt>
                <c:pt idx="31">
                  <c:v>222</c:v>
                </c:pt>
                <c:pt idx="32">
                  <c:v>244</c:v>
                </c:pt>
                <c:pt idx="33">
                  <c:v>213</c:v>
                </c:pt>
                <c:pt idx="34">
                  <c:v>210</c:v>
                </c:pt>
                <c:pt idx="35">
                  <c:v>210</c:v>
                </c:pt>
                <c:pt idx="36">
                  <c:v>210</c:v>
                </c:pt>
                <c:pt idx="37">
                  <c:v>172</c:v>
                </c:pt>
                <c:pt idx="38">
                  <c:v>175</c:v>
                </c:pt>
                <c:pt idx="39">
                  <c:v>175</c:v>
                </c:pt>
                <c:pt idx="40">
                  <c:v>177</c:v>
                </c:pt>
                <c:pt idx="41">
                  <c:v>138</c:v>
                </c:pt>
                <c:pt idx="42">
                  <c:v>156</c:v>
                </c:pt>
                <c:pt idx="43">
                  <c:v>125</c:v>
                </c:pt>
                <c:pt idx="44">
                  <c:v>119</c:v>
                </c:pt>
                <c:pt idx="45">
                  <c:v>74</c:v>
                </c:pt>
                <c:pt idx="46">
                  <c:v>89</c:v>
                </c:pt>
                <c:pt idx="47">
                  <c:v>54</c:v>
                </c:pt>
                <c:pt idx="48">
                  <c:v>46</c:v>
                </c:pt>
                <c:pt idx="49">
                  <c:v>15</c:v>
                </c:pt>
                <c:pt idx="50">
                  <c:v>11</c:v>
                </c:pt>
              </c:numCache>
            </c:numRef>
          </c:val>
          <c:extLst>
            <c:ext xmlns:c16="http://schemas.microsoft.com/office/drawing/2014/chart" uri="{C3380CC4-5D6E-409C-BE32-E72D297353CC}">
              <c16:uniqueId val="{00000018-50C0-424D-9D5B-9D34248738FF}"/>
            </c:ext>
          </c:extLst>
        </c:ser>
        <c:dLbls>
          <c:showLegendKey val="0"/>
          <c:showVal val="0"/>
          <c:showCatName val="0"/>
          <c:showSerName val="0"/>
          <c:showPercent val="0"/>
          <c:showBubbleSize val="0"/>
        </c:dLbls>
        <c:gapWidth val="219"/>
        <c:overlap val="-27"/>
        <c:axId val="167699200"/>
        <c:axId val="167700736"/>
      </c:barChart>
      <c:catAx>
        <c:axId val="16769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700736"/>
        <c:crosses val="autoZero"/>
        <c:auto val="1"/>
        <c:lblAlgn val="ctr"/>
        <c:lblOffset val="100"/>
        <c:noMultiLvlLbl val="0"/>
      </c:catAx>
      <c:valAx>
        <c:axId val="16770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699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149</TotalTime>
  <Pages>124</Pages>
  <Words>36657</Words>
  <Characters>208951</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Burdina</cp:lastModifiedBy>
  <cp:revision>20</cp:revision>
  <dcterms:created xsi:type="dcterms:W3CDTF">2026-08-05T07:10:00Z</dcterms:created>
  <dcterms:modified xsi:type="dcterms:W3CDTF">2026-08-27T08:27:00Z</dcterms:modified>
</cp:coreProperties>
</file>