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8E752" w14:textId="77777777" w:rsidR="005F0A45" w:rsidRPr="005F0A45" w:rsidRDefault="005F0A45" w:rsidP="005F0A45">
      <w:pPr>
        <w:keepNext/>
        <w:keepLines/>
        <w:spacing w:after="0" w:line="240" w:lineRule="auto"/>
        <w:jc w:val="center"/>
        <w:outlineLvl w:val="0"/>
        <w:rPr>
          <w:rFonts w:ascii="Times New Roman" w:eastAsia="SimSun" w:hAnsi="Times New Roman" w:cs="Times New Roman"/>
          <w:bCs/>
          <w:i/>
          <w:sz w:val="28"/>
          <w:szCs w:val="28"/>
          <w:lang w:eastAsia="ru-RU"/>
        </w:rPr>
      </w:pPr>
      <w:r w:rsidRPr="005F0A45">
        <w:rPr>
          <w:rFonts w:ascii="Times New Roman" w:eastAsia="SimSun" w:hAnsi="Times New Roman" w:cs="Times New Roman"/>
          <w:b/>
          <w:bCs/>
          <w:sz w:val="28"/>
          <w:szCs w:val="28"/>
          <w:lang w:val="x-none" w:eastAsia="ru-RU"/>
        </w:rPr>
        <w:t>МЕТОДИЧЕСКИЙ АНАЛИЗ РЕЗУЛЬТАТОВ ЕГЭ</w:t>
      </w:r>
      <w:r w:rsidRPr="005F0A45">
        <w:rPr>
          <w:rFonts w:ascii="Times New Roman" w:eastAsia="SimSun" w:hAnsi="Times New Roman" w:cs="Times New Roman"/>
          <w:b/>
          <w:bCs/>
          <w:sz w:val="28"/>
          <w:szCs w:val="28"/>
          <w:lang w:eastAsia="ru-RU"/>
        </w:rPr>
        <w:t xml:space="preserve"> </w:t>
      </w:r>
      <w:r w:rsidRPr="005F0A45">
        <w:rPr>
          <w:rFonts w:ascii="Times New Roman" w:eastAsia="SimSun" w:hAnsi="Times New Roman" w:cs="Times New Roman"/>
          <w:b/>
          <w:bCs/>
          <w:sz w:val="28"/>
          <w:szCs w:val="28"/>
          <w:lang w:val="x-none" w:eastAsia="ru-RU"/>
        </w:rPr>
        <w:t>ПО</w:t>
      </w:r>
      <w:r w:rsidRPr="005F0A45">
        <w:rPr>
          <w:rFonts w:ascii="Times New Roman" w:eastAsia="SimSun" w:hAnsi="Times New Roman" w:cs="Times New Roman"/>
          <w:b/>
          <w:bCs/>
          <w:sz w:val="28"/>
          <w:szCs w:val="28"/>
          <w:lang w:eastAsia="ru-RU"/>
        </w:rPr>
        <w:t xml:space="preserve"> ЛИТЕРАТУРЕ</w:t>
      </w:r>
    </w:p>
    <w:p w14:paraId="0EEEE904" w14:textId="77777777" w:rsidR="005F0A45" w:rsidRPr="005F0A45" w:rsidRDefault="005F0A45" w:rsidP="005F0A45">
      <w:pPr>
        <w:spacing w:after="0" w:line="240" w:lineRule="auto"/>
        <w:rPr>
          <w:rFonts w:ascii="Times New Roman" w:eastAsia="SimSun" w:hAnsi="Times New Roman" w:cs="Times New Roman"/>
          <w:i/>
          <w:sz w:val="32"/>
          <w:szCs w:val="28"/>
          <w:lang w:eastAsia="ru-RU"/>
        </w:rPr>
      </w:pPr>
    </w:p>
    <w:p w14:paraId="7E6E0914" w14:textId="77777777" w:rsidR="005F0A45" w:rsidRPr="005F0A45" w:rsidRDefault="005F0A45" w:rsidP="005F0A45">
      <w:pPr>
        <w:keepNext/>
        <w:keepLines/>
        <w:numPr>
          <w:ilvl w:val="1"/>
          <w:numId w:val="0"/>
        </w:numPr>
        <w:spacing w:before="40" w:after="0" w:line="240" w:lineRule="auto"/>
        <w:jc w:val="center"/>
        <w:outlineLvl w:val="1"/>
        <w:rPr>
          <w:rFonts w:ascii="Times New Roman" w:eastAsia="SimSun" w:hAnsi="Times New Roman" w:cs="Times New Roman"/>
          <w:b/>
          <w:bCs/>
          <w:sz w:val="28"/>
          <w:szCs w:val="28"/>
          <w:lang w:val="x-none" w:eastAsia="ru-RU"/>
        </w:rPr>
      </w:pPr>
      <w:r w:rsidRPr="005F0A45">
        <w:rPr>
          <w:rFonts w:ascii="Times New Roman" w:eastAsia="SimSun" w:hAnsi="Times New Roman" w:cs="Times New Roman"/>
          <w:b/>
          <w:bCs/>
          <w:sz w:val="28"/>
          <w:szCs w:val="28"/>
          <w:lang w:val="x-none" w:eastAsia="ru-RU"/>
        </w:rPr>
        <w:t>РАЗДЕЛ 1. ХАРАКТЕРИСТИКА УЧАСТНИКОВ ЕГЭ</w:t>
      </w:r>
      <w:r w:rsidRPr="005F0A45">
        <w:rPr>
          <w:rFonts w:ascii="Times New Roman" w:eastAsia="SimSun" w:hAnsi="Times New Roman" w:cs="Times New Roman"/>
          <w:b/>
          <w:bCs/>
          <w:sz w:val="28"/>
          <w:szCs w:val="28"/>
          <w:lang w:val="x-none" w:eastAsia="ru-RU"/>
        </w:rPr>
        <w:br/>
        <w:t xml:space="preserve">ПО </w:t>
      </w:r>
      <w:r w:rsidRPr="005F0A45">
        <w:rPr>
          <w:rFonts w:ascii="Times New Roman" w:eastAsia="SimSun" w:hAnsi="Times New Roman" w:cs="Times New Roman"/>
          <w:b/>
          <w:bCs/>
          <w:sz w:val="28"/>
          <w:szCs w:val="28"/>
          <w:lang w:eastAsia="ru-RU"/>
        </w:rPr>
        <w:t>ЛИТЕРАТУРЕ</w:t>
      </w:r>
    </w:p>
    <w:p w14:paraId="5E5F412B" w14:textId="77777777" w:rsidR="005F0A45" w:rsidRPr="005F0A45" w:rsidRDefault="005F0A45" w:rsidP="005F0A45">
      <w:pPr>
        <w:keepNext/>
        <w:keepLines/>
        <w:numPr>
          <w:ilvl w:val="1"/>
          <w:numId w:val="7"/>
        </w:numPr>
        <w:tabs>
          <w:tab w:val="left" w:pos="142"/>
        </w:tabs>
        <w:spacing w:before="200" w:after="0" w:line="240" w:lineRule="auto"/>
        <w:ind w:left="426" w:hanging="426"/>
        <w:outlineLvl w:val="2"/>
        <w:rPr>
          <w:rFonts w:ascii="Times New Roman" w:eastAsia="SimSun" w:hAnsi="Times New Roman" w:cs="Times New Roman"/>
          <w:b/>
          <w:bCs/>
          <w:sz w:val="28"/>
          <w:szCs w:val="24"/>
          <w:lang w:val="x-none" w:eastAsia="ru-RU"/>
        </w:rPr>
      </w:pPr>
      <w:bookmarkStart w:id="0" w:name="_Toc395183639"/>
      <w:bookmarkStart w:id="1" w:name="_Toc423954897"/>
      <w:bookmarkStart w:id="2" w:name="_Toc424490574"/>
      <w:r w:rsidRPr="005F0A45">
        <w:rPr>
          <w:rFonts w:ascii="Times New Roman" w:eastAsia="SimSun" w:hAnsi="Times New Roman" w:cs="Times New Roman"/>
          <w:b/>
          <w:bCs/>
          <w:sz w:val="28"/>
          <w:szCs w:val="24"/>
          <w:lang w:val="x-none" w:eastAsia="ru-RU"/>
        </w:rPr>
        <w:t xml:space="preserve">Количество участников ЕГЭ по </w:t>
      </w:r>
      <w:r w:rsidRPr="005F0A45">
        <w:rPr>
          <w:rFonts w:ascii="Times New Roman" w:eastAsia="SimSun" w:hAnsi="Times New Roman" w:cs="Times New Roman"/>
          <w:b/>
          <w:bCs/>
          <w:sz w:val="28"/>
          <w:szCs w:val="24"/>
          <w:lang w:eastAsia="ru-RU"/>
        </w:rPr>
        <w:t>литературе</w:t>
      </w:r>
      <w:r w:rsidRPr="005F0A45">
        <w:rPr>
          <w:rFonts w:ascii="Times New Roman" w:eastAsia="SimSun" w:hAnsi="Times New Roman" w:cs="Times New Roman"/>
          <w:b/>
          <w:bCs/>
          <w:sz w:val="28"/>
          <w:szCs w:val="24"/>
          <w:lang w:val="x-none" w:eastAsia="ru-RU"/>
        </w:rPr>
        <w:t>(за 3</w:t>
      </w:r>
      <w:r w:rsidRPr="005F0A45">
        <w:rPr>
          <w:rFonts w:ascii="Times New Roman" w:eastAsia="SimSun" w:hAnsi="Times New Roman" w:cs="Times New Roman"/>
          <w:b/>
          <w:bCs/>
          <w:sz w:val="28"/>
          <w:szCs w:val="24"/>
          <w:lang w:eastAsia="ru-RU"/>
        </w:rPr>
        <w:t xml:space="preserve"> </w:t>
      </w:r>
      <w:r w:rsidRPr="005F0A45">
        <w:rPr>
          <w:rFonts w:ascii="Times New Roman" w:eastAsia="SimSun" w:hAnsi="Times New Roman" w:cs="Times New Roman"/>
          <w:b/>
          <w:bCs/>
          <w:sz w:val="28"/>
          <w:szCs w:val="24"/>
          <w:lang w:val="x-none" w:eastAsia="ru-RU"/>
        </w:rPr>
        <w:t>года)</w:t>
      </w:r>
      <w:bookmarkEnd w:id="0"/>
      <w:bookmarkEnd w:id="1"/>
      <w:bookmarkEnd w:id="2"/>
    </w:p>
    <w:p w14:paraId="07540709" w14:textId="77777777" w:rsidR="005F0A45" w:rsidRPr="005F0A45" w:rsidRDefault="005F0A45" w:rsidP="005F0A45">
      <w:pPr>
        <w:keepNext/>
        <w:spacing w:after="200" w:line="240" w:lineRule="auto"/>
        <w:jc w:val="right"/>
        <w:rPr>
          <w:rFonts w:ascii="Times New Roman" w:eastAsia="Calibri" w:hAnsi="Times New Roman" w:cs="Times New Roman"/>
          <w:bCs/>
          <w:i/>
          <w:sz w:val="18"/>
          <w:szCs w:val="18"/>
          <w:lang w:eastAsia="ru-RU"/>
        </w:rPr>
      </w:pPr>
      <w:r w:rsidRPr="005F0A45">
        <w:rPr>
          <w:rFonts w:ascii="Times New Roman" w:eastAsia="Calibri" w:hAnsi="Times New Roman" w:cs="Times New Roman"/>
          <w:bCs/>
          <w:i/>
          <w:sz w:val="18"/>
          <w:szCs w:val="18"/>
          <w:lang w:eastAsia="ru-RU"/>
        </w:rPr>
        <w:t>Таблица 2</w:t>
      </w:r>
      <w:r w:rsidRPr="005F0A45">
        <w:rPr>
          <w:rFonts w:ascii="Times New Roman" w:eastAsia="Calibri" w:hAnsi="Times New Roman" w:cs="Times New Roman"/>
          <w:bCs/>
          <w:i/>
          <w:sz w:val="18"/>
          <w:szCs w:val="18"/>
          <w:lang w:eastAsia="ru-RU"/>
        </w:rPr>
        <w:noBreakHyphen/>
      </w:r>
      <w:r w:rsidRPr="005F0A45">
        <w:rPr>
          <w:rFonts w:ascii="Times New Roman" w:eastAsia="Calibri" w:hAnsi="Times New Roman" w:cs="Times New Roman"/>
          <w:bCs/>
          <w:i/>
          <w:sz w:val="18"/>
          <w:szCs w:val="18"/>
          <w:lang w:eastAsia="ru-RU"/>
        </w:rPr>
        <w:fldChar w:fldCharType="begin"/>
      </w:r>
      <w:r w:rsidRPr="005F0A45">
        <w:rPr>
          <w:rFonts w:ascii="Times New Roman" w:eastAsia="Calibri" w:hAnsi="Times New Roman" w:cs="Times New Roman"/>
          <w:bCs/>
          <w:i/>
          <w:sz w:val="18"/>
          <w:szCs w:val="18"/>
          <w:lang w:eastAsia="ru-RU"/>
        </w:rPr>
        <w:instrText xml:space="preserve"> SEQ Таблица \* ARABIC \s 1 </w:instrText>
      </w:r>
      <w:r w:rsidRPr="005F0A45">
        <w:rPr>
          <w:rFonts w:ascii="Times New Roman" w:eastAsia="Calibri" w:hAnsi="Times New Roman" w:cs="Times New Roman"/>
          <w:bCs/>
          <w:i/>
          <w:sz w:val="18"/>
          <w:szCs w:val="18"/>
          <w:lang w:eastAsia="ru-RU"/>
        </w:rPr>
        <w:fldChar w:fldCharType="separate"/>
      </w:r>
      <w:r w:rsidRPr="005F0A45">
        <w:rPr>
          <w:rFonts w:ascii="Times New Roman" w:eastAsia="Calibri" w:hAnsi="Times New Roman" w:cs="Times New Roman"/>
          <w:bCs/>
          <w:i/>
          <w:noProof/>
          <w:sz w:val="18"/>
          <w:szCs w:val="18"/>
          <w:lang w:eastAsia="ru-RU"/>
        </w:rPr>
        <w:t>1</w:t>
      </w:r>
      <w:r w:rsidRPr="005F0A45">
        <w:rPr>
          <w:rFonts w:ascii="Times New Roman" w:eastAsia="Calibri" w:hAnsi="Times New Roman" w:cs="Times New Roman"/>
          <w:bCs/>
          <w:i/>
          <w:noProof/>
          <w:sz w:val="18"/>
          <w:szCs w:val="18"/>
          <w:lang w:eastAsia="ru-RU"/>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50"/>
        <w:gridCol w:w="2353"/>
        <w:gridCol w:w="2350"/>
        <w:gridCol w:w="2353"/>
        <w:gridCol w:w="2350"/>
        <w:gridCol w:w="2350"/>
      </w:tblGrid>
      <w:tr w:rsidR="005F0A45" w:rsidRPr="005F0A45" w14:paraId="4873CF95" w14:textId="77777777" w:rsidTr="006E6C21">
        <w:tc>
          <w:tcPr>
            <w:tcW w:w="1667" w:type="pct"/>
            <w:gridSpan w:val="2"/>
          </w:tcPr>
          <w:p w14:paraId="3D9E93C6" w14:textId="77777777" w:rsidR="005F0A45" w:rsidRPr="005F0A45" w:rsidRDefault="005F0A45" w:rsidP="005F0A45">
            <w:pPr>
              <w:tabs>
                <w:tab w:val="left" w:pos="10320"/>
              </w:tabs>
              <w:spacing w:after="0" w:line="240" w:lineRule="auto"/>
              <w:jc w:val="center"/>
              <w:rPr>
                <w:rFonts w:ascii="Times New Roman" w:eastAsia="Calibri" w:hAnsi="Times New Roman" w:cs="Times New Roman"/>
                <w:b/>
                <w:noProof/>
                <w:sz w:val="24"/>
                <w:szCs w:val="24"/>
                <w:lang w:eastAsia="ru-RU"/>
              </w:rPr>
            </w:pPr>
            <w:r w:rsidRPr="005F0A45">
              <w:rPr>
                <w:rFonts w:ascii="Times New Roman" w:eastAsia="Calibri" w:hAnsi="Times New Roman" w:cs="Times New Roman"/>
                <w:b/>
                <w:noProof/>
                <w:sz w:val="24"/>
                <w:szCs w:val="24"/>
                <w:lang w:eastAsia="ru-RU"/>
              </w:rPr>
              <w:t>2024 г.</w:t>
            </w:r>
          </w:p>
        </w:tc>
        <w:tc>
          <w:tcPr>
            <w:tcW w:w="1667" w:type="pct"/>
            <w:gridSpan w:val="2"/>
          </w:tcPr>
          <w:p w14:paraId="0797F2EB" w14:textId="77777777" w:rsidR="005F0A45" w:rsidRPr="005F0A45" w:rsidRDefault="005F0A45" w:rsidP="005F0A45">
            <w:pPr>
              <w:tabs>
                <w:tab w:val="left" w:pos="10320"/>
              </w:tabs>
              <w:spacing w:after="0" w:line="240" w:lineRule="auto"/>
              <w:jc w:val="center"/>
              <w:rPr>
                <w:rFonts w:ascii="Times New Roman" w:eastAsia="Calibri" w:hAnsi="Times New Roman" w:cs="Times New Roman"/>
                <w:b/>
                <w:noProof/>
                <w:sz w:val="24"/>
                <w:szCs w:val="24"/>
                <w:lang w:eastAsia="ru-RU"/>
              </w:rPr>
            </w:pPr>
            <w:r w:rsidRPr="005F0A45">
              <w:rPr>
                <w:rFonts w:ascii="Times New Roman" w:eastAsia="Calibri" w:hAnsi="Times New Roman" w:cs="Times New Roman"/>
                <w:b/>
                <w:noProof/>
                <w:sz w:val="24"/>
                <w:szCs w:val="24"/>
                <w:lang w:eastAsia="ru-RU"/>
              </w:rPr>
              <w:t>2025 г.</w:t>
            </w:r>
          </w:p>
        </w:tc>
        <w:tc>
          <w:tcPr>
            <w:tcW w:w="1666" w:type="pct"/>
            <w:gridSpan w:val="2"/>
          </w:tcPr>
          <w:p w14:paraId="6B4EC8A2" w14:textId="77777777" w:rsidR="005F0A45" w:rsidRPr="005F0A45" w:rsidRDefault="005F0A45" w:rsidP="005F0A45">
            <w:pPr>
              <w:tabs>
                <w:tab w:val="left" w:pos="10320"/>
              </w:tabs>
              <w:spacing w:after="0" w:line="240" w:lineRule="auto"/>
              <w:jc w:val="center"/>
              <w:rPr>
                <w:rFonts w:ascii="Times New Roman" w:eastAsia="Calibri" w:hAnsi="Times New Roman" w:cs="Times New Roman"/>
                <w:b/>
                <w:noProof/>
                <w:sz w:val="24"/>
                <w:szCs w:val="24"/>
                <w:lang w:eastAsia="ru-RU"/>
              </w:rPr>
            </w:pPr>
            <w:r w:rsidRPr="005F0A45">
              <w:rPr>
                <w:rFonts w:ascii="Times New Roman" w:eastAsia="Calibri" w:hAnsi="Times New Roman" w:cs="Times New Roman"/>
                <w:b/>
                <w:noProof/>
                <w:sz w:val="24"/>
                <w:szCs w:val="24"/>
                <w:lang w:eastAsia="ru-RU"/>
              </w:rPr>
              <w:t>2026 г.</w:t>
            </w:r>
          </w:p>
        </w:tc>
      </w:tr>
      <w:tr w:rsidR="005F0A45" w:rsidRPr="005F0A45" w14:paraId="2C952802" w14:textId="77777777" w:rsidTr="006E6C21">
        <w:tc>
          <w:tcPr>
            <w:tcW w:w="833" w:type="pct"/>
            <w:vAlign w:val="center"/>
          </w:tcPr>
          <w:p w14:paraId="1DEF7427" w14:textId="77777777" w:rsidR="005F0A45" w:rsidRPr="005F0A45" w:rsidRDefault="005F0A45" w:rsidP="005F0A45">
            <w:pPr>
              <w:tabs>
                <w:tab w:val="left" w:pos="10320"/>
              </w:tabs>
              <w:spacing w:after="0" w:line="240" w:lineRule="auto"/>
              <w:jc w:val="center"/>
              <w:rPr>
                <w:rFonts w:ascii="Times New Roman" w:eastAsia="Calibri" w:hAnsi="Times New Roman" w:cs="Times New Roman"/>
                <w:b/>
                <w:bCs/>
                <w:noProof/>
                <w:sz w:val="24"/>
                <w:szCs w:val="24"/>
                <w:lang w:eastAsia="ru-RU"/>
              </w:rPr>
            </w:pPr>
            <w:r w:rsidRPr="005F0A45">
              <w:rPr>
                <w:rFonts w:ascii="Times New Roman" w:eastAsia="Calibri" w:hAnsi="Times New Roman" w:cs="Times New Roman"/>
                <w:b/>
                <w:bCs/>
                <w:noProof/>
                <w:sz w:val="24"/>
                <w:szCs w:val="24"/>
                <w:lang w:eastAsia="ru-RU"/>
              </w:rPr>
              <w:t>чел.</w:t>
            </w:r>
          </w:p>
        </w:tc>
        <w:tc>
          <w:tcPr>
            <w:tcW w:w="834" w:type="pct"/>
            <w:vAlign w:val="center"/>
          </w:tcPr>
          <w:p w14:paraId="0647BAA9" w14:textId="77777777" w:rsidR="005F0A45" w:rsidRPr="005F0A45" w:rsidRDefault="005F0A45" w:rsidP="005F0A45">
            <w:pPr>
              <w:tabs>
                <w:tab w:val="left" w:pos="10320"/>
              </w:tabs>
              <w:spacing w:after="0" w:line="240" w:lineRule="auto"/>
              <w:jc w:val="center"/>
              <w:rPr>
                <w:rFonts w:ascii="Times New Roman" w:eastAsia="Calibri" w:hAnsi="Times New Roman" w:cs="Times New Roman"/>
                <w:b/>
                <w:bCs/>
                <w:noProof/>
                <w:sz w:val="24"/>
                <w:szCs w:val="24"/>
                <w:lang w:eastAsia="ru-RU"/>
              </w:rPr>
            </w:pPr>
            <w:r w:rsidRPr="005F0A45">
              <w:rPr>
                <w:rFonts w:ascii="Times New Roman" w:eastAsia="Calibri" w:hAnsi="Times New Roman" w:cs="Times New Roman"/>
                <w:b/>
                <w:bCs/>
                <w:noProof/>
                <w:sz w:val="24"/>
                <w:szCs w:val="24"/>
                <w:lang w:eastAsia="ru-RU"/>
              </w:rPr>
              <w:t>% от общего числа участников</w:t>
            </w:r>
          </w:p>
        </w:tc>
        <w:tc>
          <w:tcPr>
            <w:tcW w:w="833" w:type="pct"/>
            <w:vAlign w:val="center"/>
          </w:tcPr>
          <w:p w14:paraId="08D0AB9B" w14:textId="77777777" w:rsidR="005F0A45" w:rsidRPr="005F0A45" w:rsidRDefault="005F0A45" w:rsidP="005F0A45">
            <w:pPr>
              <w:tabs>
                <w:tab w:val="left" w:pos="10320"/>
              </w:tabs>
              <w:spacing w:after="0" w:line="240" w:lineRule="auto"/>
              <w:jc w:val="center"/>
              <w:rPr>
                <w:rFonts w:ascii="Times New Roman" w:eastAsia="Calibri" w:hAnsi="Times New Roman" w:cs="Times New Roman"/>
                <w:b/>
                <w:bCs/>
                <w:noProof/>
                <w:sz w:val="24"/>
                <w:szCs w:val="24"/>
                <w:lang w:eastAsia="ru-RU"/>
              </w:rPr>
            </w:pPr>
            <w:r w:rsidRPr="005F0A45">
              <w:rPr>
                <w:rFonts w:ascii="Times New Roman" w:eastAsia="Calibri" w:hAnsi="Times New Roman" w:cs="Times New Roman"/>
                <w:b/>
                <w:bCs/>
                <w:noProof/>
                <w:sz w:val="24"/>
                <w:szCs w:val="24"/>
                <w:lang w:eastAsia="ru-RU"/>
              </w:rPr>
              <w:t>чел.</w:t>
            </w:r>
          </w:p>
        </w:tc>
        <w:tc>
          <w:tcPr>
            <w:tcW w:w="834" w:type="pct"/>
            <w:vAlign w:val="center"/>
          </w:tcPr>
          <w:p w14:paraId="4854145A" w14:textId="77777777" w:rsidR="005F0A45" w:rsidRPr="005F0A45" w:rsidRDefault="005F0A45" w:rsidP="005F0A45">
            <w:pPr>
              <w:tabs>
                <w:tab w:val="left" w:pos="10320"/>
              </w:tabs>
              <w:spacing w:after="0" w:line="240" w:lineRule="auto"/>
              <w:jc w:val="center"/>
              <w:rPr>
                <w:rFonts w:ascii="Times New Roman" w:eastAsia="Calibri" w:hAnsi="Times New Roman" w:cs="Times New Roman"/>
                <w:b/>
                <w:bCs/>
                <w:noProof/>
                <w:sz w:val="24"/>
                <w:szCs w:val="24"/>
                <w:lang w:eastAsia="ru-RU"/>
              </w:rPr>
            </w:pPr>
            <w:r w:rsidRPr="005F0A45">
              <w:rPr>
                <w:rFonts w:ascii="Times New Roman" w:eastAsia="Calibri" w:hAnsi="Times New Roman" w:cs="Times New Roman"/>
                <w:b/>
                <w:bCs/>
                <w:noProof/>
                <w:sz w:val="24"/>
                <w:szCs w:val="24"/>
                <w:lang w:eastAsia="ru-RU"/>
              </w:rPr>
              <w:t>% от общего числа участников</w:t>
            </w:r>
          </w:p>
        </w:tc>
        <w:tc>
          <w:tcPr>
            <w:tcW w:w="833" w:type="pct"/>
            <w:vAlign w:val="center"/>
          </w:tcPr>
          <w:p w14:paraId="5C9D9FA1" w14:textId="77777777" w:rsidR="005F0A45" w:rsidRPr="005F0A45" w:rsidRDefault="005F0A45" w:rsidP="005F0A45">
            <w:pPr>
              <w:tabs>
                <w:tab w:val="left" w:pos="10320"/>
              </w:tabs>
              <w:spacing w:after="0" w:line="240" w:lineRule="auto"/>
              <w:jc w:val="center"/>
              <w:rPr>
                <w:rFonts w:ascii="Times New Roman" w:eastAsia="Calibri" w:hAnsi="Times New Roman" w:cs="Times New Roman"/>
                <w:b/>
                <w:bCs/>
                <w:noProof/>
                <w:sz w:val="24"/>
                <w:szCs w:val="24"/>
                <w:lang w:eastAsia="ru-RU"/>
              </w:rPr>
            </w:pPr>
            <w:r w:rsidRPr="005F0A45">
              <w:rPr>
                <w:rFonts w:ascii="Times New Roman" w:eastAsia="Calibri" w:hAnsi="Times New Roman" w:cs="Times New Roman"/>
                <w:b/>
                <w:bCs/>
                <w:noProof/>
                <w:sz w:val="24"/>
                <w:szCs w:val="24"/>
                <w:lang w:eastAsia="ru-RU"/>
              </w:rPr>
              <w:t>чел.</w:t>
            </w:r>
          </w:p>
        </w:tc>
        <w:tc>
          <w:tcPr>
            <w:tcW w:w="833" w:type="pct"/>
            <w:vAlign w:val="center"/>
          </w:tcPr>
          <w:p w14:paraId="2601C2A6" w14:textId="77777777" w:rsidR="005F0A45" w:rsidRPr="005F0A45" w:rsidRDefault="005F0A45" w:rsidP="005F0A45">
            <w:pPr>
              <w:tabs>
                <w:tab w:val="left" w:pos="10320"/>
              </w:tabs>
              <w:spacing w:after="0" w:line="240" w:lineRule="auto"/>
              <w:jc w:val="center"/>
              <w:rPr>
                <w:rFonts w:ascii="Times New Roman" w:eastAsia="Calibri" w:hAnsi="Times New Roman" w:cs="Times New Roman"/>
                <w:b/>
                <w:bCs/>
                <w:noProof/>
                <w:sz w:val="24"/>
                <w:szCs w:val="24"/>
                <w:lang w:eastAsia="ru-RU"/>
              </w:rPr>
            </w:pPr>
            <w:r w:rsidRPr="005F0A45">
              <w:rPr>
                <w:rFonts w:ascii="Times New Roman" w:eastAsia="Calibri" w:hAnsi="Times New Roman" w:cs="Times New Roman"/>
                <w:b/>
                <w:bCs/>
                <w:noProof/>
                <w:sz w:val="24"/>
                <w:szCs w:val="24"/>
                <w:lang w:eastAsia="ru-RU"/>
              </w:rPr>
              <w:t>% от общего числа участников</w:t>
            </w:r>
          </w:p>
        </w:tc>
      </w:tr>
      <w:tr w:rsidR="005F0A45" w:rsidRPr="005F0A45" w14:paraId="137D2924" w14:textId="77777777" w:rsidTr="006E6C21">
        <w:tc>
          <w:tcPr>
            <w:tcW w:w="833" w:type="pct"/>
          </w:tcPr>
          <w:p w14:paraId="712C9610" w14:textId="77777777" w:rsidR="005F0A45" w:rsidRPr="005F0A45" w:rsidRDefault="005F0A45" w:rsidP="005F0A45">
            <w:pPr>
              <w:spacing w:after="0" w:line="240" w:lineRule="auto"/>
              <w:jc w:val="center"/>
              <w:rPr>
                <w:rFonts w:ascii="Times New Roman" w:eastAsia="Calibri" w:hAnsi="Times New Roman" w:cs="Times New Roman"/>
                <w:sz w:val="24"/>
                <w:szCs w:val="24"/>
                <w:highlight w:val="yellow"/>
                <w:lang w:eastAsia="ru-RU"/>
              </w:rPr>
            </w:pPr>
            <w:r w:rsidRPr="005F0A45">
              <w:rPr>
                <w:rFonts w:ascii="Times New Roman" w:eastAsia="Calibri" w:hAnsi="Times New Roman" w:cs="Times New Roman"/>
                <w:sz w:val="24"/>
                <w:szCs w:val="24"/>
                <w:lang w:eastAsia="ru-RU"/>
              </w:rPr>
              <w:t>862</w:t>
            </w:r>
          </w:p>
        </w:tc>
        <w:tc>
          <w:tcPr>
            <w:tcW w:w="834" w:type="pct"/>
          </w:tcPr>
          <w:p w14:paraId="5685CCA3" w14:textId="77777777" w:rsidR="005F0A45" w:rsidRPr="005F0A45" w:rsidRDefault="005F0A45" w:rsidP="005F0A45">
            <w:pPr>
              <w:spacing w:after="0" w:line="240" w:lineRule="auto"/>
              <w:jc w:val="center"/>
              <w:rPr>
                <w:rFonts w:ascii="Times New Roman" w:eastAsia="Calibri" w:hAnsi="Times New Roman" w:cs="Times New Roman"/>
                <w:sz w:val="24"/>
                <w:szCs w:val="24"/>
                <w:highlight w:val="yellow"/>
                <w:lang w:eastAsia="ru-RU"/>
              </w:rPr>
            </w:pPr>
            <w:r w:rsidRPr="005F0A45">
              <w:rPr>
                <w:rFonts w:ascii="Times New Roman" w:eastAsia="Calibri" w:hAnsi="Times New Roman" w:cs="Times New Roman"/>
                <w:sz w:val="24"/>
                <w:szCs w:val="24"/>
                <w:lang w:eastAsia="ru-RU"/>
              </w:rPr>
              <w:t>9,43%</w:t>
            </w:r>
          </w:p>
        </w:tc>
        <w:tc>
          <w:tcPr>
            <w:tcW w:w="833" w:type="pct"/>
            <w:vAlign w:val="bottom"/>
          </w:tcPr>
          <w:p w14:paraId="6608678C" w14:textId="77777777" w:rsidR="005F0A45" w:rsidRPr="005F0A45" w:rsidRDefault="005F0A45" w:rsidP="005F0A45">
            <w:pPr>
              <w:tabs>
                <w:tab w:val="left" w:pos="10320"/>
              </w:tabs>
              <w:spacing w:after="0" w:line="240" w:lineRule="auto"/>
              <w:jc w:val="center"/>
              <w:rPr>
                <w:rFonts w:ascii="Times New Roman" w:eastAsia="Calibri" w:hAnsi="Times New Roman" w:cs="Times New Roman"/>
                <w:noProof/>
                <w:sz w:val="24"/>
                <w:szCs w:val="24"/>
                <w:highlight w:val="yellow"/>
                <w:lang w:eastAsia="ru-RU"/>
              </w:rPr>
            </w:pPr>
            <w:r w:rsidRPr="005F0A45">
              <w:rPr>
                <w:rFonts w:ascii="Times New Roman" w:eastAsia="Calibri" w:hAnsi="Times New Roman" w:cs="Times New Roman"/>
                <w:color w:val="000000"/>
                <w:sz w:val="24"/>
                <w:szCs w:val="24"/>
                <w:lang w:eastAsia="ru-RU"/>
              </w:rPr>
              <w:t>614</w:t>
            </w:r>
          </w:p>
        </w:tc>
        <w:tc>
          <w:tcPr>
            <w:tcW w:w="834" w:type="pct"/>
            <w:vAlign w:val="bottom"/>
          </w:tcPr>
          <w:p w14:paraId="6B7959FF" w14:textId="77777777" w:rsidR="005F0A45" w:rsidRPr="005F0A45" w:rsidRDefault="005F0A45" w:rsidP="005F0A45">
            <w:pPr>
              <w:tabs>
                <w:tab w:val="left" w:pos="10320"/>
              </w:tabs>
              <w:spacing w:after="0" w:line="240" w:lineRule="auto"/>
              <w:jc w:val="center"/>
              <w:rPr>
                <w:rFonts w:ascii="Times New Roman" w:eastAsia="Calibri" w:hAnsi="Times New Roman" w:cs="Times New Roman"/>
                <w:noProof/>
                <w:sz w:val="24"/>
                <w:szCs w:val="24"/>
                <w:highlight w:val="yellow"/>
                <w:lang w:eastAsia="ru-RU"/>
              </w:rPr>
            </w:pPr>
            <w:r w:rsidRPr="005F0A45">
              <w:rPr>
                <w:rFonts w:ascii="Times New Roman" w:eastAsia="Calibri" w:hAnsi="Times New Roman" w:cs="Times New Roman"/>
                <w:color w:val="000000"/>
                <w:sz w:val="24"/>
                <w:szCs w:val="24"/>
                <w:lang w:eastAsia="ru-RU"/>
              </w:rPr>
              <w:t>7,52%</w:t>
            </w:r>
          </w:p>
        </w:tc>
        <w:tc>
          <w:tcPr>
            <w:tcW w:w="833" w:type="pct"/>
            <w:vAlign w:val="bottom"/>
          </w:tcPr>
          <w:p w14:paraId="297E7A4F" w14:textId="77777777" w:rsidR="005F0A45" w:rsidRPr="005F0A45" w:rsidRDefault="005F0A45" w:rsidP="005F0A45">
            <w:pPr>
              <w:spacing w:after="0" w:line="240" w:lineRule="auto"/>
              <w:jc w:val="center"/>
              <w:rPr>
                <w:rFonts w:ascii="Times New Roman" w:eastAsia="Calibri" w:hAnsi="Times New Roman" w:cs="Times New Roman"/>
                <w:sz w:val="24"/>
                <w:szCs w:val="24"/>
                <w:lang w:eastAsia="ru-RU"/>
              </w:rPr>
            </w:pPr>
            <w:r w:rsidRPr="005F0A45">
              <w:rPr>
                <w:rFonts w:ascii="Times New Roman" w:eastAsia="Calibri" w:hAnsi="Times New Roman" w:cs="Times New Roman"/>
                <w:color w:val="000000"/>
                <w:sz w:val="24"/>
                <w:szCs w:val="24"/>
                <w:lang w:eastAsia="ru-RU"/>
              </w:rPr>
              <w:t>485</w:t>
            </w:r>
          </w:p>
        </w:tc>
        <w:tc>
          <w:tcPr>
            <w:tcW w:w="833" w:type="pct"/>
            <w:vAlign w:val="center"/>
          </w:tcPr>
          <w:p w14:paraId="7426E71D" w14:textId="77777777" w:rsidR="005F0A45" w:rsidRPr="005F0A45" w:rsidRDefault="005F0A45" w:rsidP="005F0A45">
            <w:pPr>
              <w:spacing w:after="0" w:line="240" w:lineRule="auto"/>
              <w:jc w:val="center"/>
              <w:rPr>
                <w:rFonts w:ascii="Times New Roman" w:eastAsia="Calibri" w:hAnsi="Times New Roman" w:cs="Times New Roman"/>
                <w:sz w:val="24"/>
                <w:szCs w:val="24"/>
                <w:lang w:eastAsia="ru-RU"/>
              </w:rPr>
            </w:pPr>
            <w:r w:rsidRPr="005F0A45">
              <w:rPr>
                <w:rFonts w:ascii="Times New Roman" w:eastAsia="Calibri" w:hAnsi="Times New Roman" w:cs="Times New Roman"/>
                <w:color w:val="000000"/>
                <w:sz w:val="24"/>
                <w:szCs w:val="24"/>
                <w:lang w:eastAsia="ru-RU"/>
              </w:rPr>
              <w:t>7,26%</w:t>
            </w:r>
          </w:p>
        </w:tc>
      </w:tr>
    </w:tbl>
    <w:p w14:paraId="34EC6792" w14:textId="77777777" w:rsidR="005F0A45" w:rsidRPr="005F0A45" w:rsidRDefault="005F0A45" w:rsidP="005F0A45">
      <w:pPr>
        <w:keepNext/>
        <w:spacing w:after="200" w:line="240" w:lineRule="auto"/>
        <w:jc w:val="right"/>
        <w:rPr>
          <w:rFonts w:ascii="Times New Roman" w:eastAsia="Calibri" w:hAnsi="Times New Roman" w:cs="Times New Roman"/>
          <w:bCs/>
          <w:i/>
          <w:sz w:val="18"/>
          <w:szCs w:val="18"/>
          <w:lang w:eastAsia="ru-RU"/>
        </w:rPr>
      </w:pPr>
    </w:p>
    <w:p w14:paraId="284910B6" w14:textId="77777777" w:rsidR="005F0A45" w:rsidRPr="005F0A45" w:rsidRDefault="005F0A45" w:rsidP="005F0A45">
      <w:pPr>
        <w:keepNext/>
        <w:keepLines/>
        <w:numPr>
          <w:ilvl w:val="1"/>
          <w:numId w:val="7"/>
        </w:numPr>
        <w:tabs>
          <w:tab w:val="left" w:pos="142"/>
        </w:tabs>
        <w:spacing w:before="200" w:after="0" w:line="240" w:lineRule="auto"/>
        <w:ind w:left="426" w:hanging="426"/>
        <w:outlineLvl w:val="2"/>
        <w:rPr>
          <w:rFonts w:ascii="Times New Roman" w:eastAsia="SimSun" w:hAnsi="Times New Roman" w:cs="Times New Roman"/>
          <w:b/>
          <w:bCs/>
          <w:sz w:val="28"/>
          <w:szCs w:val="24"/>
          <w:lang w:val="x-none" w:eastAsia="ru-RU"/>
        </w:rPr>
      </w:pPr>
      <w:r w:rsidRPr="005F0A45">
        <w:rPr>
          <w:rFonts w:ascii="Times New Roman" w:eastAsia="SimSun" w:hAnsi="Times New Roman" w:cs="Times New Roman"/>
          <w:b/>
          <w:bCs/>
          <w:sz w:val="28"/>
          <w:szCs w:val="24"/>
          <w:lang w:val="x-none" w:eastAsia="ru-RU"/>
        </w:rPr>
        <w:t xml:space="preserve">Количество участников ЕГЭ по </w:t>
      </w:r>
      <w:r w:rsidRPr="005F0A45">
        <w:rPr>
          <w:rFonts w:ascii="Times New Roman" w:eastAsia="SimSun" w:hAnsi="Times New Roman" w:cs="Times New Roman"/>
          <w:b/>
          <w:bCs/>
          <w:sz w:val="28"/>
          <w:szCs w:val="24"/>
          <w:lang w:eastAsia="ru-RU"/>
        </w:rPr>
        <w:t>литературе</w:t>
      </w:r>
      <w:r w:rsidRPr="005F0A45">
        <w:rPr>
          <w:rFonts w:ascii="Times New Roman" w:eastAsia="SimSun" w:hAnsi="Times New Roman" w:cs="Times New Roman"/>
          <w:b/>
          <w:bCs/>
          <w:sz w:val="28"/>
          <w:szCs w:val="24"/>
          <w:lang w:val="x-none" w:eastAsia="ru-RU"/>
        </w:rPr>
        <w:t>по АТЕ региона</w:t>
      </w:r>
    </w:p>
    <w:p w14:paraId="1612F042" w14:textId="77777777" w:rsidR="005F0A45" w:rsidRPr="005F0A45" w:rsidRDefault="005F0A45" w:rsidP="005F0A45">
      <w:pPr>
        <w:keepNext/>
        <w:spacing w:after="200" w:line="240" w:lineRule="auto"/>
        <w:ind w:left="567"/>
        <w:jc w:val="right"/>
        <w:rPr>
          <w:rFonts w:ascii="Times New Roman" w:eastAsia="Calibri" w:hAnsi="Times New Roman" w:cs="Times New Roman"/>
          <w:bCs/>
          <w:i/>
          <w:sz w:val="18"/>
          <w:szCs w:val="18"/>
          <w:lang w:eastAsia="ru-RU"/>
        </w:rPr>
      </w:pPr>
      <w:r w:rsidRPr="005F0A45">
        <w:rPr>
          <w:rFonts w:ascii="Times New Roman" w:eastAsia="Calibri" w:hAnsi="Times New Roman" w:cs="Times New Roman"/>
          <w:bCs/>
          <w:i/>
          <w:sz w:val="18"/>
          <w:szCs w:val="18"/>
          <w:lang w:eastAsia="ru-RU"/>
        </w:rPr>
        <w:t>Таблица 2</w:t>
      </w:r>
      <w:r w:rsidRPr="005F0A45">
        <w:rPr>
          <w:rFonts w:ascii="Times New Roman" w:eastAsia="Calibri" w:hAnsi="Times New Roman" w:cs="Times New Roman"/>
          <w:bCs/>
          <w:i/>
          <w:sz w:val="18"/>
          <w:szCs w:val="18"/>
          <w:lang w:eastAsia="ru-RU"/>
        </w:rPr>
        <w:noBreakHyphen/>
      </w:r>
      <w:r w:rsidRPr="005F0A45">
        <w:rPr>
          <w:rFonts w:ascii="Times New Roman" w:eastAsia="Calibri" w:hAnsi="Times New Roman" w:cs="Times New Roman"/>
          <w:bCs/>
          <w:i/>
          <w:sz w:val="18"/>
          <w:szCs w:val="18"/>
          <w:lang w:eastAsia="ru-RU"/>
        </w:rPr>
        <w:fldChar w:fldCharType="begin"/>
      </w:r>
      <w:r w:rsidRPr="005F0A45">
        <w:rPr>
          <w:rFonts w:ascii="Times New Roman" w:eastAsia="Calibri" w:hAnsi="Times New Roman" w:cs="Times New Roman"/>
          <w:bCs/>
          <w:i/>
          <w:sz w:val="18"/>
          <w:szCs w:val="18"/>
          <w:lang w:eastAsia="ru-RU"/>
        </w:rPr>
        <w:instrText xml:space="preserve"> SEQ Таблица \* ARABIC \s 1 </w:instrText>
      </w:r>
      <w:r w:rsidRPr="005F0A45">
        <w:rPr>
          <w:rFonts w:ascii="Times New Roman" w:eastAsia="Calibri" w:hAnsi="Times New Roman" w:cs="Times New Roman"/>
          <w:bCs/>
          <w:i/>
          <w:sz w:val="18"/>
          <w:szCs w:val="18"/>
          <w:lang w:eastAsia="ru-RU"/>
        </w:rPr>
        <w:fldChar w:fldCharType="separate"/>
      </w:r>
      <w:r w:rsidRPr="005F0A45">
        <w:rPr>
          <w:rFonts w:ascii="Times New Roman" w:eastAsia="Calibri" w:hAnsi="Times New Roman" w:cs="Times New Roman"/>
          <w:bCs/>
          <w:i/>
          <w:noProof/>
          <w:sz w:val="18"/>
          <w:szCs w:val="18"/>
          <w:lang w:eastAsia="ru-RU"/>
        </w:rPr>
        <w:t>5</w:t>
      </w:r>
      <w:r w:rsidRPr="005F0A45">
        <w:rPr>
          <w:rFonts w:ascii="Times New Roman" w:eastAsia="Calibri" w:hAnsi="Times New Roman" w:cs="Times New Roman"/>
          <w:bCs/>
          <w:i/>
          <w:noProof/>
          <w:sz w:val="18"/>
          <w:szCs w:val="18"/>
          <w:lang w:eastAsia="ru-RU"/>
        </w:rPr>
        <w:fldChar w:fldCharType="end"/>
      </w:r>
    </w:p>
    <w:tbl>
      <w:tblPr>
        <w:tblpPr w:leftFromText="180" w:rightFromText="180" w:vertAnchor="text" w:tblpY="1"/>
        <w:tblOverlap w:val="neve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819"/>
        <w:gridCol w:w="3398"/>
        <w:gridCol w:w="3257"/>
      </w:tblGrid>
      <w:tr w:rsidR="005F0A45" w:rsidRPr="005F0A45" w14:paraId="12817C57" w14:textId="77777777" w:rsidTr="006E6C21">
        <w:tc>
          <w:tcPr>
            <w:tcW w:w="560" w:type="dxa"/>
            <w:vAlign w:val="center"/>
          </w:tcPr>
          <w:p w14:paraId="6F97DB28"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 п/п</w:t>
            </w:r>
          </w:p>
        </w:tc>
        <w:tc>
          <w:tcPr>
            <w:tcW w:w="6819" w:type="dxa"/>
            <w:vAlign w:val="center"/>
          </w:tcPr>
          <w:p w14:paraId="2FBF7CCD"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Наименование АТЕ</w:t>
            </w:r>
          </w:p>
        </w:tc>
        <w:tc>
          <w:tcPr>
            <w:tcW w:w="3398" w:type="dxa"/>
          </w:tcPr>
          <w:p w14:paraId="60239445" w14:textId="77777777" w:rsidR="005F0A45" w:rsidRPr="005F0A45" w:rsidRDefault="005F0A45" w:rsidP="005F0A45">
            <w:pPr>
              <w:spacing w:after="0" w:line="240" w:lineRule="auto"/>
              <w:ind w:hanging="108"/>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Количество участников ЕГЭ по учебному предмету</w:t>
            </w:r>
          </w:p>
        </w:tc>
        <w:tc>
          <w:tcPr>
            <w:tcW w:w="3257" w:type="dxa"/>
          </w:tcPr>
          <w:p w14:paraId="4FFC0610"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 от общего числа участников в регионе</w:t>
            </w:r>
          </w:p>
        </w:tc>
      </w:tr>
      <w:tr w:rsidR="005F0A45" w:rsidRPr="005F0A45" w14:paraId="68825645" w14:textId="77777777" w:rsidTr="006E6C21">
        <w:tc>
          <w:tcPr>
            <w:tcW w:w="560" w:type="dxa"/>
          </w:tcPr>
          <w:p w14:paraId="0C8BD7FF"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1</w:t>
            </w:r>
          </w:p>
        </w:tc>
        <w:tc>
          <w:tcPr>
            <w:tcW w:w="6819" w:type="dxa"/>
            <w:vAlign w:val="center"/>
          </w:tcPr>
          <w:p w14:paraId="6BEA0290"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Бахчисарайский район</w:t>
            </w:r>
          </w:p>
        </w:tc>
        <w:tc>
          <w:tcPr>
            <w:tcW w:w="3398" w:type="dxa"/>
            <w:vAlign w:val="center"/>
          </w:tcPr>
          <w:p w14:paraId="0B713F9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17</w:t>
            </w:r>
          </w:p>
        </w:tc>
        <w:tc>
          <w:tcPr>
            <w:tcW w:w="3257" w:type="dxa"/>
            <w:vAlign w:val="center"/>
          </w:tcPr>
          <w:p w14:paraId="12A1E95D"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3,51%</w:t>
            </w:r>
          </w:p>
        </w:tc>
      </w:tr>
      <w:tr w:rsidR="005F0A45" w:rsidRPr="005F0A45" w14:paraId="4E46EE89" w14:textId="77777777" w:rsidTr="006E6C21">
        <w:tc>
          <w:tcPr>
            <w:tcW w:w="560" w:type="dxa"/>
          </w:tcPr>
          <w:p w14:paraId="6B348BD3"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2</w:t>
            </w:r>
          </w:p>
        </w:tc>
        <w:tc>
          <w:tcPr>
            <w:tcW w:w="6819" w:type="dxa"/>
            <w:vAlign w:val="center"/>
          </w:tcPr>
          <w:p w14:paraId="59E51A08"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Белогорский район</w:t>
            </w:r>
          </w:p>
        </w:tc>
        <w:tc>
          <w:tcPr>
            <w:tcW w:w="3398" w:type="dxa"/>
            <w:vAlign w:val="center"/>
          </w:tcPr>
          <w:p w14:paraId="452492D3"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10</w:t>
            </w:r>
          </w:p>
        </w:tc>
        <w:tc>
          <w:tcPr>
            <w:tcW w:w="3257" w:type="dxa"/>
            <w:vAlign w:val="center"/>
          </w:tcPr>
          <w:p w14:paraId="27219467"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2,06%</w:t>
            </w:r>
          </w:p>
        </w:tc>
      </w:tr>
      <w:tr w:rsidR="005F0A45" w:rsidRPr="005F0A45" w14:paraId="53F48B77" w14:textId="77777777" w:rsidTr="006E6C21">
        <w:tc>
          <w:tcPr>
            <w:tcW w:w="560" w:type="dxa"/>
          </w:tcPr>
          <w:p w14:paraId="1239E3AD"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3</w:t>
            </w:r>
          </w:p>
        </w:tc>
        <w:tc>
          <w:tcPr>
            <w:tcW w:w="6819" w:type="dxa"/>
            <w:vAlign w:val="center"/>
          </w:tcPr>
          <w:p w14:paraId="51E01885"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Джанкойский район</w:t>
            </w:r>
          </w:p>
        </w:tc>
        <w:tc>
          <w:tcPr>
            <w:tcW w:w="3398" w:type="dxa"/>
            <w:vAlign w:val="center"/>
          </w:tcPr>
          <w:p w14:paraId="1D199AC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w:t>
            </w:r>
          </w:p>
        </w:tc>
        <w:tc>
          <w:tcPr>
            <w:tcW w:w="3257" w:type="dxa"/>
            <w:vAlign w:val="center"/>
          </w:tcPr>
          <w:p w14:paraId="7A52C24A"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1,03%</w:t>
            </w:r>
          </w:p>
        </w:tc>
      </w:tr>
      <w:tr w:rsidR="005F0A45" w:rsidRPr="005F0A45" w14:paraId="2E50D464" w14:textId="77777777" w:rsidTr="006E6C21">
        <w:tc>
          <w:tcPr>
            <w:tcW w:w="560" w:type="dxa"/>
          </w:tcPr>
          <w:p w14:paraId="6797345D"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4</w:t>
            </w:r>
          </w:p>
        </w:tc>
        <w:tc>
          <w:tcPr>
            <w:tcW w:w="6819" w:type="dxa"/>
            <w:vAlign w:val="center"/>
          </w:tcPr>
          <w:p w14:paraId="2EC0AF59"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Кировский район</w:t>
            </w:r>
          </w:p>
        </w:tc>
        <w:tc>
          <w:tcPr>
            <w:tcW w:w="3398" w:type="dxa"/>
            <w:vAlign w:val="center"/>
          </w:tcPr>
          <w:p w14:paraId="3113C1D3"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11</w:t>
            </w:r>
          </w:p>
        </w:tc>
        <w:tc>
          <w:tcPr>
            <w:tcW w:w="3257" w:type="dxa"/>
            <w:vAlign w:val="center"/>
          </w:tcPr>
          <w:p w14:paraId="5DFF82F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2,27%</w:t>
            </w:r>
          </w:p>
        </w:tc>
      </w:tr>
      <w:tr w:rsidR="005F0A45" w:rsidRPr="005F0A45" w14:paraId="42F6054A" w14:textId="77777777" w:rsidTr="006E6C21">
        <w:tc>
          <w:tcPr>
            <w:tcW w:w="560" w:type="dxa"/>
          </w:tcPr>
          <w:p w14:paraId="6DF0C7CF"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5</w:t>
            </w:r>
          </w:p>
        </w:tc>
        <w:tc>
          <w:tcPr>
            <w:tcW w:w="6819" w:type="dxa"/>
            <w:vAlign w:val="center"/>
          </w:tcPr>
          <w:p w14:paraId="492E34FA"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Красногвардейский район</w:t>
            </w:r>
          </w:p>
        </w:tc>
        <w:tc>
          <w:tcPr>
            <w:tcW w:w="3398" w:type="dxa"/>
            <w:vAlign w:val="center"/>
          </w:tcPr>
          <w:p w14:paraId="0CB3408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15</w:t>
            </w:r>
          </w:p>
        </w:tc>
        <w:tc>
          <w:tcPr>
            <w:tcW w:w="3257" w:type="dxa"/>
            <w:vAlign w:val="center"/>
          </w:tcPr>
          <w:p w14:paraId="53BE34A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3,09%</w:t>
            </w:r>
          </w:p>
        </w:tc>
      </w:tr>
      <w:tr w:rsidR="005F0A45" w:rsidRPr="005F0A45" w14:paraId="5959A9E1" w14:textId="77777777" w:rsidTr="006E6C21">
        <w:tc>
          <w:tcPr>
            <w:tcW w:w="560" w:type="dxa"/>
          </w:tcPr>
          <w:p w14:paraId="7335CAEF"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6</w:t>
            </w:r>
          </w:p>
        </w:tc>
        <w:tc>
          <w:tcPr>
            <w:tcW w:w="6819" w:type="dxa"/>
            <w:vAlign w:val="center"/>
          </w:tcPr>
          <w:p w14:paraId="71B737F8"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Красноперекопский район</w:t>
            </w:r>
          </w:p>
        </w:tc>
        <w:tc>
          <w:tcPr>
            <w:tcW w:w="3398" w:type="dxa"/>
            <w:vAlign w:val="center"/>
          </w:tcPr>
          <w:p w14:paraId="1CEB1CC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w:t>
            </w:r>
          </w:p>
        </w:tc>
        <w:tc>
          <w:tcPr>
            <w:tcW w:w="3257" w:type="dxa"/>
            <w:vAlign w:val="center"/>
          </w:tcPr>
          <w:p w14:paraId="02BAF51A"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0,21%</w:t>
            </w:r>
          </w:p>
        </w:tc>
      </w:tr>
      <w:tr w:rsidR="005F0A45" w:rsidRPr="005F0A45" w14:paraId="1E5A9DD0" w14:textId="77777777" w:rsidTr="006E6C21">
        <w:tc>
          <w:tcPr>
            <w:tcW w:w="560" w:type="dxa"/>
          </w:tcPr>
          <w:p w14:paraId="5FD708DC"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7</w:t>
            </w:r>
          </w:p>
        </w:tc>
        <w:tc>
          <w:tcPr>
            <w:tcW w:w="6819" w:type="dxa"/>
            <w:vAlign w:val="center"/>
          </w:tcPr>
          <w:p w14:paraId="577BD4E2"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Ленинский район</w:t>
            </w:r>
          </w:p>
        </w:tc>
        <w:tc>
          <w:tcPr>
            <w:tcW w:w="3398" w:type="dxa"/>
            <w:vAlign w:val="center"/>
          </w:tcPr>
          <w:p w14:paraId="44A2D0B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w:t>
            </w:r>
          </w:p>
        </w:tc>
        <w:tc>
          <w:tcPr>
            <w:tcW w:w="3257" w:type="dxa"/>
            <w:vAlign w:val="center"/>
          </w:tcPr>
          <w:p w14:paraId="352D1A66"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1,03%</w:t>
            </w:r>
          </w:p>
        </w:tc>
      </w:tr>
      <w:tr w:rsidR="005F0A45" w:rsidRPr="005F0A45" w14:paraId="7CBF12DF" w14:textId="77777777" w:rsidTr="006E6C21">
        <w:tc>
          <w:tcPr>
            <w:tcW w:w="560" w:type="dxa"/>
          </w:tcPr>
          <w:p w14:paraId="1564F77A"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8</w:t>
            </w:r>
          </w:p>
        </w:tc>
        <w:tc>
          <w:tcPr>
            <w:tcW w:w="6819" w:type="dxa"/>
            <w:vAlign w:val="center"/>
          </w:tcPr>
          <w:p w14:paraId="5D76BEA9"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Нижнегорский район</w:t>
            </w:r>
          </w:p>
        </w:tc>
        <w:tc>
          <w:tcPr>
            <w:tcW w:w="3398" w:type="dxa"/>
            <w:vAlign w:val="center"/>
          </w:tcPr>
          <w:p w14:paraId="2F7D5434"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11</w:t>
            </w:r>
          </w:p>
        </w:tc>
        <w:tc>
          <w:tcPr>
            <w:tcW w:w="3257" w:type="dxa"/>
            <w:vAlign w:val="center"/>
          </w:tcPr>
          <w:p w14:paraId="76141D9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2,27%</w:t>
            </w:r>
          </w:p>
        </w:tc>
      </w:tr>
      <w:tr w:rsidR="005F0A45" w:rsidRPr="005F0A45" w14:paraId="28E34311" w14:textId="77777777" w:rsidTr="006E6C21">
        <w:tc>
          <w:tcPr>
            <w:tcW w:w="560" w:type="dxa"/>
          </w:tcPr>
          <w:p w14:paraId="4943F510"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9</w:t>
            </w:r>
          </w:p>
        </w:tc>
        <w:tc>
          <w:tcPr>
            <w:tcW w:w="6819" w:type="dxa"/>
            <w:vAlign w:val="center"/>
          </w:tcPr>
          <w:p w14:paraId="4F1D50FC"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Первомайский район</w:t>
            </w:r>
          </w:p>
        </w:tc>
        <w:tc>
          <w:tcPr>
            <w:tcW w:w="3398" w:type="dxa"/>
            <w:vAlign w:val="center"/>
          </w:tcPr>
          <w:p w14:paraId="32B8BC26"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w:t>
            </w:r>
          </w:p>
        </w:tc>
        <w:tc>
          <w:tcPr>
            <w:tcW w:w="3257" w:type="dxa"/>
            <w:vAlign w:val="center"/>
          </w:tcPr>
          <w:p w14:paraId="7416C72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0,82%</w:t>
            </w:r>
          </w:p>
        </w:tc>
      </w:tr>
      <w:tr w:rsidR="005F0A45" w:rsidRPr="005F0A45" w14:paraId="5D69B41E" w14:textId="77777777" w:rsidTr="006E6C21">
        <w:tc>
          <w:tcPr>
            <w:tcW w:w="560" w:type="dxa"/>
          </w:tcPr>
          <w:p w14:paraId="3190AEA1"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10</w:t>
            </w:r>
          </w:p>
        </w:tc>
        <w:tc>
          <w:tcPr>
            <w:tcW w:w="6819" w:type="dxa"/>
            <w:vAlign w:val="center"/>
          </w:tcPr>
          <w:p w14:paraId="16882CF5"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Раздольненский район</w:t>
            </w:r>
          </w:p>
        </w:tc>
        <w:tc>
          <w:tcPr>
            <w:tcW w:w="3398" w:type="dxa"/>
            <w:vAlign w:val="center"/>
          </w:tcPr>
          <w:p w14:paraId="01317E03"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w:t>
            </w:r>
          </w:p>
        </w:tc>
        <w:tc>
          <w:tcPr>
            <w:tcW w:w="3257" w:type="dxa"/>
            <w:vAlign w:val="center"/>
          </w:tcPr>
          <w:p w14:paraId="62BBE5BF"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0,41%</w:t>
            </w:r>
          </w:p>
        </w:tc>
      </w:tr>
      <w:tr w:rsidR="005F0A45" w:rsidRPr="005F0A45" w14:paraId="29785BCF" w14:textId="77777777" w:rsidTr="006E6C21">
        <w:tc>
          <w:tcPr>
            <w:tcW w:w="560" w:type="dxa"/>
          </w:tcPr>
          <w:p w14:paraId="3B2FBF23"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11</w:t>
            </w:r>
          </w:p>
        </w:tc>
        <w:tc>
          <w:tcPr>
            <w:tcW w:w="6819" w:type="dxa"/>
            <w:vAlign w:val="center"/>
          </w:tcPr>
          <w:p w14:paraId="31C46C32"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Сакский район</w:t>
            </w:r>
          </w:p>
        </w:tc>
        <w:tc>
          <w:tcPr>
            <w:tcW w:w="3398" w:type="dxa"/>
            <w:vAlign w:val="center"/>
          </w:tcPr>
          <w:p w14:paraId="577782C5"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21</w:t>
            </w:r>
          </w:p>
        </w:tc>
        <w:tc>
          <w:tcPr>
            <w:tcW w:w="3257" w:type="dxa"/>
            <w:vAlign w:val="center"/>
          </w:tcPr>
          <w:p w14:paraId="1EE099C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4,33%</w:t>
            </w:r>
          </w:p>
        </w:tc>
      </w:tr>
      <w:tr w:rsidR="005F0A45" w:rsidRPr="005F0A45" w14:paraId="26D64440" w14:textId="77777777" w:rsidTr="006E6C21">
        <w:tc>
          <w:tcPr>
            <w:tcW w:w="560" w:type="dxa"/>
          </w:tcPr>
          <w:p w14:paraId="0966D8FD"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12</w:t>
            </w:r>
          </w:p>
        </w:tc>
        <w:tc>
          <w:tcPr>
            <w:tcW w:w="6819" w:type="dxa"/>
            <w:vAlign w:val="center"/>
          </w:tcPr>
          <w:p w14:paraId="499F0BA5"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Симферопольский район</w:t>
            </w:r>
          </w:p>
        </w:tc>
        <w:tc>
          <w:tcPr>
            <w:tcW w:w="3398" w:type="dxa"/>
            <w:vAlign w:val="center"/>
          </w:tcPr>
          <w:p w14:paraId="758E997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30</w:t>
            </w:r>
          </w:p>
        </w:tc>
        <w:tc>
          <w:tcPr>
            <w:tcW w:w="3257" w:type="dxa"/>
            <w:vAlign w:val="center"/>
          </w:tcPr>
          <w:p w14:paraId="7AA1A8D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6,19%</w:t>
            </w:r>
          </w:p>
        </w:tc>
      </w:tr>
      <w:tr w:rsidR="005F0A45" w:rsidRPr="005F0A45" w14:paraId="5168283E" w14:textId="77777777" w:rsidTr="006E6C21">
        <w:tc>
          <w:tcPr>
            <w:tcW w:w="560" w:type="dxa"/>
          </w:tcPr>
          <w:p w14:paraId="05051B81"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13</w:t>
            </w:r>
          </w:p>
        </w:tc>
        <w:tc>
          <w:tcPr>
            <w:tcW w:w="6819" w:type="dxa"/>
            <w:vAlign w:val="center"/>
          </w:tcPr>
          <w:p w14:paraId="2FFCC595"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Советский район</w:t>
            </w:r>
          </w:p>
        </w:tc>
        <w:tc>
          <w:tcPr>
            <w:tcW w:w="3398" w:type="dxa"/>
            <w:vAlign w:val="center"/>
          </w:tcPr>
          <w:p w14:paraId="0F34B4EE"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w:t>
            </w:r>
          </w:p>
        </w:tc>
        <w:tc>
          <w:tcPr>
            <w:tcW w:w="3257" w:type="dxa"/>
            <w:vAlign w:val="center"/>
          </w:tcPr>
          <w:p w14:paraId="740DD31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0,62%</w:t>
            </w:r>
          </w:p>
        </w:tc>
      </w:tr>
      <w:tr w:rsidR="005F0A45" w:rsidRPr="005F0A45" w14:paraId="509EB36C" w14:textId="77777777" w:rsidTr="006E6C21">
        <w:tc>
          <w:tcPr>
            <w:tcW w:w="560" w:type="dxa"/>
          </w:tcPr>
          <w:p w14:paraId="23DCBB5A"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14</w:t>
            </w:r>
          </w:p>
        </w:tc>
        <w:tc>
          <w:tcPr>
            <w:tcW w:w="6819" w:type="dxa"/>
            <w:vAlign w:val="center"/>
          </w:tcPr>
          <w:p w14:paraId="660C2397"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Черноморский район</w:t>
            </w:r>
          </w:p>
        </w:tc>
        <w:tc>
          <w:tcPr>
            <w:tcW w:w="3398" w:type="dxa"/>
            <w:vAlign w:val="center"/>
          </w:tcPr>
          <w:p w14:paraId="7ABE4506"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11</w:t>
            </w:r>
          </w:p>
        </w:tc>
        <w:tc>
          <w:tcPr>
            <w:tcW w:w="3257" w:type="dxa"/>
            <w:vAlign w:val="center"/>
          </w:tcPr>
          <w:p w14:paraId="706AE9F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2,27%</w:t>
            </w:r>
          </w:p>
        </w:tc>
      </w:tr>
      <w:tr w:rsidR="005F0A45" w:rsidRPr="005F0A45" w14:paraId="00DA2053" w14:textId="77777777" w:rsidTr="006E6C21">
        <w:tc>
          <w:tcPr>
            <w:tcW w:w="560" w:type="dxa"/>
          </w:tcPr>
          <w:p w14:paraId="73561876"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15</w:t>
            </w:r>
          </w:p>
        </w:tc>
        <w:tc>
          <w:tcPr>
            <w:tcW w:w="6819" w:type="dxa"/>
            <w:vAlign w:val="center"/>
          </w:tcPr>
          <w:p w14:paraId="48F56C17"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Алушта</w:t>
            </w:r>
          </w:p>
        </w:tc>
        <w:tc>
          <w:tcPr>
            <w:tcW w:w="3398" w:type="dxa"/>
            <w:vAlign w:val="center"/>
          </w:tcPr>
          <w:p w14:paraId="0A4086B3"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13</w:t>
            </w:r>
          </w:p>
        </w:tc>
        <w:tc>
          <w:tcPr>
            <w:tcW w:w="3257" w:type="dxa"/>
            <w:vAlign w:val="center"/>
          </w:tcPr>
          <w:p w14:paraId="687C3A6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2,68%</w:t>
            </w:r>
          </w:p>
        </w:tc>
      </w:tr>
      <w:tr w:rsidR="005F0A45" w:rsidRPr="005F0A45" w14:paraId="411E8E51" w14:textId="77777777" w:rsidTr="006E6C21">
        <w:tc>
          <w:tcPr>
            <w:tcW w:w="560" w:type="dxa"/>
          </w:tcPr>
          <w:p w14:paraId="4B16B085"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lastRenderedPageBreak/>
              <w:t>16</w:t>
            </w:r>
          </w:p>
        </w:tc>
        <w:tc>
          <w:tcPr>
            <w:tcW w:w="6819" w:type="dxa"/>
            <w:vAlign w:val="center"/>
          </w:tcPr>
          <w:p w14:paraId="407ECA24"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Армянск</w:t>
            </w:r>
          </w:p>
        </w:tc>
        <w:tc>
          <w:tcPr>
            <w:tcW w:w="3398" w:type="dxa"/>
            <w:vAlign w:val="center"/>
          </w:tcPr>
          <w:p w14:paraId="5B1D94A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w:t>
            </w:r>
          </w:p>
        </w:tc>
        <w:tc>
          <w:tcPr>
            <w:tcW w:w="3257" w:type="dxa"/>
            <w:vAlign w:val="center"/>
          </w:tcPr>
          <w:p w14:paraId="18DBBE4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0,21%</w:t>
            </w:r>
          </w:p>
        </w:tc>
      </w:tr>
      <w:tr w:rsidR="005F0A45" w:rsidRPr="005F0A45" w14:paraId="7A7C1E4A" w14:textId="77777777" w:rsidTr="006E6C21">
        <w:tc>
          <w:tcPr>
            <w:tcW w:w="560" w:type="dxa"/>
          </w:tcPr>
          <w:p w14:paraId="4C4696F0"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17</w:t>
            </w:r>
          </w:p>
        </w:tc>
        <w:tc>
          <w:tcPr>
            <w:tcW w:w="6819" w:type="dxa"/>
            <w:vAlign w:val="center"/>
          </w:tcPr>
          <w:p w14:paraId="4B19430A"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Джанкой</w:t>
            </w:r>
          </w:p>
        </w:tc>
        <w:tc>
          <w:tcPr>
            <w:tcW w:w="3398" w:type="dxa"/>
            <w:vAlign w:val="center"/>
          </w:tcPr>
          <w:p w14:paraId="232DA5E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6</w:t>
            </w:r>
          </w:p>
        </w:tc>
        <w:tc>
          <w:tcPr>
            <w:tcW w:w="3257" w:type="dxa"/>
            <w:vAlign w:val="center"/>
          </w:tcPr>
          <w:p w14:paraId="294295DE"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1,24%</w:t>
            </w:r>
          </w:p>
        </w:tc>
      </w:tr>
      <w:tr w:rsidR="005F0A45" w:rsidRPr="005F0A45" w14:paraId="1F4F1061" w14:textId="77777777" w:rsidTr="006E6C21">
        <w:tc>
          <w:tcPr>
            <w:tcW w:w="560" w:type="dxa"/>
          </w:tcPr>
          <w:p w14:paraId="06A30961"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18</w:t>
            </w:r>
          </w:p>
        </w:tc>
        <w:tc>
          <w:tcPr>
            <w:tcW w:w="6819" w:type="dxa"/>
            <w:vAlign w:val="center"/>
          </w:tcPr>
          <w:p w14:paraId="37AB7188"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Евпатория</w:t>
            </w:r>
          </w:p>
        </w:tc>
        <w:tc>
          <w:tcPr>
            <w:tcW w:w="3398" w:type="dxa"/>
            <w:vAlign w:val="center"/>
          </w:tcPr>
          <w:p w14:paraId="472F3716"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51</w:t>
            </w:r>
          </w:p>
        </w:tc>
        <w:tc>
          <w:tcPr>
            <w:tcW w:w="3257" w:type="dxa"/>
            <w:vAlign w:val="center"/>
          </w:tcPr>
          <w:p w14:paraId="7961282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10,52%</w:t>
            </w:r>
          </w:p>
        </w:tc>
      </w:tr>
      <w:tr w:rsidR="005F0A45" w:rsidRPr="005F0A45" w14:paraId="5996DC2F" w14:textId="77777777" w:rsidTr="006E6C21">
        <w:tc>
          <w:tcPr>
            <w:tcW w:w="560" w:type="dxa"/>
          </w:tcPr>
          <w:p w14:paraId="37341E66"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19</w:t>
            </w:r>
          </w:p>
        </w:tc>
        <w:tc>
          <w:tcPr>
            <w:tcW w:w="6819" w:type="dxa"/>
            <w:vAlign w:val="center"/>
          </w:tcPr>
          <w:p w14:paraId="657EFBA1"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Керчь</w:t>
            </w:r>
          </w:p>
        </w:tc>
        <w:tc>
          <w:tcPr>
            <w:tcW w:w="3398" w:type="dxa"/>
            <w:vAlign w:val="center"/>
          </w:tcPr>
          <w:p w14:paraId="538841C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34</w:t>
            </w:r>
          </w:p>
        </w:tc>
        <w:tc>
          <w:tcPr>
            <w:tcW w:w="3257" w:type="dxa"/>
            <w:vAlign w:val="center"/>
          </w:tcPr>
          <w:p w14:paraId="2D4F6307"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7,01%</w:t>
            </w:r>
          </w:p>
        </w:tc>
      </w:tr>
      <w:tr w:rsidR="005F0A45" w:rsidRPr="005F0A45" w14:paraId="6CD2B23A" w14:textId="77777777" w:rsidTr="006E6C21">
        <w:tc>
          <w:tcPr>
            <w:tcW w:w="560" w:type="dxa"/>
          </w:tcPr>
          <w:p w14:paraId="0B89CC59"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20</w:t>
            </w:r>
          </w:p>
        </w:tc>
        <w:tc>
          <w:tcPr>
            <w:tcW w:w="6819" w:type="dxa"/>
            <w:vAlign w:val="center"/>
          </w:tcPr>
          <w:p w14:paraId="40711A92"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Красноперекопск</w:t>
            </w:r>
          </w:p>
        </w:tc>
        <w:tc>
          <w:tcPr>
            <w:tcW w:w="3398" w:type="dxa"/>
            <w:vAlign w:val="center"/>
          </w:tcPr>
          <w:p w14:paraId="4E151B45"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7</w:t>
            </w:r>
          </w:p>
        </w:tc>
        <w:tc>
          <w:tcPr>
            <w:tcW w:w="3257" w:type="dxa"/>
            <w:vAlign w:val="center"/>
          </w:tcPr>
          <w:p w14:paraId="1AC403CE"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1,44%</w:t>
            </w:r>
          </w:p>
        </w:tc>
      </w:tr>
      <w:tr w:rsidR="005F0A45" w:rsidRPr="005F0A45" w14:paraId="5FEEDE22" w14:textId="77777777" w:rsidTr="006E6C21">
        <w:tc>
          <w:tcPr>
            <w:tcW w:w="560" w:type="dxa"/>
          </w:tcPr>
          <w:p w14:paraId="6A0C4458"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21</w:t>
            </w:r>
          </w:p>
        </w:tc>
        <w:tc>
          <w:tcPr>
            <w:tcW w:w="6819" w:type="dxa"/>
            <w:vAlign w:val="center"/>
          </w:tcPr>
          <w:p w14:paraId="73A6C5BF"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Саки</w:t>
            </w:r>
          </w:p>
        </w:tc>
        <w:tc>
          <w:tcPr>
            <w:tcW w:w="3398" w:type="dxa"/>
            <w:vAlign w:val="center"/>
          </w:tcPr>
          <w:p w14:paraId="5FFD322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w:t>
            </w:r>
          </w:p>
        </w:tc>
        <w:tc>
          <w:tcPr>
            <w:tcW w:w="3257" w:type="dxa"/>
            <w:vAlign w:val="center"/>
          </w:tcPr>
          <w:p w14:paraId="0F7A3FD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0,82%</w:t>
            </w:r>
          </w:p>
        </w:tc>
      </w:tr>
      <w:tr w:rsidR="005F0A45" w:rsidRPr="005F0A45" w14:paraId="7E7FD21F" w14:textId="77777777" w:rsidTr="006E6C21">
        <w:tc>
          <w:tcPr>
            <w:tcW w:w="560" w:type="dxa"/>
          </w:tcPr>
          <w:p w14:paraId="69CCBACE"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22</w:t>
            </w:r>
          </w:p>
        </w:tc>
        <w:tc>
          <w:tcPr>
            <w:tcW w:w="6819" w:type="dxa"/>
            <w:vAlign w:val="center"/>
          </w:tcPr>
          <w:p w14:paraId="6E2765B9"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Симферополь</w:t>
            </w:r>
          </w:p>
        </w:tc>
        <w:tc>
          <w:tcPr>
            <w:tcW w:w="3398" w:type="dxa"/>
            <w:vAlign w:val="center"/>
          </w:tcPr>
          <w:p w14:paraId="787651D4"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147</w:t>
            </w:r>
          </w:p>
        </w:tc>
        <w:tc>
          <w:tcPr>
            <w:tcW w:w="3257" w:type="dxa"/>
            <w:vAlign w:val="center"/>
          </w:tcPr>
          <w:p w14:paraId="6E2E3A4F"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30,31%</w:t>
            </w:r>
          </w:p>
        </w:tc>
      </w:tr>
      <w:tr w:rsidR="005F0A45" w:rsidRPr="005F0A45" w14:paraId="6D55AA9D" w14:textId="77777777" w:rsidTr="006E6C21">
        <w:tc>
          <w:tcPr>
            <w:tcW w:w="560" w:type="dxa"/>
          </w:tcPr>
          <w:p w14:paraId="08ACDEFC"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23</w:t>
            </w:r>
          </w:p>
        </w:tc>
        <w:tc>
          <w:tcPr>
            <w:tcW w:w="6819" w:type="dxa"/>
            <w:vAlign w:val="center"/>
          </w:tcPr>
          <w:p w14:paraId="6AF3166D"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Судак</w:t>
            </w:r>
          </w:p>
        </w:tc>
        <w:tc>
          <w:tcPr>
            <w:tcW w:w="3398" w:type="dxa"/>
            <w:vAlign w:val="center"/>
          </w:tcPr>
          <w:p w14:paraId="0AB04C3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16</w:t>
            </w:r>
          </w:p>
        </w:tc>
        <w:tc>
          <w:tcPr>
            <w:tcW w:w="3257" w:type="dxa"/>
            <w:vAlign w:val="center"/>
          </w:tcPr>
          <w:p w14:paraId="28695E5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3,30%</w:t>
            </w:r>
          </w:p>
        </w:tc>
      </w:tr>
      <w:tr w:rsidR="005F0A45" w:rsidRPr="005F0A45" w14:paraId="3C09E780" w14:textId="77777777" w:rsidTr="006E6C21">
        <w:tc>
          <w:tcPr>
            <w:tcW w:w="560" w:type="dxa"/>
          </w:tcPr>
          <w:p w14:paraId="0A7F35E9"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24</w:t>
            </w:r>
          </w:p>
        </w:tc>
        <w:tc>
          <w:tcPr>
            <w:tcW w:w="6819" w:type="dxa"/>
            <w:vAlign w:val="center"/>
          </w:tcPr>
          <w:p w14:paraId="4D43DC46"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Феодосия</w:t>
            </w:r>
          </w:p>
        </w:tc>
        <w:tc>
          <w:tcPr>
            <w:tcW w:w="3398" w:type="dxa"/>
            <w:vAlign w:val="center"/>
          </w:tcPr>
          <w:p w14:paraId="3F663ED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25</w:t>
            </w:r>
          </w:p>
        </w:tc>
        <w:tc>
          <w:tcPr>
            <w:tcW w:w="3257" w:type="dxa"/>
            <w:vAlign w:val="center"/>
          </w:tcPr>
          <w:p w14:paraId="5085E75E"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5,15%</w:t>
            </w:r>
          </w:p>
        </w:tc>
      </w:tr>
      <w:tr w:rsidR="005F0A45" w:rsidRPr="005F0A45" w14:paraId="7EF92299" w14:textId="77777777" w:rsidTr="006E6C21">
        <w:tc>
          <w:tcPr>
            <w:tcW w:w="560" w:type="dxa"/>
          </w:tcPr>
          <w:p w14:paraId="6302F7FC" w14:textId="77777777" w:rsidR="005F0A45" w:rsidRPr="005F0A45" w:rsidRDefault="005F0A45" w:rsidP="005F0A45">
            <w:pPr>
              <w:spacing w:after="0" w:line="240" w:lineRule="auto"/>
              <w:contextualSpacing/>
              <w:jc w:val="center"/>
              <w:rPr>
                <w:rFonts w:ascii="Times New Roman" w:eastAsia="Calibri" w:hAnsi="Times New Roman" w:cs="Times New Roman"/>
                <w:b/>
                <w:bCs/>
                <w:sz w:val="24"/>
                <w:szCs w:val="24"/>
              </w:rPr>
            </w:pPr>
            <w:r w:rsidRPr="005F0A45">
              <w:rPr>
                <w:rFonts w:ascii="Times New Roman" w:eastAsia="Calibri" w:hAnsi="Times New Roman" w:cs="Times New Roman"/>
                <w:b/>
                <w:bCs/>
                <w:sz w:val="24"/>
                <w:szCs w:val="24"/>
              </w:rPr>
              <w:t>25</w:t>
            </w:r>
          </w:p>
        </w:tc>
        <w:tc>
          <w:tcPr>
            <w:tcW w:w="6819" w:type="dxa"/>
            <w:vAlign w:val="center"/>
          </w:tcPr>
          <w:p w14:paraId="03F05A43" w14:textId="77777777" w:rsidR="005F0A45" w:rsidRPr="005F0A45" w:rsidRDefault="005F0A45" w:rsidP="005F0A45">
            <w:pPr>
              <w:spacing w:after="0" w:line="240" w:lineRule="auto"/>
              <w:contextualSpacing/>
              <w:jc w:val="both"/>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Ялта</w:t>
            </w:r>
          </w:p>
        </w:tc>
        <w:tc>
          <w:tcPr>
            <w:tcW w:w="3398" w:type="dxa"/>
            <w:vAlign w:val="center"/>
          </w:tcPr>
          <w:p w14:paraId="36C37C6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35</w:t>
            </w:r>
          </w:p>
        </w:tc>
        <w:tc>
          <w:tcPr>
            <w:tcW w:w="3257" w:type="dxa"/>
            <w:vAlign w:val="center"/>
          </w:tcPr>
          <w:p w14:paraId="048860E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7,22%</w:t>
            </w:r>
          </w:p>
        </w:tc>
      </w:tr>
    </w:tbl>
    <w:p w14:paraId="36B154BF" w14:textId="77777777" w:rsidR="005F0A45" w:rsidRPr="005F0A45" w:rsidRDefault="005F0A45" w:rsidP="005F0A45">
      <w:pPr>
        <w:spacing w:after="0" w:line="240" w:lineRule="auto"/>
        <w:ind w:left="-426" w:firstLine="426"/>
        <w:jc w:val="both"/>
        <w:rPr>
          <w:rFonts w:ascii="Times New Roman" w:eastAsia="Times New Roman" w:hAnsi="Times New Roman" w:cs="Times New Roman"/>
          <w:b/>
          <w:sz w:val="24"/>
          <w:szCs w:val="24"/>
          <w:lang w:eastAsia="ru-RU"/>
        </w:rPr>
      </w:pPr>
      <w:bookmarkStart w:id="3" w:name="_Toc424490577"/>
    </w:p>
    <w:p w14:paraId="38F5DD9B" w14:textId="198DF9A2" w:rsidR="005F0A45" w:rsidRPr="005F0A45" w:rsidRDefault="0009237D" w:rsidP="005F0A45">
      <w:pPr>
        <w:keepNext/>
        <w:keepLines/>
        <w:numPr>
          <w:ilvl w:val="1"/>
          <w:numId w:val="7"/>
        </w:numPr>
        <w:tabs>
          <w:tab w:val="left" w:pos="567"/>
        </w:tabs>
        <w:spacing w:before="200" w:after="0" w:line="240" w:lineRule="auto"/>
        <w:ind w:left="426" w:hanging="426"/>
        <w:outlineLvl w:val="2"/>
        <w:rPr>
          <w:rFonts w:ascii="Times New Roman" w:eastAsia="SimSun" w:hAnsi="Times New Roman" w:cs="Times New Roman"/>
          <w:b/>
          <w:bCs/>
          <w:sz w:val="28"/>
          <w:szCs w:val="24"/>
          <w:lang w:eastAsia="ru-RU"/>
        </w:rPr>
      </w:pPr>
      <w:r>
        <w:rPr>
          <w:rFonts w:ascii="Times New Roman" w:eastAsia="SimSun" w:hAnsi="Times New Roman" w:cs="Times New Roman"/>
          <w:b/>
          <w:bCs/>
          <w:sz w:val="28"/>
          <w:szCs w:val="24"/>
          <w:lang w:eastAsia="ru-RU"/>
        </w:rPr>
        <w:t xml:space="preserve"> </w:t>
      </w:r>
      <w:r w:rsidR="005F0A45" w:rsidRPr="005F0A45">
        <w:rPr>
          <w:rFonts w:ascii="Times New Roman" w:eastAsia="SimSun" w:hAnsi="Times New Roman" w:cs="Times New Roman"/>
          <w:b/>
          <w:bCs/>
          <w:sz w:val="28"/>
          <w:szCs w:val="24"/>
          <w:lang w:val="x-none" w:eastAsia="ru-RU"/>
        </w:rPr>
        <w:t xml:space="preserve">ВЫВОДЫ о характере изменения количества участников ЕГЭ по </w:t>
      </w:r>
      <w:r w:rsidR="005F0A45" w:rsidRPr="005F0A45">
        <w:rPr>
          <w:rFonts w:ascii="Times New Roman" w:eastAsia="SimSun" w:hAnsi="Times New Roman" w:cs="Times New Roman"/>
          <w:b/>
          <w:bCs/>
          <w:sz w:val="28"/>
          <w:szCs w:val="24"/>
          <w:lang w:eastAsia="ru-RU"/>
        </w:rPr>
        <w:t>литературе</w:t>
      </w:r>
      <w:bookmarkEnd w:id="3"/>
    </w:p>
    <w:p w14:paraId="1D001B21" w14:textId="77777777" w:rsidR="00FD669A" w:rsidRPr="0009237D" w:rsidRDefault="00FD669A" w:rsidP="00FD669A">
      <w:pPr>
        <w:ind w:firstLine="708"/>
        <w:jc w:val="both"/>
        <w:rPr>
          <w:rFonts w:ascii="Times New Roman" w:hAnsi="Times New Roman" w:cs="Times New Roman"/>
        </w:rPr>
      </w:pPr>
      <w:r w:rsidRPr="0009237D">
        <w:rPr>
          <w:rFonts w:ascii="Times New Roman" w:hAnsi="Times New Roman" w:cs="Times New Roman"/>
        </w:rPr>
        <w:t>Анализ результатов ЕГЭ по литературе проведен по результатам участников основного дня, без учета результатов резервных дней основного периода.</w:t>
      </w:r>
    </w:p>
    <w:p w14:paraId="281D810E" w14:textId="77777777" w:rsidR="00FD669A" w:rsidRPr="00ED4DA7" w:rsidRDefault="00FD669A" w:rsidP="00FD669A">
      <w:pPr>
        <w:pStyle w:val="afc"/>
        <w:ind w:firstLine="708"/>
        <w:jc w:val="both"/>
        <w:rPr>
          <w:rFonts w:ascii="Times New Roman" w:hAnsi="Times New Roman"/>
        </w:rPr>
      </w:pPr>
      <w:r w:rsidRPr="00ED4DA7">
        <w:rPr>
          <w:rFonts w:ascii="Times New Roman" w:hAnsi="Times New Roman"/>
        </w:rPr>
        <w:t>Анализ динамики численности участников ЕГЭ по литературе (2024–2026 гг.)</w:t>
      </w:r>
    </w:p>
    <w:p w14:paraId="0EECB52E" w14:textId="77777777" w:rsidR="00FD669A" w:rsidRPr="00ED4DA7" w:rsidRDefault="00FD669A" w:rsidP="00FD669A">
      <w:pPr>
        <w:pStyle w:val="afc"/>
        <w:jc w:val="both"/>
        <w:rPr>
          <w:rFonts w:ascii="Times New Roman" w:hAnsi="Times New Roman"/>
        </w:rPr>
      </w:pPr>
      <w:r w:rsidRPr="00ED4DA7">
        <w:rPr>
          <w:rFonts w:ascii="Times New Roman" w:hAnsi="Times New Roman"/>
        </w:rPr>
        <w:t>В</w:t>
      </w:r>
      <w:r>
        <w:rPr>
          <w:rFonts w:ascii="Times New Roman" w:hAnsi="Times New Roman"/>
        </w:rPr>
        <w:t xml:space="preserve"> </w:t>
      </w:r>
      <w:r w:rsidRPr="00ED4DA7">
        <w:rPr>
          <w:rFonts w:ascii="Times New Roman" w:hAnsi="Times New Roman"/>
        </w:rPr>
        <w:t xml:space="preserve">таблице </w:t>
      </w:r>
      <w:r>
        <w:rPr>
          <w:rFonts w:ascii="Times New Roman" w:hAnsi="Times New Roman"/>
        </w:rPr>
        <w:t xml:space="preserve">2-1 </w:t>
      </w:r>
      <w:r w:rsidRPr="00ED4DA7">
        <w:rPr>
          <w:rFonts w:ascii="Times New Roman" w:hAnsi="Times New Roman"/>
        </w:rPr>
        <w:t>отражена динамика популярности ЕГЭ по литературе за последние три года. Анализ данных показывает устойчивую тенденцию к снижению как абсолютного количества участников, так и их доли в общем числе выпускников.</w:t>
      </w:r>
    </w:p>
    <w:p w14:paraId="29EF56F1" w14:textId="77777777" w:rsidR="00FD669A" w:rsidRPr="00ED4DA7" w:rsidRDefault="00FD669A" w:rsidP="00FD669A">
      <w:pPr>
        <w:pStyle w:val="afc"/>
        <w:jc w:val="both"/>
        <w:rPr>
          <w:rFonts w:ascii="Times New Roman" w:hAnsi="Times New Roman"/>
        </w:rPr>
      </w:pPr>
      <w:r w:rsidRPr="00ED4DA7">
        <w:rPr>
          <w:rFonts w:ascii="Times New Roman" w:hAnsi="Times New Roman"/>
        </w:rPr>
        <w:t>Так, в 2024 году экзамен по литературе выбрали 862 человека, что составляло 9,43% от общего потока участников ЕГЭ. К 2025 году число желающих сдать этот предмет сократилось до 614 человек (7,52%), а в 2026 году показатель снизился до 485 человек, что соответствует 7,26% от общего числа сдающих.</w:t>
      </w:r>
    </w:p>
    <w:p w14:paraId="5DE71BFD" w14:textId="77777777" w:rsidR="00FD669A" w:rsidRPr="00ED4DA7" w:rsidRDefault="00FD669A" w:rsidP="00FD669A">
      <w:pPr>
        <w:pStyle w:val="afc"/>
        <w:jc w:val="both"/>
        <w:rPr>
          <w:rFonts w:ascii="Times New Roman" w:hAnsi="Times New Roman"/>
        </w:rPr>
      </w:pPr>
      <w:r w:rsidRPr="00ED4DA7">
        <w:rPr>
          <w:rFonts w:ascii="Times New Roman" w:hAnsi="Times New Roman"/>
        </w:rPr>
        <w:t>Таким образом, за рассматриваемый период наблюдается постепенное уменьшение интереса к данному предмету: за три года количество участников сократилось почти в 1,8 раза. Снижение доли экзаменуемых в общем объеме участников ЕГЭ свидетельствует о том, что литература как предмет по выбору становится менее востребованной среди выпускников, что может быть связано с изменением приоритетов при выборе будущих специальностей или корректировкой требований вузов.</w:t>
      </w:r>
    </w:p>
    <w:p w14:paraId="76D29480" w14:textId="77777777" w:rsidR="00FD669A" w:rsidRPr="00ED4DA7" w:rsidRDefault="00FD669A" w:rsidP="00FD669A">
      <w:pPr>
        <w:pStyle w:val="afc"/>
        <w:ind w:firstLine="708"/>
        <w:jc w:val="both"/>
        <w:rPr>
          <w:rFonts w:ascii="Times New Roman" w:hAnsi="Times New Roman"/>
        </w:rPr>
      </w:pPr>
      <w:r w:rsidRPr="00ED4DA7">
        <w:rPr>
          <w:rFonts w:ascii="Times New Roman" w:hAnsi="Times New Roman"/>
        </w:rPr>
        <w:t>Распределение выпускников, выбравших литературу в качестве экзаменационного предмета, по административно-территориальным единицам региона демонстрирует существенную неравномерность.</w:t>
      </w:r>
    </w:p>
    <w:p w14:paraId="5C2C93DF" w14:textId="77777777" w:rsidR="00BE134A" w:rsidRDefault="00FD669A" w:rsidP="00FD669A">
      <w:pPr>
        <w:pStyle w:val="afc"/>
        <w:jc w:val="both"/>
        <w:rPr>
          <w:rFonts w:ascii="Times New Roman" w:hAnsi="Times New Roman"/>
        </w:rPr>
      </w:pPr>
      <w:r w:rsidRPr="00ED4DA7">
        <w:rPr>
          <w:rFonts w:ascii="Times New Roman" w:hAnsi="Times New Roman"/>
        </w:rPr>
        <w:t>Безусловным лидером по количеству сдающих является Симферополь: здесь экзамен планируют писать 147 человек, что составляет почти треть (30,31%) от общего числа участников по всему региону. Значительная доля экзаменуемых также приходится на крупные городские округа: Евпаторию (10,52%), Ялту (7,22%) и Керчь (7,01%).</w:t>
      </w:r>
      <w:r w:rsidR="00BE134A">
        <w:rPr>
          <w:rFonts w:ascii="Times New Roman" w:hAnsi="Times New Roman"/>
        </w:rPr>
        <w:t xml:space="preserve"> </w:t>
      </w:r>
    </w:p>
    <w:p w14:paraId="671C450A" w14:textId="4499D27B" w:rsidR="00FD669A" w:rsidRPr="00ED4DA7" w:rsidRDefault="00FD669A" w:rsidP="00BE134A">
      <w:pPr>
        <w:pStyle w:val="afc"/>
        <w:ind w:firstLine="567"/>
        <w:jc w:val="both"/>
        <w:rPr>
          <w:rFonts w:ascii="Times New Roman" w:hAnsi="Times New Roman"/>
        </w:rPr>
      </w:pPr>
      <w:r w:rsidRPr="00ED4DA7">
        <w:rPr>
          <w:rFonts w:ascii="Times New Roman" w:hAnsi="Times New Roman"/>
        </w:rPr>
        <w:t>Среди муниципальных районов наиболее активное участие в ЕГЭ по литературе принимают выпускники Симферопольского (6,19%) и Сакского (4,33%) районов. В то же время в ряде территорий интерес к предмету выражен минимально. Так, в Красноперекопском районе и городе Армянске зафиксировано наименьшее число участников — всего по одному человеку на каждую из этих административных единиц (по 0,21%).</w:t>
      </w:r>
    </w:p>
    <w:p w14:paraId="42918AC4" w14:textId="77777777" w:rsidR="00FD669A" w:rsidRPr="00ED4DA7" w:rsidRDefault="00FD669A" w:rsidP="00FD669A">
      <w:pPr>
        <w:pStyle w:val="afc"/>
        <w:jc w:val="both"/>
        <w:rPr>
          <w:rFonts w:ascii="Times New Roman" w:hAnsi="Times New Roman"/>
        </w:rPr>
      </w:pPr>
      <w:r w:rsidRPr="00ED4DA7">
        <w:rPr>
          <w:rFonts w:ascii="Times New Roman" w:hAnsi="Times New Roman"/>
        </w:rPr>
        <w:t>В целом, можно отметить, что основная масса сдающих литературу сосредоточена в крупных административных центрах, тогда как в большинстве сельских районов показатели остаются на уровне 1–3% от общего регионального потока.</w:t>
      </w:r>
    </w:p>
    <w:p w14:paraId="10ECEED1" w14:textId="77777777" w:rsidR="005F0A45" w:rsidRPr="005F0A45" w:rsidRDefault="005F0A45" w:rsidP="005F0A45">
      <w:pPr>
        <w:keepNext/>
        <w:keepLines/>
        <w:numPr>
          <w:ilvl w:val="1"/>
          <w:numId w:val="0"/>
        </w:numPr>
        <w:spacing w:before="40" w:after="0" w:line="240" w:lineRule="auto"/>
        <w:jc w:val="center"/>
        <w:outlineLvl w:val="1"/>
        <w:rPr>
          <w:rFonts w:ascii="Times New Roman" w:eastAsia="SimSun" w:hAnsi="Times New Roman" w:cs="Times New Roman"/>
          <w:b/>
          <w:bCs/>
          <w:color w:val="365F91"/>
          <w:sz w:val="28"/>
          <w:szCs w:val="28"/>
          <w:lang w:val="x-none" w:eastAsia="ru-RU"/>
        </w:rPr>
      </w:pPr>
      <w:r w:rsidRPr="005F0A45">
        <w:rPr>
          <w:rFonts w:ascii="Times New Roman" w:eastAsia="SimSun" w:hAnsi="Times New Roman" w:cs="Times New Roman"/>
          <w:b/>
          <w:bCs/>
          <w:sz w:val="28"/>
          <w:szCs w:val="28"/>
          <w:lang w:val="x-none" w:eastAsia="ru-RU"/>
        </w:rPr>
        <w:lastRenderedPageBreak/>
        <w:t xml:space="preserve">РАЗДЕЛ 2. ОСНОВНЫЕ РЕЗУЛЬТАТЫ ЕГЭ ПО </w:t>
      </w:r>
      <w:r w:rsidRPr="005F0A45">
        <w:rPr>
          <w:rFonts w:ascii="Times New Roman" w:eastAsia="SimSun" w:hAnsi="Times New Roman" w:cs="Times New Roman"/>
          <w:b/>
          <w:bCs/>
          <w:sz w:val="28"/>
          <w:szCs w:val="28"/>
          <w:lang w:eastAsia="ru-RU"/>
        </w:rPr>
        <w:t>ЛИТЕРАТУРЕ</w:t>
      </w:r>
    </w:p>
    <w:p w14:paraId="6C927029" w14:textId="77777777" w:rsidR="005F0A45" w:rsidRPr="005F0A45" w:rsidRDefault="005F0A45" w:rsidP="005F0A45">
      <w:pPr>
        <w:spacing w:after="0" w:line="240" w:lineRule="auto"/>
        <w:ind w:left="-426" w:firstLine="426"/>
        <w:jc w:val="both"/>
        <w:rPr>
          <w:rFonts w:ascii="Times New Roman" w:eastAsia="Times New Roman" w:hAnsi="Times New Roman" w:cs="Times New Roman"/>
          <w:b/>
          <w:sz w:val="24"/>
          <w:szCs w:val="24"/>
          <w:lang w:eastAsia="ru-RU"/>
        </w:rPr>
      </w:pPr>
    </w:p>
    <w:p w14:paraId="48E5C37D" w14:textId="77777777" w:rsidR="005F0A45" w:rsidRPr="005F0A45" w:rsidRDefault="005F0A45" w:rsidP="005F0A45">
      <w:pPr>
        <w:keepNext/>
        <w:keepLines/>
        <w:numPr>
          <w:ilvl w:val="0"/>
          <w:numId w:val="7"/>
        </w:numPr>
        <w:spacing w:before="200" w:after="0" w:line="240" w:lineRule="auto"/>
        <w:outlineLvl w:val="2"/>
        <w:rPr>
          <w:rFonts w:ascii="Times New Roman" w:eastAsia="SimSun" w:hAnsi="Times New Roman" w:cs="Times New Roman"/>
          <w:vanish/>
          <w:sz w:val="28"/>
          <w:szCs w:val="24"/>
          <w:lang w:eastAsia="ru-RU"/>
        </w:rPr>
      </w:pPr>
    </w:p>
    <w:p w14:paraId="31897026" w14:textId="77777777" w:rsidR="005F0A45" w:rsidRPr="005F0A45" w:rsidRDefault="005F0A45" w:rsidP="005F0A45">
      <w:pPr>
        <w:keepNext/>
        <w:keepLines/>
        <w:numPr>
          <w:ilvl w:val="1"/>
          <w:numId w:val="7"/>
        </w:numPr>
        <w:tabs>
          <w:tab w:val="left" w:pos="142"/>
        </w:tabs>
        <w:spacing w:before="200" w:after="0" w:line="240" w:lineRule="auto"/>
        <w:ind w:left="284" w:hanging="284"/>
        <w:outlineLvl w:val="2"/>
        <w:rPr>
          <w:rFonts w:ascii="Times New Roman" w:eastAsia="SimSun" w:hAnsi="Times New Roman" w:cs="Times New Roman"/>
          <w:bCs/>
          <w:i/>
          <w:sz w:val="24"/>
          <w:szCs w:val="24"/>
          <w:lang w:val="x-none" w:eastAsia="ru-RU"/>
        </w:rPr>
      </w:pPr>
      <w:r w:rsidRPr="005F0A45">
        <w:rPr>
          <w:rFonts w:ascii="Times New Roman" w:eastAsia="SimSun" w:hAnsi="Times New Roman" w:cs="Times New Roman"/>
          <w:b/>
          <w:bCs/>
          <w:sz w:val="28"/>
          <w:szCs w:val="24"/>
          <w:lang w:val="x-none" w:eastAsia="ru-RU"/>
        </w:rPr>
        <w:t xml:space="preserve">Диаграмма распределения тестовых баллов </w:t>
      </w:r>
      <w:r w:rsidRPr="005F0A45">
        <w:rPr>
          <w:rFonts w:ascii="Times New Roman" w:eastAsia="SimSun" w:hAnsi="Times New Roman" w:cs="Times New Roman"/>
          <w:b/>
          <w:bCs/>
          <w:sz w:val="28"/>
          <w:szCs w:val="24"/>
          <w:lang w:eastAsia="ru-RU"/>
        </w:rPr>
        <w:t xml:space="preserve">участников ЕГЭ </w:t>
      </w:r>
      <w:r w:rsidRPr="005F0A45">
        <w:rPr>
          <w:rFonts w:ascii="Times New Roman" w:eastAsia="SimSun" w:hAnsi="Times New Roman" w:cs="Times New Roman"/>
          <w:b/>
          <w:bCs/>
          <w:sz w:val="28"/>
          <w:szCs w:val="24"/>
          <w:lang w:val="x-none" w:eastAsia="ru-RU"/>
        </w:rPr>
        <w:t xml:space="preserve">по </w:t>
      </w:r>
      <w:r w:rsidRPr="005F0A45">
        <w:rPr>
          <w:rFonts w:ascii="Times New Roman" w:eastAsia="SimSun" w:hAnsi="Times New Roman" w:cs="Times New Roman"/>
          <w:b/>
          <w:bCs/>
          <w:sz w:val="28"/>
          <w:szCs w:val="24"/>
          <w:lang w:eastAsia="ru-RU"/>
        </w:rPr>
        <w:t xml:space="preserve">литературе </w:t>
      </w:r>
      <w:r w:rsidRPr="005F0A45">
        <w:rPr>
          <w:rFonts w:ascii="Times New Roman" w:eastAsia="SimSun" w:hAnsi="Times New Roman" w:cs="Times New Roman"/>
          <w:b/>
          <w:bCs/>
          <w:sz w:val="28"/>
          <w:szCs w:val="24"/>
          <w:lang w:val="x-none" w:eastAsia="ru-RU"/>
        </w:rPr>
        <w:t>в 202</w:t>
      </w:r>
      <w:r w:rsidRPr="005F0A45">
        <w:rPr>
          <w:rFonts w:ascii="Times New Roman" w:eastAsia="SimSun" w:hAnsi="Times New Roman" w:cs="Times New Roman"/>
          <w:b/>
          <w:bCs/>
          <w:sz w:val="28"/>
          <w:szCs w:val="24"/>
          <w:lang w:eastAsia="ru-RU"/>
        </w:rPr>
        <w:t>6</w:t>
      </w:r>
      <w:r w:rsidRPr="005F0A45">
        <w:rPr>
          <w:rFonts w:ascii="Times New Roman" w:eastAsia="SimSun" w:hAnsi="Times New Roman" w:cs="Times New Roman"/>
          <w:b/>
          <w:bCs/>
          <w:sz w:val="28"/>
          <w:szCs w:val="24"/>
          <w:lang w:val="x-none" w:eastAsia="ru-RU"/>
        </w:rPr>
        <w:t xml:space="preserve"> г.</w:t>
      </w:r>
      <w:r w:rsidRPr="005F0A45">
        <w:rPr>
          <w:rFonts w:ascii="Times New Roman" w:eastAsia="SimSun" w:hAnsi="Times New Roman" w:cs="Times New Roman"/>
          <w:b/>
          <w:bCs/>
          <w:sz w:val="28"/>
          <w:szCs w:val="24"/>
          <w:lang w:val="x-none" w:eastAsia="ru-RU"/>
        </w:rPr>
        <w:br/>
      </w:r>
      <w:r w:rsidRPr="005F0A45">
        <w:rPr>
          <w:rFonts w:ascii="Times New Roman" w:eastAsia="SimSun" w:hAnsi="Times New Roman" w:cs="Times New Roman"/>
          <w:bCs/>
          <w:i/>
          <w:sz w:val="24"/>
          <w:szCs w:val="24"/>
          <w:lang w:val="x-none" w:eastAsia="ru-RU"/>
        </w:rPr>
        <w:t>(количество участников, получивших тот или иной тестовый балл)</w:t>
      </w:r>
    </w:p>
    <w:p w14:paraId="00A01E33" w14:textId="77777777" w:rsidR="005F0A45" w:rsidRPr="005F0A45" w:rsidRDefault="005F0A45" w:rsidP="005F0A45">
      <w:pPr>
        <w:spacing w:after="0" w:line="240" w:lineRule="auto"/>
        <w:rPr>
          <w:rFonts w:ascii="Times New Roman" w:eastAsia="Calibri" w:hAnsi="Times New Roman" w:cs="Times New Roman"/>
          <w:sz w:val="24"/>
          <w:szCs w:val="24"/>
          <w:lang w:eastAsia="ru-RU"/>
        </w:rPr>
      </w:pPr>
    </w:p>
    <w:p w14:paraId="19B34D71" w14:textId="77777777" w:rsidR="005F0A45" w:rsidRPr="005F0A45" w:rsidRDefault="005F0A45" w:rsidP="005F0A45">
      <w:pPr>
        <w:spacing w:after="0" w:line="240" w:lineRule="auto"/>
        <w:jc w:val="center"/>
        <w:rPr>
          <w:rFonts w:ascii="Times New Roman" w:eastAsia="Calibri" w:hAnsi="Times New Roman" w:cs="Times New Roman"/>
          <w:sz w:val="24"/>
          <w:szCs w:val="24"/>
          <w:lang w:eastAsia="ru-RU"/>
        </w:rPr>
      </w:pPr>
      <w:r w:rsidRPr="005F0A45">
        <w:rPr>
          <w:rFonts w:ascii="Times New Roman" w:eastAsia="Calibri" w:hAnsi="Times New Roman" w:cs="Times New Roman"/>
          <w:noProof/>
          <w:sz w:val="24"/>
          <w:szCs w:val="24"/>
          <w:lang w:eastAsia="ru-RU"/>
        </w:rPr>
        <w:drawing>
          <wp:inline distT="0" distB="0" distL="0" distR="0" wp14:anchorId="082A9717" wp14:editId="64F31582">
            <wp:extent cx="7991475" cy="3752850"/>
            <wp:effectExtent l="0" t="0" r="0" b="0"/>
            <wp:docPr id="1" name="Диаграмма 1">
              <a:extLst xmlns:a="http://schemas.openxmlformats.org/drawingml/2006/main">
                <a:ext uri="{FF2B5EF4-FFF2-40B4-BE49-F238E27FC236}">
                  <a16:creationId xmlns:a16="http://schemas.microsoft.com/office/drawing/2014/main" id="{AA91C19F-4945-9439-7003-05C02CE6CE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EAEA366" w14:textId="77777777" w:rsidR="005F0A45" w:rsidRPr="005F0A45" w:rsidRDefault="005F0A45" w:rsidP="005F0A45">
      <w:pPr>
        <w:spacing w:after="0" w:line="240" w:lineRule="auto"/>
        <w:rPr>
          <w:rFonts w:ascii="Times New Roman" w:eastAsia="Calibri" w:hAnsi="Times New Roman" w:cs="Times New Roman"/>
          <w:sz w:val="24"/>
          <w:szCs w:val="24"/>
          <w:lang w:eastAsia="ru-RU"/>
        </w:rPr>
      </w:pPr>
    </w:p>
    <w:p w14:paraId="5CBF39A3" w14:textId="77777777" w:rsidR="005F0A45" w:rsidRPr="005F0A45" w:rsidRDefault="005F0A45" w:rsidP="005F0A45">
      <w:pPr>
        <w:spacing w:after="0" w:line="240" w:lineRule="auto"/>
        <w:rPr>
          <w:rFonts w:ascii="Times New Roman" w:eastAsia="Calibri" w:hAnsi="Times New Roman" w:cs="Times New Roman"/>
          <w:sz w:val="24"/>
          <w:szCs w:val="24"/>
          <w:lang w:eastAsia="ru-RU"/>
        </w:rPr>
      </w:pPr>
    </w:p>
    <w:p w14:paraId="2F12FF8A" w14:textId="77777777" w:rsidR="005F0A45" w:rsidRPr="005F0A45" w:rsidRDefault="005F0A45" w:rsidP="005F0A45">
      <w:pPr>
        <w:spacing w:after="0" w:line="240" w:lineRule="auto"/>
        <w:rPr>
          <w:rFonts w:ascii="Times New Roman" w:eastAsia="Calibri" w:hAnsi="Times New Roman" w:cs="Times New Roman"/>
          <w:sz w:val="24"/>
          <w:szCs w:val="24"/>
          <w:lang w:eastAsia="ru-RU"/>
        </w:rPr>
      </w:pPr>
    </w:p>
    <w:p w14:paraId="06E220B6" w14:textId="77777777" w:rsidR="005F0A45" w:rsidRPr="005F0A45" w:rsidRDefault="005F0A45" w:rsidP="005F0A45">
      <w:pPr>
        <w:keepNext/>
        <w:keepLines/>
        <w:numPr>
          <w:ilvl w:val="1"/>
          <w:numId w:val="7"/>
        </w:numPr>
        <w:tabs>
          <w:tab w:val="left" w:pos="142"/>
        </w:tabs>
        <w:spacing w:before="200" w:after="0" w:line="240" w:lineRule="auto"/>
        <w:ind w:left="426" w:hanging="426"/>
        <w:outlineLvl w:val="2"/>
        <w:rPr>
          <w:rFonts w:ascii="Times New Roman" w:eastAsia="SimSun" w:hAnsi="Times New Roman" w:cs="Times New Roman"/>
          <w:b/>
          <w:bCs/>
          <w:sz w:val="28"/>
          <w:szCs w:val="24"/>
          <w:lang w:val="x-none" w:eastAsia="ru-RU"/>
        </w:rPr>
      </w:pPr>
      <w:r w:rsidRPr="005F0A45">
        <w:rPr>
          <w:rFonts w:ascii="Times New Roman" w:eastAsia="SimSun" w:hAnsi="Times New Roman" w:cs="Times New Roman"/>
          <w:b/>
          <w:bCs/>
          <w:sz w:val="28"/>
          <w:szCs w:val="24"/>
          <w:lang w:val="x-none" w:eastAsia="ru-RU"/>
        </w:rPr>
        <w:lastRenderedPageBreak/>
        <w:t xml:space="preserve">Динамика результатов ЕГЭ по </w:t>
      </w:r>
      <w:r w:rsidRPr="005F0A45">
        <w:rPr>
          <w:rFonts w:ascii="Times New Roman" w:eastAsia="SimSun" w:hAnsi="Times New Roman" w:cs="Times New Roman"/>
          <w:b/>
          <w:bCs/>
          <w:sz w:val="28"/>
          <w:szCs w:val="24"/>
          <w:lang w:eastAsia="ru-RU"/>
        </w:rPr>
        <w:t xml:space="preserve">литературе </w:t>
      </w:r>
      <w:r w:rsidRPr="005F0A45">
        <w:rPr>
          <w:rFonts w:ascii="Times New Roman" w:eastAsia="SimSun" w:hAnsi="Times New Roman" w:cs="Times New Roman"/>
          <w:b/>
          <w:bCs/>
          <w:sz w:val="28"/>
          <w:szCs w:val="24"/>
          <w:lang w:val="x-none" w:eastAsia="ru-RU"/>
        </w:rPr>
        <w:t>за последние 3 года</w:t>
      </w:r>
    </w:p>
    <w:p w14:paraId="2C0D95D9" w14:textId="77777777" w:rsidR="005F0A45" w:rsidRPr="005F0A45" w:rsidRDefault="005F0A45" w:rsidP="005F0A45">
      <w:pPr>
        <w:keepNext/>
        <w:spacing w:after="200" w:line="240" w:lineRule="auto"/>
        <w:ind w:left="567"/>
        <w:jc w:val="right"/>
        <w:rPr>
          <w:rFonts w:ascii="Times New Roman" w:eastAsia="Calibri" w:hAnsi="Times New Roman" w:cs="Times New Roman"/>
          <w:bCs/>
          <w:i/>
          <w:sz w:val="18"/>
          <w:szCs w:val="18"/>
          <w:lang w:eastAsia="ru-RU"/>
        </w:rPr>
      </w:pPr>
      <w:r w:rsidRPr="005F0A45">
        <w:rPr>
          <w:rFonts w:ascii="Times New Roman" w:eastAsia="Calibri" w:hAnsi="Times New Roman" w:cs="Times New Roman"/>
          <w:bCs/>
          <w:i/>
          <w:sz w:val="18"/>
          <w:szCs w:val="18"/>
          <w:lang w:eastAsia="ru-RU"/>
        </w:rPr>
        <w:t>Таблица 2</w:t>
      </w:r>
      <w:r w:rsidRPr="005F0A45">
        <w:rPr>
          <w:rFonts w:ascii="Times New Roman" w:eastAsia="Calibri" w:hAnsi="Times New Roman" w:cs="Times New Roman"/>
          <w:bCs/>
          <w:i/>
          <w:sz w:val="18"/>
          <w:szCs w:val="18"/>
          <w:lang w:eastAsia="ru-RU"/>
        </w:rPr>
        <w:noBreakHyphen/>
      </w:r>
      <w:r w:rsidRPr="005F0A45">
        <w:rPr>
          <w:rFonts w:ascii="Times New Roman" w:eastAsia="Calibri" w:hAnsi="Times New Roman" w:cs="Times New Roman"/>
          <w:bCs/>
          <w:i/>
          <w:sz w:val="18"/>
          <w:szCs w:val="18"/>
          <w:lang w:eastAsia="ru-RU"/>
        </w:rPr>
        <w:fldChar w:fldCharType="begin"/>
      </w:r>
      <w:r w:rsidRPr="005F0A45">
        <w:rPr>
          <w:rFonts w:ascii="Times New Roman" w:eastAsia="Calibri" w:hAnsi="Times New Roman" w:cs="Times New Roman"/>
          <w:bCs/>
          <w:i/>
          <w:sz w:val="18"/>
          <w:szCs w:val="18"/>
          <w:lang w:eastAsia="ru-RU"/>
        </w:rPr>
        <w:instrText xml:space="preserve"> SEQ Таблица \* ARABIC \s 1 </w:instrText>
      </w:r>
      <w:r w:rsidRPr="005F0A45">
        <w:rPr>
          <w:rFonts w:ascii="Times New Roman" w:eastAsia="Calibri" w:hAnsi="Times New Roman" w:cs="Times New Roman"/>
          <w:bCs/>
          <w:i/>
          <w:sz w:val="18"/>
          <w:szCs w:val="18"/>
          <w:lang w:eastAsia="ru-RU"/>
        </w:rPr>
        <w:fldChar w:fldCharType="separate"/>
      </w:r>
      <w:r w:rsidRPr="005F0A45">
        <w:rPr>
          <w:rFonts w:ascii="Times New Roman" w:eastAsia="Calibri" w:hAnsi="Times New Roman" w:cs="Times New Roman"/>
          <w:bCs/>
          <w:i/>
          <w:noProof/>
          <w:sz w:val="18"/>
          <w:szCs w:val="18"/>
          <w:lang w:eastAsia="ru-RU"/>
        </w:rPr>
        <w:t>6</w:t>
      </w:r>
      <w:r w:rsidRPr="005F0A45">
        <w:rPr>
          <w:rFonts w:ascii="Times New Roman" w:eastAsia="Calibri" w:hAnsi="Times New Roman" w:cs="Times New Roman"/>
          <w:bCs/>
          <w:i/>
          <w:noProof/>
          <w:sz w:val="18"/>
          <w:szCs w:val="18"/>
          <w:lang w:eastAsia="ru-RU"/>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5F0A45" w:rsidRPr="005F0A45" w14:paraId="03D0CB7F" w14:textId="77777777" w:rsidTr="006E6C21">
        <w:trPr>
          <w:cantSplit/>
          <w:trHeight w:val="264"/>
          <w:tblHeader/>
        </w:trPr>
        <w:tc>
          <w:tcPr>
            <w:tcW w:w="567" w:type="dxa"/>
            <w:vMerge w:val="restart"/>
          </w:tcPr>
          <w:p w14:paraId="203A745C"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 п/п</w:t>
            </w:r>
          </w:p>
        </w:tc>
        <w:tc>
          <w:tcPr>
            <w:tcW w:w="5103" w:type="dxa"/>
            <w:vMerge w:val="restart"/>
            <w:vAlign w:val="center"/>
          </w:tcPr>
          <w:p w14:paraId="7D8EAEAE"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Участников, набравших балл</w:t>
            </w:r>
          </w:p>
        </w:tc>
        <w:tc>
          <w:tcPr>
            <w:tcW w:w="8505" w:type="dxa"/>
            <w:gridSpan w:val="3"/>
          </w:tcPr>
          <w:p w14:paraId="65D0516E"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Год проведения ГИА</w:t>
            </w:r>
          </w:p>
        </w:tc>
      </w:tr>
      <w:tr w:rsidR="005F0A45" w:rsidRPr="005F0A45" w14:paraId="02B10064" w14:textId="77777777" w:rsidTr="006E6C21">
        <w:trPr>
          <w:cantSplit/>
          <w:trHeight w:val="155"/>
          <w:tblHeader/>
        </w:trPr>
        <w:tc>
          <w:tcPr>
            <w:tcW w:w="567" w:type="dxa"/>
            <w:vMerge/>
          </w:tcPr>
          <w:p w14:paraId="7C1B7524"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5103" w:type="dxa"/>
            <w:vMerge/>
            <w:vAlign w:val="center"/>
          </w:tcPr>
          <w:p w14:paraId="4469D426"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2929" w:type="dxa"/>
            <w:vAlign w:val="center"/>
          </w:tcPr>
          <w:p w14:paraId="2AFC8934"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2024 г.</w:t>
            </w:r>
          </w:p>
        </w:tc>
        <w:tc>
          <w:tcPr>
            <w:tcW w:w="2930" w:type="dxa"/>
            <w:vAlign w:val="center"/>
          </w:tcPr>
          <w:p w14:paraId="352849BC"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2025 г.</w:t>
            </w:r>
          </w:p>
        </w:tc>
        <w:tc>
          <w:tcPr>
            <w:tcW w:w="2646" w:type="dxa"/>
            <w:vAlign w:val="center"/>
          </w:tcPr>
          <w:p w14:paraId="65A193D3"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2026 г.</w:t>
            </w:r>
          </w:p>
        </w:tc>
      </w:tr>
      <w:tr w:rsidR="005F0A45" w:rsidRPr="005F0A45" w14:paraId="2E3EED9C" w14:textId="77777777" w:rsidTr="006E6C21">
        <w:trPr>
          <w:cantSplit/>
          <w:trHeight w:val="349"/>
        </w:trPr>
        <w:tc>
          <w:tcPr>
            <w:tcW w:w="567" w:type="dxa"/>
            <w:vAlign w:val="center"/>
          </w:tcPr>
          <w:p w14:paraId="5B689DAB"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w:t>
            </w:r>
          </w:p>
        </w:tc>
        <w:tc>
          <w:tcPr>
            <w:tcW w:w="5103" w:type="dxa"/>
            <w:vAlign w:val="center"/>
          </w:tcPr>
          <w:p w14:paraId="5775A2CE" w14:textId="77777777" w:rsidR="005F0A45" w:rsidRPr="005F0A45" w:rsidRDefault="005F0A45" w:rsidP="005F0A45">
            <w:pPr>
              <w:spacing w:after="0" w:line="240" w:lineRule="auto"/>
              <w:contextualSpacing/>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ниже минимального балла, %</w:t>
            </w:r>
          </w:p>
        </w:tc>
        <w:tc>
          <w:tcPr>
            <w:tcW w:w="2929" w:type="dxa"/>
            <w:vAlign w:val="center"/>
          </w:tcPr>
          <w:p w14:paraId="56F3A914" w14:textId="77777777" w:rsidR="005F0A45" w:rsidRPr="005F0A45" w:rsidRDefault="005F0A45" w:rsidP="005F0A45">
            <w:pPr>
              <w:spacing w:after="0" w:line="240" w:lineRule="auto"/>
              <w:contextualSpacing/>
              <w:jc w:val="center"/>
              <w:rPr>
                <w:rFonts w:ascii="Times New Roman" w:eastAsia="MS Mincho" w:hAnsi="Times New Roman" w:cs="Times New Roman"/>
                <w:sz w:val="24"/>
                <w:szCs w:val="24"/>
                <w:highlight w:val="yellow"/>
                <w:lang w:eastAsia="ru-RU"/>
              </w:rPr>
            </w:pPr>
            <w:r w:rsidRPr="005F0A45">
              <w:rPr>
                <w:rFonts w:ascii="Times New Roman" w:eastAsia="MS Mincho" w:hAnsi="Times New Roman" w:cs="Times New Roman"/>
                <w:sz w:val="24"/>
                <w:szCs w:val="24"/>
                <w:lang w:eastAsia="ru-RU"/>
              </w:rPr>
              <w:t>7,42%</w:t>
            </w:r>
          </w:p>
        </w:tc>
        <w:tc>
          <w:tcPr>
            <w:tcW w:w="2930" w:type="dxa"/>
            <w:vAlign w:val="center"/>
          </w:tcPr>
          <w:p w14:paraId="5CAA41DA" w14:textId="77777777" w:rsidR="005F0A45" w:rsidRPr="005F0A45" w:rsidRDefault="005F0A45" w:rsidP="005F0A45">
            <w:pPr>
              <w:spacing w:after="0" w:line="240" w:lineRule="auto"/>
              <w:contextualSpacing/>
              <w:jc w:val="center"/>
              <w:rPr>
                <w:rFonts w:ascii="Times New Roman" w:eastAsia="MS Mincho" w:hAnsi="Times New Roman" w:cs="Times New Roman"/>
                <w:sz w:val="24"/>
                <w:szCs w:val="24"/>
                <w:highlight w:val="yellow"/>
                <w:lang w:eastAsia="ru-RU"/>
              </w:rPr>
            </w:pPr>
            <w:r w:rsidRPr="005F0A45">
              <w:rPr>
                <w:rFonts w:ascii="Times New Roman" w:eastAsia="Calibri" w:hAnsi="Times New Roman" w:cs="Times New Roman"/>
                <w:color w:val="000000"/>
                <w:sz w:val="24"/>
                <w:szCs w:val="24"/>
                <w:lang w:eastAsia="ru-RU"/>
              </w:rPr>
              <w:t>4,89%</w:t>
            </w:r>
          </w:p>
        </w:tc>
        <w:tc>
          <w:tcPr>
            <w:tcW w:w="2646" w:type="dxa"/>
            <w:vAlign w:val="bottom"/>
          </w:tcPr>
          <w:p w14:paraId="0AAD1D05" w14:textId="77777777" w:rsidR="005F0A45" w:rsidRPr="005F0A45" w:rsidRDefault="005F0A45" w:rsidP="005F0A45">
            <w:pPr>
              <w:spacing w:after="0" w:line="240" w:lineRule="auto"/>
              <w:contextualSpacing/>
              <w:jc w:val="center"/>
              <w:rPr>
                <w:rFonts w:ascii="Times New Roman" w:eastAsia="MS Mincho" w:hAnsi="Times New Roman" w:cs="Times New Roman"/>
                <w:sz w:val="24"/>
                <w:szCs w:val="24"/>
                <w:lang w:eastAsia="ru-RU"/>
              </w:rPr>
            </w:pPr>
            <w:r w:rsidRPr="005F0A45">
              <w:rPr>
                <w:rFonts w:ascii="Times New Roman" w:eastAsia="Calibri" w:hAnsi="Times New Roman" w:cs="Times New Roman"/>
                <w:color w:val="000000"/>
                <w:sz w:val="24"/>
                <w:szCs w:val="24"/>
                <w:lang w:eastAsia="ru-RU"/>
              </w:rPr>
              <w:t>10,72%</w:t>
            </w:r>
          </w:p>
        </w:tc>
      </w:tr>
      <w:tr w:rsidR="005F0A45" w:rsidRPr="005F0A45" w14:paraId="780A7D4B" w14:textId="77777777" w:rsidTr="006E6C21">
        <w:trPr>
          <w:cantSplit/>
          <w:trHeight w:val="349"/>
        </w:trPr>
        <w:tc>
          <w:tcPr>
            <w:tcW w:w="567" w:type="dxa"/>
            <w:vAlign w:val="center"/>
          </w:tcPr>
          <w:p w14:paraId="3F2E3444"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w:t>
            </w:r>
          </w:p>
        </w:tc>
        <w:tc>
          <w:tcPr>
            <w:tcW w:w="5103" w:type="dxa"/>
            <w:vAlign w:val="center"/>
          </w:tcPr>
          <w:p w14:paraId="6A97F030" w14:textId="77777777" w:rsidR="005F0A45" w:rsidRPr="005F0A45" w:rsidRDefault="005F0A45" w:rsidP="005F0A45">
            <w:pPr>
              <w:spacing w:after="0" w:line="240" w:lineRule="auto"/>
              <w:contextualSpacing/>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минимального балла до 60 баллов, %</w:t>
            </w:r>
          </w:p>
        </w:tc>
        <w:tc>
          <w:tcPr>
            <w:tcW w:w="2929" w:type="dxa"/>
            <w:vAlign w:val="center"/>
          </w:tcPr>
          <w:p w14:paraId="61E65952" w14:textId="77777777" w:rsidR="005F0A45" w:rsidRPr="005F0A45" w:rsidRDefault="005F0A45" w:rsidP="005F0A45">
            <w:pPr>
              <w:spacing w:after="0" w:line="240" w:lineRule="auto"/>
              <w:contextualSpacing/>
              <w:jc w:val="center"/>
              <w:rPr>
                <w:rFonts w:ascii="Times New Roman" w:eastAsia="MS Mincho" w:hAnsi="Times New Roman" w:cs="Times New Roman"/>
                <w:sz w:val="24"/>
                <w:szCs w:val="24"/>
                <w:highlight w:val="yellow"/>
                <w:lang w:eastAsia="ru-RU"/>
              </w:rPr>
            </w:pPr>
            <w:r w:rsidRPr="005F0A45">
              <w:rPr>
                <w:rFonts w:ascii="Times New Roman" w:eastAsia="MS Mincho" w:hAnsi="Times New Roman" w:cs="Times New Roman"/>
                <w:sz w:val="24"/>
                <w:szCs w:val="24"/>
                <w:lang w:eastAsia="ru-RU"/>
              </w:rPr>
              <w:t>71,23%</w:t>
            </w:r>
          </w:p>
        </w:tc>
        <w:tc>
          <w:tcPr>
            <w:tcW w:w="2930" w:type="dxa"/>
            <w:vAlign w:val="center"/>
          </w:tcPr>
          <w:p w14:paraId="5CFD909B" w14:textId="77777777" w:rsidR="005F0A45" w:rsidRPr="005F0A45" w:rsidRDefault="005F0A45" w:rsidP="005F0A45">
            <w:pPr>
              <w:spacing w:after="0" w:line="240" w:lineRule="auto"/>
              <w:contextualSpacing/>
              <w:jc w:val="center"/>
              <w:rPr>
                <w:rFonts w:ascii="Times New Roman" w:eastAsia="MS Mincho" w:hAnsi="Times New Roman" w:cs="Times New Roman"/>
                <w:sz w:val="24"/>
                <w:szCs w:val="24"/>
                <w:highlight w:val="yellow"/>
                <w:lang w:eastAsia="ru-RU"/>
              </w:rPr>
            </w:pPr>
            <w:r w:rsidRPr="005F0A45">
              <w:rPr>
                <w:rFonts w:ascii="Times New Roman" w:eastAsia="Calibri" w:hAnsi="Times New Roman" w:cs="Times New Roman"/>
                <w:color w:val="000000"/>
                <w:sz w:val="24"/>
                <w:szCs w:val="24"/>
                <w:lang w:eastAsia="ru-RU"/>
              </w:rPr>
              <w:t>61,07%</w:t>
            </w:r>
          </w:p>
        </w:tc>
        <w:tc>
          <w:tcPr>
            <w:tcW w:w="2646" w:type="dxa"/>
            <w:vAlign w:val="bottom"/>
          </w:tcPr>
          <w:p w14:paraId="06A160C8" w14:textId="77777777" w:rsidR="005F0A45" w:rsidRPr="005F0A45" w:rsidRDefault="005F0A45" w:rsidP="005F0A45">
            <w:pPr>
              <w:spacing w:after="0" w:line="240" w:lineRule="auto"/>
              <w:contextualSpacing/>
              <w:jc w:val="center"/>
              <w:rPr>
                <w:rFonts w:ascii="Times New Roman" w:eastAsia="MS Mincho" w:hAnsi="Times New Roman" w:cs="Times New Roman"/>
                <w:sz w:val="24"/>
                <w:szCs w:val="24"/>
                <w:lang w:eastAsia="ru-RU"/>
              </w:rPr>
            </w:pPr>
            <w:r w:rsidRPr="005F0A45">
              <w:rPr>
                <w:rFonts w:ascii="Times New Roman" w:eastAsia="Calibri" w:hAnsi="Times New Roman" w:cs="Times New Roman"/>
                <w:color w:val="000000"/>
                <w:sz w:val="24"/>
                <w:szCs w:val="24"/>
                <w:lang w:eastAsia="ru-RU"/>
              </w:rPr>
              <w:t>58,76%</w:t>
            </w:r>
          </w:p>
        </w:tc>
      </w:tr>
      <w:tr w:rsidR="005F0A45" w:rsidRPr="005F0A45" w:rsidDel="00407E4A" w14:paraId="2A5698DB" w14:textId="77777777" w:rsidTr="006E6C21">
        <w:trPr>
          <w:cantSplit/>
          <w:trHeight w:val="354"/>
        </w:trPr>
        <w:tc>
          <w:tcPr>
            <w:tcW w:w="567" w:type="dxa"/>
            <w:vAlign w:val="center"/>
          </w:tcPr>
          <w:p w14:paraId="45759FA1"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3</w:t>
            </w:r>
          </w:p>
        </w:tc>
        <w:tc>
          <w:tcPr>
            <w:tcW w:w="5103" w:type="dxa"/>
            <w:vAlign w:val="center"/>
          </w:tcPr>
          <w:p w14:paraId="4C79C738" w14:textId="77777777" w:rsidR="005F0A45" w:rsidRPr="005F0A45" w:rsidDel="00407E4A" w:rsidRDefault="005F0A45" w:rsidP="005F0A45">
            <w:pPr>
              <w:spacing w:after="0" w:line="240" w:lineRule="auto"/>
              <w:contextualSpacing/>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61 до 80 баллов, %</w:t>
            </w:r>
          </w:p>
        </w:tc>
        <w:tc>
          <w:tcPr>
            <w:tcW w:w="2929" w:type="dxa"/>
            <w:vAlign w:val="center"/>
          </w:tcPr>
          <w:p w14:paraId="76DC801D" w14:textId="77777777" w:rsidR="005F0A45" w:rsidRPr="005F0A45" w:rsidDel="00407E4A" w:rsidRDefault="005F0A45" w:rsidP="005F0A45">
            <w:pPr>
              <w:spacing w:after="0" w:line="240" w:lineRule="auto"/>
              <w:contextualSpacing/>
              <w:jc w:val="center"/>
              <w:rPr>
                <w:rFonts w:ascii="Times New Roman" w:eastAsia="MS Mincho" w:hAnsi="Times New Roman" w:cs="Times New Roman"/>
                <w:sz w:val="24"/>
                <w:szCs w:val="24"/>
                <w:highlight w:val="yellow"/>
                <w:lang w:eastAsia="ru-RU"/>
              </w:rPr>
            </w:pPr>
            <w:r w:rsidRPr="005F0A45">
              <w:rPr>
                <w:rFonts w:ascii="Times New Roman" w:eastAsia="MS Mincho" w:hAnsi="Times New Roman" w:cs="Times New Roman"/>
                <w:sz w:val="24"/>
                <w:szCs w:val="24"/>
                <w:lang w:eastAsia="ru-RU"/>
              </w:rPr>
              <w:t>15,66%</w:t>
            </w:r>
          </w:p>
        </w:tc>
        <w:tc>
          <w:tcPr>
            <w:tcW w:w="2930" w:type="dxa"/>
            <w:vAlign w:val="center"/>
          </w:tcPr>
          <w:p w14:paraId="042BD166" w14:textId="77777777" w:rsidR="005F0A45" w:rsidRPr="005F0A45" w:rsidDel="00407E4A" w:rsidRDefault="005F0A45" w:rsidP="005F0A45">
            <w:pPr>
              <w:spacing w:after="0" w:line="240" w:lineRule="auto"/>
              <w:contextualSpacing/>
              <w:jc w:val="center"/>
              <w:rPr>
                <w:rFonts w:ascii="Times New Roman" w:eastAsia="MS Mincho" w:hAnsi="Times New Roman" w:cs="Times New Roman"/>
                <w:sz w:val="24"/>
                <w:szCs w:val="24"/>
                <w:highlight w:val="yellow"/>
                <w:lang w:eastAsia="ru-RU"/>
              </w:rPr>
            </w:pPr>
            <w:r w:rsidRPr="005F0A45">
              <w:rPr>
                <w:rFonts w:ascii="Times New Roman" w:eastAsia="Calibri" w:hAnsi="Times New Roman" w:cs="Times New Roman"/>
                <w:color w:val="000000"/>
                <w:sz w:val="24"/>
                <w:szCs w:val="24"/>
                <w:lang w:eastAsia="ru-RU"/>
              </w:rPr>
              <w:t>21,99%</w:t>
            </w:r>
          </w:p>
        </w:tc>
        <w:tc>
          <w:tcPr>
            <w:tcW w:w="2646" w:type="dxa"/>
            <w:vAlign w:val="bottom"/>
          </w:tcPr>
          <w:p w14:paraId="200CE915" w14:textId="77777777" w:rsidR="005F0A45" w:rsidRPr="005F0A45" w:rsidDel="00407E4A" w:rsidRDefault="005F0A45" w:rsidP="005F0A45">
            <w:pPr>
              <w:spacing w:after="0" w:line="240" w:lineRule="auto"/>
              <w:contextualSpacing/>
              <w:jc w:val="center"/>
              <w:rPr>
                <w:rFonts w:ascii="Times New Roman" w:eastAsia="MS Mincho" w:hAnsi="Times New Roman" w:cs="Times New Roman"/>
                <w:sz w:val="24"/>
                <w:szCs w:val="24"/>
                <w:lang w:eastAsia="ru-RU"/>
              </w:rPr>
            </w:pPr>
            <w:r w:rsidRPr="005F0A45">
              <w:rPr>
                <w:rFonts w:ascii="Times New Roman" w:eastAsia="Calibri" w:hAnsi="Times New Roman" w:cs="Times New Roman"/>
                <w:color w:val="000000"/>
                <w:sz w:val="24"/>
                <w:szCs w:val="24"/>
                <w:lang w:eastAsia="ru-RU"/>
              </w:rPr>
              <w:t>19,59%</w:t>
            </w:r>
          </w:p>
        </w:tc>
      </w:tr>
      <w:tr w:rsidR="005F0A45" w:rsidRPr="005F0A45" w14:paraId="40B24006" w14:textId="77777777" w:rsidTr="006E6C21">
        <w:trPr>
          <w:cantSplit/>
          <w:trHeight w:val="338"/>
        </w:trPr>
        <w:tc>
          <w:tcPr>
            <w:tcW w:w="567" w:type="dxa"/>
            <w:vAlign w:val="center"/>
          </w:tcPr>
          <w:p w14:paraId="5732D54F"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4</w:t>
            </w:r>
          </w:p>
        </w:tc>
        <w:tc>
          <w:tcPr>
            <w:tcW w:w="5103" w:type="dxa"/>
            <w:vAlign w:val="center"/>
          </w:tcPr>
          <w:p w14:paraId="542E2A0A" w14:textId="77777777" w:rsidR="005F0A45" w:rsidRPr="005F0A45" w:rsidRDefault="005F0A45" w:rsidP="005F0A45">
            <w:pPr>
              <w:spacing w:after="0" w:line="240" w:lineRule="auto"/>
              <w:contextualSpacing/>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81 до 100 баллов, %</w:t>
            </w:r>
          </w:p>
        </w:tc>
        <w:tc>
          <w:tcPr>
            <w:tcW w:w="2929" w:type="dxa"/>
            <w:vAlign w:val="center"/>
          </w:tcPr>
          <w:p w14:paraId="0A0FA285" w14:textId="77777777" w:rsidR="005F0A45" w:rsidRPr="005F0A45" w:rsidRDefault="005F0A45" w:rsidP="005F0A45">
            <w:pPr>
              <w:spacing w:after="0" w:line="240" w:lineRule="auto"/>
              <w:contextualSpacing/>
              <w:jc w:val="center"/>
              <w:rPr>
                <w:rFonts w:ascii="Times New Roman" w:eastAsia="MS Mincho" w:hAnsi="Times New Roman" w:cs="Times New Roman"/>
                <w:sz w:val="24"/>
                <w:szCs w:val="24"/>
                <w:highlight w:val="yellow"/>
                <w:lang w:eastAsia="ru-RU"/>
              </w:rPr>
            </w:pPr>
            <w:r w:rsidRPr="005F0A45">
              <w:rPr>
                <w:rFonts w:ascii="Times New Roman" w:eastAsia="MS Mincho" w:hAnsi="Times New Roman" w:cs="Times New Roman"/>
                <w:sz w:val="24"/>
                <w:szCs w:val="24"/>
                <w:lang w:eastAsia="ru-RU"/>
              </w:rPr>
              <w:t>5,69%</w:t>
            </w:r>
          </w:p>
        </w:tc>
        <w:tc>
          <w:tcPr>
            <w:tcW w:w="2930" w:type="dxa"/>
            <w:vAlign w:val="center"/>
          </w:tcPr>
          <w:p w14:paraId="14DA767A" w14:textId="77777777" w:rsidR="005F0A45" w:rsidRPr="005F0A45" w:rsidRDefault="005F0A45" w:rsidP="005F0A45">
            <w:pPr>
              <w:spacing w:after="0" w:line="240" w:lineRule="auto"/>
              <w:contextualSpacing/>
              <w:jc w:val="center"/>
              <w:rPr>
                <w:rFonts w:ascii="Times New Roman" w:eastAsia="MS Mincho" w:hAnsi="Times New Roman" w:cs="Times New Roman"/>
                <w:sz w:val="24"/>
                <w:szCs w:val="24"/>
                <w:highlight w:val="yellow"/>
                <w:lang w:eastAsia="ru-RU"/>
              </w:rPr>
            </w:pPr>
            <w:r w:rsidRPr="005F0A45">
              <w:rPr>
                <w:rFonts w:ascii="Times New Roman" w:eastAsia="Calibri" w:hAnsi="Times New Roman" w:cs="Times New Roman"/>
                <w:color w:val="000000"/>
                <w:sz w:val="24"/>
                <w:szCs w:val="24"/>
                <w:lang w:eastAsia="ru-RU"/>
              </w:rPr>
              <w:t>12,05%</w:t>
            </w:r>
          </w:p>
        </w:tc>
        <w:tc>
          <w:tcPr>
            <w:tcW w:w="2646" w:type="dxa"/>
            <w:vAlign w:val="bottom"/>
          </w:tcPr>
          <w:p w14:paraId="1BFFD59A" w14:textId="77777777" w:rsidR="005F0A45" w:rsidRPr="005F0A45" w:rsidRDefault="005F0A45" w:rsidP="005F0A45">
            <w:pPr>
              <w:spacing w:after="0" w:line="240" w:lineRule="auto"/>
              <w:contextualSpacing/>
              <w:jc w:val="center"/>
              <w:rPr>
                <w:rFonts w:ascii="Times New Roman" w:eastAsia="MS Mincho" w:hAnsi="Times New Roman" w:cs="Times New Roman"/>
                <w:sz w:val="24"/>
                <w:szCs w:val="24"/>
                <w:lang w:eastAsia="ru-RU"/>
              </w:rPr>
            </w:pPr>
            <w:r w:rsidRPr="005F0A45">
              <w:rPr>
                <w:rFonts w:ascii="Times New Roman" w:eastAsia="Calibri" w:hAnsi="Times New Roman" w:cs="Times New Roman"/>
                <w:color w:val="000000"/>
                <w:sz w:val="24"/>
                <w:szCs w:val="24"/>
                <w:lang w:eastAsia="ru-RU"/>
              </w:rPr>
              <w:t>10,93%</w:t>
            </w:r>
          </w:p>
        </w:tc>
      </w:tr>
      <w:tr w:rsidR="005F0A45" w:rsidRPr="005F0A45" w14:paraId="40B52B72" w14:textId="77777777" w:rsidTr="006E6C21">
        <w:trPr>
          <w:cantSplit/>
          <w:trHeight w:val="338"/>
        </w:trPr>
        <w:tc>
          <w:tcPr>
            <w:tcW w:w="567" w:type="dxa"/>
            <w:tcBorders>
              <w:top w:val="single" w:sz="4" w:space="0" w:color="000000"/>
              <w:left w:val="single" w:sz="4" w:space="0" w:color="000000"/>
              <w:bottom w:val="single" w:sz="4" w:space="0" w:color="000000"/>
              <w:right w:val="single" w:sz="4" w:space="0" w:color="000000"/>
            </w:tcBorders>
            <w:vAlign w:val="center"/>
          </w:tcPr>
          <w:p w14:paraId="114F002C"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5</w:t>
            </w:r>
          </w:p>
        </w:tc>
        <w:tc>
          <w:tcPr>
            <w:tcW w:w="5103" w:type="dxa"/>
            <w:tcBorders>
              <w:top w:val="single" w:sz="4" w:space="0" w:color="000000"/>
              <w:left w:val="single" w:sz="4" w:space="0" w:color="000000"/>
              <w:bottom w:val="single" w:sz="4" w:space="0" w:color="000000"/>
              <w:right w:val="single" w:sz="4" w:space="0" w:color="000000"/>
            </w:tcBorders>
            <w:vAlign w:val="center"/>
          </w:tcPr>
          <w:p w14:paraId="1EC6513B" w14:textId="77777777" w:rsidR="005F0A45" w:rsidRPr="005F0A45" w:rsidRDefault="005F0A45" w:rsidP="005F0A45">
            <w:pPr>
              <w:spacing w:after="0" w:line="240" w:lineRule="auto"/>
              <w:contextualSpacing/>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39271595" w14:textId="77777777" w:rsidR="005F0A45" w:rsidRPr="005F0A45" w:rsidRDefault="005F0A45" w:rsidP="005F0A45">
            <w:pPr>
              <w:spacing w:after="0" w:line="240" w:lineRule="auto"/>
              <w:contextualSpacing/>
              <w:jc w:val="center"/>
              <w:rPr>
                <w:rFonts w:ascii="Times New Roman" w:eastAsia="MS Mincho" w:hAnsi="Times New Roman" w:cs="Times New Roman"/>
                <w:sz w:val="24"/>
                <w:szCs w:val="24"/>
                <w:highlight w:val="yellow"/>
                <w:lang w:eastAsia="ru-RU"/>
              </w:rPr>
            </w:pPr>
            <w:r w:rsidRPr="005F0A45">
              <w:rPr>
                <w:rFonts w:ascii="Times New Roman" w:eastAsia="MS Mincho" w:hAnsi="Times New Roman" w:cs="Times New Roman"/>
                <w:b/>
                <w:bCs/>
                <w:sz w:val="24"/>
                <w:szCs w:val="24"/>
                <w:lang w:eastAsia="ru-RU"/>
              </w:rPr>
              <w:t>52,6</w:t>
            </w:r>
          </w:p>
        </w:tc>
        <w:tc>
          <w:tcPr>
            <w:tcW w:w="2930" w:type="dxa"/>
            <w:tcBorders>
              <w:top w:val="single" w:sz="4" w:space="0" w:color="000000"/>
              <w:left w:val="single" w:sz="4" w:space="0" w:color="000000"/>
              <w:bottom w:val="single" w:sz="4" w:space="0" w:color="000000"/>
              <w:right w:val="single" w:sz="4" w:space="0" w:color="000000"/>
            </w:tcBorders>
            <w:vAlign w:val="center"/>
          </w:tcPr>
          <w:p w14:paraId="2B73C41B" w14:textId="77777777" w:rsidR="005F0A45" w:rsidRPr="005F0A45" w:rsidRDefault="005F0A45" w:rsidP="005F0A45">
            <w:pPr>
              <w:spacing w:after="0" w:line="240" w:lineRule="auto"/>
              <w:contextualSpacing/>
              <w:jc w:val="center"/>
              <w:rPr>
                <w:rFonts w:ascii="Times New Roman" w:eastAsia="MS Mincho" w:hAnsi="Times New Roman" w:cs="Times New Roman"/>
                <w:sz w:val="24"/>
                <w:szCs w:val="24"/>
                <w:highlight w:val="yellow"/>
                <w:lang w:eastAsia="ru-RU"/>
              </w:rPr>
            </w:pPr>
            <w:r w:rsidRPr="005F0A45">
              <w:rPr>
                <w:rFonts w:ascii="Times New Roman" w:eastAsia="Calibri" w:hAnsi="Times New Roman" w:cs="Times New Roman"/>
                <w:b/>
                <w:bCs/>
                <w:color w:val="000000"/>
                <w:sz w:val="24"/>
                <w:szCs w:val="24"/>
                <w:lang w:eastAsia="ru-RU"/>
              </w:rPr>
              <w:t>57,8</w:t>
            </w:r>
          </w:p>
        </w:tc>
        <w:tc>
          <w:tcPr>
            <w:tcW w:w="2646" w:type="dxa"/>
            <w:tcBorders>
              <w:top w:val="single" w:sz="4" w:space="0" w:color="000000"/>
              <w:left w:val="single" w:sz="4" w:space="0" w:color="000000"/>
              <w:bottom w:val="single" w:sz="4" w:space="0" w:color="000000"/>
              <w:right w:val="single" w:sz="4" w:space="0" w:color="000000"/>
            </w:tcBorders>
            <w:vAlign w:val="bottom"/>
          </w:tcPr>
          <w:p w14:paraId="13370485"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Calibri" w:hAnsi="Times New Roman" w:cs="Times New Roman"/>
                <w:b/>
                <w:bCs/>
                <w:color w:val="000000"/>
                <w:sz w:val="24"/>
                <w:szCs w:val="24"/>
                <w:lang w:eastAsia="ru-RU"/>
              </w:rPr>
              <w:t>54,2</w:t>
            </w:r>
          </w:p>
        </w:tc>
      </w:tr>
    </w:tbl>
    <w:p w14:paraId="0150990C" w14:textId="77777777" w:rsidR="005F0A45" w:rsidRPr="005F0A45" w:rsidRDefault="005F0A45" w:rsidP="005F0A45">
      <w:pPr>
        <w:tabs>
          <w:tab w:val="left" w:pos="709"/>
        </w:tabs>
        <w:spacing w:after="0" w:line="240" w:lineRule="auto"/>
        <w:jc w:val="both"/>
        <w:rPr>
          <w:rFonts w:ascii="Times New Roman" w:eastAsia="Calibri" w:hAnsi="Times New Roman" w:cs="Times New Roman"/>
          <w:sz w:val="24"/>
          <w:szCs w:val="24"/>
          <w:lang w:eastAsia="ru-RU"/>
        </w:rPr>
      </w:pPr>
    </w:p>
    <w:p w14:paraId="55A0C220" w14:textId="77777777" w:rsidR="005F0A45" w:rsidRPr="005F0A45" w:rsidRDefault="005F0A45" w:rsidP="005F0A45">
      <w:pPr>
        <w:spacing w:after="0" w:line="240" w:lineRule="auto"/>
        <w:rPr>
          <w:rFonts w:ascii="Times New Roman" w:eastAsia="Calibri" w:hAnsi="Times New Roman" w:cs="Times New Roman"/>
          <w:sz w:val="20"/>
          <w:szCs w:val="24"/>
          <w:lang w:eastAsia="ru-RU"/>
        </w:rPr>
      </w:pPr>
    </w:p>
    <w:p w14:paraId="1344174D" w14:textId="77777777" w:rsidR="005F0A45" w:rsidRPr="005F0A45" w:rsidRDefault="005F0A45" w:rsidP="005F0A45">
      <w:pPr>
        <w:keepNext/>
        <w:keepLines/>
        <w:numPr>
          <w:ilvl w:val="2"/>
          <w:numId w:val="7"/>
        </w:numPr>
        <w:spacing w:before="200" w:after="0" w:line="240" w:lineRule="auto"/>
        <w:outlineLvl w:val="2"/>
        <w:rPr>
          <w:rFonts w:ascii="Times New Roman" w:eastAsia="SimSun" w:hAnsi="Times New Roman" w:cs="Times New Roman"/>
          <w:b/>
          <w:bCs/>
          <w:sz w:val="28"/>
          <w:szCs w:val="24"/>
          <w:lang w:val="x-none" w:eastAsia="ru-RU"/>
        </w:rPr>
      </w:pPr>
      <w:r w:rsidRPr="005F0A45">
        <w:rPr>
          <w:rFonts w:ascii="Times New Roman" w:eastAsia="SimSun" w:hAnsi="Times New Roman" w:cs="Times New Roman"/>
          <w:b/>
          <w:bCs/>
          <w:sz w:val="28"/>
          <w:szCs w:val="24"/>
          <w:lang w:eastAsia="ru-RU"/>
        </w:rPr>
        <w:t xml:space="preserve"> в разрезе уровня изучения предмета</w:t>
      </w:r>
    </w:p>
    <w:p w14:paraId="363E9800" w14:textId="77777777" w:rsidR="005F0A45" w:rsidRPr="005F0A45" w:rsidRDefault="005F0A45" w:rsidP="005F0A45">
      <w:pPr>
        <w:keepNext/>
        <w:spacing w:after="200" w:line="240" w:lineRule="auto"/>
        <w:ind w:left="567"/>
        <w:jc w:val="right"/>
        <w:rPr>
          <w:rFonts w:ascii="Times New Roman" w:eastAsia="Calibri" w:hAnsi="Times New Roman" w:cs="Times New Roman"/>
          <w:bCs/>
          <w:i/>
          <w:sz w:val="18"/>
          <w:szCs w:val="18"/>
          <w:lang w:eastAsia="ru-RU"/>
        </w:rPr>
      </w:pPr>
      <w:r w:rsidRPr="005F0A45">
        <w:rPr>
          <w:rFonts w:ascii="Times New Roman" w:eastAsia="Calibri" w:hAnsi="Times New Roman" w:cs="Times New Roman"/>
          <w:bCs/>
          <w:i/>
          <w:sz w:val="18"/>
          <w:szCs w:val="18"/>
          <w:lang w:eastAsia="ru-RU"/>
        </w:rPr>
        <w:t>Таблица 2</w:t>
      </w:r>
      <w:r w:rsidRPr="005F0A45">
        <w:rPr>
          <w:rFonts w:ascii="Times New Roman" w:eastAsia="Calibri" w:hAnsi="Times New Roman" w:cs="Times New Roman"/>
          <w:bCs/>
          <w:i/>
          <w:sz w:val="18"/>
          <w:szCs w:val="18"/>
          <w:lang w:eastAsia="ru-RU"/>
        </w:rPr>
        <w:noBreakHyphen/>
      </w:r>
      <w:r w:rsidRPr="005F0A45">
        <w:rPr>
          <w:rFonts w:ascii="Times New Roman" w:eastAsia="Calibri" w:hAnsi="Times New Roman" w:cs="Times New Roman"/>
          <w:bCs/>
          <w:i/>
          <w:sz w:val="18"/>
          <w:szCs w:val="18"/>
          <w:lang w:eastAsia="ru-RU"/>
        </w:rPr>
        <w:fldChar w:fldCharType="begin"/>
      </w:r>
      <w:r w:rsidRPr="005F0A45">
        <w:rPr>
          <w:rFonts w:ascii="Times New Roman" w:eastAsia="Calibri" w:hAnsi="Times New Roman" w:cs="Times New Roman"/>
          <w:bCs/>
          <w:i/>
          <w:sz w:val="18"/>
          <w:szCs w:val="18"/>
          <w:lang w:eastAsia="ru-RU"/>
        </w:rPr>
        <w:instrText xml:space="preserve"> SEQ Таблица \* ARABIC \s 1 </w:instrText>
      </w:r>
      <w:r w:rsidRPr="005F0A45">
        <w:rPr>
          <w:rFonts w:ascii="Times New Roman" w:eastAsia="Calibri" w:hAnsi="Times New Roman" w:cs="Times New Roman"/>
          <w:bCs/>
          <w:i/>
          <w:sz w:val="18"/>
          <w:szCs w:val="18"/>
          <w:lang w:eastAsia="ru-RU"/>
        </w:rPr>
        <w:fldChar w:fldCharType="separate"/>
      </w:r>
      <w:r w:rsidRPr="005F0A45">
        <w:rPr>
          <w:rFonts w:ascii="Times New Roman" w:eastAsia="Calibri" w:hAnsi="Times New Roman" w:cs="Times New Roman"/>
          <w:bCs/>
          <w:i/>
          <w:noProof/>
          <w:sz w:val="18"/>
          <w:szCs w:val="18"/>
          <w:lang w:eastAsia="ru-RU"/>
        </w:rPr>
        <w:t>9</w:t>
      </w:r>
      <w:r w:rsidRPr="005F0A45">
        <w:rPr>
          <w:rFonts w:ascii="Times New Roman" w:eastAsia="Calibri" w:hAnsi="Times New Roman" w:cs="Times New Roman"/>
          <w:bCs/>
          <w:i/>
          <w:noProof/>
          <w:sz w:val="18"/>
          <w:szCs w:val="18"/>
          <w:lang w:eastAsia="ru-RU"/>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5F0A45" w:rsidRPr="005F0A45" w14:paraId="2C07FA08" w14:textId="77777777" w:rsidTr="006E6C21">
        <w:trPr>
          <w:cantSplit/>
          <w:tblHeader/>
        </w:trPr>
        <w:tc>
          <w:tcPr>
            <w:tcW w:w="567" w:type="dxa"/>
            <w:vMerge w:val="restart"/>
            <w:vAlign w:val="center"/>
          </w:tcPr>
          <w:p w14:paraId="1A5A063A"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 п/п</w:t>
            </w:r>
          </w:p>
        </w:tc>
        <w:tc>
          <w:tcPr>
            <w:tcW w:w="1956" w:type="dxa"/>
            <w:vMerge w:val="restart"/>
            <w:vAlign w:val="center"/>
          </w:tcPr>
          <w:p w14:paraId="0AADAAD4"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Уровень изучения предмета</w:t>
            </w:r>
          </w:p>
        </w:tc>
        <w:tc>
          <w:tcPr>
            <w:tcW w:w="2013" w:type="dxa"/>
            <w:vMerge w:val="restart"/>
            <w:vAlign w:val="center"/>
          </w:tcPr>
          <w:p w14:paraId="437F2CA1"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Количество участников, чел.</w:t>
            </w:r>
          </w:p>
        </w:tc>
        <w:tc>
          <w:tcPr>
            <w:tcW w:w="9639" w:type="dxa"/>
            <w:gridSpan w:val="4"/>
            <w:vAlign w:val="center"/>
          </w:tcPr>
          <w:p w14:paraId="00DFFD60"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Доля участников, получивших тестовый балл</w:t>
            </w:r>
          </w:p>
        </w:tc>
      </w:tr>
      <w:tr w:rsidR="005F0A45" w:rsidRPr="005F0A45" w14:paraId="6B06CD91" w14:textId="77777777" w:rsidTr="006E6C21">
        <w:trPr>
          <w:cantSplit/>
          <w:trHeight w:val="473"/>
          <w:tblHeader/>
        </w:trPr>
        <w:tc>
          <w:tcPr>
            <w:tcW w:w="567" w:type="dxa"/>
            <w:vMerge/>
          </w:tcPr>
          <w:p w14:paraId="490FDA8D"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1956" w:type="dxa"/>
            <w:vMerge/>
            <w:vAlign w:val="center"/>
          </w:tcPr>
          <w:p w14:paraId="004029CE"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2013" w:type="dxa"/>
            <w:vMerge/>
          </w:tcPr>
          <w:p w14:paraId="38908613"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2409" w:type="dxa"/>
            <w:vAlign w:val="center"/>
          </w:tcPr>
          <w:p w14:paraId="1B745043"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ниже минимального</w:t>
            </w:r>
          </w:p>
        </w:tc>
        <w:tc>
          <w:tcPr>
            <w:tcW w:w="2410" w:type="dxa"/>
            <w:vAlign w:val="center"/>
          </w:tcPr>
          <w:p w14:paraId="5837D588"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минимального до 60 баллов</w:t>
            </w:r>
          </w:p>
        </w:tc>
        <w:tc>
          <w:tcPr>
            <w:tcW w:w="2410" w:type="dxa"/>
            <w:vAlign w:val="center"/>
          </w:tcPr>
          <w:p w14:paraId="7107AF46"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61 до 80 баллов</w:t>
            </w:r>
          </w:p>
        </w:tc>
        <w:tc>
          <w:tcPr>
            <w:tcW w:w="2410" w:type="dxa"/>
            <w:vAlign w:val="center"/>
          </w:tcPr>
          <w:p w14:paraId="4EDC0DB6"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81 до 100 баллов</w:t>
            </w:r>
          </w:p>
        </w:tc>
      </w:tr>
      <w:tr w:rsidR="005F0A45" w:rsidRPr="005F0A45" w14:paraId="63FC4073" w14:textId="77777777" w:rsidTr="006E6C21">
        <w:trPr>
          <w:cantSplit/>
          <w:tblHeader/>
        </w:trPr>
        <w:tc>
          <w:tcPr>
            <w:tcW w:w="567" w:type="dxa"/>
          </w:tcPr>
          <w:p w14:paraId="7F091454"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w:t>
            </w:r>
          </w:p>
        </w:tc>
        <w:tc>
          <w:tcPr>
            <w:tcW w:w="1956" w:type="dxa"/>
            <w:vAlign w:val="center"/>
          </w:tcPr>
          <w:p w14:paraId="1A5DE702" w14:textId="77777777" w:rsidR="005F0A45" w:rsidRPr="005F0A45" w:rsidRDefault="005F0A45" w:rsidP="005F0A45">
            <w:pPr>
              <w:spacing w:after="0" w:line="240" w:lineRule="auto"/>
              <w:contextualSpacing/>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базовый</w:t>
            </w:r>
          </w:p>
        </w:tc>
        <w:tc>
          <w:tcPr>
            <w:tcW w:w="2013" w:type="dxa"/>
            <w:vAlign w:val="bottom"/>
          </w:tcPr>
          <w:p w14:paraId="1F740162" w14:textId="77777777" w:rsidR="005F0A45" w:rsidRPr="005F0A45" w:rsidRDefault="005F0A45" w:rsidP="005F0A45">
            <w:pPr>
              <w:spacing w:after="0" w:line="240" w:lineRule="auto"/>
              <w:ind w:left="-667" w:firstLine="667"/>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403</w:t>
            </w:r>
          </w:p>
        </w:tc>
        <w:tc>
          <w:tcPr>
            <w:tcW w:w="2409" w:type="dxa"/>
            <w:vAlign w:val="bottom"/>
          </w:tcPr>
          <w:p w14:paraId="4065D54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11,17%</w:t>
            </w:r>
          </w:p>
        </w:tc>
        <w:tc>
          <w:tcPr>
            <w:tcW w:w="2410" w:type="dxa"/>
            <w:vAlign w:val="bottom"/>
          </w:tcPr>
          <w:p w14:paraId="1DB40C57"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58,56%</w:t>
            </w:r>
          </w:p>
        </w:tc>
        <w:tc>
          <w:tcPr>
            <w:tcW w:w="2410" w:type="dxa"/>
            <w:vAlign w:val="bottom"/>
          </w:tcPr>
          <w:p w14:paraId="1F4A2FA3"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18,61%</w:t>
            </w:r>
          </w:p>
        </w:tc>
        <w:tc>
          <w:tcPr>
            <w:tcW w:w="2410" w:type="dxa"/>
            <w:vAlign w:val="bottom"/>
          </w:tcPr>
          <w:p w14:paraId="7C12455F"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11,66%</w:t>
            </w:r>
          </w:p>
        </w:tc>
      </w:tr>
      <w:tr w:rsidR="005F0A45" w:rsidRPr="005F0A45" w14:paraId="23713B63" w14:textId="77777777" w:rsidTr="006E6C21">
        <w:trPr>
          <w:cantSplit/>
          <w:tblHeader/>
        </w:trPr>
        <w:tc>
          <w:tcPr>
            <w:tcW w:w="567" w:type="dxa"/>
          </w:tcPr>
          <w:p w14:paraId="5F416E31"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w:t>
            </w:r>
          </w:p>
        </w:tc>
        <w:tc>
          <w:tcPr>
            <w:tcW w:w="1956" w:type="dxa"/>
          </w:tcPr>
          <w:p w14:paraId="6C2D35A6" w14:textId="77777777" w:rsidR="005F0A45" w:rsidRPr="005F0A45" w:rsidRDefault="005F0A45" w:rsidP="005F0A45">
            <w:pPr>
              <w:spacing w:after="0" w:line="240" w:lineRule="auto"/>
              <w:contextualSpacing/>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углубленный</w:t>
            </w:r>
          </w:p>
        </w:tc>
        <w:tc>
          <w:tcPr>
            <w:tcW w:w="2013" w:type="dxa"/>
            <w:vAlign w:val="bottom"/>
          </w:tcPr>
          <w:p w14:paraId="1D701812" w14:textId="77777777" w:rsidR="005F0A45" w:rsidRPr="005F0A45" w:rsidRDefault="005F0A45" w:rsidP="005F0A45">
            <w:pPr>
              <w:spacing w:after="0" w:line="240" w:lineRule="auto"/>
              <w:ind w:left="-667" w:firstLine="667"/>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82</w:t>
            </w:r>
          </w:p>
        </w:tc>
        <w:tc>
          <w:tcPr>
            <w:tcW w:w="2409" w:type="dxa"/>
            <w:vAlign w:val="bottom"/>
          </w:tcPr>
          <w:p w14:paraId="70581A44"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8,54%</w:t>
            </w:r>
          </w:p>
        </w:tc>
        <w:tc>
          <w:tcPr>
            <w:tcW w:w="2410" w:type="dxa"/>
            <w:vAlign w:val="bottom"/>
          </w:tcPr>
          <w:p w14:paraId="7EF49796"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59,76%</w:t>
            </w:r>
          </w:p>
        </w:tc>
        <w:tc>
          <w:tcPr>
            <w:tcW w:w="2410" w:type="dxa"/>
            <w:vAlign w:val="bottom"/>
          </w:tcPr>
          <w:p w14:paraId="0868637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24,39%</w:t>
            </w:r>
          </w:p>
        </w:tc>
        <w:tc>
          <w:tcPr>
            <w:tcW w:w="2410" w:type="dxa"/>
            <w:vAlign w:val="bottom"/>
          </w:tcPr>
          <w:p w14:paraId="27BD479E"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7,32%</w:t>
            </w:r>
          </w:p>
        </w:tc>
      </w:tr>
    </w:tbl>
    <w:p w14:paraId="4A000747" w14:textId="77777777" w:rsidR="005F0A45" w:rsidRPr="005F0A45" w:rsidRDefault="005F0A45" w:rsidP="005F0A45">
      <w:pPr>
        <w:keepNext/>
        <w:keepLines/>
        <w:numPr>
          <w:ilvl w:val="2"/>
          <w:numId w:val="7"/>
        </w:numPr>
        <w:spacing w:before="200" w:after="0" w:line="240" w:lineRule="auto"/>
        <w:outlineLvl w:val="2"/>
        <w:rPr>
          <w:rFonts w:ascii="Times New Roman" w:eastAsia="SimSun" w:hAnsi="Times New Roman" w:cs="Times New Roman"/>
          <w:b/>
          <w:bCs/>
          <w:sz w:val="28"/>
          <w:szCs w:val="24"/>
          <w:lang w:val="x-none" w:eastAsia="ru-RU"/>
        </w:rPr>
      </w:pPr>
      <w:r w:rsidRPr="005F0A45">
        <w:rPr>
          <w:rFonts w:ascii="Times New Roman" w:eastAsia="SimSun" w:hAnsi="Times New Roman" w:cs="Times New Roman"/>
          <w:b/>
          <w:bCs/>
          <w:sz w:val="28"/>
          <w:szCs w:val="24"/>
          <w:lang w:val="x-none" w:eastAsia="ru-RU"/>
        </w:rPr>
        <w:t>в сравнении по АТЕ</w:t>
      </w:r>
    </w:p>
    <w:p w14:paraId="7E23FF1D" w14:textId="77777777" w:rsidR="005F0A45" w:rsidRPr="005F0A45" w:rsidRDefault="005F0A45" w:rsidP="005F0A45">
      <w:pPr>
        <w:keepNext/>
        <w:spacing w:after="200" w:line="240" w:lineRule="auto"/>
        <w:ind w:left="567"/>
        <w:jc w:val="right"/>
        <w:rPr>
          <w:rFonts w:ascii="Times New Roman" w:eastAsia="Calibri" w:hAnsi="Times New Roman" w:cs="Times New Roman"/>
          <w:bCs/>
          <w:i/>
          <w:sz w:val="18"/>
          <w:szCs w:val="18"/>
          <w:lang w:eastAsia="ru-RU"/>
        </w:rPr>
      </w:pPr>
      <w:r w:rsidRPr="005F0A45">
        <w:rPr>
          <w:rFonts w:ascii="Times New Roman" w:eastAsia="Calibri" w:hAnsi="Times New Roman" w:cs="Times New Roman"/>
          <w:bCs/>
          <w:i/>
          <w:sz w:val="18"/>
          <w:szCs w:val="18"/>
          <w:lang w:eastAsia="ru-RU"/>
        </w:rPr>
        <w:t>Таблица 2</w:t>
      </w:r>
      <w:r w:rsidRPr="005F0A45">
        <w:rPr>
          <w:rFonts w:ascii="Times New Roman" w:eastAsia="Calibri" w:hAnsi="Times New Roman" w:cs="Times New Roman"/>
          <w:bCs/>
          <w:i/>
          <w:sz w:val="18"/>
          <w:szCs w:val="18"/>
          <w:lang w:eastAsia="ru-RU"/>
        </w:rPr>
        <w:noBreakHyphen/>
      </w:r>
      <w:r w:rsidRPr="005F0A45">
        <w:rPr>
          <w:rFonts w:ascii="Times New Roman" w:eastAsia="Calibri" w:hAnsi="Times New Roman" w:cs="Times New Roman"/>
          <w:bCs/>
          <w:i/>
          <w:sz w:val="18"/>
          <w:szCs w:val="18"/>
          <w:lang w:eastAsia="ru-RU"/>
        </w:rPr>
        <w:fldChar w:fldCharType="begin"/>
      </w:r>
      <w:r w:rsidRPr="005F0A45">
        <w:rPr>
          <w:rFonts w:ascii="Times New Roman" w:eastAsia="Calibri" w:hAnsi="Times New Roman" w:cs="Times New Roman"/>
          <w:bCs/>
          <w:i/>
          <w:sz w:val="18"/>
          <w:szCs w:val="18"/>
          <w:lang w:eastAsia="ru-RU"/>
        </w:rPr>
        <w:instrText xml:space="preserve"> SEQ Таблица \* ARABIC \s 1 </w:instrText>
      </w:r>
      <w:r w:rsidRPr="005F0A45">
        <w:rPr>
          <w:rFonts w:ascii="Times New Roman" w:eastAsia="Calibri" w:hAnsi="Times New Roman" w:cs="Times New Roman"/>
          <w:bCs/>
          <w:i/>
          <w:sz w:val="18"/>
          <w:szCs w:val="18"/>
          <w:lang w:eastAsia="ru-RU"/>
        </w:rPr>
        <w:fldChar w:fldCharType="separate"/>
      </w:r>
      <w:r w:rsidRPr="005F0A45">
        <w:rPr>
          <w:rFonts w:ascii="Times New Roman" w:eastAsia="Calibri" w:hAnsi="Times New Roman" w:cs="Times New Roman"/>
          <w:bCs/>
          <w:i/>
          <w:noProof/>
          <w:sz w:val="18"/>
          <w:szCs w:val="18"/>
          <w:lang w:eastAsia="ru-RU"/>
        </w:rPr>
        <w:t>10</w:t>
      </w:r>
      <w:r w:rsidRPr="005F0A45">
        <w:rPr>
          <w:rFonts w:ascii="Times New Roman" w:eastAsia="Calibri" w:hAnsi="Times New Roman" w:cs="Times New Roman"/>
          <w:bCs/>
          <w:i/>
          <w:noProof/>
          <w:sz w:val="18"/>
          <w:szCs w:val="18"/>
          <w:lang w:eastAsia="ru-RU"/>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1701"/>
        <w:gridCol w:w="2161"/>
        <w:gridCol w:w="2162"/>
        <w:gridCol w:w="2161"/>
        <w:gridCol w:w="2162"/>
      </w:tblGrid>
      <w:tr w:rsidR="005F0A45" w:rsidRPr="005F0A45" w14:paraId="33BC0A11" w14:textId="77777777" w:rsidTr="006E6C21">
        <w:trPr>
          <w:cantSplit/>
          <w:tblHeader/>
        </w:trPr>
        <w:tc>
          <w:tcPr>
            <w:tcW w:w="567" w:type="dxa"/>
            <w:vMerge w:val="restart"/>
            <w:vAlign w:val="center"/>
          </w:tcPr>
          <w:p w14:paraId="45FEF0F3"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 п/п</w:t>
            </w:r>
          </w:p>
        </w:tc>
        <w:tc>
          <w:tcPr>
            <w:tcW w:w="3261" w:type="dxa"/>
            <w:vMerge w:val="restart"/>
            <w:vAlign w:val="center"/>
          </w:tcPr>
          <w:p w14:paraId="606E6607"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Наименование АТЕ</w:t>
            </w:r>
          </w:p>
        </w:tc>
        <w:tc>
          <w:tcPr>
            <w:tcW w:w="1701" w:type="dxa"/>
            <w:vMerge w:val="restart"/>
            <w:vAlign w:val="center"/>
          </w:tcPr>
          <w:p w14:paraId="064D0CE3"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Количество участников, чел.</w:t>
            </w:r>
          </w:p>
        </w:tc>
        <w:tc>
          <w:tcPr>
            <w:tcW w:w="8646" w:type="dxa"/>
            <w:gridSpan w:val="4"/>
            <w:vAlign w:val="center"/>
          </w:tcPr>
          <w:p w14:paraId="54F41AFC"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Доля участников, получивших тестовый балл</w:t>
            </w:r>
          </w:p>
        </w:tc>
      </w:tr>
      <w:tr w:rsidR="005F0A45" w:rsidRPr="005F0A45" w14:paraId="38F33E0A" w14:textId="77777777" w:rsidTr="006E6C21">
        <w:trPr>
          <w:cantSplit/>
          <w:trHeight w:val="535"/>
          <w:tblHeader/>
        </w:trPr>
        <w:tc>
          <w:tcPr>
            <w:tcW w:w="567" w:type="dxa"/>
            <w:vMerge/>
            <w:vAlign w:val="center"/>
          </w:tcPr>
          <w:p w14:paraId="4FDB03D1"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3261" w:type="dxa"/>
            <w:vMerge/>
            <w:vAlign w:val="center"/>
          </w:tcPr>
          <w:p w14:paraId="202E5A5F"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1701" w:type="dxa"/>
            <w:vMerge/>
            <w:vAlign w:val="center"/>
          </w:tcPr>
          <w:p w14:paraId="2D4DA224"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2161" w:type="dxa"/>
            <w:vAlign w:val="center"/>
          </w:tcPr>
          <w:p w14:paraId="1651F854"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ниже минимального</w:t>
            </w:r>
          </w:p>
        </w:tc>
        <w:tc>
          <w:tcPr>
            <w:tcW w:w="2162" w:type="dxa"/>
            <w:vAlign w:val="center"/>
          </w:tcPr>
          <w:p w14:paraId="61B0594C"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минимального до 60 баллов</w:t>
            </w:r>
          </w:p>
        </w:tc>
        <w:tc>
          <w:tcPr>
            <w:tcW w:w="2161" w:type="dxa"/>
            <w:vAlign w:val="center"/>
          </w:tcPr>
          <w:p w14:paraId="455EADF2"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61 до 80 баллов</w:t>
            </w:r>
          </w:p>
        </w:tc>
        <w:tc>
          <w:tcPr>
            <w:tcW w:w="2162" w:type="dxa"/>
            <w:vAlign w:val="center"/>
          </w:tcPr>
          <w:p w14:paraId="5C4407FC"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81 до 100 баллов</w:t>
            </w:r>
          </w:p>
        </w:tc>
      </w:tr>
      <w:tr w:rsidR="005F0A45" w:rsidRPr="005F0A45" w14:paraId="5F9E6805" w14:textId="77777777" w:rsidTr="006E6C21">
        <w:trPr>
          <w:cantSplit/>
          <w:trHeight w:val="20"/>
        </w:trPr>
        <w:tc>
          <w:tcPr>
            <w:tcW w:w="567" w:type="dxa"/>
          </w:tcPr>
          <w:p w14:paraId="669FEA42"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w:t>
            </w:r>
          </w:p>
        </w:tc>
        <w:tc>
          <w:tcPr>
            <w:tcW w:w="3261" w:type="dxa"/>
            <w:vAlign w:val="center"/>
          </w:tcPr>
          <w:p w14:paraId="1FEAE402"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Бахчисарайский район</w:t>
            </w:r>
          </w:p>
        </w:tc>
        <w:tc>
          <w:tcPr>
            <w:tcW w:w="1701" w:type="dxa"/>
            <w:vAlign w:val="bottom"/>
          </w:tcPr>
          <w:p w14:paraId="1139E823"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17</w:t>
            </w:r>
          </w:p>
        </w:tc>
        <w:tc>
          <w:tcPr>
            <w:tcW w:w="2161" w:type="dxa"/>
            <w:vAlign w:val="bottom"/>
          </w:tcPr>
          <w:p w14:paraId="758B3E2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17,65%</w:t>
            </w:r>
          </w:p>
        </w:tc>
        <w:tc>
          <w:tcPr>
            <w:tcW w:w="2162" w:type="dxa"/>
            <w:vAlign w:val="bottom"/>
          </w:tcPr>
          <w:p w14:paraId="79DC949D"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47,06%</w:t>
            </w:r>
          </w:p>
        </w:tc>
        <w:tc>
          <w:tcPr>
            <w:tcW w:w="2161" w:type="dxa"/>
            <w:vAlign w:val="bottom"/>
          </w:tcPr>
          <w:p w14:paraId="1E3E56A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35,29%</w:t>
            </w:r>
          </w:p>
        </w:tc>
        <w:tc>
          <w:tcPr>
            <w:tcW w:w="2162" w:type="dxa"/>
            <w:vAlign w:val="bottom"/>
          </w:tcPr>
          <w:p w14:paraId="588E214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r>
      <w:tr w:rsidR="005F0A45" w:rsidRPr="005F0A45" w14:paraId="172BB345" w14:textId="77777777" w:rsidTr="006E6C21">
        <w:trPr>
          <w:cantSplit/>
          <w:trHeight w:val="243"/>
        </w:trPr>
        <w:tc>
          <w:tcPr>
            <w:tcW w:w="567" w:type="dxa"/>
          </w:tcPr>
          <w:p w14:paraId="5B096480"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w:t>
            </w:r>
          </w:p>
        </w:tc>
        <w:tc>
          <w:tcPr>
            <w:tcW w:w="3261" w:type="dxa"/>
            <w:vAlign w:val="center"/>
          </w:tcPr>
          <w:p w14:paraId="126176CB"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Белогорский район</w:t>
            </w:r>
          </w:p>
        </w:tc>
        <w:tc>
          <w:tcPr>
            <w:tcW w:w="1701" w:type="dxa"/>
            <w:vAlign w:val="bottom"/>
          </w:tcPr>
          <w:p w14:paraId="4016F9A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10</w:t>
            </w:r>
          </w:p>
        </w:tc>
        <w:tc>
          <w:tcPr>
            <w:tcW w:w="2161" w:type="dxa"/>
            <w:vAlign w:val="bottom"/>
          </w:tcPr>
          <w:p w14:paraId="4C734B96"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30,00%</w:t>
            </w:r>
          </w:p>
        </w:tc>
        <w:tc>
          <w:tcPr>
            <w:tcW w:w="2162" w:type="dxa"/>
            <w:vAlign w:val="bottom"/>
          </w:tcPr>
          <w:p w14:paraId="7E2798DF"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60,00%</w:t>
            </w:r>
          </w:p>
        </w:tc>
        <w:tc>
          <w:tcPr>
            <w:tcW w:w="2161" w:type="dxa"/>
            <w:vAlign w:val="bottom"/>
          </w:tcPr>
          <w:p w14:paraId="5020ABFB"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10729786"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10,00%</w:t>
            </w:r>
          </w:p>
        </w:tc>
      </w:tr>
      <w:tr w:rsidR="005F0A45" w:rsidRPr="005F0A45" w14:paraId="340AAEAB" w14:textId="77777777" w:rsidTr="006E6C21">
        <w:trPr>
          <w:cantSplit/>
          <w:trHeight w:val="243"/>
        </w:trPr>
        <w:tc>
          <w:tcPr>
            <w:tcW w:w="567" w:type="dxa"/>
          </w:tcPr>
          <w:p w14:paraId="02890B67"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3</w:t>
            </w:r>
          </w:p>
        </w:tc>
        <w:tc>
          <w:tcPr>
            <w:tcW w:w="3261" w:type="dxa"/>
            <w:vAlign w:val="center"/>
          </w:tcPr>
          <w:p w14:paraId="5E871DC5"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Джанкойский район</w:t>
            </w:r>
          </w:p>
        </w:tc>
        <w:tc>
          <w:tcPr>
            <w:tcW w:w="1701" w:type="dxa"/>
            <w:vAlign w:val="bottom"/>
          </w:tcPr>
          <w:p w14:paraId="008E06F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w:t>
            </w:r>
          </w:p>
        </w:tc>
        <w:tc>
          <w:tcPr>
            <w:tcW w:w="2161" w:type="dxa"/>
            <w:vAlign w:val="bottom"/>
          </w:tcPr>
          <w:p w14:paraId="63AE91B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3B180A3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80,00%</w:t>
            </w:r>
          </w:p>
        </w:tc>
        <w:tc>
          <w:tcPr>
            <w:tcW w:w="2161" w:type="dxa"/>
            <w:vAlign w:val="bottom"/>
          </w:tcPr>
          <w:p w14:paraId="244CE04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34441C9E"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20,00%</w:t>
            </w:r>
          </w:p>
        </w:tc>
      </w:tr>
      <w:tr w:rsidR="005F0A45" w:rsidRPr="005F0A45" w14:paraId="1513341F" w14:textId="77777777" w:rsidTr="006E6C21">
        <w:trPr>
          <w:cantSplit/>
          <w:trHeight w:val="243"/>
        </w:trPr>
        <w:tc>
          <w:tcPr>
            <w:tcW w:w="567" w:type="dxa"/>
          </w:tcPr>
          <w:p w14:paraId="18DBA4B9"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4</w:t>
            </w:r>
          </w:p>
        </w:tc>
        <w:tc>
          <w:tcPr>
            <w:tcW w:w="3261" w:type="dxa"/>
            <w:vAlign w:val="center"/>
          </w:tcPr>
          <w:p w14:paraId="3D4B1570"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Кировский район</w:t>
            </w:r>
          </w:p>
        </w:tc>
        <w:tc>
          <w:tcPr>
            <w:tcW w:w="1701" w:type="dxa"/>
            <w:vAlign w:val="bottom"/>
          </w:tcPr>
          <w:p w14:paraId="0482476D"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11</w:t>
            </w:r>
          </w:p>
        </w:tc>
        <w:tc>
          <w:tcPr>
            <w:tcW w:w="2161" w:type="dxa"/>
            <w:vAlign w:val="bottom"/>
          </w:tcPr>
          <w:p w14:paraId="14FADCFE"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9,09%</w:t>
            </w:r>
          </w:p>
        </w:tc>
        <w:tc>
          <w:tcPr>
            <w:tcW w:w="2162" w:type="dxa"/>
            <w:vAlign w:val="bottom"/>
          </w:tcPr>
          <w:p w14:paraId="76FCBF2E"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63,64%</w:t>
            </w:r>
          </w:p>
        </w:tc>
        <w:tc>
          <w:tcPr>
            <w:tcW w:w="2161" w:type="dxa"/>
            <w:vAlign w:val="bottom"/>
          </w:tcPr>
          <w:p w14:paraId="593F4FC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9,09%</w:t>
            </w:r>
          </w:p>
        </w:tc>
        <w:tc>
          <w:tcPr>
            <w:tcW w:w="2162" w:type="dxa"/>
            <w:vAlign w:val="bottom"/>
          </w:tcPr>
          <w:p w14:paraId="6CE4801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18,18%</w:t>
            </w:r>
          </w:p>
        </w:tc>
      </w:tr>
      <w:tr w:rsidR="005F0A45" w:rsidRPr="005F0A45" w14:paraId="2BFF830C" w14:textId="77777777" w:rsidTr="006E6C21">
        <w:trPr>
          <w:cantSplit/>
          <w:trHeight w:val="243"/>
        </w:trPr>
        <w:tc>
          <w:tcPr>
            <w:tcW w:w="567" w:type="dxa"/>
          </w:tcPr>
          <w:p w14:paraId="1CC3589D"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5</w:t>
            </w:r>
          </w:p>
        </w:tc>
        <w:tc>
          <w:tcPr>
            <w:tcW w:w="3261" w:type="dxa"/>
            <w:vAlign w:val="center"/>
          </w:tcPr>
          <w:p w14:paraId="0D2B403A"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Красногвардейский район</w:t>
            </w:r>
          </w:p>
        </w:tc>
        <w:tc>
          <w:tcPr>
            <w:tcW w:w="1701" w:type="dxa"/>
            <w:vAlign w:val="bottom"/>
          </w:tcPr>
          <w:p w14:paraId="4F4BA59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15</w:t>
            </w:r>
          </w:p>
        </w:tc>
        <w:tc>
          <w:tcPr>
            <w:tcW w:w="2161" w:type="dxa"/>
            <w:vAlign w:val="bottom"/>
          </w:tcPr>
          <w:p w14:paraId="241C9EB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6,67%</w:t>
            </w:r>
          </w:p>
        </w:tc>
        <w:tc>
          <w:tcPr>
            <w:tcW w:w="2162" w:type="dxa"/>
            <w:vAlign w:val="bottom"/>
          </w:tcPr>
          <w:p w14:paraId="7901E543"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46,67%</w:t>
            </w:r>
          </w:p>
        </w:tc>
        <w:tc>
          <w:tcPr>
            <w:tcW w:w="2161" w:type="dxa"/>
            <w:vAlign w:val="bottom"/>
          </w:tcPr>
          <w:p w14:paraId="58C5352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40,00%</w:t>
            </w:r>
          </w:p>
        </w:tc>
        <w:tc>
          <w:tcPr>
            <w:tcW w:w="2162" w:type="dxa"/>
            <w:vAlign w:val="bottom"/>
          </w:tcPr>
          <w:p w14:paraId="2095C05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6,67%</w:t>
            </w:r>
          </w:p>
        </w:tc>
      </w:tr>
      <w:tr w:rsidR="005F0A45" w:rsidRPr="005F0A45" w14:paraId="66871D2A" w14:textId="77777777" w:rsidTr="006E6C21">
        <w:trPr>
          <w:cantSplit/>
          <w:trHeight w:val="243"/>
        </w:trPr>
        <w:tc>
          <w:tcPr>
            <w:tcW w:w="567" w:type="dxa"/>
          </w:tcPr>
          <w:p w14:paraId="04532FDD"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6</w:t>
            </w:r>
          </w:p>
        </w:tc>
        <w:tc>
          <w:tcPr>
            <w:tcW w:w="3261" w:type="dxa"/>
            <w:vAlign w:val="center"/>
          </w:tcPr>
          <w:p w14:paraId="065FF639"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Красноперекопский район</w:t>
            </w:r>
          </w:p>
        </w:tc>
        <w:tc>
          <w:tcPr>
            <w:tcW w:w="1701" w:type="dxa"/>
            <w:vAlign w:val="bottom"/>
          </w:tcPr>
          <w:p w14:paraId="2A75A06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w:t>
            </w:r>
          </w:p>
        </w:tc>
        <w:tc>
          <w:tcPr>
            <w:tcW w:w="2161" w:type="dxa"/>
            <w:vAlign w:val="bottom"/>
          </w:tcPr>
          <w:p w14:paraId="7D96818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11F30AA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100,00%</w:t>
            </w:r>
          </w:p>
        </w:tc>
        <w:tc>
          <w:tcPr>
            <w:tcW w:w="2161" w:type="dxa"/>
            <w:vAlign w:val="bottom"/>
          </w:tcPr>
          <w:p w14:paraId="33EC8BF3"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14C1B69B"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r>
      <w:tr w:rsidR="005F0A45" w:rsidRPr="005F0A45" w14:paraId="62485722" w14:textId="77777777" w:rsidTr="006E6C21">
        <w:trPr>
          <w:cantSplit/>
          <w:trHeight w:val="243"/>
        </w:trPr>
        <w:tc>
          <w:tcPr>
            <w:tcW w:w="567" w:type="dxa"/>
          </w:tcPr>
          <w:p w14:paraId="6876D1B0"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lastRenderedPageBreak/>
              <w:t>7</w:t>
            </w:r>
          </w:p>
        </w:tc>
        <w:tc>
          <w:tcPr>
            <w:tcW w:w="3261" w:type="dxa"/>
            <w:vAlign w:val="center"/>
          </w:tcPr>
          <w:p w14:paraId="31572953"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Ленинский район</w:t>
            </w:r>
          </w:p>
        </w:tc>
        <w:tc>
          <w:tcPr>
            <w:tcW w:w="1701" w:type="dxa"/>
            <w:vAlign w:val="bottom"/>
          </w:tcPr>
          <w:p w14:paraId="77D92D9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w:t>
            </w:r>
          </w:p>
        </w:tc>
        <w:tc>
          <w:tcPr>
            <w:tcW w:w="2161" w:type="dxa"/>
            <w:vAlign w:val="bottom"/>
          </w:tcPr>
          <w:p w14:paraId="61B5FA67"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1D541C75"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40,00%</w:t>
            </w:r>
          </w:p>
        </w:tc>
        <w:tc>
          <w:tcPr>
            <w:tcW w:w="2161" w:type="dxa"/>
            <w:vAlign w:val="bottom"/>
          </w:tcPr>
          <w:p w14:paraId="3ED48294"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60,00%</w:t>
            </w:r>
          </w:p>
        </w:tc>
        <w:tc>
          <w:tcPr>
            <w:tcW w:w="2162" w:type="dxa"/>
            <w:vAlign w:val="bottom"/>
          </w:tcPr>
          <w:p w14:paraId="79A24BF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r>
      <w:tr w:rsidR="005F0A45" w:rsidRPr="005F0A45" w14:paraId="46B19F0A" w14:textId="77777777" w:rsidTr="006E6C21">
        <w:trPr>
          <w:cantSplit/>
          <w:trHeight w:val="243"/>
        </w:trPr>
        <w:tc>
          <w:tcPr>
            <w:tcW w:w="567" w:type="dxa"/>
          </w:tcPr>
          <w:p w14:paraId="0C43937D"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8</w:t>
            </w:r>
          </w:p>
        </w:tc>
        <w:tc>
          <w:tcPr>
            <w:tcW w:w="3261" w:type="dxa"/>
            <w:vAlign w:val="center"/>
          </w:tcPr>
          <w:p w14:paraId="177DD79D"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Нижнегорский район</w:t>
            </w:r>
          </w:p>
        </w:tc>
        <w:tc>
          <w:tcPr>
            <w:tcW w:w="1701" w:type="dxa"/>
            <w:vAlign w:val="bottom"/>
          </w:tcPr>
          <w:p w14:paraId="51C5542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11</w:t>
            </w:r>
          </w:p>
        </w:tc>
        <w:tc>
          <w:tcPr>
            <w:tcW w:w="2161" w:type="dxa"/>
            <w:vAlign w:val="bottom"/>
          </w:tcPr>
          <w:p w14:paraId="1A3A969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54AFF5B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72,73%</w:t>
            </w:r>
          </w:p>
        </w:tc>
        <w:tc>
          <w:tcPr>
            <w:tcW w:w="2161" w:type="dxa"/>
            <w:vAlign w:val="bottom"/>
          </w:tcPr>
          <w:p w14:paraId="7D719B8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27,27%</w:t>
            </w:r>
          </w:p>
        </w:tc>
        <w:tc>
          <w:tcPr>
            <w:tcW w:w="2162" w:type="dxa"/>
            <w:vAlign w:val="bottom"/>
          </w:tcPr>
          <w:p w14:paraId="0A67AF0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r>
      <w:tr w:rsidR="005F0A45" w:rsidRPr="005F0A45" w14:paraId="3A560C2F" w14:textId="77777777" w:rsidTr="006E6C21">
        <w:trPr>
          <w:cantSplit/>
          <w:trHeight w:val="243"/>
        </w:trPr>
        <w:tc>
          <w:tcPr>
            <w:tcW w:w="567" w:type="dxa"/>
          </w:tcPr>
          <w:p w14:paraId="272F2F21"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9</w:t>
            </w:r>
          </w:p>
        </w:tc>
        <w:tc>
          <w:tcPr>
            <w:tcW w:w="3261" w:type="dxa"/>
            <w:vAlign w:val="center"/>
          </w:tcPr>
          <w:p w14:paraId="582FDF6D"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Первомайский район</w:t>
            </w:r>
          </w:p>
        </w:tc>
        <w:tc>
          <w:tcPr>
            <w:tcW w:w="1701" w:type="dxa"/>
            <w:vAlign w:val="bottom"/>
          </w:tcPr>
          <w:p w14:paraId="3F9B3BA7"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w:t>
            </w:r>
          </w:p>
        </w:tc>
        <w:tc>
          <w:tcPr>
            <w:tcW w:w="2161" w:type="dxa"/>
            <w:vAlign w:val="bottom"/>
          </w:tcPr>
          <w:p w14:paraId="414C5474"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2850B75D"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75,00%</w:t>
            </w:r>
          </w:p>
        </w:tc>
        <w:tc>
          <w:tcPr>
            <w:tcW w:w="2161" w:type="dxa"/>
            <w:vAlign w:val="bottom"/>
          </w:tcPr>
          <w:p w14:paraId="3B9740BA"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25,00%</w:t>
            </w:r>
          </w:p>
        </w:tc>
        <w:tc>
          <w:tcPr>
            <w:tcW w:w="2162" w:type="dxa"/>
            <w:vAlign w:val="bottom"/>
          </w:tcPr>
          <w:p w14:paraId="349B0686"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r>
      <w:tr w:rsidR="005F0A45" w:rsidRPr="005F0A45" w14:paraId="0C643C25" w14:textId="77777777" w:rsidTr="006E6C21">
        <w:trPr>
          <w:cantSplit/>
          <w:trHeight w:val="243"/>
        </w:trPr>
        <w:tc>
          <w:tcPr>
            <w:tcW w:w="567" w:type="dxa"/>
          </w:tcPr>
          <w:p w14:paraId="121E482F"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10</w:t>
            </w:r>
          </w:p>
        </w:tc>
        <w:tc>
          <w:tcPr>
            <w:tcW w:w="3261" w:type="dxa"/>
            <w:vAlign w:val="center"/>
          </w:tcPr>
          <w:p w14:paraId="2EC3F623"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Раздольненский район</w:t>
            </w:r>
          </w:p>
        </w:tc>
        <w:tc>
          <w:tcPr>
            <w:tcW w:w="1701" w:type="dxa"/>
            <w:vAlign w:val="bottom"/>
          </w:tcPr>
          <w:p w14:paraId="2EC665FF"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w:t>
            </w:r>
          </w:p>
        </w:tc>
        <w:tc>
          <w:tcPr>
            <w:tcW w:w="2161" w:type="dxa"/>
            <w:vAlign w:val="bottom"/>
          </w:tcPr>
          <w:p w14:paraId="0C43B3D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1C570E8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100,00%</w:t>
            </w:r>
          </w:p>
        </w:tc>
        <w:tc>
          <w:tcPr>
            <w:tcW w:w="2161" w:type="dxa"/>
            <w:vAlign w:val="bottom"/>
          </w:tcPr>
          <w:p w14:paraId="52D53F9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59F44E14"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r>
      <w:tr w:rsidR="005F0A45" w:rsidRPr="005F0A45" w14:paraId="3DB8A035" w14:textId="77777777" w:rsidTr="006E6C21">
        <w:trPr>
          <w:cantSplit/>
          <w:trHeight w:val="243"/>
        </w:trPr>
        <w:tc>
          <w:tcPr>
            <w:tcW w:w="567" w:type="dxa"/>
          </w:tcPr>
          <w:p w14:paraId="7C6419F9"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11</w:t>
            </w:r>
          </w:p>
        </w:tc>
        <w:tc>
          <w:tcPr>
            <w:tcW w:w="3261" w:type="dxa"/>
            <w:vAlign w:val="center"/>
          </w:tcPr>
          <w:p w14:paraId="2745710D"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Сакский район</w:t>
            </w:r>
          </w:p>
        </w:tc>
        <w:tc>
          <w:tcPr>
            <w:tcW w:w="1701" w:type="dxa"/>
            <w:vAlign w:val="bottom"/>
          </w:tcPr>
          <w:p w14:paraId="2E0EC27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21</w:t>
            </w:r>
          </w:p>
        </w:tc>
        <w:tc>
          <w:tcPr>
            <w:tcW w:w="2161" w:type="dxa"/>
            <w:vAlign w:val="bottom"/>
          </w:tcPr>
          <w:p w14:paraId="0747E2D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4,76%</w:t>
            </w:r>
          </w:p>
        </w:tc>
        <w:tc>
          <w:tcPr>
            <w:tcW w:w="2162" w:type="dxa"/>
            <w:vAlign w:val="bottom"/>
          </w:tcPr>
          <w:p w14:paraId="6BD5489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80,95%</w:t>
            </w:r>
          </w:p>
        </w:tc>
        <w:tc>
          <w:tcPr>
            <w:tcW w:w="2161" w:type="dxa"/>
            <w:vAlign w:val="bottom"/>
          </w:tcPr>
          <w:p w14:paraId="704F7CF5"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9,52%</w:t>
            </w:r>
          </w:p>
        </w:tc>
        <w:tc>
          <w:tcPr>
            <w:tcW w:w="2162" w:type="dxa"/>
            <w:vAlign w:val="bottom"/>
          </w:tcPr>
          <w:p w14:paraId="3479BF9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4,76%</w:t>
            </w:r>
          </w:p>
        </w:tc>
      </w:tr>
      <w:tr w:rsidR="005F0A45" w:rsidRPr="005F0A45" w14:paraId="47545954" w14:textId="77777777" w:rsidTr="006E6C21">
        <w:trPr>
          <w:cantSplit/>
          <w:trHeight w:val="243"/>
        </w:trPr>
        <w:tc>
          <w:tcPr>
            <w:tcW w:w="567" w:type="dxa"/>
          </w:tcPr>
          <w:p w14:paraId="6EE6F79A"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12</w:t>
            </w:r>
          </w:p>
        </w:tc>
        <w:tc>
          <w:tcPr>
            <w:tcW w:w="3261" w:type="dxa"/>
            <w:vAlign w:val="center"/>
          </w:tcPr>
          <w:p w14:paraId="2DB5D3CB"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Симферопольский район</w:t>
            </w:r>
          </w:p>
        </w:tc>
        <w:tc>
          <w:tcPr>
            <w:tcW w:w="1701" w:type="dxa"/>
            <w:vAlign w:val="bottom"/>
          </w:tcPr>
          <w:p w14:paraId="338AEE8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30</w:t>
            </w:r>
          </w:p>
        </w:tc>
        <w:tc>
          <w:tcPr>
            <w:tcW w:w="2161" w:type="dxa"/>
            <w:vAlign w:val="bottom"/>
          </w:tcPr>
          <w:p w14:paraId="73EDC4C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13,33%</w:t>
            </w:r>
          </w:p>
        </w:tc>
        <w:tc>
          <w:tcPr>
            <w:tcW w:w="2162" w:type="dxa"/>
            <w:vAlign w:val="bottom"/>
          </w:tcPr>
          <w:p w14:paraId="03A3CDCF"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56,67%</w:t>
            </w:r>
          </w:p>
        </w:tc>
        <w:tc>
          <w:tcPr>
            <w:tcW w:w="2161" w:type="dxa"/>
            <w:vAlign w:val="bottom"/>
          </w:tcPr>
          <w:p w14:paraId="3E1B2FE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26,67%</w:t>
            </w:r>
          </w:p>
        </w:tc>
        <w:tc>
          <w:tcPr>
            <w:tcW w:w="2162" w:type="dxa"/>
            <w:vAlign w:val="bottom"/>
          </w:tcPr>
          <w:p w14:paraId="34088EA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3,33%</w:t>
            </w:r>
          </w:p>
        </w:tc>
      </w:tr>
      <w:tr w:rsidR="005F0A45" w:rsidRPr="005F0A45" w14:paraId="22D989A6" w14:textId="77777777" w:rsidTr="006E6C21">
        <w:trPr>
          <w:cantSplit/>
          <w:trHeight w:val="243"/>
        </w:trPr>
        <w:tc>
          <w:tcPr>
            <w:tcW w:w="567" w:type="dxa"/>
          </w:tcPr>
          <w:p w14:paraId="09F3D71E"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13</w:t>
            </w:r>
          </w:p>
        </w:tc>
        <w:tc>
          <w:tcPr>
            <w:tcW w:w="3261" w:type="dxa"/>
            <w:vAlign w:val="center"/>
          </w:tcPr>
          <w:p w14:paraId="6A904714"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Советский район</w:t>
            </w:r>
          </w:p>
        </w:tc>
        <w:tc>
          <w:tcPr>
            <w:tcW w:w="1701" w:type="dxa"/>
            <w:vAlign w:val="bottom"/>
          </w:tcPr>
          <w:p w14:paraId="3C03B86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w:t>
            </w:r>
          </w:p>
        </w:tc>
        <w:tc>
          <w:tcPr>
            <w:tcW w:w="2161" w:type="dxa"/>
            <w:vAlign w:val="bottom"/>
          </w:tcPr>
          <w:p w14:paraId="75C66E6E"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58876D7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100,00%</w:t>
            </w:r>
          </w:p>
        </w:tc>
        <w:tc>
          <w:tcPr>
            <w:tcW w:w="2161" w:type="dxa"/>
            <w:vAlign w:val="bottom"/>
          </w:tcPr>
          <w:p w14:paraId="5E7E6F13"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337822BD"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r>
      <w:tr w:rsidR="005F0A45" w:rsidRPr="005F0A45" w14:paraId="24120E6F" w14:textId="77777777" w:rsidTr="006E6C21">
        <w:trPr>
          <w:cantSplit/>
          <w:trHeight w:val="243"/>
        </w:trPr>
        <w:tc>
          <w:tcPr>
            <w:tcW w:w="567" w:type="dxa"/>
          </w:tcPr>
          <w:p w14:paraId="0E8268BE"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14</w:t>
            </w:r>
          </w:p>
        </w:tc>
        <w:tc>
          <w:tcPr>
            <w:tcW w:w="3261" w:type="dxa"/>
            <w:vAlign w:val="center"/>
          </w:tcPr>
          <w:p w14:paraId="3BF906C8"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Черноморский район</w:t>
            </w:r>
          </w:p>
        </w:tc>
        <w:tc>
          <w:tcPr>
            <w:tcW w:w="1701" w:type="dxa"/>
            <w:vAlign w:val="bottom"/>
          </w:tcPr>
          <w:p w14:paraId="5B86049D"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11</w:t>
            </w:r>
          </w:p>
        </w:tc>
        <w:tc>
          <w:tcPr>
            <w:tcW w:w="2161" w:type="dxa"/>
            <w:vAlign w:val="bottom"/>
          </w:tcPr>
          <w:p w14:paraId="3F6BF2B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9,09%</w:t>
            </w:r>
          </w:p>
        </w:tc>
        <w:tc>
          <w:tcPr>
            <w:tcW w:w="2162" w:type="dxa"/>
            <w:vAlign w:val="bottom"/>
          </w:tcPr>
          <w:p w14:paraId="2B4A7394"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36,36%</w:t>
            </w:r>
          </w:p>
        </w:tc>
        <w:tc>
          <w:tcPr>
            <w:tcW w:w="2161" w:type="dxa"/>
            <w:vAlign w:val="bottom"/>
          </w:tcPr>
          <w:p w14:paraId="6240B13B"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36,36%</w:t>
            </w:r>
          </w:p>
        </w:tc>
        <w:tc>
          <w:tcPr>
            <w:tcW w:w="2162" w:type="dxa"/>
            <w:vAlign w:val="bottom"/>
          </w:tcPr>
          <w:p w14:paraId="66DC14AD"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18,18%</w:t>
            </w:r>
          </w:p>
        </w:tc>
      </w:tr>
      <w:tr w:rsidR="005F0A45" w:rsidRPr="005F0A45" w14:paraId="2CFE8DBE" w14:textId="77777777" w:rsidTr="006E6C21">
        <w:trPr>
          <w:cantSplit/>
          <w:trHeight w:val="243"/>
        </w:trPr>
        <w:tc>
          <w:tcPr>
            <w:tcW w:w="567" w:type="dxa"/>
          </w:tcPr>
          <w:p w14:paraId="63C08D24"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15</w:t>
            </w:r>
          </w:p>
        </w:tc>
        <w:tc>
          <w:tcPr>
            <w:tcW w:w="3261" w:type="dxa"/>
            <w:vAlign w:val="center"/>
          </w:tcPr>
          <w:p w14:paraId="6CF38F98"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Алушта</w:t>
            </w:r>
          </w:p>
        </w:tc>
        <w:tc>
          <w:tcPr>
            <w:tcW w:w="1701" w:type="dxa"/>
            <w:vAlign w:val="bottom"/>
          </w:tcPr>
          <w:p w14:paraId="56D89B2D"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13</w:t>
            </w:r>
          </w:p>
        </w:tc>
        <w:tc>
          <w:tcPr>
            <w:tcW w:w="2161" w:type="dxa"/>
            <w:vAlign w:val="bottom"/>
          </w:tcPr>
          <w:p w14:paraId="4EC5E8F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15,38%</w:t>
            </w:r>
          </w:p>
        </w:tc>
        <w:tc>
          <w:tcPr>
            <w:tcW w:w="2162" w:type="dxa"/>
            <w:vAlign w:val="bottom"/>
          </w:tcPr>
          <w:p w14:paraId="1987EB0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61,54%</w:t>
            </w:r>
          </w:p>
        </w:tc>
        <w:tc>
          <w:tcPr>
            <w:tcW w:w="2161" w:type="dxa"/>
            <w:vAlign w:val="bottom"/>
          </w:tcPr>
          <w:p w14:paraId="0E4F6EF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23,08%</w:t>
            </w:r>
          </w:p>
        </w:tc>
        <w:tc>
          <w:tcPr>
            <w:tcW w:w="2162" w:type="dxa"/>
            <w:vAlign w:val="bottom"/>
          </w:tcPr>
          <w:p w14:paraId="185FC46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r>
      <w:tr w:rsidR="005F0A45" w:rsidRPr="005F0A45" w14:paraId="4A1B8A3C" w14:textId="77777777" w:rsidTr="006E6C21">
        <w:trPr>
          <w:cantSplit/>
          <w:trHeight w:val="243"/>
        </w:trPr>
        <w:tc>
          <w:tcPr>
            <w:tcW w:w="567" w:type="dxa"/>
          </w:tcPr>
          <w:p w14:paraId="3C908232"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16</w:t>
            </w:r>
          </w:p>
        </w:tc>
        <w:tc>
          <w:tcPr>
            <w:tcW w:w="3261" w:type="dxa"/>
            <w:vAlign w:val="center"/>
          </w:tcPr>
          <w:p w14:paraId="0EDF9FA5"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Армянск</w:t>
            </w:r>
          </w:p>
        </w:tc>
        <w:tc>
          <w:tcPr>
            <w:tcW w:w="1701" w:type="dxa"/>
            <w:vAlign w:val="bottom"/>
          </w:tcPr>
          <w:p w14:paraId="33FC2A8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w:t>
            </w:r>
          </w:p>
        </w:tc>
        <w:tc>
          <w:tcPr>
            <w:tcW w:w="2161" w:type="dxa"/>
            <w:vAlign w:val="bottom"/>
          </w:tcPr>
          <w:p w14:paraId="6BF734C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05AFE287"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100,00%</w:t>
            </w:r>
          </w:p>
        </w:tc>
        <w:tc>
          <w:tcPr>
            <w:tcW w:w="2161" w:type="dxa"/>
            <w:vAlign w:val="bottom"/>
          </w:tcPr>
          <w:p w14:paraId="479205D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47F62CA5"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r>
      <w:tr w:rsidR="005F0A45" w:rsidRPr="005F0A45" w14:paraId="745E842A" w14:textId="77777777" w:rsidTr="006E6C21">
        <w:trPr>
          <w:cantSplit/>
          <w:trHeight w:val="243"/>
        </w:trPr>
        <w:tc>
          <w:tcPr>
            <w:tcW w:w="567" w:type="dxa"/>
          </w:tcPr>
          <w:p w14:paraId="1D9306E7"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17</w:t>
            </w:r>
          </w:p>
        </w:tc>
        <w:tc>
          <w:tcPr>
            <w:tcW w:w="3261" w:type="dxa"/>
            <w:vAlign w:val="center"/>
          </w:tcPr>
          <w:p w14:paraId="2C7C7CFF"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Джанкой</w:t>
            </w:r>
          </w:p>
        </w:tc>
        <w:tc>
          <w:tcPr>
            <w:tcW w:w="1701" w:type="dxa"/>
            <w:vAlign w:val="bottom"/>
          </w:tcPr>
          <w:p w14:paraId="3ED41B8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6</w:t>
            </w:r>
          </w:p>
        </w:tc>
        <w:tc>
          <w:tcPr>
            <w:tcW w:w="2161" w:type="dxa"/>
            <w:vAlign w:val="bottom"/>
          </w:tcPr>
          <w:p w14:paraId="6A2FE7A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16,67%</w:t>
            </w:r>
          </w:p>
        </w:tc>
        <w:tc>
          <w:tcPr>
            <w:tcW w:w="2162" w:type="dxa"/>
            <w:vAlign w:val="bottom"/>
          </w:tcPr>
          <w:p w14:paraId="4AD79A15"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33,33%</w:t>
            </w:r>
          </w:p>
        </w:tc>
        <w:tc>
          <w:tcPr>
            <w:tcW w:w="2161" w:type="dxa"/>
            <w:vAlign w:val="bottom"/>
          </w:tcPr>
          <w:p w14:paraId="4C3F075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16,67%</w:t>
            </w:r>
          </w:p>
        </w:tc>
        <w:tc>
          <w:tcPr>
            <w:tcW w:w="2162" w:type="dxa"/>
            <w:vAlign w:val="bottom"/>
          </w:tcPr>
          <w:p w14:paraId="2909B481"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33,33%</w:t>
            </w:r>
          </w:p>
        </w:tc>
      </w:tr>
      <w:tr w:rsidR="005F0A45" w:rsidRPr="005F0A45" w14:paraId="4CBC7196" w14:textId="77777777" w:rsidTr="006E6C21">
        <w:trPr>
          <w:cantSplit/>
          <w:trHeight w:val="243"/>
        </w:trPr>
        <w:tc>
          <w:tcPr>
            <w:tcW w:w="567" w:type="dxa"/>
          </w:tcPr>
          <w:p w14:paraId="69012E26"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18</w:t>
            </w:r>
          </w:p>
        </w:tc>
        <w:tc>
          <w:tcPr>
            <w:tcW w:w="3261" w:type="dxa"/>
            <w:vAlign w:val="center"/>
          </w:tcPr>
          <w:p w14:paraId="6D546169"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Евпатория</w:t>
            </w:r>
          </w:p>
        </w:tc>
        <w:tc>
          <w:tcPr>
            <w:tcW w:w="1701" w:type="dxa"/>
            <w:vAlign w:val="bottom"/>
          </w:tcPr>
          <w:p w14:paraId="5929F1C7"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51</w:t>
            </w:r>
          </w:p>
        </w:tc>
        <w:tc>
          <w:tcPr>
            <w:tcW w:w="2161" w:type="dxa"/>
            <w:vAlign w:val="bottom"/>
          </w:tcPr>
          <w:p w14:paraId="392D4A37"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19,61%</w:t>
            </w:r>
          </w:p>
        </w:tc>
        <w:tc>
          <w:tcPr>
            <w:tcW w:w="2162" w:type="dxa"/>
            <w:vAlign w:val="bottom"/>
          </w:tcPr>
          <w:p w14:paraId="1985018A"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56,86%</w:t>
            </w:r>
          </w:p>
        </w:tc>
        <w:tc>
          <w:tcPr>
            <w:tcW w:w="2161" w:type="dxa"/>
            <w:vAlign w:val="bottom"/>
          </w:tcPr>
          <w:p w14:paraId="1E98D1A5"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15,69%</w:t>
            </w:r>
          </w:p>
        </w:tc>
        <w:tc>
          <w:tcPr>
            <w:tcW w:w="2162" w:type="dxa"/>
            <w:vAlign w:val="bottom"/>
          </w:tcPr>
          <w:p w14:paraId="67AF577E"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7,84%</w:t>
            </w:r>
          </w:p>
        </w:tc>
      </w:tr>
      <w:tr w:rsidR="005F0A45" w:rsidRPr="005F0A45" w14:paraId="44301F4A" w14:textId="77777777" w:rsidTr="006E6C21">
        <w:trPr>
          <w:cantSplit/>
          <w:trHeight w:val="243"/>
        </w:trPr>
        <w:tc>
          <w:tcPr>
            <w:tcW w:w="567" w:type="dxa"/>
          </w:tcPr>
          <w:p w14:paraId="745E6826"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19</w:t>
            </w:r>
          </w:p>
        </w:tc>
        <w:tc>
          <w:tcPr>
            <w:tcW w:w="3261" w:type="dxa"/>
            <w:vAlign w:val="center"/>
          </w:tcPr>
          <w:p w14:paraId="64CE5FC8"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Керчь</w:t>
            </w:r>
          </w:p>
        </w:tc>
        <w:tc>
          <w:tcPr>
            <w:tcW w:w="1701" w:type="dxa"/>
            <w:vAlign w:val="bottom"/>
          </w:tcPr>
          <w:p w14:paraId="5C3D5DB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34</w:t>
            </w:r>
          </w:p>
        </w:tc>
        <w:tc>
          <w:tcPr>
            <w:tcW w:w="2161" w:type="dxa"/>
            <w:vAlign w:val="bottom"/>
          </w:tcPr>
          <w:p w14:paraId="3941EC95"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17,65%</w:t>
            </w:r>
          </w:p>
        </w:tc>
        <w:tc>
          <w:tcPr>
            <w:tcW w:w="2162" w:type="dxa"/>
            <w:vAlign w:val="bottom"/>
          </w:tcPr>
          <w:p w14:paraId="311DF09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61,76%</w:t>
            </w:r>
          </w:p>
        </w:tc>
        <w:tc>
          <w:tcPr>
            <w:tcW w:w="2161" w:type="dxa"/>
            <w:vAlign w:val="bottom"/>
          </w:tcPr>
          <w:p w14:paraId="64A29562"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11,76%</w:t>
            </w:r>
          </w:p>
        </w:tc>
        <w:tc>
          <w:tcPr>
            <w:tcW w:w="2162" w:type="dxa"/>
            <w:vAlign w:val="bottom"/>
          </w:tcPr>
          <w:p w14:paraId="4C49BEF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8,82%</w:t>
            </w:r>
          </w:p>
        </w:tc>
      </w:tr>
      <w:tr w:rsidR="005F0A45" w:rsidRPr="005F0A45" w14:paraId="5D258030" w14:textId="77777777" w:rsidTr="006E6C21">
        <w:trPr>
          <w:cantSplit/>
          <w:trHeight w:val="243"/>
        </w:trPr>
        <w:tc>
          <w:tcPr>
            <w:tcW w:w="567" w:type="dxa"/>
          </w:tcPr>
          <w:p w14:paraId="052D22A4"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20</w:t>
            </w:r>
          </w:p>
        </w:tc>
        <w:tc>
          <w:tcPr>
            <w:tcW w:w="3261" w:type="dxa"/>
            <w:vAlign w:val="center"/>
          </w:tcPr>
          <w:p w14:paraId="2F96AF5E"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Красноперекопск</w:t>
            </w:r>
          </w:p>
        </w:tc>
        <w:tc>
          <w:tcPr>
            <w:tcW w:w="1701" w:type="dxa"/>
            <w:vAlign w:val="bottom"/>
          </w:tcPr>
          <w:p w14:paraId="42D26F0F"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7</w:t>
            </w:r>
          </w:p>
        </w:tc>
        <w:tc>
          <w:tcPr>
            <w:tcW w:w="2161" w:type="dxa"/>
            <w:vAlign w:val="bottom"/>
          </w:tcPr>
          <w:p w14:paraId="1DFB57F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4E6B279A"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71,43%</w:t>
            </w:r>
          </w:p>
        </w:tc>
        <w:tc>
          <w:tcPr>
            <w:tcW w:w="2161" w:type="dxa"/>
            <w:vAlign w:val="bottom"/>
          </w:tcPr>
          <w:p w14:paraId="7FDB1C9A"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14,29%</w:t>
            </w:r>
          </w:p>
        </w:tc>
        <w:tc>
          <w:tcPr>
            <w:tcW w:w="2162" w:type="dxa"/>
            <w:vAlign w:val="bottom"/>
          </w:tcPr>
          <w:p w14:paraId="13E5421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14,29%</w:t>
            </w:r>
          </w:p>
        </w:tc>
      </w:tr>
      <w:tr w:rsidR="005F0A45" w:rsidRPr="005F0A45" w14:paraId="06D927AD" w14:textId="77777777" w:rsidTr="006E6C21">
        <w:trPr>
          <w:cantSplit/>
          <w:trHeight w:val="243"/>
        </w:trPr>
        <w:tc>
          <w:tcPr>
            <w:tcW w:w="567" w:type="dxa"/>
          </w:tcPr>
          <w:p w14:paraId="02B399BE"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21</w:t>
            </w:r>
          </w:p>
        </w:tc>
        <w:tc>
          <w:tcPr>
            <w:tcW w:w="3261" w:type="dxa"/>
            <w:vAlign w:val="center"/>
          </w:tcPr>
          <w:p w14:paraId="3F1DBB81"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Саки</w:t>
            </w:r>
          </w:p>
        </w:tc>
        <w:tc>
          <w:tcPr>
            <w:tcW w:w="1701" w:type="dxa"/>
            <w:vAlign w:val="bottom"/>
          </w:tcPr>
          <w:p w14:paraId="72AF2784"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w:t>
            </w:r>
          </w:p>
        </w:tc>
        <w:tc>
          <w:tcPr>
            <w:tcW w:w="2161" w:type="dxa"/>
            <w:vAlign w:val="bottom"/>
          </w:tcPr>
          <w:p w14:paraId="448BFA2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49076B2D"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100,00%</w:t>
            </w:r>
          </w:p>
        </w:tc>
        <w:tc>
          <w:tcPr>
            <w:tcW w:w="2161" w:type="dxa"/>
            <w:vAlign w:val="bottom"/>
          </w:tcPr>
          <w:p w14:paraId="3CA7771D"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c>
          <w:tcPr>
            <w:tcW w:w="2162" w:type="dxa"/>
            <w:vAlign w:val="bottom"/>
          </w:tcPr>
          <w:p w14:paraId="7F915E3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r>
      <w:tr w:rsidR="005F0A45" w:rsidRPr="005F0A45" w14:paraId="27661BD6" w14:textId="77777777" w:rsidTr="006E6C21">
        <w:trPr>
          <w:cantSplit/>
          <w:trHeight w:val="243"/>
        </w:trPr>
        <w:tc>
          <w:tcPr>
            <w:tcW w:w="567" w:type="dxa"/>
          </w:tcPr>
          <w:p w14:paraId="53D3BF56"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22</w:t>
            </w:r>
          </w:p>
        </w:tc>
        <w:tc>
          <w:tcPr>
            <w:tcW w:w="3261" w:type="dxa"/>
            <w:vAlign w:val="center"/>
          </w:tcPr>
          <w:p w14:paraId="7D601583"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Симферополь</w:t>
            </w:r>
          </w:p>
        </w:tc>
        <w:tc>
          <w:tcPr>
            <w:tcW w:w="1701" w:type="dxa"/>
            <w:vAlign w:val="bottom"/>
          </w:tcPr>
          <w:p w14:paraId="6A26498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147</w:t>
            </w:r>
          </w:p>
        </w:tc>
        <w:tc>
          <w:tcPr>
            <w:tcW w:w="2161" w:type="dxa"/>
            <w:vAlign w:val="bottom"/>
          </w:tcPr>
          <w:p w14:paraId="59DFEBDA"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5,44%</w:t>
            </w:r>
          </w:p>
        </w:tc>
        <w:tc>
          <w:tcPr>
            <w:tcW w:w="2162" w:type="dxa"/>
            <w:vAlign w:val="bottom"/>
          </w:tcPr>
          <w:p w14:paraId="7E67F74A"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59,18%</w:t>
            </w:r>
          </w:p>
        </w:tc>
        <w:tc>
          <w:tcPr>
            <w:tcW w:w="2161" w:type="dxa"/>
            <w:vAlign w:val="bottom"/>
          </w:tcPr>
          <w:p w14:paraId="7586BDB4"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17,69%</w:t>
            </w:r>
          </w:p>
        </w:tc>
        <w:tc>
          <w:tcPr>
            <w:tcW w:w="2162" w:type="dxa"/>
            <w:vAlign w:val="bottom"/>
          </w:tcPr>
          <w:p w14:paraId="4D288AEA"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17,69%</w:t>
            </w:r>
          </w:p>
        </w:tc>
      </w:tr>
      <w:tr w:rsidR="005F0A45" w:rsidRPr="005F0A45" w14:paraId="17147877" w14:textId="77777777" w:rsidTr="006E6C21">
        <w:trPr>
          <w:cantSplit/>
          <w:trHeight w:val="243"/>
        </w:trPr>
        <w:tc>
          <w:tcPr>
            <w:tcW w:w="567" w:type="dxa"/>
          </w:tcPr>
          <w:p w14:paraId="134698A4"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23</w:t>
            </w:r>
          </w:p>
        </w:tc>
        <w:tc>
          <w:tcPr>
            <w:tcW w:w="3261" w:type="dxa"/>
            <w:vAlign w:val="center"/>
          </w:tcPr>
          <w:p w14:paraId="165A9263"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Судак</w:t>
            </w:r>
          </w:p>
        </w:tc>
        <w:tc>
          <w:tcPr>
            <w:tcW w:w="1701" w:type="dxa"/>
            <w:vAlign w:val="bottom"/>
          </w:tcPr>
          <w:p w14:paraId="2BAEAC65"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16</w:t>
            </w:r>
          </w:p>
        </w:tc>
        <w:tc>
          <w:tcPr>
            <w:tcW w:w="2161" w:type="dxa"/>
            <w:vAlign w:val="bottom"/>
          </w:tcPr>
          <w:p w14:paraId="67185CA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50,00%</w:t>
            </w:r>
          </w:p>
        </w:tc>
        <w:tc>
          <w:tcPr>
            <w:tcW w:w="2162" w:type="dxa"/>
            <w:vAlign w:val="bottom"/>
          </w:tcPr>
          <w:p w14:paraId="2CA77B30"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43,75%</w:t>
            </w:r>
          </w:p>
        </w:tc>
        <w:tc>
          <w:tcPr>
            <w:tcW w:w="2161" w:type="dxa"/>
            <w:vAlign w:val="bottom"/>
          </w:tcPr>
          <w:p w14:paraId="302DB854"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6,25%</w:t>
            </w:r>
          </w:p>
        </w:tc>
        <w:tc>
          <w:tcPr>
            <w:tcW w:w="2162" w:type="dxa"/>
            <w:vAlign w:val="bottom"/>
          </w:tcPr>
          <w:p w14:paraId="65054AD3"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0,00%</w:t>
            </w:r>
          </w:p>
        </w:tc>
      </w:tr>
      <w:tr w:rsidR="005F0A45" w:rsidRPr="005F0A45" w14:paraId="67270CCC" w14:textId="77777777" w:rsidTr="006E6C21">
        <w:trPr>
          <w:cantSplit/>
          <w:trHeight w:val="243"/>
        </w:trPr>
        <w:tc>
          <w:tcPr>
            <w:tcW w:w="567" w:type="dxa"/>
          </w:tcPr>
          <w:p w14:paraId="075E31B8"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24</w:t>
            </w:r>
          </w:p>
        </w:tc>
        <w:tc>
          <w:tcPr>
            <w:tcW w:w="3261" w:type="dxa"/>
            <w:vAlign w:val="center"/>
          </w:tcPr>
          <w:p w14:paraId="43A61412"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Феодосия</w:t>
            </w:r>
          </w:p>
        </w:tc>
        <w:tc>
          <w:tcPr>
            <w:tcW w:w="1701" w:type="dxa"/>
            <w:vAlign w:val="bottom"/>
          </w:tcPr>
          <w:p w14:paraId="555CC12B"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25</w:t>
            </w:r>
          </w:p>
        </w:tc>
        <w:tc>
          <w:tcPr>
            <w:tcW w:w="2161" w:type="dxa"/>
            <w:vAlign w:val="bottom"/>
          </w:tcPr>
          <w:p w14:paraId="626B6529"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4,00%</w:t>
            </w:r>
          </w:p>
        </w:tc>
        <w:tc>
          <w:tcPr>
            <w:tcW w:w="2162" w:type="dxa"/>
            <w:vAlign w:val="bottom"/>
          </w:tcPr>
          <w:p w14:paraId="4D14CE3B"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56,00%</w:t>
            </w:r>
          </w:p>
        </w:tc>
        <w:tc>
          <w:tcPr>
            <w:tcW w:w="2161" w:type="dxa"/>
            <w:vAlign w:val="bottom"/>
          </w:tcPr>
          <w:p w14:paraId="32387C56"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36,00%</w:t>
            </w:r>
          </w:p>
        </w:tc>
        <w:tc>
          <w:tcPr>
            <w:tcW w:w="2162" w:type="dxa"/>
            <w:vAlign w:val="bottom"/>
          </w:tcPr>
          <w:p w14:paraId="3C06ACFC"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4,00%</w:t>
            </w:r>
          </w:p>
        </w:tc>
      </w:tr>
      <w:tr w:rsidR="005F0A45" w:rsidRPr="005F0A45" w14:paraId="1E845586" w14:textId="77777777" w:rsidTr="006E6C21">
        <w:trPr>
          <w:cantSplit/>
          <w:trHeight w:val="243"/>
        </w:trPr>
        <w:tc>
          <w:tcPr>
            <w:tcW w:w="567" w:type="dxa"/>
          </w:tcPr>
          <w:p w14:paraId="6022D25D"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25</w:t>
            </w:r>
          </w:p>
        </w:tc>
        <w:tc>
          <w:tcPr>
            <w:tcW w:w="3261" w:type="dxa"/>
            <w:vAlign w:val="center"/>
          </w:tcPr>
          <w:p w14:paraId="32ED14F9" w14:textId="77777777" w:rsidR="005F0A45" w:rsidRPr="005F0A45" w:rsidRDefault="005F0A45" w:rsidP="005F0A45">
            <w:pPr>
              <w:spacing w:after="0" w:line="240" w:lineRule="auto"/>
              <w:contextualSpacing/>
              <w:rPr>
                <w:rFonts w:ascii="Times New Roman" w:eastAsia="Calibri" w:hAnsi="Times New Roman" w:cs="Times New Roman"/>
                <w:sz w:val="24"/>
                <w:szCs w:val="24"/>
              </w:rPr>
            </w:pPr>
            <w:r w:rsidRPr="005F0A45">
              <w:rPr>
                <w:rFonts w:ascii="Times New Roman" w:eastAsia="Times New Roman" w:hAnsi="Times New Roman" w:cs="Times New Roman"/>
                <w:sz w:val="24"/>
                <w:szCs w:val="24"/>
              </w:rPr>
              <w:t>Ялта</w:t>
            </w:r>
          </w:p>
        </w:tc>
        <w:tc>
          <w:tcPr>
            <w:tcW w:w="1701" w:type="dxa"/>
            <w:vAlign w:val="bottom"/>
          </w:tcPr>
          <w:p w14:paraId="4C4A7078"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35</w:t>
            </w:r>
          </w:p>
        </w:tc>
        <w:tc>
          <w:tcPr>
            <w:tcW w:w="2161" w:type="dxa"/>
            <w:vAlign w:val="bottom"/>
          </w:tcPr>
          <w:p w14:paraId="5EC98787"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5,71%</w:t>
            </w:r>
          </w:p>
        </w:tc>
        <w:tc>
          <w:tcPr>
            <w:tcW w:w="2162" w:type="dxa"/>
            <w:vAlign w:val="bottom"/>
          </w:tcPr>
          <w:p w14:paraId="7461415F"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51,43%</w:t>
            </w:r>
          </w:p>
        </w:tc>
        <w:tc>
          <w:tcPr>
            <w:tcW w:w="2161" w:type="dxa"/>
            <w:vAlign w:val="bottom"/>
          </w:tcPr>
          <w:p w14:paraId="5215D8F7"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22,86%</w:t>
            </w:r>
          </w:p>
        </w:tc>
        <w:tc>
          <w:tcPr>
            <w:tcW w:w="2162" w:type="dxa"/>
            <w:vAlign w:val="bottom"/>
          </w:tcPr>
          <w:p w14:paraId="2B315486" w14:textId="77777777" w:rsidR="005F0A45" w:rsidRPr="005F0A45" w:rsidRDefault="005F0A45" w:rsidP="005F0A45">
            <w:pPr>
              <w:spacing w:after="0" w:line="240" w:lineRule="auto"/>
              <w:contextualSpacing/>
              <w:jc w:val="center"/>
              <w:rPr>
                <w:rFonts w:ascii="Times New Roman" w:eastAsia="Calibri" w:hAnsi="Times New Roman" w:cs="Times New Roman"/>
                <w:sz w:val="24"/>
                <w:szCs w:val="24"/>
              </w:rPr>
            </w:pPr>
            <w:r w:rsidRPr="005F0A45">
              <w:rPr>
                <w:rFonts w:ascii="Times New Roman" w:eastAsia="Calibri" w:hAnsi="Times New Roman" w:cs="Times New Roman"/>
                <w:color w:val="000000"/>
                <w:sz w:val="24"/>
                <w:szCs w:val="24"/>
              </w:rPr>
              <w:t>20,00%</w:t>
            </w:r>
          </w:p>
        </w:tc>
      </w:tr>
    </w:tbl>
    <w:p w14:paraId="55D1BC09" w14:textId="77777777" w:rsidR="005F0A45" w:rsidRPr="005F0A45" w:rsidRDefault="005F0A45" w:rsidP="005F0A45">
      <w:pPr>
        <w:spacing w:after="0" w:line="240" w:lineRule="auto"/>
        <w:rPr>
          <w:rFonts w:ascii="Times New Roman" w:eastAsia="Calibri" w:hAnsi="Times New Roman" w:cs="Times New Roman"/>
          <w:sz w:val="24"/>
          <w:szCs w:val="24"/>
          <w:lang w:eastAsia="ru-RU"/>
        </w:rPr>
      </w:pPr>
    </w:p>
    <w:p w14:paraId="6A27949C" w14:textId="77777777" w:rsidR="005F0A45" w:rsidRPr="005F0A45" w:rsidRDefault="005F0A45" w:rsidP="005F0A45">
      <w:pPr>
        <w:keepNext/>
        <w:keepLines/>
        <w:numPr>
          <w:ilvl w:val="1"/>
          <w:numId w:val="7"/>
        </w:numPr>
        <w:tabs>
          <w:tab w:val="left" w:pos="142"/>
        </w:tabs>
        <w:spacing w:before="200" w:after="0" w:line="240" w:lineRule="auto"/>
        <w:ind w:left="142" w:hanging="426"/>
        <w:outlineLvl w:val="2"/>
        <w:rPr>
          <w:rFonts w:ascii="Times New Roman" w:eastAsia="SimSun" w:hAnsi="Times New Roman" w:cs="Times New Roman"/>
          <w:b/>
          <w:bCs/>
          <w:sz w:val="28"/>
          <w:szCs w:val="24"/>
          <w:lang w:val="x-none" w:eastAsia="ru-RU"/>
        </w:rPr>
      </w:pPr>
      <w:r w:rsidRPr="005F0A45">
        <w:rPr>
          <w:rFonts w:ascii="Times New Roman" w:eastAsia="SimSun" w:hAnsi="Times New Roman" w:cs="Times New Roman"/>
          <w:b/>
          <w:bCs/>
          <w:sz w:val="28"/>
          <w:szCs w:val="24"/>
          <w:lang w:val="x-none" w:eastAsia="ru-RU"/>
        </w:rPr>
        <w:lastRenderedPageBreak/>
        <w:t xml:space="preserve">Выделение перечня ОО, продемонстрировавших наиболее высокие и низкие результаты ЕГЭ по </w:t>
      </w:r>
      <w:r w:rsidRPr="005F0A45">
        <w:rPr>
          <w:rFonts w:ascii="Times New Roman" w:eastAsia="SimSun" w:hAnsi="Times New Roman" w:cs="Times New Roman"/>
          <w:b/>
          <w:bCs/>
          <w:sz w:val="28"/>
          <w:szCs w:val="24"/>
          <w:lang w:eastAsia="ru-RU"/>
        </w:rPr>
        <w:t xml:space="preserve">литературе </w:t>
      </w:r>
    </w:p>
    <w:p w14:paraId="0B7D21BB" w14:textId="77777777" w:rsidR="005F0A45" w:rsidRPr="005F0A45" w:rsidRDefault="005F0A45" w:rsidP="005F0A45">
      <w:pPr>
        <w:keepNext/>
        <w:keepLines/>
        <w:numPr>
          <w:ilvl w:val="2"/>
          <w:numId w:val="7"/>
        </w:numPr>
        <w:spacing w:before="200" w:after="0" w:line="240" w:lineRule="auto"/>
        <w:outlineLvl w:val="2"/>
        <w:rPr>
          <w:rFonts w:ascii="Times New Roman" w:eastAsia="SimSun" w:hAnsi="Times New Roman" w:cs="Times New Roman"/>
          <w:b/>
          <w:bCs/>
          <w:sz w:val="28"/>
          <w:szCs w:val="24"/>
          <w:lang w:val="x-none" w:eastAsia="ru-RU"/>
        </w:rPr>
      </w:pPr>
      <w:r w:rsidRPr="005F0A45">
        <w:rPr>
          <w:rFonts w:ascii="Times New Roman" w:eastAsia="SimSun" w:hAnsi="Times New Roman" w:cs="Times New Roman"/>
          <w:b/>
          <w:bCs/>
          <w:sz w:val="28"/>
          <w:szCs w:val="24"/>
          <w:lang w:val="x-none" w:eastAsia="ru-RU"/>
        </w:rPr>
        <w:t xml:space="preserve">Перечень ОО, продемонстрировавших наиболее высокие результаты ЕГЭ по </w:t>
      </w:r>
      <w:r w:rsidRPr="005F0A45">
        <w:rPr>
          <w:rFonts w:ascii="Times New Roman" w:eastAsia="SimSun" w:hAnsi="Times New Roman" w:cs="Times New Roman"/>
          <w:b/>
          <w:bCs/>
          <w:sz w:val="28"/>
          <w:szCs w:val="24"/>
          <w:lang w:eastAsia="ru-RU"/>
        </w:rPr>
        <w:t>предмету</w:t>
      </w:r>
    </w:p>
    <w:p w14:paraId="5A83BC7A" w14:textId="77777777" w:rsidR="005F0A45" w:rsidRPr="005F0A45" w:rsidRDefault="005F0A45" w:rsidP="005F0A45">
      <w:pPr>
        <w:keepNext/>
        <w:numPr>
          <w:ilvl w:val="0"/>
          <w:numId w:val="3"/>
        </w:numPr>
        <w:spacing w:after="200" w:line="240" w:lineRule="auto"/>
        <w:jc w:val="right"/>
        <w:rPr>
          <w:rFonts w:ascii="Times New Roman" w:eastAsia="Calibri" w:hAnsi="Times New Roman" w:cs="Times New Roman"/>
          <w:bCs/>
          <w:i/>
          <w:sz w:val="18"/>
          <w:szCs w:val="18"/>
          <w:lang w:eastAsia="ru-RU"/>
        </w:rPr>
      </w:pPr>
      <w:r w:rsidRPr="005F0A45">
        <w:rPr>
          <w:rFonts w:ascii="Times New Roman" w:eastAsia="Calibri" w:hAnsi="Times New Roman" w:cs="Times New Roman"/>
          <w:bCs/>
          <w:i/>
          <w:sz w:val="18"/>
          <w:szCs w:val="18"/>
          <w:lang w:eastAsia="ru-RU"/>
        </w:rPr>
        <w:t>Таблица 2</w:t>
      </w:r>
      <w:r w:rsidRPr="005F0A45">
        <w:rPr>
          <w:rFonts w:ascii="Times New Roman" w:eastAsia="Calibri" w:hAnsi="Times New Roman" w:cs="Times New Roman"/>
          <w:bCs/>
          <w:i/>
          <w:sz w:val="18"/>
          <w:szCs w:val="18"/>
          <w:lang w:eastAsia="ru-RU"/>
        </w:rPr>
        <w:noBreakHyphen/>
      </w:r>
      <w:r w:rsidRPr="005F0A45">
        <w:rPr>
          <w:rFonts w:ascii="Times New Roman" w:eastAsia="Calibri" w:hAnsi="Times New Roman" w:cs="Times New Roman"/>
          <w:bCs/>
          <w:i/>
          <w:sz w:val="18"/>
          <w:szCs w:val="18"/>
          <w:lang w:eastAsia="ru-RU"/>
        </w:rPr>
        <w:fldChar w:fldCharType="begin"/>
      </w:r>
      <w:r w:rsidRPr="005F0A45">
        <w:rPr>
          <w:rFonts w:ascii="Times New Roman" w:eastAsia="Calibri" w:hAnsi="Times New Roman" w:cs="Times New Roman"/>
          <w:bCs/>
          <w:i/>
          <w:sz w:val="18"/>
          <w:szCs w:val="18"/>
          <w:lang w:eastAsia="ru-RU"/>
        </w:rPr>
        <w:instrText xml:space="preserve"> SEQ Таблица \* ARABIC \s 1 </w:instrText>
      </w:r>
      <w:r w:rsidRPr="005F0A45">
        <w:rPr>
          <w:rFonts w:ascii="Times New Roman" w:eastAsia="Calibri" w:hAnsi="Times New Roman" w:cs="Times New Roman"/>
          <w:bCs/>
          <w:i/>
          <w:sz w:val="18"/>
          <w:szCs w:val="18"/>
          <w:lang w:eastAsia="ru-RU"/>
        </w:rPr>
        <w:fldChar w:fldCharType="separate"/>
      </w:r>
      <w:r w:rsidRPr="005F0A45">
        <w:rPr>
          <w:rFonts w:ascii="Times New Roman" w:eastAsia="Calibri" w:hAnsi="Times New Roman" w:cs="Times New Roman"/>
          <w:bCs/>
          <w:i/>
          <w:noProof/>
          <w:sz w:val="18"/>
          <w:szCs w:val="18"/>
          <w:lang w:eastAsia="ru-RU"/>
        </w:rPr>
        <w:t>11</w:t>
      </w:r>
      <w:r w:rsidRPr="005F0A45">
        <w:rPr>
          <w:rFonts w:ascii="Times New Roman" w:eastAsia="Calibri" w:hAnsi="Times New Roman" w:cs="Times New Roman"/>
          <w:bCs/>
          <w:i/>
          <w:noProof/>
          <w:sz w:val="18"/>
          <w:szCs w:val="18"/>
          <w:lang w:eastAsia="ru-RU"/>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2126"/>
        <w:gridCol w:w="2126"/>
        <w:gridCol w:w="2126"/>
        <w:gridCol w:w="2127"/>
      </w:tblGrid>
      <w:tr w:rsidR="005F0A45" w:rsidRPr="005F0A45" w14:paraId="6FFA1BA1" w14:textId="77777777" w:rsidTr="006E6C21">
        <w:trPr>
          <w:cantSplit/>
          <w:tblHeader/>
        </w:trPr>
        <w:tc>
          <w:tcPr>
            <w:tcW w:w="567" w:type="dxa"/>
            <w:vMerge w:val="restart"/>
            <w:vAlign w:val="center"/>
          </w:tcPr>
          <w:p w14:paraId="0AE28158"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 п/п</w:t>
            </w:r>
          </w:p>
        </w:tc>
        <w:tc>
          <w:tcPr>
            <w:tcW w:w="3544" w:type="dxa"/>
            <w:vMerge w:val="restart"/>
            <w:vAlign w:val="center"/>
          </w:tcPr>
          <w:p w14:paraId="2E88CB76"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Наименование ОО</w:t>
            </w:r>
          </w:p>
        </w:tc>
        <w:tc>
          <w:tcPr>
            <w:tcW w:w="1559" w:type="dxa"/>
            <w:vMerge w:val="restart"/>
            <w:vAlign w:val="center"/>
          </w:tcPr>
          <w:p w14:paraId="50F23413"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Количество ВТГ, чел.</w:t>
            </w:r>
          </w:p>
        </w:tc>
        <w:tc>
          <w:tcPr>
            <w:tcW w:w="8505" w:type="dxa"/>
            <w:gridSpan w:val="4"/>
            <w:vAlign w:val="center"/>
          </w:tcPr>
          <w:p w14:paraId="76C49E4E"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 xml:space="preserve">Доля ВТГ, получивших тестовый балл </w:t>
            </w:r>
          </w:p>
        </w:tc>
      </w:tr>
      <w:tr w:rsidR="005F0A45" w:rsidRPr="005F0A45" w14:paraId="2822D8B2" w14:textId="77777777" w:rsidTr="006E6C21">
        <w:trPr>
          <w:cantSplit/>
          <w:tblHeader/>
        </w:trPr>
        <w:tc>
          <w:tcPr>
            <w:tcW w:w="567" w:type="dxa"/>
            <w:vMerge/>
            <w:vAlign w:val="center"/>
          </w:tcPr>
          <w:p w14:paraId="6902F515"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3544" w:type="dxa"/>
            <w:vMerge/>
            <w:vAlign w:val="center"/>
          </w:tcPr>
          <w:p w14:paraId="318121BD"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1559" w:type="dxa"/>
            <w:vMerge/>
            <w:vAlign w:val="center"/>
          </w:tcPr>
          <w:p w14:paraId="41F813D8"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2126" w:type="dxa"/>
            <w:vAlign w:val="center"/>
          </w:tcPr>
          <w:p w14:paraId="651E2A8C"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81 до 100 баллов</w:t>
            </w:r>
          </w:p>
        </w:tc>
        <w:tc>
          <w:tcPr>
            <w:tcW w:w="2126" w:type="dxa"/>
            <w:vAlign w:val="center"/>
          </w:tcPr>
          <w:p w14:paraId="515317F9"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61 до 80 баллов</w:t>
            </w:r>
          </w:p>
        </w:tc>
        <w:tc>
          <w:tcPr>
            <w:tcW w:w="2126" w:type="dxa"/>
            <w:vAlign w:val="center"/>
          </w:tcPr>
          <w:p w14:paraId="7BCB807F"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минимального балла до 60 баллов</w:t>
            </w:r>
          </w:p>
        </w:tc>
        <w:tc>
          <w:tcPr>
            <w:tcW w:w="2127" w:type="dxa"/>
            <w:vAlign w:val="center"/>
          </w:tcPr>
          <w:p w14:paraId="490D8E8F"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ниже минимального</w:t>
            </w:r>
          </w:p>
        </w:tc>
      </w:tr>
      <w:tr w:rsidR="005F0A45" w:rsidRPr="005F0A45" w14:paraId="2FAA8628" w14:textId="77777777" w:rsidTr="006E6C21">
        <w:trPr>
          <w:cantSplit/>
          <w:trHeight w:val="224"/>
        </w:trPr>
        <w:tc>
          <w:tcPr>
            <w:tcW w:w="567" w:type="dxa"/>
            <w:vAlign w:val="center"/>
          </w:tcPr>
          <w:p w14:paraId="5BDFE8D9"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w:t>
            </w:r>
          </w:p>
        </w:tc>
        <w:tc>
          <w:tcPr>
            <w:tcW w:w="3544" w:type="dxa"/>
            <w:vAlign w:val="center"/>
          </w:tcPr>
          <w:p w14:paraId="37F4B1E9" w14:textId="77777777" w:rsidR="005F0A45" w:rsidRPr="005F0A45" w:rsidRDefault="005F0A45" w:rsidP="005F0A45">
            <w:pPr>
              <w:spacing w:after="0" w:line="240" w:lineRule="auto"/>
              <w:jc w:val="both"/>
              <w:rPr>
                <w:rFonts w:ascii="Times New Roman" w:eastAsia="Calibri" w:hAnsi="Times New Roman" w:cs="Times New Roman"/>
                <w:sz w:val="24"/>
                <w:szCs w:val="24"/>
              </w:rPr>
            </w:pPr>
            <w:r w:rsidRPr="005F0A45">
              <w:rPr>
                <w:rFonts w:ascii="Times New Roman" w:eastAsia="Calibri" w:hAnsi="Times New Roman" w:cs="Times New Roman"/>
              </w:rPr>
              <w:t>МБОУ «Ялтинская средняя школа-коллегиум № 1» муниципального округа город-курорт Ялта</w:t>
            </w:r>
          </w:p>
        </w:tc>
        <w:tc>
          <w:tcPr>
            <w:tcW w:w="1559" w:type="dxa"/>
            <w:vAlign w:val="center"/>
          </w:tcPr>
          <w:p w14:paraId="415A12C2" w14:textId="77777777" w:rsidR="005F0A45" w:rsidRPr="005F0A45" w:rsidRDefault="005F0A45" w:rsidP="005F0A45">
            <w:pPr>
              <w:spacing w:after="0" w:line="240" w:lineRule="auto"/>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10</w:t>
            </w:r>
          </w:p>
        </w:tc>
        <w:tc>
          <w:tcPr>
            <w:tcW w:w="2126" w:type="dxa"/>
            <w:vAlign w:val="center"/>
          </w:tcPr>
          <w:p w14:paraId="378E7185" w14:textId="77777777" w:rsidR="005F0A45" w:rsidRPr="005F0A45" w:rsidRDefault="005F0A45" w:rsidP="005F0A45">
            <w:pPr>
              <w:spacing w:after="0" w:line="240" w:lineRule="auto"/>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10,00%</w:t>
            </w:r>
          </w:p>
        </w:tc>
        <w:tc>
          <w:tcPr>
            <w:tcW w:w="2126" w:type="dxa"/>
            <w:vAlign w:val="center"/>
          </w:tcPr>
          <w:p w14:paraId="6EA5DB5F" w14:textId="77777777" w:rsidR="005F0A45" w:rsidRPr="005F0A45" w:rsidRDefault="005F0A45" w:rsidP="005F0A45">
            <w:pPr>
              <w:spacing w:after="0" w:line="240" w:lineRule="auto"/>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10,00%</w:t>
            </w:r>
          </w:p>
        </w:tc>
        <w:tc>
          <w:tcPr>
            <w:tcW w:w="2126" w:type="dxa"/>
            <w:vAlign w:val="center"/>
          </w:tcPr>
          <w:p w14:paraId="6BDDC677" w14:textId="77777777" w:rsidR="005F0A45" w:rsidRPr="005F0A45" w:rsidRDefault="005F0A45" w:rsidP="005F0A45">
            <w:pPr>
              <w:spacing w:after="0" w:line="240" w:lineRule="auto"/>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80,00%</w:t>
            </w:r>
          </w:p>
        </w:tc>
        <w:tc>
          <w:tcPr>
            <w:tcW w:w="2127" w:type="dxa"/>
            <w:vAlign w:val="center"/>
          </w:tcPr>
          <w:p w14:paraId="3613C648" w14:textId="77777777" w:rsidR="005F0A45" w:rsidRPr="005F0A45" w:rsidRDefault="005F0A45" w:rsidP="005F0A45">
            <w:pPr>
              <w:spacing w:after="0" w:line="240" w:lineRule="auto"/>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0,00%</w:t>
            </w:r>
          </w:p>
        </w:tc>
      </w:tr>
    </w:tbl>
    <w:p w14:paraId="3BE989BE" w14:textId="77777777" w:rsidR="005F0A45" w:rsidRPr="005F0A45" w:rsidRDefault="005F0A45" w:rsidP="005F0A45">
      <w:pPr>
        <w:keepNext/>
        <w:keepLines/>
        <w:numPr>
          <w:ilvl w:val="2"/>
          <w:numId w:val="7"/>
        </w:numPr>
        <w:spacing w:before="200" w:after="0" w:line="240" w:lineRule="auto"/>
        <w:outlineLvl w:val="2"/>
        <w:rPr>
          <w:rFonts w:ascii="Times New Roman" w:eastAsia="SimSun" w:hAnsi="Times New Roman" w:cs="Times New Roman"/>
          <w:b/>
          <w:bCs/>
          <w:sz w:val="28"/>
          <w:szCs w:val="24"/>
          <w:lang w:val="x-none" w:eastAsia="ru-RU"/>
        </w:rPr>
      </w:pPr>
      <w:bookmarkStart w:id="4" w:name="_Toc395183674"/>
      <w:bookmarkStart w:id="5" w:name="_Toc423954908"/>
      <w:bookmarkStart w:id="6" w:name="_Toc424490594"/>
      <w:r w:rsidRPr="005F0A45">
        <w:rPr>
          <w:rFonts w:ascii="Times New Roman" w:eastAsia="SimSun" w:hAnsi="Times New Roman" w:cs="Times New Roman"/>
          <w:b/>
          <w:bCs/>
          <w:sz w:val="28"/>
          <w:szCs w:val="24"/>
          <w:lang w:val="x-none" w:eastAsia="ru-RU"/>
        </w:rPr>
        <w:t xml:space="preserve"> Перечень ОО, продемонстрировавших низкие результаты ЕГЭ по предмету</w:t>
      </w:r>
    </w:p>
    <w:p w14:paraId="0956165E" w14:textId="77777777" w:rsidR="005F0A45" w:rsidRPr="005F0A45" w:rsidRDefault="005F0A45" w:rsidP="005F0A45">
      <w:pPr>
        <w:keepNext/>
        <w:spacing w:after="200" w:line="240" w:lineRule="auto"/>
        <w:ind w:left="1069"/>
        <w:jc w:val="right"/>
        <w:rPr>
          <w:rFonts w:ascii="Times New Roman" w:eastAsia="Calibri" w:hAnsi="Times New Roman" w:cs="Times New Roman"/>
          <w:bCs/>
          <w:i/>
          <w:sz w:val="18"/>
          <w:szCs w:val="18"/>
          <w:lang w:eastAsia="ru-RU"/>
        </w:rPr>
      </w:pPr>
      <w:r w:rsidRPr="005F0A45">
        <w:rPr>
          <w:rFonts w:ascii="Times New Roman" w:eastAsia="Calibri" w:hAnsi="Times New Roman" w:cs="Times New Roman"/>
          <w:bCs/>
          <w:i/>
          <w:sz w:val="18"/>
          <w:szCs w:val="18"/>
          <w:lang w:eastAsia="ru-RU"/>
        </w:rPr>
        <w:t>Таблица 2</w:t>
      </w:r>
      <w:r w:rsidRPr="005F0A45">
        <w:rPr>
          <w:rFonts w:ascii="Times New Roman" w:eastAsia="Calibri" w:hAnsi="Times New Roman" w:cs="Times New Roman"/>
          <w:bCs/>
          <w:i/>
          <w:sz w:val="18"/>
          <w:szCs w:val="18"/>
          <w:lang w:eastAsia="ru-RU"/>
        </w:rPr>
        <w:noBreakHyphen/>
      </w:r>
      <w:r w:rsidRPr="005F0A45">
        <w:rPr>
          <w:rFonts w:ascii="Times New Roman" w:eastAsia="Calibri" w:hAnsi="Times New Roman" w:cs="Times New Roman"/>
          <w:bCs/>
          <w:i/>
          <w:sz w:val="18"/>
          <w:szCs w:val="18"/>
          <w:lang w:eastAsia="ru-RU"/>
        </w:rPr>
        <w:fldChar w:fldCharType="begin"/>
      </w:r>
      <w:r w:rsidRPr="005F0A45">
        <w:rPr>
          <w:rFonts w:ascii="Times New Roman" w:eastAsia="Calibri" w:hAnsi="Times New Roman" w:cs="Times New Roman"/>
          <w:bCs/>
          <w:i/>
          <w:sz w:val="18"/>
          <w:szCs w:val="18"/>
          <w:lang w:eastAsia="ru-RU"/>
        </w:rPr>
        <w:instrText xml:space="preserve"> SEQ Таблица \* ARABIC \s 1 </w:instrText>
      </w:r>
      <w:r w:rsidRPr="005F0A45">
        <w:rPr>
          <w:rFonts w:ascii="Times New Roman" w:eastAsia="Calibri" w:hAnsi="Times New Roman" w:cs="Times New Roman"/>
          <w:bCs/>
          <w:i/>
          <w:sz w:val="18"/>
          <w:szCs w:val="18"/>
          <w:lang w:eastAsia="ru-RU"/>
        </w:rPr>
        <w:fldChar w:fldCharType="separate"/>
      </w:r>
      <w:r w:rsidRPr="005F0A45">
        <w:rPr>
          <w:rFonts w:ascii="Times New Roman" w:eastAsia="Calibri" w:hAnsi="Times New Roman" w:cs="Times New Roman"/>
          <w:bCs/>
          <w:i/>
          <w:noProof/>
          <w:sz w:val="18"/>
          <w:szCs w:val="18"/>
          <w:lang w:eastAsia="ru-RU"/>
        </w:rPr>
        <w:t>12</w:t>
      </w:r>
      <w:r w:rsidRPr="005F0A45">
        <w:rPr>
          <w:rFonts w:ascii="Times New Roman" w:eastAsia="Calibri" w:hAnsi="Times New Roman" w:cs="Times New Roman"/>
          <w:bCs/>
          <w:i/>
          <w:noProof/>
          <w:sz w:val="18"/>
          <w:szCs w:val="18"/>
          <w:lang w:eastAsia="ru-RU"/>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96"/>
        <w:gridCol w:w="1582"/>
        <w:gridCol w:w="2134"/>
        <w:gridCol w:w="2134"/>
        <w:gridCol w:w="2134"/>
        <w:gridCol w:w="2135"/>
      </w:tblGrid>
      <w:tr w:rsidR="005F0A45" w:rsidRPr="005F0A45" w14:paraId="68CF1E79" w14:textId="77777777" w:rsidTr="006E6C21">
        <w:trPr>
          <w:cantSplit/>
          <w:tblHeader/>
        </w:trPr>
        <w:tc>
          <w:tcPr>
            <w:tcW w:w="560" w:type="dxa"/>
            <w:vMerge w:val="restart"/>
            <w:vAlign w:val="center"/>
          </w:tcPr>
          <w:p w14:paraId="46A4CD8B"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 п/п</w:t>
            </w:r>
          </w:p>
        </w:tc>
        <w:tc>
          <w:tcPr>
            <w:tcW w:w="3496" w:type="dxa"/>
            <w:vMerge w:val="restart"/>
            <w:vAlign w:val="center"/>
          </w:tcPr>
          <w:p w14:paraId="3B6E2C95"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Наименование ОО</w:t>
            </w:r>
          </w:p>
        </w:tc>
        <w:tc>
          <w:tcPr>
            <w:tcW w:w="1582" w:type="dxa"/>
            <w:vMerge w:val="restart"/>
            <w:vAlign w:val="center"/>
          </w:tcPr>
          <w:p w14:paraId="0CB116DD"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Количество ВТГ, чел.</w:t>
            </w:r>
          </w:p>
        </w:tc>
        <w:tc>
          <w:tcPr>
            <w:tcW w:w="8537" w:type="dxa"/>
            <w:gridSpan w:val="4"/>
            <w:vAlign w:val="center"/>
          </w:tcPr>
          <w:p w14:paraId="00C6E1BF"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Доля ВТГ, получивших тестовый балл</w:t>
            </w:r>
          </w:p>
        </w:tc>
      </w:tr>
      <w:tr w:rsidR="005F0A45" w:rsidRPr="005F0A45" w14:paraId="3B0B5B87" w14:textId="77777777" w:rsidTr="006E6C21">
        <w:trPr>
          <w:cantSplit/>
          <w:tblHeader/>
        </w:trPr>
        <w:tc>
          <w:tcPr>
            <w:tcW w:w="560" w:type="dxa"/>
            <w:vMerge/>
            <w:vAlign w:val="center"/>
          </w:tcPr>
          <w:p w14:paraId="6CD0E9BD"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3496" w:type="dxa"/>
            <w:vMerge/>
            <w:vAlign w:val="center"/>
          </w:tcPr>
          <w:p w14:paraId="25A3DE8A"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1582" w:type="dxa"/>
            <w:vMerge/>
            <w:vAlign w:val="center"/>
          </w:tcPr>
          <w:p w14:paraId="1A9D16BF"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p>
        </w:tc>
        <w:tc>
          <w:tcPr>
            <w:tcW w:w="2134" w:type="dxa"/>
            <w:vAlign w:val="center"/>
          </w:tcPr>
          <w:p w14:paraId="177E6339"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 xml:space="preserve">ниже минимального </w:t>
            </w:r>
          </w:p>
        </w:tc>
        <w:tc>
          <w:tcPr>
            <w:tcW w:w="2134" w:type="dxa"/>
            <w:vAlign w:val="center"/>
          </w:tcPr>
          <w:p w14:paraId="66B14045"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минимального балла до 60 баллов</w:t>
            </w:r>
          </w:p>
        </w:tc>
        <w:tc>
          <w:tcPr>
            <w:tcW w:w="2134" w:type="dxa"/>
            <w:vAlign w:val="center"/>
          </w:tcPr>
          <w:p w14:paraId="38FB8A9B"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61 до 80 баллов</w:t>
            </w:r>
          </w:p>
        </w:tc>
        <w:tc>
          <w:tcPr>
            <w:tcW w:w="2135" w:type="dxa"/>
            <w:vAlign w:val="center"/>
          </w:tcPr>
          <w:p w14:paraId="25013999"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от 81 до 100 баллов</w:t>
            </w:r>
          </w:p>
        </w:tc>
      </w:tr>
      <w:tr w:rsidR="005F0A45" w:rsidRPr="005F0A45" w14:paraId="3593FB98" w14:textId="77777777" w:rsidTr="006E6C21">
        <w:trPr>
          <w:cantSplit/>
        </w:trPr>
        <w:tc>
          <w:tcPr>
            <w:tcW w:w="560" w:type="dxa"/>
            <w:vAlign w:val="center"/>
          </w:tcPr>
          <w:p w14:paraId="3DC325AE"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1</w:t>
            </w:r>
          </w:p>
        </w:tc>
        <w:tc>
          <w:tcPr>
            <w:tcW w:w="3496" w:type="dxa"/>
            <w:vAlign w:val="center"/>
          </w:tcPr>
          <w:p w14:paraId="028963AC" w14:textId="77777777" w:rsidR="005F0A45" w:rsidRPr="005F0A45" w:rsidRDefault="005F0A45" w:rsidP="005F0A45">
            <w:pPr>
              <w:spacing w:after="0" w:line="240" w:lineRule="auto"/>
              <w:contextualSpacing/>
              <w:rPr>
                <w:rFonts w:ascii="Times New Roman" w:eastAsia="Times New Roman" w:hAnsi="Times New Roman" w:cs="Times New Roman"/>
                <w:sz w:val="24"/>
                <w:szCs w:val="24"/>
                <w:lang w:eastAsia="ru-RU"/>
              </w:rPr>
            </w:pPr>
            <w:r w:rsidRPr="005F0A45">
              <w:rPr>
                <w:rFonts w:ascii="Times New Roman" w:eastAsia="Calibri" w:hAnsi="Times New Roman" w:cs="Times New Roman"/>
              </w:rPr>
              <w:t>МБОУ «Школа-гимназия № 10 им. Э.К. Покровского» города Симферополя</w:t>
            </w:r>
          </w:p>
        </w:tc>
        <w:tc>
          <w:tcPr>
            <w:tcW w:w="1582" w:type="dxa"/>
            <w:vAlign w:val="center"/>
          </w:tcPr>
          <w:p w14:paraId="6BC180B1" w14:textId="77777777" w:rsidR="005F0A45" w:rsidRPr="005F0A45" w:rsidRDefault="005F0A45" w:rsidP="005F0A45">
            <w:pPr>
              <w:spacing w:after="0" w:line="240" w:lineRule="auto"/>
              <w:contextualSpacing/>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12</w:t>
            </w:r>
          </w:p>
        </w:tc>
        <w:tc>
          <w:tcPr>
            <w:tcW w:w="2134" w:type="dxa"/>
            <w:vAlign w:val="center"/>
          </w:tcPr>
          <w:p w14:paraId="797303E1" w14:textId="77777777" w:rsidR="005F0A45" w:rsidRPr="005F0A45" w:rsidRDefault="005F0A45" w:rsidP="005F0A45">
            <w:pPr>
              <w:spacing w:after="0" w:line="240" w:lineRule="auto"/>
              <w:contextualSpacing/>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16,67%</w:t>
            </w:r>
          </w:p>
        </w:tc>
        <w:tc>
          <w:tcPr>
            <w:tcW w:w="2134" w:type="dxa"/>
            <w:vAlign w:val="center"/>
          </w:tcPr>
          <w:p w14:paraId="4C68D024" w14:textId="77777777" w:rsidR="005F0A45" w:rsidRPr="005F0A45" w:rsidRDefault="005F0A45" w:rsidP="005F0A45">
            <w:pPr>
              <w:spacing w:after="0" w:line="240" w:lineRule="auto"/>
              <w:contextualSpacing/>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50,00%</w:t>
            </w:r>
          </w:p>
        </w:tc>
        <w:tc>
          <w:tcPr>
            <w:tcW w:w="2134" w:type="dxa"/>
            <w:vAlign w:val="center"/>
          </w:tcPr>
          <w:p w14:paraId="6C05C33A" w14:textId="77777777" w:rsidR="005F0A45" w:rsidRPr="005F0A45" w:rsidRDefault="005F0A45" w:rsidP="005F0A45">
            <w:pPr>
              <w:spacing w:after="0" w:line="240" w:lineRule="auto"/>
              <w:contextualSpacing/>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16,67%</w:t>
            </w:r>
          </w:p>
        </w:tc>
        <w:tc>
          <w:tcPr>
            <w:tcW w:w="2135" w:type="dxa"/>
            <w:vAlign w:val="center"/>
          </w:tcPr>
          <w:p w14:paraId="341F7338" w14:textId="77777777" w:rsidR="005F0A45" w:rsidRPr="005F0A45" w:rsidRDefault="005F0A45" w:rsidP="005F0A45">
            <w:pPr>
              <w:spacing w:after="0" w:line="240" w:lineRule="auto"/>
              <w:contextualSpacing/>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16,67%</w:t>
            </w:r>
          </w:p>
        </w:tc>
      </w:tr>
      <w:tr w:rsidR="005F0A45" w:rsidRPr="005F0A45" w14:paraId="5468A8BB" w14:textId="77777777" w:rsidTr="006E6C21">
        <w:trPr>
          <w:cantSplit/>
        </w:trPr>
        <w:tc>
          <w:tcPr>
            <w:tcW w:w="560" w:type="dxa"/>
            <w:vAlign w:val="center"/>
          </w:tcPr>
          <w:p w14:paraId="0927BE4E" w14:textId="77777777" w:rsidR="005F0A45" w:rsidRPr="005F0A45" w:rsidRDefault="005F0A45" w:rsidP="005F0A45">
            <w:pPr>
              <w:spacing w:after="0" w:line="240" w:lineRule="auto"/>
              <w:contextualSpacing/>
              <w:jc w:val="center"/>
              <w:rPr>
                <w:rFonts w:ascii="Times New Roman" w:eastAsia="MS Mincho" w:hAnsi="Times New Roman" w:cs="Times New Roman"/>
                <w:b/>
                <w:bCs/>
                <w:sz w:val="24"/>
                <w:szCs w:val="24"/>
                <w:lang w:eastAsia="ru-RU"/>
              </w:rPr>
            </w:pPr>
            <w:r w:rsidRPr="005F0A45">
              <w:rPr>
                <w:rFonts w:ascii="Times New Roman" w:eastAsia="MS Mincho" w:hAnsi="Times New Roman" w:cs="Times New Roman"/>
                <w:b/>
                <w:bCs/>
                <w:sz w:val="24"/>
                <w:szCs w:val="24"/>
                <w:lang w:eastAsia="ru-RU"/>
              </w:rPr>
              <w:t>2</w:t>
            </w:r>
          </w:p>
        </w:tc>
        <w:tc>
          <w:tcPr>
            <w:tcW w:w="3496" w:type="dxa"/>
            <w:vAlign w:val="center"/>
          </w:tcPr>
          <w:p w14:paraId="54BC5FC5" w14:textId="77777777" w:rsidR="005F0A45" w:rsidRPr="005F0A45" w:rsidRDefault="005F0A45" w:rsidP="005F0A45">
            <w:pPr>
              <w:spacing w:after="0" w:line="240" w:lineRule="auto"/>
              <w:contextualSpacing/>
              <w:rPr>
                <w:rFonts w:ascii="Times New Roman" w:eastAsia="Times New Roman" w:hAnsi="Times New Roman" w:cs="Times New Roman"/>
                <w:sz w:val="24"/>
                <w:szCs w:val="24"/>
                <w:lang w:eastAsia="ru-RU"/>
              </w:rPr>
            </w:pPr>
            <w:r w:rsidRPr="005F0A45">
              <w:rPr>
                <w:rFonts w:ascii="Times New Roman" w:eastAsia="Calibri" w:hAnsi="Times New Roman" w:cs="Times New Roman"/>
              </w:rPr>
              <w:t>МБОУ «Средняя общеобразовательная школа № 31» города Симферополя</w:t>
            </w:r>
          </w:p>
        </w:tc>
        <w:tc>
          <w:tcPr>
            <w:tcW w:w="1582" w:type="dxa"/>
            <w:vAlign w:val="center"/>
          </w:tcPr>
          <w:p w14:paraId="59B2F390" w14:textId="77777777" w:rsidR="005F0A45" w:rsidRPr="005F0A45" w:rsidRDefault="005F0A45" w:rsidP="005F0A45">
            <w:pPr>
              <w:spacing w:after="0" w:line="240" w:lineRule="auto"/>
              <w:contextualSpacing/>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16</w:t>
            </w:r>
          </w:p>
        </w:tc>
        <w:tc>
          <w:tcPr>
            <w:tcW w:w="2134" w:type="dxa"/>
            <w:vAlign w:val="center"/>
          </w:tcPr>
          <w:p w14:paraId="4136C3D6" w14:textId="77777777" w:rsidR="005F0A45" w:rsidRPr="005F0A45" w:rsidRDefault="005F0A45" w:rsidP="005F0A45">
            <w:pPr>
              <w:spacing w:after="0" w:line="240" w:lineRule="auto"/>
              <w:contextualSpacing/>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6,25%</w:t>
            </w:r>
          </w:p>
        </w:tc>
        <w:tc>
          <w:tcPr>
            <w:tcW w:w="2134" w:type="dxa"/>
            <w:vAlign w:val="center"/>
          </w:tcPr>
          <w:p w14:paraId="6D03D17D" w14:textId="77777777" w:rsidR="005F0A45" w:rsidRPr="005F0A45" w:rsidRDefault="005F0A45" w:rsidP="005F0A45">
            <w:pPr>
              <w:spacing w:after="0" w:line="240" w:lineRule="auto"/>
              <w:contextualSpacing/>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56,25%</w:t>
            </w:r>
          </w:p>
        </w:tc>
        <w:tc>
          <w:tcPr>
            <w:tcW w:w="2134" w:type="dxa"/>
            <w:vAlign w:val="center"/>
          </w:tcPr>
          <w:p w14:paraId="4688A611" w14:textId="77777777" w:rsidR="005F0A45" w:rsidRPr="005F0A45" w:rsidRDefault="005F0A45" w:rsidP="005F0A45">
            <w:pPr>
              <w:spacing w:after="0" w:line="240" w:lineRule="auto"/>
              <w:contextualSpacing/>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31,25%</w:t>
            </w:r>
          </w:p>
        </w:tc>
        <w:tc>
          <w:tcPr>
            <w:tcW w:w="2135" w:type="dxa"/>
            <w:vAlign w:val="center"/>
          </w:tcPr>
          <w:p w14:paraId="0357A52F" w14:textId="77777777" w:rsidR="005F0A45" w:rsidRPr="005F0A45" w:rsidRDefault="005F0A45" w:rsidP="005F0A45">
            <w:pPr>
              <w:spacing w:after="0" w:line="240" w:lineRule="auto"/>
              <w:contextualSpacing/>
              <w:jc w:val="center"/>
              <w:rPr>
                <w:rFonts w:ascii="Times New Roman" w:eastAsia="Times New Roman" w:hAnsi="Times New Roman" w:cs="Times New Roman"/>
                <w:sz w:val="24"/>
                <w:szCs w:val="24"/>
                <w:lang w:eastAsia="ru-RU"/>
              </w:rPr>
            </w:pPr>
            <w:r w:rsidRPr="005F0A45">
              <w:rPr>
                <w:rFonts w:ascii="Times New Roman" w:eastAsia="Calibri" w:hAnsi="Times New Roman" w:cs="Times New Roman"/>
              </w:rPr>
              <w:t>6,25%</w:t>
            </w:r>
          </w:p>
        </w:tc>
      </w:tr>
    </w:tbl>
    <w:bookmarkEnd w:id="4"/>
    <w:bookmarkEnd w:id="5"/>
    <w:bookmarkEnd w:id="6"/>
    <w:p w14:paraId="4E1DF1AA" w14:textId="77777777" w:rsidR="005F0A45" w:rsidRPr="005F0A45" w:rsidRDefault="005F0A45" w:rsidP="005F0A45">
      <w:pPr>
        <w:keepNext/>
        <w:keepLines/>
        <w:numPr>
          <w:ilvl w:val="1"/>
          <w:numId w:val="7"/>
        </w:numPr>
        <w:tabs>
          <w:tab w:val="left" w:pos="142"/>
        </w:tabs>
        <w:spacing w:before="200" w:after="0" w:line="240" w:lineRule="auto"/>
        <w:ind w:left="142" w:hanging="426"/>
        <w:outlineLvl w:val="2"/>
        <w:rPr>
          <w:rFonts w:ascii="Times New Roman" w:eastAsia="SimSun" w:hAnsi="Times New Roman" w:cs="Times New Roman"/>
          <w:b/>
          <w:bCs/>
          <w:sz w:val="28"/>
          <w:szCs w:val="24"/>
          <w:lang w:val="x-none" w:eastAsia="ru-RU"/>
        </w:rPr>
      </w:pPr>
      <w:r w:rsidRPr="005F0A45">
        <w:rPr>
          <w:rFonts w:ascii="Times New Roman" w:eastAsia="SimSun" w:hAnsi="Times New Roman" w:cs="Times New Roman"/>
          <w:b/>
          <w:bCs/>
          <w:sz w:val="28"/>
          <w:szCs w:val="24"/>
          <w:lang w:val="x-none" w:eastAsia="ru-RU"/>
        </w:rPr>
        <w:t xml:space="preserve"> ВЫВОДЫ о характере изменения результатов ЕГЭ по </w:t>
      </w:r>
      <w:r w:rsidRPr="005F0A45">
        <w:rPr>
          <w:rFonts w:ascii="Times New Roman" w:eastAsia="SimSun" w:hAnsi="Times New Roman" w:cs="Times New Roman"/>
          <w:b/>
          <w:bCs/>
          <w:sz w:val="28"/>
          <w:szCs w:val="24"/>
          <w:lang w:eastAsia="ru-RU"/>
        </w:rPr>
        <w:t>литературе</w:t>
      </w:r>
    </w:p>
    <w:p w14:paraId="42C0D2B6" w14:textId="77777777" w:rsidR="00BE791D" w:rsidRPr="00627979" w:rsidRDefault="00BE791D" w:rsidP="00BE791D">
      <w:pPr>
        <w:tabs>
          <w:tab w:val="left" w:pos="426"/>
        </w:tabs>
        <w:ind w:firstLine="710"/>
        <w:jc w:val="both"/>
        <w:rPr>
          <w:rFonts w:eastAsia="MS Mincho"/>
        </w:rPr>
      </w:pPr>
      <w:r w:rsidRPr="00EC0070">
        <w:rPr>
          <w:rFonts w:ascii="Times New Roman" w:eastAsia="MS Mincho" w:hAnsi="Times New Roman" w:cs="Times New Roman"/>
        </w:rPr>
        <w:t>Анализ результатов ЕГЭ по литературе проведен по результатам участников основного дня, без учета результатов резервных дней основного периода</w:t>
      </w:r>
      <w:r w:rsidRPr="00627979">
        <w:rPr>
          <w:rFonts w:eastAsia="MS Mincho"/>
        </w:rPr>
        <w:t xml:space="preserve">. </w:t>
      </w:r>
    </w:p>
    <w:p w14:paraId="7A606276" w14:textId="77777777" w:rsidR="00BE791D" w:rsidRPr="002F2D5A" w:rsidRDefault="00BE791D" w:rsidP="00BE791D">
      <w:pPr>
        <w:pStyle w:val="afc"/>
        <w:ind w:firstLine="708"/>
        <w:jc w:val="both"/>
        <w:rPr>
          <w:rFonts w:ascii="Times New Roman" w:hAnsi="Times New Roman"/>
        </w:rPr>
      </w:pPr>
      <w:r w:rsidRPr="002F2D5A">
        <w:rPr>
          <w:rFonts w:ascii="Times New Roman" w:hAnsi="Times New Roman"/>
        </w:rPr>
        <w:t>Динамика результатов ЕГЭ по литературе за последние 3 года</w:t>
      </w:r>
    </w:p>
    <w:p w14:paraId="5EAE3A9B" w14:textId="77777777" w:rsidR="00BE791D" w:rsidRPr="002F2D5A" w:rsidRDefault="00BE791D" w:rsidP="00BE791D">
      <w:pPr>
        <w:pStyle w:val="afc"/>
        <w:jc w:val="both"/>
        <w:rPr>
          <w:rFonts w:ascii="Times New Roman" w:hAnsi="Times New Roman"/>
        </w:rPr>
      </w:pPr>
      <w:r w:rsidRPr="002F2D5A">
        <w:rPr>
          <w:rFonts w:ascii="Times New Roman" w:hAnsi="Times New Roman"/>
        </w:rPr>
        <w:t>Анализ результатов ЕГЭ по литературе за период с 2024 по 2026 год (таблица 2</w:t>
      </w:r>
      <w:r>
        <w:rPr>
          <w:rFonts w:ascii="Times New Roman" w:hAnsi="Times New Roman"/>
        </w:rPr>
        <w:t>-</w:t>
      </w:r>
      <w:r w:rsidRPr="002F2D5A">
        <w:rPr>
          <w:rFonts w:ascii="Times New Roman" w:hAnsi="Times New Roman"/>
        </w:rPr>
        <w:t>6) демонстрирует неоднородную динамику показателей, отражающую изменения в уровне подготовки выпускников и сложности экзаменационных заданий.</w:t>
      </w:r>
    </w:p>
    <w:p w14:paraId="5D0B4252" w14:textId="77777777" w:rsidR="00BE791D" w:rsidRPr="002F2D5A" w:rsidRDefault="00BE791D" w:rsidP="00BE791D">
      <w:pPr>
        <w:pStyle w:val="afc"/>
        <w:jc w:val="both"/>
        <w:rPr>
          <w:rFonts w:ascii="Times New Roman" w:hAnsi="Times New Roman"/>
        </w:rPr>
      </w:pPr>
      <w:r w:rsidRPr="002F2D5A">
        <w:rPr>
          <w:rFonts w:ascii="Times New Roman" w:hAnsi="Times New Roman"/>
        </w:rPr>
        <w:t xml:space="preserve">В 2025 году наблюдалась положительная тенденция: доля участников, не преодолевших минимальный порог, сократилась с 7,42% до 4,89%, а средний тестовый балл вырос до 57,8 (против 52,6 в 2024 году). Также значительно увеличилось число </w:t>
      </w:r>
      <w:proofErr w:type="spellStart"/>
      <w:r w:rsidRPr="002F2D5A">
        <w:rPr>
          <w:rFonts w:ascii="Times New Roman" w:hAnsi="Times New Roman"/>
        </w:rPr>
        <w:t>высокобалльников</w:t>
      </w:r>
      <w:proofErr w:type="spellEnd"/>
      <w:r w:rsidRPr="002F2D5A">
        <w:rPr>
          <w:rFonts w:ascii="Times New Roman" w:hAnsi="Times New Roman"/>
        </w:rPr>
        <w:t xml:space="preserve"> (от 81 до 100 баллов) — с 5,69% до 12,05%. Это свидетельствует об эффективности мер по повышению качества преподавания предмета в указанный период.</w:t>
      </w:r>
    </w:p>
    <w:p w14:paraId="13FC20DA" w14:textId="77777777" w:rsidR="00BE791D" w:rsidRPr="002F2D5A" w:rsidRDefault="00BE791D" w:rsidP="00BE791D">
      <w:pPr>
        <w:pStyle w:val="afc"/>
        <w:jc w:val="both"/>
        <w:rPr>
          <w:rFonts w:ascii="Times New Roman" w:hAnsi="Times New Roman"/>
        </w:rPr>
      </w:pPr>
      <w:r w:rsidRPr="002F2D5A">
        <w:rPr>
          <w:rFonts w:ascii="Times New Roman" w:hAnsi="Times New Roman"/>
        </w:rPr>
        <w:lastRenderedPageBreak/>
        <w:t>Однако результаты 2026 года показывают снижение ряда ключевых показателей. Доля участников, не набравших минимальный балл, увеличилась до 10,72%, что стало максимальным значением за три года. Средний тестовый балл также продемонстрировал отрицательную динамику, опустившись до 54,2.</w:t>
      </w:r>
    </w:p>
    <w:p w14:paraId="4A851599" w14:textId="77777777" w:rsidR="00BE791D" w:rsidRPr="002F2D5A" w:rsidRDefault="00BE791D" w:rsidP="00514F8F">
      <w:pPr>
        <w:pStyle w:val="afc"/>
        <w:ind w:firstLine="567"/>
        <w:jc w:val="both"/>
        <w:rPr>
          <w:rFonts w:ascii="Times New Roman" w:hAnsi="Times New Roman"/>
        </w:rPr>
      </w:pPr>
      <w:r w:rsidRPr="002F2D5A">
        <w:rPr>
          <w:rFonts w:ascii="Times New Roman" w:hAnsi="Times New Roman"/>
        </w:rPr>
        <w:t>При этом стоит отметить устойчивую тенденцию к сокращению доли «слабоуспевающих» учеников (группа от минимального балла до 60): если в 2024 году их было 71,23%, то к 2026 году показатель снизился до 58,76%. Это говорит о том, что значительная часть выпускников перешла в категорию «</w:t>
      </w:r>
      <w:proofErr w:type="spellStart"/>
      <w:r w:rsidRPr="002F2D5A">
        <w:rPr>
          <w:rFonts w:ascii="Times New Roman" w:hAnsi="Times New Roman"/>
        </w:rPr>
        <w:t>среднебалльников</w:t>
      </w:r>
      <w:proofErr w:type="spellEnd"/>
      <w:r w:rsidRPr="002F2D5A">
        <w:rPr>
          <w:rFonts w:ascii="Times New Roman" w:hAnsi="Times New Roman"/>
        </w:rPr>
        <w:t>» (61–80 баллов), доля которых в 2026 году (19,59%) остается выше уровня 2024 года.</w:t>
      </w:r>
    </w:p>
    <w:p w14:paraId="6E9A7694" w14:textId="77777777" w:rsidR="00BE791D" w:rsidRPr="002F2D5A" w:rsidRDefault="00BE791D" w:rsidP="00BE791D">
      <w:pPr>
        <w:pStyle w:val="afc"/>
        <w:jc w:val="both"/>
        <w:rPr>
          <w:rFonts w:ascii="Times New Roman" w:hAnsi="Times New Roman"/>
        </w:rPr>
      </w:pPr>
      <w:r w:rsidRPr="002F2D5A">
        <w:rPr>
          <w:rFonts w:ascii="Times New Roman" w:hAnsi="Times New Roman"/>
        </w:rPr>
        <w:t xml:space="preserve">Таким образом, несмотря на рост доли </w:t>
      </w:r>
      <w:proofErr w:type="spellStart"/>
      <w:r w:rsidRPr="002F2D5A">
        <w:rPr>
          <w:rFonts w:ascii="Times New Roman" w:hAnsi="Times New Roman"/>
        </w:rPr>
        <w:t>высокобалльников</w:t>
      </w:r>
      <w:proofErr w:type="spellEnd"/>
      <w:r w:rsidRPr="002F2D5A">
        <w:rPr>
          <w:rFonts w:ascii="Times New Roman" w:hAnsi="Times New Roman"/>
        </w:rPr>
        <w:t xml:space="preserve"> в 2025–2026 годах по сравнению с 2024 годом, результаты 2026 года указывают на необходимость дополнительной работы с группой риска (участниками, не преодолевающими минимальный порог) и пересмотра подходов к подготовке учащихся, претендующих на средние и высокие баллы, для стабилизации образовательных результатов.</w:t>
      </w:r>
    </w:p>
    <w:p w14:paraId="516DCDA2" w14:textId="56860032" w:rsidR="00BE791D" w:rsidRPr="002F2D5A" w:rsidRDefault="00BE791D" w:rsidP="004002FC">
      <w:pPr>
        <w:pStyle w:val="afc"/>
        <w:ind w:firstLine="708"/>
        <w:jc w:val="both"/>
        <w:rPr>
          <w:rFonts w:ascii="Times New Roman" w:hAnsi="Times New Roman"/>
        </w:rPr>
      </w:pPr>
      <w:r w:rsidRPr="002F2D5A">
        <w:rPr>
          <w:rFonts w:ascii="Times New Roman" w:hAnsi="Times New Roman"/>
        </w:rPr>
        <w:t xml:space="preserve">Анализ данных </w:t>
      </w:r>
      <w:r>
        <w:rPr>
          <w:rFonts w:ascii="Times New Roman" w:hAnsi="Times New Roman"/>
        </w:rPr>
        <w:t>в т</w:t>
      </w:r>
      <w:r w:rsidRPr="002F2D5A">
        <w:rPr>
          <w:rFonts w:ascii="Times New Roman" w:hAnsi="Times New Roman"/>
        </w:rPr>
        <w:t>аблиц</w:t>
      </w:r>
      <w:r>
        <w:rPr>
          <w:rFonts w:ascii="Times New Roman" w:hAnsi="Times New Roman"/>
        </w:rPr>
        <w:t>е</w:t>
      </w:r>
      <w:r w:rsidRPr="002F2D5A">
        <w:rPr>
          <w:rFonts w:ascii="Times New Roman" w:hAnsi="Times New Roman"/>
        </w:rPr>
        <w:t xml:space="preserve"> 2</w:t>
      </w:r>
      <w:r>
        <w:rPr>
          <w:rFonts w:ascii="Times New Roman" w:hAnsi="Times New Roman"/>
        </w:rPr>
        <w:t>-</w:t>
      </w:r>
      <w:r w:rsidRPr="002F2D5A">
        <w:rPr>
          <w:rFonts w:ascii="Times New Roman" w:hAnsi="Times New Roman"/>
        </w:rPr>
        <w:t xml:space="preserve">9 показывает, что распределение результатов участников </w:t>
      </w:r>
      <w:r>
        <w:rPr>
          <w:rFonts w:ascii="Times New Roman" w:hAnsi="Times New Roman"/>
        </w:rPr>
        <w:t xml:space="preserve">по литературе </w:t>
      </w:r>
      <w:r w:rsidRPr="002F2D5A">
        <w:rPr>
          <w:rFonts w:ascii="Times New Roman" w:hAnsi="Times New Roman"/>
        </w:rPr>
        <w:t>практически не зависит от того, на каком уровне — базовом или углубленном — изучался предмет.</w:t>
      </w:r>
      <w:r w:rsidR="004002FC">
        <w:rPr>
          <w:rFonts w:ascii="Times New Roman" w:hAnsi="Times New Roman"/>
        </w:rPr>
        <w:t xml:space="preserve"> </w:t>
      </w:r>
      <w:r w:rsidRPr="002F2D5A">
        <w:rPr>
          <w:rFonts w:ascii="Times New Roman" w:hAnsi="Times New Roman"/>
        </w:rPr>
        <w:t>Большая часть участников обеих групп (около 60%) продемонстрировала средние результаты, набрав от минимального балла до 60. Это свидетельствует о том, что основной массив учащихся справляется с программой на удовлетворительном уровне, однако качественный скачок в знаниях пока ограничен.</w:t>
      </w:r>
      <w:r w:rsidR="004002FC">
        <w:rPr>
          <w:rFonts w:ascii="Times New Roman" w:hAnsi="Times New Roman"/>
        </w:rPr>
        <w:t xml:space="preserve"> </w:t>
      </w:r>
      <w:r w:rsidRPr="002F2D5A">
        <w:rPr>
          <w:rFonts w:ascii="Times New Roman" w:hAnsi="Times New Roman"/>
        </w:rPr>
        <w:t>Доля участников, не преодолевших минимальный порог, остается заметной в обеих категориях. При этом на базовом уровне этот показатель выше (11,17%), чем на углубленном (8,54%), что вполне ожидаемо. Однако разрыв не является критическим, что может указывать на необходимость пересмотра подходов к подготовке именно «слабых» учеников на обоих уровнях.</w:t>
      </w:r>
      <w:r w:rsidR="004002FC">
        <w:rPr>
          <w:rFonts w:ascii="Times New Roman" w:hAnsi="Times New Roman"/>
        </w:rPr>
        <w:t xml:space="preserve"> </w:t>
      </w:r>
      <w:r w:rsidRPr="002F2D5A">
        <w:rPr>
          <w:rFonts w:ascii="Times New Roman" w:hAnsi="Times New Roman"/>
        </w:rPr>
        <w:t>Интересно, что на базовом уровне доля «</w:t>
      </w:r>
      <w:proofErr w:type="spellStart"/>
      <w:r w:rsidRPr="002F2D5A">
        <w:rPr>
          <w:rFonts w:ascii="Times New Roman" w:hAnsi="Times New Roman"/>
        </w:rPr>
        <w:t>высокобалльников</w:t>
      </w:r>
      <w:proofErr w:type="spellEnd"/>
      <w:r w:rsidRPr="002F2D5A">
        <w:rPr>
          <w:rFonts w:ascii="Times New Roman" w:hAnsi="Times New Roman"/>
        </w:rPr>
        <w:t>» (81–100 баллов) оказалась даже выше (11,66%), чем на углубленном (7,32%). В то же время, в диапазоне «крепких хорошистов» (61–80 баллов) лидируют учащиеся углубленного уровня (24,39% против 18,61%).</w:t>
      </w:r>
    </w:p>
    <w:p w14:paraId="7C76A321" w14:textId="77777777" w:rsidR="00BE791D" w:rsidRPr="002F2D5A" w:rsidRDefault="00BE791D" w:rsidP="00BE791D">
      <w:pPr>
        <w:pStyle w:val="afc"/>
        <w:jc w:val="both"/>
        <w:rPr>
          <w:rFonts w:ascii="Times New Roman" w:hAnsi="Times New Roman"/>
        </w:rPr>
      </w:pPr>
      <w:r w:rsidRPr="002F2D5A">
        <w:rPr>
          <w:rFonts w:ascii="Times New Roman" w:hAnsi="Times New Roman"/>
        </w:rPr>
        <w:t>Полученные данные позволяют сделать вывод, что углубленное изучение предмета в текущем формате не дает значительного преимущества в получении высоких баллов. Вероятно, программа углубленного уровня в большей степени ориентирована на закрепление знаний в среднем диапазоне, тогда как для достижения максимальных результатов требуется дополнительная индивидуальная работа с одаренными учащимися, независимо от выбранного ими уровня обучения.</w:t>
      </w:r>
    </w:p>
    <w:p w14:paraId="6E5D1CAD" w14:textId="77777777" w:rsidR="00BE791D" w:rsidRPr="002F2D5A" w:rsidRDefault="00BE791D" w:rsidP="00BE791D">
      <w:pPr>
        <w:pStyle w:val="afc"/>
        <w:ind w:firstLine="708"/>
        <w:jc w:val="both"/>
        <w:rPr>
          <w:rFonts w:ascii="Times New Roman" w:hAnsi="Times New Roman"/>
        </w:rPr>
      </w:pPr>
      <w:r w:rsidRPr="002F2D5A">
        <w:rPr>
          <w:rFonts w:ascii="Times New Roman" w:hAnsi="Times New Roman"/>
        </w:rPr>
        <w:t>Анализ результатов ЕГЭ по литературе в разрезе административно-территориальных единиц (АТЕ) демонстрирует существенную неоднородность уровня подготовки выпускников.</w:t>
      </w:r>
      <w:r>
        <w:rPr>
          <w:rFonts w:ascii="Times New Roman" w:hAnsi="Times New Roman"/>
        </w:rPr>
        <w:t xml:space="preserve"> </w:t>
      </w:r>
      <w:r w:rsidRPr="002F2D5A">
        <w:rPr>
          <w:rFonts w:ascii="Times New Roman" w:hAnsi="Times New Roman"/>
        </w:rPr>
        <w:t>Большинство участников экзамена во всех районах и городских округах сосредоточены в диапазоне от минимального балла до 60. Это свидетельствует о том, что значительная часть школьников демонстрирует базовый уровень освоения программы, достаточный для преодоления порога, но не позволяющий претендовать на высокие баллы.</w:t>
      </w:r>
    </w:p>
    <w:p w14:paraId="05220413" w14:textId="77777777" w:rsidR="00BE791D" w:rsidRPr="002F2D5A" w:rsidRDefault="00BE791D" w:rsidP="00BE791D">
      <w:pPr>
        <w:pStyle w:val="afc"/>
        <w:jc w:val="both"/>
        <w:rPr>
          <w:rFonts w:ascii="Times New Roman" w:hAnsi="Times New Roman"/>
        </w:rPr>
      </w:pPr>
      <w:r w:rsidRPr="002F2D5A">
        <w:rPr>
          <w:rFonts w:ascii="Times New Roman" w:hAnsi="Times New Roman"/>
        </w:rPr>
        <w:t>Наиболее успешные показатели зафиксированы в Ялте (20%), Черноморском районе (18,18%), Кировском районе (18,18%) и Симферополе (17,69%). В ряде муниципалитетов (например, в Бахчисарайском, Ленинском, Нижнегорском районах и Алуште) выпускников, набравших более 80 баллов, в текущем году не оказалось.</w:t>
      </w:r>
    </w:p>
    <w:p w14:paraId="0502FDAF" w14:textId="77777777" w:rsidR="00BE791D" w:rsidRPr="002F2D5A" w:rsidRDefault="00BE791D" w:rsidP="00BE791D">
      <w:pPr>
        <w:pStyle w:val="afc"/>
        <w:jc w:val="both"/>
        <w:rPr>
          <w:rFonts w:ascii="Times New Roman" w:hAnsi="Times New Roman"/>
        </w:rPr>
      </w:pPr>
      <w:r w:rsidRPr="002F2D5A">
        <w:rPr>
          <w:rFonts w:ascii="Times New Roman" w:hAnsi="Times New Roman"/>
        </w:rPr>
        <w:t>Лидерами по доле «крепких» результатов стали Ленинский район (60%), Феодосия (36%) и Черноморский район (36,36%). Это говорит о наличии в данных территориях эффективных практик подготовки учащихся к заданиям повышенной сложности.</w:t>
      </w:r>
    </w:p>
    <w:p w14:paraId="5ECADF90" w14:textId="77777777" w:rsidR="00BE791D" w:rsidRPr="002F2D5A" w:rsidRDefault="00BE791D" w:rsidP="00BE791D">
      <w:pPr>
        <w:pStyle w:val="afc"/>
        <w:jc w:val="both"/>
        <w:rPr>
          <w:rFonts w:ascii="Times New Roman" w:hAnsi="Times New Roman"/>
        </w:rPr>
      </w:pPr>
      <w:r w:rsidRPr="002F2D5A">
        <w:rPr>
          <w:rFonts w:ascii="Times New Roman" w:hAnsi="Times New Roman"/>
        </w:rPr>
        <w:t>В некоторых АТЕ наблюдается высокая доля участников, не преодолевших минимальный порог. Наиболее тревожная ситуация сложилась в Судаке, где половина участников (50%) не справилась с экзаменом. Также высокие показатели «неуспешности» (от 15% до 30%) отмечены в Белогорском районе, Евпатории, Керчи и Бахчисарайском районе.</w:t>
      </w:r>
    </w:p>
    <w:p w14:paraId="27EF91F9" w14:textId="77777777" w:rsidR="00BE791D" w:rsidRPr="002F2D5A" w:rsidRDefault="00BE791D" w:rsidP="00BE791D">
      <w:pPr>
        <w:pStyle w:val="afc"/>
        <w:jc w:val="both"/>
        <w:rPr>
          <w:rFonts w:ascii="Times New Roman" w:hAnsi="Times New Roman"/>
        </w:rPr>
      </w:pPr>
      <w:r w:rsidRPr="002F2D5A">
        <w:rPr>
          <w:rFonts w:ascii="Times New Roman" w:hAnsi="Times New Roman"/>
        </w:rPr>
        <w:t>В ряде районов (Красноперекопский, Раздольненский, Советский, Армянск, Саки) количество участников экзамена крайне мало (от 1 до 4 человек), что делает статистические показатели по ним менее репрезентативными, однако обращает на себя внимание отсутствие высоких баллов в этих группах.</w:t>
      </w:r>
    </w:p>
    <w:p w14:paraId="2CBFBE32" w14:textId="77777777" w:rsidR="00BE791D" w:rsidRPr="002F2D5A" w:rsidRDefault="00BE791D" w:rsidP="00BE791D">
      <w:pPr>
        <w:pStyle w:val="afc"/>
        <w:jc w:val="both"/>
        <w:rPr>
          <w:rFonts w:ascii="Times New Roman" w:hAnsi="Times New Roman"/>
        </w:rPr>
      </w:pPr>
      <w:r w:rsidRPr="002F2D5A">
        <w:rPr>
          <w:rFonts w:ascii="Times New Roman" w:hAnsi="Times New Roman"/>
        </w:rPr>
        <w:t xml:space="preserve">Таким образом, данные показывают, что подготовка к ЕГЭ по литературе требует дифференцированного подхода. В то время как в крупных образовательных центрах, таких как Симферополь и Ялта, наблюдается стабильная доля </w:t>
      </w:r>
      <w:proofErr w:type="spellStart"/>
      <w:r w:rsidRPr="002F2D5A">
        <w:rPr>
          <w:rFonts w:ascii="Times New Roman" w:hAnsi="Times New Roman"/>
        </w:rPr>
        <w:t>высокобалльников</w:t>
      </w:r>
      <w:proofErr w:type="spellEnd"/>
      <w:r w:rsidRPr="002F2D5A">
        <w:rPr>
          <w:rFonts w:ascii="Times New Roman" w:hAnsi="Times New Roman"/>
        </w:rPr>
        <w:t>, в ряде районов необходимо усилить работу по повышению качества преподавания предмета и адресной поддержке учащихся, находящихся в зоне риска не преодоления минимального порога.</w:t>
      </w:r>
    </w:p>
    <w:p w14:paraId="52F05B9B" w14:textId="77777777" w:rsidR="00BE791D" w:rsidRPr="009A37DD" w:rsidRDefault="00BE791D" w:rsidP="00BE791D">
      <w:pPr>
        <w:pStyle w:val="afc"/>
        <w:ind w:firstLine="708"/>
        <w:jc w:val="both"/>
        <w:rPr>
          <w:rFonts w:ascii="Times New Roman" w:hAnsi="Times New Roman"/>
        </w:rPr>
      </w:pPr>
      <w:r w:rsidRPr="009A37DD">
        <w:rPr>
          <w:rFonts w:ascii="Times New Roman" w:hAnsi="Times New Roman"/>
        </w:rPr>
        <w:lastRenderedPageBreak/>
        <w:t>Анализ результатов ЕГЭ по образовательным организациям с низкими показателями</w:t>
      </w:r>
    </w:p>
    <w:p w14:paraId="69F7222C" w14:textId="77777777" w:rsidR="00BE791D" w:rsidRPr="009A37DD" w:rsidRDefault="00BE791D" w:rsidP="00BE791D">
      <w:pPr>
        <w:pStyle w:val="afc"/>
        <w:jc w:val="both"/>
        <w:rPr>
          <w:rFonts w:ascii="Times New Roman" w:hAnsi="Times New Roman"/>
        </w:rPr>
      </w:pPr>
      <w:r w:rsidRPr="009A37DD">
        <w:rPr>
          <w:rFonts w:ascii="Times New Roman" w:hAnsi="Times New Roman"/>
        </w:rPr>
        <w:t>В Таблице 2</w:t>
      </w:r>
      <w:r>
        <w:rPr>
          <w:rFonts w:ascii="Times New Roman" w:hAnsi="Times New Roman"/>
        </w:rPr>
        <w:t>-</w:t>
      </w:r>
      <w:r w:rsidRPr="009A37DD">
        <w:rPr>
          <w:rFonts w:ascii="Times New Roman" w:hAnsi="Times New Roman"/>
        </w:rPr>
        <w:t>12 представлены данные по общеобразовательным организациям, чьи выпускники в текущем году показали результаты ниже средних по предмету. В выборку включены школы, требующие особого внимания с точки зрения методической поддержки и организации учебного процесса</w:t>
      </w:r>
      <w:r>
        <w:rPr>
          <w:rFonts w:ascii="Times New Roman" w:hAnsi="Times New Roman"/>
        </w:rPr>
        <w:t xml:space="preserve">: </w:t>
      </w:r>
      <w:r w:rsidRPr="009A37DD">
        <w:rPr>
          <w:rFonts w:ascii="Times New Roman" w:hAnsi="Times New Roman"/>
        </w:rPr>
        <w:t>МБОУ «Школа-гимназия № 10 им. Э.К. Покровского»: </w:t>
      </w:r>
      <w:r>
        <w:rPr>
          <w:rFonts w:ascii="Times New Roman" w:hAnsi="Times New Roman"/>
        </w:rPr>
        <w:t>в</w:t>
      </w:r>
      <w:r w:rsidRPr="009A37DD">
        <w:rPr>
          <w:rFonts w:ascii="Times New Roman" w:hAnsi="Times New Roman"/>
        </w:rPr>
        <w:t xml:space="preserve"> данной организации экзамен сдавали 12 выпускников. Обращает на себя внимание тот факт, что 16,67% учащихся не смогли преодолеть минимальный порог баллов. При этом половина выпускников (50%) показали средний результат (от минимального до 60 баллов). Доля </w:t>
      </w:r>
      <w:proofErr w:type="spellStart"/>
      <w:r w:rsidRPr="009A37DD">
        <w:rPr>
          <w:rFonts w:ascii="Times New Roman" w:hAnsi="Times New Roman"/>
        </w:rPr>
        <w:t>высокобалльников</w:t>
      </w:r>
      <w:proofErr w:type="spellEnd"/>
      <w:r w:rsidRPr="009A37DD">
        <w:rPr>
          <w:rFonts w:ascii="Times New Roman" w:hAnsi="Times New Roman"/>
        </w:rPr>
        <w:t xml:space="preserve"> (81–100 баллов) составила 16,67%, что говорит о неоднородности уровня подготовки учащихся в рамках одного потока</w:t>
      </w:r>
      <w:r>
        <w:rPr>
          <w:rFonts w:ascii="Times New Roman" w:hAnsi="Times New Roman"/>
        </w:rPr>
        <w:t xml:space="preserve">; </w:t>
      </w:r>
      <w:r w:rsidRPr="009A37DD">
        <w:rPr>
          <w:rFonts w:ascii="Times New Roman" w:hAnsi="Times New Roman"/>
        </w:rPr>
        <w:t>МБОУ «Средняя общеобразовательная школа № 31»: </w:t>
      </w:r>
      <w:r>
        <w:rPr>
          <w:rFonts w:ascii="Times New Roman" w:hAnsi="Times New Roman"/>
        </w:rPr>
        <w:t>и</w:t>
      </w:r>
      <w:r w:rsidRPr="009A37DD">
        <w:rPr>
          <w:rFonts w:ascii="Times New Roman" w:hAnsi="Times New Roman"/>
        </w:rPr>
        <w:t>з 16 выпускников, сдававших предмет, минимальный порог не преодолели 6,25% (1 человек). Основная масса учащихся (56,25%) продемонстрировала результаты в диапазоне от минимального балла до 60. Доля выпускников, набравших от 61 до 80 баллов, составила 31,25%, что является наиболее массовым сегментом «успешных» результатов для данной школы.</w:t>
      </w:r>
    </w:p>
    <w:p w14:paraId="48E6DC28" w14:textId="77777777" w:rsidR="00BE791D" w:rsidRPr="009A37DD" w:rsidRDefault="00BE791D" w:rsidP="00BE791D">
      <w:pPr>
        <w:pStyle w:val="afc"/>
        <w:jc w:val="both"/>
        <w:rPr>
          <w:rFonts w:ascii="Times New Roman" w:hAnsi="Times New Roman"/>
        </w:rPr>
      </w:pPr>
      <w:r w:rsidRPr="009A37DD">
        <w:rPr>
          <w:rFonts w:ascii="Times New Roman" w:hAnsi="Times New Roman"/>
        </w:rPr>
        <w:t>Анализ показывает, что в обеих школах преобладает группа выпускников с результатами до 60 баллов. Это свидетельствует о необходимости пересмотра подходов к подготовке к ЕГЭ, усиления работы с «группой риска» (учащимися, находящимися на грани минимального балла) и корректировки индивидуальных образовательных траекторий для повышения качества знаний.</w:t>
      </w:r>
    </w:p>
    <w:p w14:paraId="6566402C" w14:textId="72D585A3" w:rsidR="005F0A45" w:rsidRPr="005F0A45" w:rsidRDefault="005F0A45" w:rsidP="004002FC">
      <w:pPr>
        <w:keepNext/>
        <w:keepLines/>
        <w:spacing w:before="200" w:after="0" w:line="240" w:lineRule="auto"/>
        <w:jc w:val="both"/>
        <w:outlineLvl w:val="2"/>
        <w:rPr>
          <w:rFonts w:ascii="Times New Roman" w:eastAsia="Calibri" w:hAnsi="Times New Roman" w:cs="Times New Roman"/>
          <w:sz w:val="24"/>
          <w:szCs w:val="24"/>
          <w:lang w:eastAsia="ru-RU"/>
        </w:rPr>
      </w:pPr>
    </w:p>
    <w:p w14:paraId="6C695921" w14:textId="3A2882B3" w:rsidR="00B83171" w:rsidRPr="004002FC" w:rsidRDefault="00B83171" w:rsidP="004002FC">
      <w:pPr>
        <w:keepNext/>
        <w:keepLines/>
        <w:numPr>
          <w:ilvl w:val="1"/>
          <w:numId w:val="6"/>
        </w:numPr>
        <w:spacing w:before="40" w:after="0" w:line="240" w:lineRule="auto"/>
        <w:jc w:val="center"/>
        <w:outlineLvl w:val="1"/>
        <w:rPr>
          <w:rFonts w:ascii="Times New Roman" w:eastAsia="SimSun" w:hAnsi="Times New Roman" w:cs="Times New Roman"/>
          <w:b/>
          <w:bCs/>
          <w:sz w:val="28"/>
          <w:szCs w:val="28"/>
          <w:lang w:eastAsia="ru-RU"/>
        </w:rPr>
      </w:pPr>
      <w:r w:rsidRPr="00B83171">
        <w:rPr>
          <w:rFonts w:ascii="Times New Roman" w:eastAsia="SimSun" w:hAnsi="Times New Roman" w:cs="Times New Roman"/>
          <w:b/>
          <w:bCs/>
          <w:sz w:val="28"/>
          <w:szCs w:val="28"/>
          <w:lang w:val="x-none" w:eastAsia="ru-RU"/>
        </w:rPr>
        <w:t xml:space="preserve">Раздел 3. </w:t>
      </w:r>
      <w:r w:rsidRPr="00B83171">
        <w:rPr>
          <w:rFonts w:ascii="Times New Roman" w:eastAsia="SimSun" w:hAnsi="Times New Roman" w:cs="Times New Roman"/>
          <w:b/>
          <w:bCs/>
          <w:sz w:val="28"/>
          <w:szCs w:val="28"/>
          <w:lang w:eastAsia="ru-RU"/>
        </w:rPr>
        <w:t xml:space="preserve">МЕТОДИЧЕСКИЙ </w:t>
      </w:r>
      <w:r w:rsidRPr="00B83171">
        <w:rPr>
          <w:rFonts w:ascii="Times New Roman" w:eastAsia="SimSun" w:hAnsi="Times New Roman" w:cs="Times New Roman"/>
          <w:b/>
          <w:bCs/>
          <w:sz w:val="28"/>
          <w:szCs w:val="28"/>
          <w:lang w:val="x-none" w:eastAsia="ru-RU"/>
        </w:rPr>
        <w:t xml:space="preserve">АНАЛИЗ РЕЗУЛЬТАТОВ ВЫПОЛНЕНИЯ </w:t>
      </w:r>
      <w:r w:rsidRPr="00B83171">
        <w:rPr>
          <w:rFonts w:ascii="Times New Roman" w:eastAsia="SimSun" w:hAnsi="Times New Roman" w:cs="Times New Roman"/>
          <w:b/>
          <w:bCs/>
          <w:sz w:val="28"/>
          <w:szCs w:val="28"/>
          <w:lang w:eastAsia="ru-RU"/>
        </w:rPr>
        <w:t>ЗАДАНИЙ КИМ</w:t>
      </w:r>
      <w:r w:rsidRPr="00B83171">
        <w:rPr>
          <w:rFonts w:ascii="Times New Roman" w:eastAsia="SimSun" w:hAnsi="Times New Roman" w:cs="Times New Roman"/>
          <w:bCs/>
          <w:sz w:val="28"/>
          <w:szCs w:val="28"/>
          <w:vertAlign w:val="superscript"/>
          <w:lang w:val="x-none" w:eastAsia="ru-RU"/>
        </w:rPr>
        <w:footnoteReference w:id="1"/>
      </w:r>
      <w:r w:rsidRPr="00B83171">
        <w:rPr>
          <w:rFonts w:ascii="Times New Roman" w:eastAsia="SimSun" w:hAnsi="Times New Roman" w:cs="Times New Roman"/>
          <w:b/>
          <w:bCs/>
          <w:sz w:val="28"/>
          <w:szCs w:val="28"/>
          <w:lang w:eastAsia="ru-RU"/>
        </w:rPr>
        <w:t xml:space="preserve"> </w:t>
      </w:r>
      <w:r w:rsidRPr="00B83171">
        <w:rPr>
          <w:rFonts w:ascii="Times New Roman" w:eastAsia="SimSun" w:hAnsi="Times New Roman" w:cs="Times New Roman"/>
          <w:b/>
          <w:bCs/>
          <w:sz w:val="28"/>
          <w:szCs w:val="28"/>
          <w:lang w:eastAsia="ru-RU"/>
        </w:rPr>
        <w:br/>
        <w:t>И РЕКОМЕНДАЦИИ ДЛЯ РЕГИОНАЛЬНОЙ СИСТЕМЫ ОБРАЗОВАНИЯ</w:t>
      </w:r>
    </w:p>
    <w:p w14:paraId="208D3788" w14:textId="77777777" w:rsidR="00B83171" w:rsidRPr="00B83171" w:rsidRDefault="00B83171" w:rsidP="00B83171">
      <w:pPr>
        <w:keepNext/>
        <w:keepLines/>
        <w:numPr>
          <w:ilvl w:val="1"/>
          <w:numId w:val="7"/>
        </w:numPr>
        <w:tabs>
          <w:tab w:val="left" w:pos="142"/>
        </w:tabs>
        <w:spacing w:before="200" w:after="0" w:line="240" w:lineRule="auto"/>
        <w:ind w:left="148"/>
        <w:outlineLvl w:val="2"/>
        <w:rPr>
          <w:rFonts w:ascii="Times New Roman" w:eastAsia="SimSun" w:hAnsi="Times New Roman" w:cs="Times New Roman"/>
          <w:b/>
          <w:bCs/>
          <w:sz w:val="28"/>
          <w:szCs w:val="24"/>
          <w:lang w:val="x-none" w:eastAsia="ru-RU"/>
        </w:rPr>
      </w:pPr>
      <w:r w:rsidRPr="00B83171">
        <w:rPr>
          <w:rFonts w:ascii="Times New Roman" w:eastAsia="SimSun" w:hAnsi="Times New Roman" w:cs="Times New Roman"/>
          <w:b/>
          <w:bCs/>
          <w:sz w:val="28"/>
          <w:szCs w:val="24"/>
          <w:lang w:eastAsia="ru-RU"/>
        </w:rPr>
        <w:t xml:space="preserve"> Статистический </w:t>
      </w:r>
      <w:r w:rsidRPr="00B83171">
        <w:rPr>
          <w:rFonts w:ascii="Times New Roman" w:eastAsia="SimSun" w:hAnsi="Times New Roman" w:cs="Times New Roman"/>
          <w:b/>
          <w:bCs/>
          <w:sz w:val="28"/>
          <w:szCs w:val="24"/>
          <w:lang w:val="x-none" w:eastAsia="ru-RU"/>
        </w:rPr>
        <w:t>анализ выполнения заданий КИМ</w:t>
      </w:r>
    </w:p>
    <w:p w14:paraId="3E5C76CE" w14:textId="19B3FB28" w:rsidR="00B83171" w:rsidRPr="00B83171" w:rsidRDefault="00B83171" w:rsidP="004002FC">
      <w:pPr>
        <w:keepNext/>
        <w:keepLines/>
        <w:spacing w:before="200" w:after="0" w:line="240" w:lineRule="auto"/>
        <w:outlineLvl w:val="2"/>
        <w:rPr>
          <w:rFonts w:ascii="Times New Roman" w:eastAsia="SimSun" w:hAnsi="Times New Roman" w:cs="Times New Roman"/>
          <w:b/>
          <w:sz w:val="28"/>
          <w:szCs w:val="24"/>
          <w:lang w:val="x-none" w:eastAsia="ru-RU"/>
        </w:rPr>
      </w:pPr>
      <w:r w:rsidRPr="00B83171">
        <w:rPr>
          <w:rFonts w:ascii="Times New Roman" w:eastAsia="SimSun" w:hAnsi="Times New Roman" w:cs="Times New Roman"/>
          <w:b/>
          <w:sz w:val="28"/>
          <w:szCs w:val="24"/>
          <w:lang w:val="x-none" w:eastAsia="ru-RU"/>
        </w:rPr>
        <w:t>Основные статистические характеристики выполнения заданий КИМ в 202</w:t>
      </w:r>
      <w:r w:rsidRPr="00B83171">
        <w:rPr>
          <w:rFonts w:ascii="Times New Roman" w:eastAsia="SimSun" w:hAnsi="Times New Roman" w:cs="Times New Roman"/>
          <w:b/>
          <w:sz w:val="28"/>
          <w:szCs w:val="24"/>
          <w:lang w:eastAsia="ru-RU"/>
        </w:rPr>
        <w:t>6</w:t>
      </w:r>
      <w:r w:rsidRPr="00B83171">
        <w:rPr>
          <w:rFonts w:ascii="Times New Roman" w:eastAsia="SimSun" w:hAnsi="Times New Roman" w:cs="Times New Roman"/>
          <w:b/>
          <w:sz w:val="28"/>
          <w:szCs w:val="24"/>
          <w:lang w:val="x-none" w:eastAsia="ru-RU"/>
        </w:rPr>
        <w:t xml:space="preserve"> году</w:t>
      </w:r>
    </w:p>
    <w:p w14:paraId="7C46A056" w14:textId="77777777" w:rsidR="00B83171" w:rsidRPr="00B83171" w:rsidRDefault="00B83171" w:rsidP="00B83171">
      <w:pPr>
        <w:spacing w:after="0" w:line="240" w:lineRule="auto"/>
        <w:ind w:firstLine="567"/>
        <w:contextualSpacing/>
        <w:jc w:val="center"/>
        <w:rPr>
          <w:rFonts w:ascii="Times New Roman" w:eastAsia="Calibri" w:hAnsi="Times New Roman" w:cs="Times New Roman"/>
          <w:b/>
          <w:iCs/>
          <w:sz w:val="28"/>
          <w:szCs w:val="28"/>
          <w:lang w:eastAsia="ru-RU"/>
        </w:rPr>
      </w:pPr>
    </w:p>
    <w:p w14:paraId="3C820BD6" w14:textId="77777777" w:rsidR="00B83171" w:rsidRPr="00B83171" w:rsidRDefault="00B83171" w:rsidP="00B83171">
      <w:pPr>
        <w:spacing w:after="0" w:line="240" w:lineRule="auto"/>
        <w:ind w:firstLine="567"/>
        <w:contextualSpacing/>
        <w:jc w:val="both"/>
        <w:rPr>
          <w:rFonts w:ascii="Times New Roman" w:eastAsia="Calibri" w:hAnsi="Times New Roman" w:cs="Times New Roman"/>
          <w:iCs/>
          <w:sz w:val="28"/>
          <w:szCs w:val="28"/>
          <w:lang w:eastAsia="ru-RU"/>
        </w:rPr>
      </w:pPr>
      <w:r w:rsidRPr="00B83171">
        <w:rPr>
          <w:rFonts w:ascii="Times New Roman" w:eastAsia="Calibri" w:hAnsi="Times New Roman" w:cs="Times New Roman"/>
          <w:iCs/>
          <w:sz w:val="28"/>
          <w:szCs w:val="28"/>
          <w:lang w:eastAsia="ru-RU"/>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640CEFAD" w14:textId="77777777" w:rsidR="00B83171" w:rsidRPr="00B83171" w:rsidRDefault="00B83171" w:rsidP="00B83171">
      <w:pPr>
        <w:keepNext/>
        <w:spacing w:after="200" w:line="240" w:lineRule="auto"/>
        <w:jc w:val="right"/>
        <w:rPr>
          <w:rFonts w:ascii="Times New Roman" w:eastAsia="Calibri" w:hAnsi="Times New Roman" w:cs="Times New Roman"/>
          <w:bCs/>
          <w:i/>
          <w:noProof/>
          <w:sz w:val="18"/>
          <w:szCs w:val="18"/>
          <w:lang w:eastAsia="ru-RU"/>
        </w:rPr>
      </w:pPr>
      <w:r w:rsidRPr="00B83171">
        <w:rPr>
          <w:rFonts w:ascii="Times New Roman" w:eastAsia="Calibri" w:hAnsi="Times New Roman" w:cs="Times New Roman"/>
          <w:bCs/>
          <w:i/>
          <w:sz w:val="18"/>
          <w:szCs w:val="18"/>
          <w:lang w:eastAsia="ru-RU"/>
        </w:rPr>
        <w:lastRenderedPageBreak/>
        <w:t>Таблица 2</w:t>
      </w:r>
      <w:r w:rsidRPr="00B83171">
        <w:rPr>
          <w:rFonts w:ascii="Times New Roman" w:eastAsia="Calibri" w:hAnsi="Times New Roman" w:cs="Times New Roman"/>
          <w:bCs/>
          <w:i/>
          <w:sz w:val="18"/>
          <w:szCs w:val="18"/>
          <w:lang w:eastAsia="ru-RU"/>
        </w:rPr>
        <w:noBreakHyphen/>
      </w:r>
      <w:r w:rsidRPr="00B83171">
        <w:rPr>
          <w:rFonts w:ascii="Times New Roman" w:eastAsia="Calibri" w:hAnsi="Times New Roman" w:cs="Times New Roman"/>
          <w:bCs/>
          <w:i/>
          <w:sz w:val="18"/>
          <w:szCs w:val="18"/>
          <w:lang w:eastAsia="ru-RU"/>
        </w:rPr>
        <w:fldChar w:fldCharType="begin"/>
      </w:r>
      <w:r w:rsidRPr="00B83171">
        <w:rPr>
          <w:rFonts w:ascii="Times New Roman" w:eastAsia="Calibri" w:hAnsi="Times New Roman" w:cs="Times New Roman"/>
          <w:bCs/>
          <w:i/>
          <w:sz w:val="18"/>
          <w:szCs w:val="18"/>
          <w:lang w:eastAsia="ru-RU"/>
        </w:rPr>
        <w:instrText xml:space="preserve"> SEQ Таблица \* ARABIC \s 1 </w:instrText>
      </w:r>
      <w:r w:rsidRPr="00B83171">
        <w:rPr>
          <w:rFonts w:ascii="Times New Roman" w:eastAsia="Calibri" w:hAnsi="Times New Roman" w:cs="Times New Roman"/>
          <w:bCs/>
          <w:i/>
          <w:sz w:val="18"/>
          <w:szCs w:val="18"/>
          <w:lang w:eastAsia="ru-RU"/>
        </w:rPr>
        <w:fldChar w:fldCharType="separate"/>
      </w:r>
      <w:r w:rsidRPr="00B83171">
        <w:rPr>
          <w:rFonts w:ascii="Times New Roman" w:eastAsia="Calibri" w:hAnsi="Times New Roman" w:cs="Times New Roman"/>
          <w:bCs/>
          <w:i/>
          <w:noProof/>
          <w:sz w:val="18"/>
          <w:szCs w:val="18"/>
          <w:lang w:eastAsia="ru-RU"/>
        </w:rPr>
        <w:t>13</w:t>
      </w:r>
      <w:r w:rsidRPr="00B83171">
        <w:rPr>
          <w:rFonts w:ascii="Times New Roman" w:eastAsia="Calibri" w:hAnsi="Times New Roman" w:cs="Times New Roman"/>
          <w:bCs/>
          <w:i/>
          <w:noProof/>
          <w:sz w:val="18"/>
          <w:szCs w:val="18"/>
          <w:lang w:eastAsia="ru-RU"/>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B83171" w:rsidRPr="00B83171" w14:paraId="230D557A" w14:textId="77777777" w:rsidTr="006E6C21">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5F539F01"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szCs w:val="20"/>
                <w:lang w:eastAsia="ru-RU"/>
              </w:rPr>
            </w:pPr>
            <w:r w:rsidRPr="00B83171">
              <w:rPr>
                <w:rFonts w:ascii="Times New Roman" w:eastAsia="Calibri" w:hAnsi="Times New Roman" w:cs="Times New Roman"/>
                <w:bCs/>
                <w:szCs w:val="20"/>
                <w:lang w:eastAsia="ru-RU"/>
              </w:rPr>
              <w:t>Номер</w:t>
            </w:r>
          </w:p>
          <w:p w14:paraId="2607DD6E"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szCs w:val="20"/>
                <w:lang w:eastAsia="ru-RU"/>
              </w:rPr>
            </w:pPr>
            <w:r w:rsidRPr="00B83171">
              <w:rPr>
                <w:rFonts w:ascii="Times New Roman" w:eastAsia="Calibri" w:hAnsi="Times New Roman" w:cs="Times New Roman"/>
                <w:bCs/>
                <w:szCs w:val="20"/>
                <w:lang w:eastAsia="ru-RU"/>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16C6864D"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szCs w:val="20"/>
                <w:lang w:eastAsia="ru-RU"/>
              </w:rPr>
            </w:pPr>
            <w:r w:rsidRPr="00B83171">
              <w:rPr>
                <w:rFonts w:ascii="Times New Roman" w:eastAsia="Calibri" w:hAnsi="Times New Roman" w:cs="Times New Roman"/>
                <w:bCs/>
                <w:szCs w:val="20"/>
                <w:lang w:eastAsia="ru-RU"/>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591AFA6F"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szCs w:val="20"/>
                <w:lang w:eastAsia="ru-RU"/>
              </w:rPr>
            </w:pPr>
            <w:r w:rsidRPr="00B83171">
              <w:rPr>
                <w:rFonts w:ascii="Times New Roman" w:eastAsia="Calibri" w:hAnsi="Times New Roman" w:cs="Times New Roman"/>
                <w:bCs/>
                <w:szCs w:val="20"/>
                <w:lang w:eastAsia="ru-RU"/>
              </w:rPr>
              <w:t>Уровень сложности задания</w:t>
            </w:r>
          </w:p>
          <w:p w14:paraId="7B065295"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szCs w:val="20"/>
                <w:lang w:eastAsia="ru-RU"/>
              </w:rPr>
            </w:pPr>
          </w:p>
        </w:tc>
        <w:tc>
          <w:tcPr>
            <w:tcW w:w="9355" w:type="dxa"/>
            <w:gridSpan w:val="5"/>
            <w:tcBorders>
              <w:top w:val="single" w:sz="8" w:space="0" w:color="000000"/>
              <w:left w:val="single" w:sz="8" w:space="0" w:color="000000"/>
              <w:right w:val="single" w:sz="8" w:space="0" w:color="000000"/>
            </w:tcBorders>
          </w:tcPr>
          <w:p w14:paraId="3C9B0B4D" w14:textId="77777777" w:rsidR="00B83171" w:rsidRPr="00B83171" w:rsidRDefault="00B83171" w:rsidP="00B83171">
            <w:pPr>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szCs w:val="20"/>
                <w:lang w:eastAsia="ru-RU"/>
              </w:rPr>
              <w:t>Процент выполнения задания в субъекте Российской Федерации</w:t>
            </w:r>
            <w:r w:rsidRPr="00B83171">
              <w:rPr>
                <w:rFonts w:ascii="Times New Roman" w:eastAsia="Calibri" w:hAnsi="Times New Roman" w:cs="Times New Roman"/>
                <w:szCs w:val="20"/>
                <w:vertAlign w:val="superscript"/>
                <w:lang w:eastAsia="ru-RU"/>
              </w:rPr>
              <w:footnoteReference w:id="2"/>
            </w:r>
            <w:r w:rsidRPr="00B83171">
              <w:rPr>
                <w:rFonts w:ascii="Times New Roman" w:eastAsia="Calibri" w:hAnsi="Times New Roman" w:cs="Times New Roman"/>
                <w:szCs w:val="20"/>
                <w:lang w:eastAsia="ru-RU"/>
              </w:rPr>
              <w:t xml:space="preserve"> </w:t>
            </w:r>
            <w:r w:rsidRPr="00B83171">
              <w:rPr>
                <w:rFonts w:ascii="Times New Roman" w:eastAsia="Calibri" w:hAnsi="Times New Roman" w:cs="Times New Roman"/>
                <w:szCs w:val="20"/>
                <w:lang w:eastAsia="ru-RU"/>
              </w:rPr>
              <w:br/>
              <w:t>в группах участников экзамена с разными уровнями подготовки</w:t>
            </w:r>
          </w:p>
        </w:tc>
      </w:tr>
      <w:tr w:rsidR="00B83171" w:rsidRPr="00B83171" w14:paraId="7A74A75A" w14:textId="77777777" w:rsidTr="006E6C21">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5194EE41"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p>
        </w:tc>
        <w:tc>
          <w:tcPr>
            <w:tcW w:w="2835" w:type="dxa"/>
            <w:vMerge/>
            <w:tcBorders>
              <w:left w:val="single" w:sz="8" w:space="0" w:color="000000"/>
              <w:bottom w:val="single" w:sz="8" w:space="0" w:color="000000"/>
              <w:right w:val="single" w:sz="8" w:space="0" w:color="000000"/>
            </w:tcBorders>
            <w:vAlign w:val="center"/>
          </w:tcPr>
          <w:p w14:paraId="598511A6"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p>
        </w:tc>
        <w:tc>
          <w:tcPr>
            <w:tcW w:w="1276" w:type="dxa"/>
            <w:vMerge/>
            <w:tcBorders>
              <w:left w:val="single" w:sz="8" w:space="0" w:color="000000"/>
              <w:bottom w:val="single" w:sz="8" w:space="0" w:color="000000"/>
              <w:right w:val="single" w:sz="8" w:space="0" w:color="000000"/>
            </w:tcBorders>
            <w:vAlign w:val="center"/>
          </w:tcPr>
          <w:p w14:paraId="6102E592"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472DEAD4" w14:textId="77777777" w:rsidR="00B83171" w:rsidRPr="00B83171" w:rsidRDefault="00B83171" w:rsidP="00B83171">
            <w:pPr>
              <w:spacing w:after="0" w:line="240" w:lineRule="auto"/>
              <w:jc w:val="center"/>
              <w:rPr>
                <w:rFonts w:ascii="Times New Roman" w:eastAsia="Calibri" w:hAnsi="Times New Roman" w:cs="Times New Roman"/>
                <w:szCs w:val="20"/>
                <w:lang w:eastAsia="ru-RU"/>
              </w:rPr>
            </w:pPr>
            <w:r w:rsidRPr="00B83171">
              <w:rPr>
                <w:rFonts w:ascii="Times New Roman" w:eastAsia="Calibri" w:hAnsi="Times New Roman" w:cs="Times New Roman"/>
                <w:szCs w:val="20"/>
                <w:lang w:eastAsia="ru-RU"/>
              </w:rPr>
              <w:t>средний, %</w:t>
            </w:r>
          </w:p>
        </w:tc>
        <w:tc>
          <w:tcPr>
            <w:tcW w:w="2296" w:type="dxa"/>
            <w:tcBorders>
              <w:top w:val="single" w:sz="8" w:space="0" w:color="000000"/>
              <w:left w:val="single" w:sz="8" w:space="0" w:color="000000"/>
              <w:bottom w:val="single" w:sz="8" w:space="0" w:color="000000"/>
              <w:right w:val="single" w:sz="8" w:space="0" w:color="000000"/>
            </w:tcBorders>
          </w:tcPr>
          <w:p w14:paraId="4796AA38"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w:t>
            </w:r>
            <w:r w:rsidRPr="00B83171">
              <w:rPr>
                <w:rFonts w:ascii="Times New Roman" w:eastAsia="Calibri" w:hAnsi="Times New Roman" w:cs="Times New Roman"/>
                <w:bCs/>
                <w:szCs w:val="20"/>
                <w:lang w:eastAsia="ru-RU"/>
              </w:rPr>
              <w:br/>
              <w:t>не преодолевших минимальный балл, %</w:t>
            </w:r>
          </w:p>
        </w:tc>
        <w:tc>
          <w:tcPr>
            <w:tcW w:w="1786" w:type="dxa"/>
            <w:tcBorders>
              <w:top w:val="single" w:sz="8" w:space="0" w:color="000000"/>
              <w:left w:val="single" w:sz="8" w:space="0" w:color="000000"/>
              <w:bottom w:val="single" w:sz="8" w:space="0" w:color="000000"/>
              <w:right w:val="single" w:sz="8" w:space="0" w:color="000000"/>
            </w:tcBorders>
            <w:vAlign w:val="center"/>
          </w:tcPr>
          <w:p w14:paraId="7A0D1310"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от минимального до 60 </w:t>
            </w:r>
            <w:proofErr w:type="spellStart"/>
            <w:r w:rsidRPr="00B83171">
              <w:rPr>
                <w:rFonts w:ascii="Times New Roman" w:eastAsia="Calibri" w:hAnsi="Times New Roman" w:cs="Times New Roman"/>
                <w:bCs/>
                <w:szCs w:val="20"/>
                <w:lang w:eastAsia="ru-RU"/>
              </w:rPr>
              <w:t>т.б</w:t>
            </w:r>
            <w:proofErr w:type="spellEnd"/>
            <w:r w:rsidRPr="00B83171">
              <w:rPr>
                <w:rFonts w:ascii="Times New Roman" w:eastAsia="Calibri" w:hAnsi="Times New Roman" w:cs="Times New Roman"/>
                <w:bCs/>
                <w:szCs w:val="20"/>
                <w:lang w:eastAsia="ru-RU"/>
              </w:rPr>
              <w:t>.</w:t>
            </w:r>
          </w:p>
        </w:tc>
        <w:tc>
          <w:tcPr>
            <w:tcW w:w="1786" w:type="dxa"/>
            <w:tcBorders>
              <w:top w:val="single" w:sz="8" w:space="0" w:color="000000"/>
              <w:left w:val="single" w:sz="8" w:space="0" w:color="000000"/>
              <w:bottom w:val="single" w:sz="8" w:space="0" w:color="000000"/>
              <w:right w:val="single" w:sz="8" w:space="0" w:color="000000"/>
            </w:tcBorders>
            <w:vAlign w:val="center"/>
          </w:tcPr>
          <w:p w14:paraId="62A13C27"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от 61 до 80 </w:t>
            </w:r>
            <w:proofErr w:type="spellStart"/>
            <w:r w:rsidRPr="00B83171">
              <w:rPr>
                <w:rFonts w:ascii="Times New Roman" w:eastAsia="Calibri" w:hAnsi="Times New Roman" w:cs="Times New Roman"/>
                <w:bCs/>
                <w:szCs w:val="20"/>
                <w:lang w:eastAsia="ru-RU"/>
              </w:rPr>
              <w:t>т.б</w:t>
            </w:r>
            <w:proofErr w:type="spellEnd"/>
            <w:r w:rsidRPr="00B83171">
              <w:rPr>
                <w:rFonts w:ascii="Times New Roman" w:eastAsia="Calibri" w:hAnsi="Times New Roman" w:cs="Times New Roman"/>
                <w:bCs/>
                <w:szCs w:val="20"/>
                <w:lang w:eastAsia="ru-RU"/>
              </w:rPr>
              <w:t>.</w:t>
            </w:r>
          </w:p>
        </w:tc>
        <w:tc>
          <w:tcPr>
            <w:tcW w:w="1786" w:type="dxa"/>
            <w:tcBorders>
              <w:top w:val="single" w:sz="8" w:space="0" w:color="000000"/>
              <w:left w:val="single" w:sz="8" w:space="0" w:color="000000"/>
              <w:bottom w:val="single" w:sz="8" w:space="0" w:color="000000"/>
              <w:right w:val="single" w:sz="8" w:space="0" w:color="000000"/>
            </w:tcBorders>
            <w:vAlign w:val="center"/>
          </w:tcPr>
          <w:p w14:paraId="5E8DA15F"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w:t>
            </w:r>
            <w:r w:rsidRPr="00B83171">
              <w:rPr>
                <w:rFonts w:ascii="Times New Roman" w:eastAsia="Calibri" w:hAnsi="Times New Roman" w:cs="Times New Roman"/>
                <w:bCs/>
                <w:szCs w:val="20"/>
                <w:lang w:eastAsia="ru-RU"/>
              </w:rPr>
              <w:br/>
              <w:t xml:space="preserve">от 81 до 100 </w:t>
            </w:r>
            <w:proofErr w:type="spellStart"/>
            <w:r w:rsidRPr="00B83171">
              <w:rPr>
                <w:rFonts w:ascii="Times New Roman" w:eastAsia="Calibri" w:hAnsi="Times New Roman" w:cs="Times New Roman"/>
                <w:bCs/>
                <w:szCs w:val="20"/>
                <w:lang w:eastAsia="ru-RU"/>
              </w:rPr>
              <w:t>т.б</w:t>
            </w:r>
            <w:proofErr w:type="spellEnd"/>
            <w:r w:rsidRPr="00B83171">
              <w:rPr>
                <w:rFonts w:ascii="Times New Roman" w:eastAsia="Calibri" w:hAnsi="Times New Roman" w:cs="Times New Roman"/>
                <w:bCs/>
                <w:szCs w:val="20"/>
                <w:lang w:eastAsia="ru-RU"/>
              </w:rPr>
              <w:t>.</w:t>
            </w:r>
          </w:p>
        </w:tc>
      </w:tr>
      <w:tr w:rsidR="009556AB" w:rsidRPr="00B83171" w14:paraId="4433A77B"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84532D6"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835" w:type="dxa"/>
            <w:vMerge w:val="restart"/>
            <w:tcBorders>
              <w:top w:val="single" w:sz="8" w:space="0" w:color="000000"/>
              <w:left w:val="single" w:sz="8" w:space="0" w:color="000000"/>
              <w:right w:val="single" w:sz="8" w:space="0" w:color="000000"/>
            </w:tcBorders>
            <w:vAlign w:val="center"/>
          </w:tcPr>
          <w:p w14:paraId="41BC216C"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1,5</w:t>
            </w:r>
          </w:p>
        </w:tc>
        <w:tc>
          <w:tcPr>
            <w:tcW w:w="1276" w:type="dxa"/>
            <w:tcBorders>
              <w:top w:val="single" w:sz="8" w:space="0" w:color="000000"/>
              <w:left w:val="single" w:sz="8" w:space="0" w:color="000000"/>
              <w:bottom w:val="single" w:sz="8" w:space="0" w:color="000000"/>
              <w:right w:val="single" w:sz="8" w:space="0" w:color="000000"/>
            </w:tcBorders>
            <w:vAlign w:val="center"/>
          </w:tcPr>
          <w:p w14:paraId="695AF25D"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0DA96"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66</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E8F8C"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25</w:t>
            </w:r>
          </w:p>
        </w:tc>
        <w:tc>
          <w:tcPr>
            <w:tcW w:w="1786" w:type="dxa"/>
            <w:tcBorders>
              <w:top w:val="single" w:sz="4" w:space="0" w:color="000000"/>
              <w:left w:val="nil"/>
              <w:bottom w:val="single" w:sz="4" w:space="0" w:color="000000"/>
              <w:right w:val="nil"/>
            </w:tcBorders>
            <w:shd w:val="clear" w:color="auto" w:fill="auto"/>
            <w:vAlign w:val="center"/>
          </w:tcPr>
          <w:p w14:paraId="03F5CCA6"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61</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8A72B"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86</w:t>
            </w:r>
          </w:p>
        </w:tc>
        <w:tc>
          <w:tcPr>
            <w:tcW w:w="1786" w:type="dxa"/>
            <w:tcBorders>
              <w:top w:val="nil"/>
              <w:left w:val="nil"/>
              <w:bottom w:val="single" w:sz="4" w:space="0" w:color="000000"/>
              <w:right w:val="single" w:sz="4" w:space="0" w:color="auto"/>
            </w:tcBorders>
            <w:shd w:val="clear" w:color="auto" w:fill="auto"/>
            <w:vAlign w:val="center"/>
          </w:tcPr>
          <w:p w14:paraId="51F1CC33"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96</w:t>
            </w:r>
          </w:p>
        </w:tc>
      </w:tr>
      <w:tr w:rsidR="009556AB" w:rsidRPr="00B83171" w14:paraId="78C35A27"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CACE331"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835" w:type="dxa"/>
            <w:vMerge/>
            <w:tcBorders>
              <w:left w:val="single" w:sz="8" w:space="0" w:color="000000"/>
              <w:right w:val="single" w:sz="8" w:space="0" w:color="000000"/>
            </w:tcBorders>
            <w:vAlign w:val="center"/>
          </w:tcPr>
          <w:p w14:paraId="5F94898B"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606D82EB"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46103"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39</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AA2A8"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17</w:t>
            </w:r>
          </w:p>
        </w:tc>
        <w:tc>
          <w:tcPr>
            <w:tcW w:w="1786" w:type="dxa"/>
            <w:tcBorders>
              <w:top w:val="nil"/>
              <w:left w:val="nil"/>
              <w:bottom w:val="single" w:sz="4" w:space="0" w:color="000000"/>
              <w:right w:val="nil"/>
            </w:tcBorders>
            <w:shd w:val="clear" w:color="auto" w:fill="auto"/>
            <w:vAlign w:val="center"/>
          </w:tcPr>
          <w:p w14:paraId="004ED676"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30</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6B860EA8"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47</w:t>
            </w:r>
          </w:p>
        </w:tc>
        <w:tc>
          <w:tcPr>
            <w:tcW w:w="1786" w:type="dxa"/>
            <w:tcBorders>
              <w:top w:val="nil"/>
              <w:left w:val="nil"/>
              <w:bottom w:val="single" w:sz="4" w:space="0" w:color="000000"/>
              <w:right w:val="single" w:sz="4" w:space="0" w:color="auto"/>
            </w:tcBorders>
            <w:shd w:val="clear" w:color="auto" w:fill="auto"/>
            <w:vAlign w:val="center"/>
          </w:tcPr>
          <w:p w14:paraId="10ED402B"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91</w:t>
            </w:r>
          </w:p>
        </w:tc>
      </w:tr>
      <w:tr w:rsidR="009556AB" w:rsidRPr="00B83171" w14:paraId="3C24A6C6"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96694A2"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3</w:t>
            </w:r>
          </w:p>
        </w:tc>
        <w:tc>
          <w:tcPr>
            <w:tcW w:w="2835" w:type="dxa"/>
            <w:vMerge/>
            <w:tcBorders>
              <w:left w:val="single" w:sz="8" w:space="0" w:color="000000"/>
              <w:bottom w:val="single" w:sz="8" w:space="0" w:color="000000"/>
              <w:right w:val="single" w:sz="8" w:space="0" w:color="000000"/>
            </w:tcBorders>
            <w:vAlign w:val="center"/>
          </w:tcPr>
          <w:p w14:paraId="6F60FE77"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770EFF8E"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EF32F"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73</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40AA5"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40</w:t>
            </w:r>
          </w:p>
        </w:tc>
        <w:tc>
          <w:tcPr>
            <w:tcW w:w="1786" w:type="dxa"/>
            <w:tcBorders>
              <w:top w:val="nil"/>
              <w:left w:val="nil"/>
              <w:bottom w:val="single" w:sz="4" w:space="0" w:color="000000"/>
              <w:right w:val="nil"/>
            </w:tcBorders>
            <w:shd w:val="clear" w:color="auto" w:fill="auto"/>
            <w:vAlign w:val="center"/>
          </w:tcPr>
          <w:p w14:paraId="6AC93B19"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68</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44ED2225"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92</w:t>
            </w:r>
          </w:p>
        </w:tc>
        <w:tc>
          <w:tcPr>
            <w:tcW w:w="1786" w:type="dxa"/>
            <w:tcBorders>
              <w:top w:val="nil"/>
              <w:left w:val="nil"/>
              <w:bottom w:val="single" w:sz="4" w:space="0" w:color="000000"/>
              <w:right w:val="single" w:sz="4" w:space="0" w:color="auto"/>
            </w:tcBorders>
            <w:shd w:val="clear" w:color="auto" w:fill="auto"/>
            <w:vAlign w:val="center"/>
          </w:tcPr>
          <w:p w14:paraId="5843CD37"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98</w:t>
            </w:r>
          </w:p>
        </w:tc>
      </w:tr>
      <w:tr w:rsidR="009556AB" w:rsidRPr="00B83171" w14:paraId="358EE5C5"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51ED411" w14:textId="77777777" w:rsidR="009556AB" w:rsidRDefault="00BC0302"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4.1.\</w:t>
            </w:r>
            <w:r w:rsidR="009556AB">
              <w:rPr>
                <w:rFonts w:ascii="Times New Roman" w:eastAsia="Calibri" w:hAnsi="Times New Roman" w:cs="Times New Roman"/>
                <w:szCs w:val="20"/>
                <w:lang w:eastAsia="ru-RU"/>
              </w:rPr>
              <w:t>4.2</w:t>
            </w:r>
          </w:p>
          <w:p w14:paraId="6ABA7DB8"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К1</w:t>
            </w:r>
          </w:p>
        </w:tc>
        <w:tc>
          <w:tcPr>
            <w:tcW w:w="2835" w:type="dxa"/>
            <w:vMerge w:val="restart"/>
            <w:tcBorders>
              <w:top w:val="single" w:sz="8" w:space="0" w:color="000000"/>
              <w:left w:val="single" w:sz="8" w:space="0" w:color="000000"/>
              <w:right w:val="single" w:sz="8" w:space="0" w:color="000000"/>
            </w:tcBorders>
            <w:vAlign w:val="center"/>
          </w:tcPr>
          <w:p w14:paraId="0F75EB1E"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1-3,5,6</w:t>
            </w:r>
          </w:p>
        </w:tc>
        <w:tc>
          <w:tcPr>
            <w:tcW w:w="1276" w:type="dxa"/>
            <w:vMerge w:val="restart"/>
            <w:tcBorders>
              <w:top w:val="single" w:sz="8" w:space="0" w:color="000000"/>
              <w:left w:val="single" w:sz="8" w:space="0" w:color="000000"/>
              <w:right w:val="single" w:sz="8" w:space="0" w:color="000000"/>
            </w:tcBorders>
            <w:vAlign w:val="center"/>
          </w:tcPr>
          <w:p w14:paraId="39C98742"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П</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6D303"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77</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9BA03"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44</w:t>
            </w:r>
          </w:p>
        </w:tc>
        <w:tc>
          <w:tcPr>
            <w:tcW w:w="1786" w:type="dxa"/>
            <w:tcBorders>
              <w:top w:val="nil"/>
              <w:left w:val="nil"/>
              <w:bottom w:val="single" w:sz="4" w:space="0" w:color="000000"/>
              <w:right w:val="nil"/>
            </w:tcBorders>
            <w:shd w:val="clear" w:color="auto" w:fill="auto"/>
            <w:vAlign w:val="center"/>
          </w:tcPr>
          <w:p w14:paraId="0591C71B"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73</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44900B42"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95</w:t>
            </w:r>
          </w:p>
        </w:tc>
        <w:tc>
          <w:tcPr>
            <w:tcW w:w="1786" w:type="dxa"/>
            <w:tcBorders>
              <w:top w:val="nil"/>
              <w:left w:val="nil"/>
              <w:bottom w:val="single" w:sz="4" w:space="0" w:color="000000"/>
              <w:right w:val="single" w:sz="4" w:space="0" w:color="auto"/>
            </w:tcBorders>
            <w:shd w:val="clear" w:color="auto" w:fill="auto"/>
            <w:vAlign w:val="center"/>
          </w:tcPr>
          <w:p w14:paraId="650CC282"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99</w:t>
            </w:r>
          </w:p>
        </w:tc>
      </w:tr>
      <w:tr w:rsidR="009556AB" w:rsidRPr="00B83171" w14:paraId="0C6D8C08"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61189A9"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К2</w:t>
            </w:r>
          </w:p>
        </w:tc>
        <w:tc>
          <w:tcPr>
            <w:tcW w:w="2835" w:type="dxa"/>
            <w:vMerge/>
            <w:tcBorders>
              <w:left w:val="single" w:sz="8" w:space="0" w:color="000000"/>
              <w:bottom w:val="single" w:sz="8" w:space="0" w:color="000000"/>
              <w:right w:val="single" w:sz="8" w:space="0" w:color="000000"/>
            </w:tcBorders>
            <w:vAlign w:val="center"/>
          </w:tcPr>
          <w:p w14:paraId="29DB0318"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bottom w:val="single" w:sz="8" w:space="0" w:color="000000"/>
              <w:right w:val="single" w:sz="8" w:space="0" w:color="000000"/>
            </w:tcBorders>
            <w:vAlign w:val="center"/>
          </w:tcPr>
          <w:p w14:paraId="52127C5F"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A1B62"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68</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95466"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29</w:t>
            </w:r>
          </w:p>
        </w:tc>
        <w:tc>
          <w:tcPr>
            <w:tcW w:w="1786" w:type="dxa"/>
            <w:tcBorders>
              <w:top w:val="nil"/>
              <w:left w:val="nil"/>
              <w:bottom w:val="single" w:sz="4" w:space="0" w:color="000000"/>
              <w:right w:val="nil"/>
            </w:tcBorders>
            <w:shd w:val="clear" w:color="auto" w:fill="auto"/>
            <w:vAlign w:val="center"/>
          </w:tcPr>
          <w:p w14:paraId="3C677FB5"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61</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699B1480"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91</w:t>
            </w:r>
          </w:p>
        </w:tc>
        <w:tc>
          <w:tcPr>
            <w:tcW w:w="1786" w:type="dxa"/>
            <w:tcBorders>
              <w:top w:val="nil"/>
              <w:left w:val="nil"/>
              <w:bottom w:val="single" w:sz="4" w:space="0" w:color="000000"/>
              <w:right w:val="single" w:sz="4" w:space="0" w:color="auto"/>
            </w:tcBorders>
            <w:shd w:val="clear" w:color="auto" w:fill="auto"/>
            <w:vAlign w:val="center"/>
          </w:tcPr>
          <w:p w14:paraId="7D6E52DB"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100</w:t>
            </w:r>
          </w:p>
        </w:tc>
      </w:tr>
      <w:tr w:rsidR="009556AB" w:rsidRPr="00B83171" w14:paraId="6DC395D0"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1A1B4BE" w14:textId="77777777" w:rsidR="009556AB"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5</w:t>
            </w:r>
          </w:p>
          <w:p w14:paraId="139FD2D0"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К1</w:t>
            </w:r>
          </w:p>
        </w:tc>
        <w:tc>
          <w:tcPr>
            <w:tcW w:w="2835" w:type="dxa"/>
            <w:vMerge w:val="restart"/>
            <w:tcBorders>
              <w:top w:val="single" w:sz="8" w:space="0" w:color="000000"/>
              <w:left w:val="single" w:sz="8" w:space="0" w:color="000000"/>
              <w:right w:val="single" w:sz="8" w:space="0" w:color="000000"/>
            </w:tcBorders>
            <w:vAlign w:val="center"/>
          </w:tcPr>
          <w:p w14:paraId="75673DB7"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1-6</w:t>
            </w:r>
          </w:p>
        </w:tc>
        <w:tc>
          <w:tcPr>
            <w:tcW w:w="1276" w:type="dxa"/>
            <w:vMerge w:val="restart"/>
            <w:tcBorders>
              <w:top w:val="single" w:sz="8" w:space="0" w:color="000000"/>
              <w:left w:val="single" w:sz="8" w:space="0" w:color="000000"/>
              <w:right w:val="single" w:sz="8" w:space="0" w:color="000000"/>
            </w:tcBorders>
            <w:vAlign w:val="center"/>
          </w:tcPr>
          <w:p w14:paraId="14B7929D"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П</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051B2"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73</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B1081"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12</w:t>
            </w:r>
          </w:p>
        </w:tc>
        <w:tc>
          <w:tcPr>
            <w:tcW w:w="1786" w:type="dxa"/>
            <w:tcBorders>
              <w:top w:val="nil"/>
              <w:left w:val="nil"/>
              <w:bottom w:val="single" w:sz="4" w:space="0" w:color="000000"/>
              <w:right w:val="nil"/>
            </w:tcBorders>
            <w:shd w:val="clear" w:color="auto" w:fill="auto"/>
            <w:vAlign w:val="center"/>
          </w:tcPr>
          <w:p w14:paraId="1344DB7D"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70</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53A50DD8"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99</w:t>
            </w:r>
          </w:p>
        </w:tc>
        <w:tc>
          <w:tcPr>
            <w:tcW w:w="1786" w:type="dxa"/>
            <w:tcBorders>
              <w:top w:val="nil"/>
              <w:left w:val="nil"/>
              <w:bottom w:val="single" w:sz="4" w:space="0" w:color="000000"/>
              <w:right w:val="single" w:sz="4" w:space="0" w:color="auto"/>
            </w:tcBorders>
            <w:shd w:val="clear" w:color="auto" w:fill="auto"/>
            <w:vAlign w:val="center"/>
          </w:tcPr>
          <w:p w14:paraId="7E110396"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100</w:t>
            </w:r>
          </w:p>
        </w:tc>
      </w:tr>
      <w:tr w:rsidR="009556AB" w:rsidRPr="00B83171" w14:paraId="2D8CF94C"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3574460"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К2</w:t>
            </w:r>
          </w:p>
        </w:tc>
        <w:tc>
          <w:tcPr>
            <w:tcW w:w="2835" w:type="dxa"/>
            <w:vMerge/>
            <w:tcBorders>
              <w:left w:val="single" w:sz="8" w:space="0" w:color="000000"/>
              <w:right w:val="single" w:sz="8" w:space="0" w:color="000000"/>
            </w:tcBorders>
            <w:vAlign w:val="center"/>
          </w:tcPr>
          <w:p w14:paraId="45E6DB6F"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right w:val="single" w:sz="8" w:space="0" w:color="000000"/>
            </w:tcBorders>
            <w:vAlign w:val="center"/>
          </w:tcPr>
          <w:p w14:paraId="447D12E2"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A2E9D"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55</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AED96"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3</w:t>
            </w:r>
          </w:p>
        </w:tc>
        <w:tc>
          <w:tcPr>
            <w:tcW w:w="1786" w:type="dxa"/>
            <w:tcBorders>
              <w:top w:val="nil"/>
              <w:left w:val="nil"/>
              <w:bottom w:val="single" w:sz="4" w:space="0" w:color="000000"/>
              <w:right w:val="nil"/>
            </w:tcBorders>
            <w:shd w:val="clear" w:color="auto" w:fill="auto"/>
            <w:vAlign w:val="center"/>
          </w:tcPr>
          <w:p w14:paraId="5CA9884E"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48</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6EDEF911"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80</w:t>
            </w:r>
          </w:p>
        </w:tc>
        <w:tc>
          <w:tcPr>
            <w:tcW w:w="1786" w:type="dxa"/>
            <w:tcBorders>
              <w:top w:val="nil"/>
              <w:left w:val="nil"/>
              <w:bottom w:val="single" w:sz="4" w:space="0" w:color="000000"/>
              <w:right w:val="single" w:sz="4" w:space="0" w:color="auto"/>
            </w:tcBorders>
            <w:shd w:val="clear" w:color="auto" w:fill="auto"/>
            <w:vAlign w:val="center"/>
          </w:tcPr>
          <w:p w14:paraId="7B05EE1E"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95</w:t>
            </w:r>
          </w:p>
        </w:tc>
      </w:tr>
      <w:tr w:rsidR="009556AB" w:rsidRPr="00B83171" w14:paraId="338912CB"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444B0F4"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К3</w:t>
            </w:r>
          </w:p>
        </w:tc>
        <w:tc>
          <w:tcPr>
            <w:tcW w:w="2835" w:type="dxa"/>
            <w:vMerge/>
            <w:tcBorders>
              <w:left w:val="single" w:sz="8" w:space="0" w:color="000000"/>
              <w:bottom w:val="single" w:sz="8" w:space="0" w:color="000000"/>
              <w:right w:val="single" w:sz="8" w:space="0" w:color="000000"/>
            </w:tcBorders>
            <w:vAlign w:val="center"/>
          </w:tcPr>
          <w:p w14:paraId="2A453A0A"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bottom w:val="single" w:sz="8" w:space="0" w:color="000000"/>
              <w:right w:val="single" w:sz="8" w:space="0" w:color="000000"/>
            </w:tcBorders>
            <w:vAlign w:val="center"/>
          </w:tcPr>
          <w:p w14:paraId="3CD04A5B"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14BCB"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49</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57035"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0</w:t>
            </w:r>
          </w:p>
        </w:tc>
        <w:tc>
          <w:tcPr>
            <w:tcW w:w="1786" w:type="dxa"/>
            <w:tcBorders>
              <w:top w:val="nil"/>
              <w:left w:val="nil"/>
              <w:bottom w:val="single" w:sz="4" w:space="0" w:color="000000"/>
              <w:right w:val="nil"/>
            </w:tcBorders>
            <w:shd w:val="clear" w:color="auto" w:fill="auto"/>
            <w:vAlign w:val="center"/>
          </w:tcPr>
          <w:p w14:paraId="692E6357"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40</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33A5E263"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78</w:t>
            </w:r>
          </w:p>
        </w:tc>
        <w:tc>
          <w:tcPr>
            <w:tcW w:w="1786" w:type="dxa"/>
            <w:tcBorders>
              <w:top w:val="nil"/>
              <w:left w:val="nil"/>
              <w:bottom w:val="single" w:sz="4" w:space="0" w:color="000000"/>
              <w:right w:val="single" w:sz="4" w:space="0" w:color="auto"/>
            </w:tcBorders>
            <w:shd w:val="clear" w:color="auto" w:fill="auto"/>
            <w:vAlign w:val="center"/>
          </w:tcPr>
          <w:p w14:paraId="7DEACB60"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96</w:t>
            </w:r>
          </w:p>
        </w:tc>
      </w:tr>
      <w:tr w:rsidR="009556AB" w:rsidRPr="00B83171" w14:paraId="0BC8102A"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CA2C565"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6</w:t>
            </w:r>
          </w:p>
        </w:tc>
        <w:tc>
          <w:tcPr>
            <w:tcW w:w="2835" w:type="dxa"/>
            <w:vMerge w:val="restart"/>
            <w:tcBorders>
              <w:top w:val="single" w:sz="8" w:space="0" w:color="000000"/>
              <w:left w:val="single" w:sz="8" w:space="0" w:color="000000"/>
              <w:right w:val="single" w:sz="8" w:space="0" w:color="000000"/>
            </w:tcBorders>
            <w:vAlign w:val="center"/>
          </w:tcPr>
          <w:p w14:paraId="7B7B90C0"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1,5</w:t>
            </w:r>
          </w:p>
        </w:tc>
        <w:tc>
          <w:tcPr>
            <w:tcW w:w="1276" w:type="dxa"/>
            <w:tcBorders>
              <w:top w:val="single" w:sz="8" w:space="0" w:color="000000"/>
              <w:left w:val="single" w:sz="8" w:space="0" w:color="000000"/>
              <w:bottom w:val="single" w:sz="8" w:space="0" w:color="000000"/>
              <w:right w:val="single" w:sz="8" w:space="0" w:color="000000"/>
            </w:tcBorders>
            <w:vAlign w:val="center"/>
          </w:tcPr>
          <w:p w14:paraId="4E6D0684"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FDE07"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62</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597D8"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13</w:t>
            </w:r>
          </w:p>
        </w:tc>
        <w:tc>
          <w:tcPr>
            <w:tcW w:w="1786" w:type="dxa"/>
            <w:tcBorders>
              <w:top w:val="nil"/>
              <w:left w:val="nil"/>
              <w:bottom w:val="single" w:sz="4" w:space="0" w:color="000000"/>
              <w:right w:val="nil"/>
            </w:tcBorders>
            <w:shd w:val="clear" w:color="auto" w:fill="auto"/>
            <w:vAlign w:val="center"/>
          </w:tcPr>
          <w:p w14:paraId="666F297C"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54</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51976917"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94</w:t>
            </w:r>
          </w:p>
        </w:tc>
        <w:tc>
          <w:tcPr>
            <w:tcW w:w="1786" w:type="dxa"/>
            <w:tcBorders>
              <w:top w:val="nil"/>
              <w:left w:val="nil"/>
              <w:bottom w:val="single" w:sz="4" w:space="0" w:color="000000"/>
              <w:right w:val="single" w:sz="4" w:space="0" w:color="auto"/>
            </w:tcBorders>
            <w:shd w:val="clear" w:color="auto" w:fill="auto"/>
            <w:vAlign w:val="center"/>
          </w:tcPr>
          <w:p w14:paraId="38A7788A"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94</w:t>
            </w:r>
          </w:p>
        </w:tc>
      </w:tr>
      <w:tr w:rsidR="009556AB" w:rsidRPr="00B83171" w14:paraId="7F1B57F2"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520E06B"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7</w:t>
            </w:r>
          </w:p>
        </w:tc>
        <w:tc>
          <w:tcPr>
            <w:tcW w:w="2835" w:type="dxa"/>
            <w:vMerge/>
            <w:tcBorders>
              <w:left w:val="single" w:sz="8" w:space="0" w:color="000000"/>
              <w:right w:val="single" w:sz="8" w:space="0" w:color="000000"/>
            </w:tcBorders>
            <w:vAlign w:val="center"/>
          </w:tcPr>
          <w:p w14:paraId="294E3573"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386548AE"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21521"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82</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14545"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42</w:t>
            </w:r>
          </w:p>
        </w:tc>
        <w:tc>
          <w:tcPr>
            <w:tcW w:w="1786" w:type="dxa"/>
            <w:tcBorders>
              <w:top w:val="nil"/>
              <w:left w:val="nil"/>
              <w:bottom w:val="single" w:sz="4" w:space="0" w:color="000000"/>
              <w:right w:val="nil"/>
            </w:tcBorders>
            <w:shd w:val="clear" w:color="auto" w:fill="auto"/>
            <w:vAlign w:val="center"/>
          </w:tcPr>
          <w:p w14:paraId="029B16FA"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82</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12CD1D0F"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95</w:t>
            </w:r>
          </w:p>
        </w:tc>
        <w:tc>
          <w:tcPr>
            <w:tcW w:w="1786" w:type="dxa"/>
            <w:tcBorders>
              <w:top w:val="nil"/>
              <w:left w:val="nil"/>
              <w:bottom w:val="single" w:sz="4" w:space="0" w:color="000000"/>
              <w:right w:val="single" w:sz="4" w:space="0" w:color="auto"/>
            </w:tcBorders>
            <w:shd w:val="clear" w:color="auto" w:fill="auto"/>
            <w:vAlign w:val="center"/>
          </w:tcPr>
          <w:p w14:paraId="61E090AE"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98</w:t>
            </w:r>
          </w:p>
        </w:tc>
      </w:tr>
      <w:tr w:rsidR="009556AB" w:rsidRPr="00B83171" w14:paraId="53E3A7C4"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709DEF7"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8</w:t>
            </w:r>
          </w:p>
        </w:tc>
        <w:tc>
          <w:tcPr>
            <w:tcW w:w="2835" w:type="dxa"/>
            <w:vMerge/>
            <w:tcBorders>
              <w:left w:val="single" w:sz="8" w:space="0" w:color="000000"/>
              <w:bottom w:val="single" w:sz="8" w:space="0" w:color="000000"/>
              <w:right w:val="single" w:sz="8" w:space="0" w:color="000000"/>
            </w:tcBorders>
            <w:vAlign w:val="center"/>
          </w:tcPr>
          <w:p w14:paraId="30BB93E8"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2725ED85"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5D0AB"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48</w:t>
            </w:r>
          </w:p>
        </w:tc>
        <w:tc>
          <w:tcPr>
            <w:tcW w:w="2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329A7"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33</w:t>
            </w:r>
          </w:p>
        </w:tc>
        <w:tc>
          <w:tcPr>
            <w:tcW w:w="1786" w:type="dxa"/>
            <w:tcBorders>
              <w:top w:val="nil"/>
              <w:left w:val="nil"/>
              <w:bottom w:val="single" w:sz="4" w:space="0" w:color="000000"/>
              <w:right w:val="nil"/>
            </w:tcBorders>
            <w:shd w:val="clear" w:color="auto" w:fill="auto"/>
            <w:vAlign w:val="center"/>
          </w:tcPr>
          <w:p w14:paraId="6B91DD7B"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41</w:t>
            </w:r>
          </w:p>
        </w:tc>
        <w:tc>
          <w:tcPr>
            <w:tcW w:w="1786" w:type="dxa"/>
            <w:tcBorders>
              <w:top w:val="nil"/>
              <w:left w:val="single" w:sz="4" w:space="0" w:color="000000"/>
              <w:bottom w:val="single" w:sz="4" w:space="0" w:color="000000"/>
              <w:right w:val="single" w:sz="4" w:space="0" w:color="000000"/>
            </w:tcBorders>
            <w:shd w:val="clear" w:color="auto" w:fill="auto"/>
            <w:vAlign w:val="center"/>
          </w:tcPr>
          <w:p w14:paraId="55EAB483"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57</w:t>
            </w:r>
          </w:p>
        </w:tc>
        <w:tc>
          <w:tcPr>
            <w:tcW w:w="1786" w:type="dxa"/>
            <w:tcBorders>
              <w:top w:val="nil"/>
              <w:left w:val="nil"/>
              <w:bottom w:val="single" w:sz="4" w:space="0" w:color="000000"/>
              <w:right w:val="single" w:sz="4" w:space="0" w:color="auto"/>
            </w:tcBorders>
            <w:shd w:val="clear" w:color="auto" w:fill="auto"/>
            <w:vAlign w:val="center"/>
          </w:tcPr>
          <w:p w14:paraId="281BF71C"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81</w:t>
            </w:r>
          </w:p>
        </w:tc>
      </w:tr>
      <w:tr w:rsidR="009556AB" w:rsidRPr="00B83171" w14:paraId="73D936E4"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FA7E5B0"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9.1\9.2К1</w:t>
            </w:r>
          </w:p>
        </w:tc>
        <w:tc>
          <w:tcPr>
            <w:tcW w:w="2835" w:type="dxa"/>
            <w:vMerge w:val="restart"/>
            <w:tcBorders>
              <w:top w:val="single" w:sz="8" w:space="0" w:color="000000"/>
              <w:left w:val="single" w:sz="8" w:space="0" w:color="000000"/>
              <w:right w:val="single" w:sz="8" w:space="0" w:color="000000"/>
            </w:tcBorders>
            <w:vAlign w:val="center"/>
          </w:tcPr>
          <w:p w14:paraId="472388D3"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sidRPr="008F43EA">
              <w:rPr>
                <w:rFonts w:ascii="Times New Roman" w:eastAsia="Calibri" w:hAnsi="Times New Roman" w:cs="Times New Roman"/>
                <w:szCs w:val="20"/>
                <w:lang w:eastAsia="ru-RU"/>
              </w:rPr>
              <w:t>1-3,5,6</w:t>
            </w:r>
          </w:p>
        </w:tc>
        <w:tc>
          <w:tcPr>
            <w:tcW w:w="1276" w:type="dxa"/>
            <w:vMerge w:val="restart"/>
            <w:tcBorders>
              <w:top w:val="single" w:sz="8" w:space="0" w:color="000000"/>
              <w:left w:val="single" w:sz="8" w:space="0" w:color="000000"/>
              <w:right w:val="single" w:sz="8" w:space="0" w:color="000000"/>
            </w:tcBorders>
            <w:vAlign w:val="center"/>
          </w:tcPr>
          <w:p w14:paraId="3944D21B"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П</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203D2C47"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89</w:t>
            </w:r>
          </w:p>
        </w:tc>
        <w:tc>
          <w:tcPr>
            <w:tcW w:w="2296" w:type="dxa"/>
            <w:tcBorders>
              <w:top w:val="single" w:sz="4" w:space="0" w:color="000000"/>
              <w:left w:val="single" w:sz="4" w:space="0" w:color="000000"/>
              <w:bottom w:val="single" w:sz="4" w:space="0" w:color="auto"/>
              <w:right w:val="single" w:sz="4" w:space="0" w:color="000000"/>
            </w:tcBorders>
            <w:shd w:val="clear" w:color="auto" w:fill="auto"/>
            <w:vAlign w:val="center"/>
          </w:tcPr>
          <w:p w14:paraId="65D86ACB"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63</w:t>
            </w:r>
          </w:p>
        </w:tc>
        <w:tc>
          <w:tcPr>
            <w:tcW w:w="1786" w:type="dxa"/>
            <w:tcBorders>
              <w:top w:val="nil"/>
              <w:left w:val="nil"/>
              <w:bottom w:val="single" w:sz="4" w:space="0" w:color="000000"/>
              <w:right w:val="nil"/>
            </w:tcBorders>
            <w:shd w:val="clear" w:color="auto" w:fill="auto"/>
            <w:vAlign w:val="center"/>
          </w:tcPr>
          <w:p w14:paraId="3A85E721"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89</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3E00C0B8"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98</w:t>
            </w:r>
          </w:p>
        </w:tc>
        <w:tc>
          <w:tcPr>
            <w:tcW w:w="1786" w:type="dxa"/>
            <w:tcBorders>
              <w:top w:val="nil"/>
              <w:left w:val="nil"/>
              <w:bottom w:val="single" w:sz="4" w:space="0" w:color="000000"/>
              <w:right w:val="single" w:sz="4" w:space="0" w:color="auto"/>
            </w:tcBorders>
            <w:shd w:val="clear" w:color="auto" w:fill="auto"/>
            <w:vAlign w:val="center"/>
          </w:tcPr>
          <w:p w14:paraId="3DEE239E"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99</w:t>
            </w:r>
          </w:p>
        </w:tc>
      </w:tr>
      <w:tr w:rsidR="009556AB" w:rsidRPr="00B83171" w14:paraId="6C756A06"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F1BC881"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К2</w:t>
            </w:r>
          </w:p>
        </w:tc>
        <w:tc>
          <w:tcPr>
            <w:tcW w:w="2835" w:type="dxa"/>
            <w:vMerge/>
            <w:tcBorders>
              <w:left w:val="single" w:sz="8" w:space="0" w:color="000000"/>
              <w:bottom w:val="single" w:sz="8" w:space="0" w:color="000000"/>
              <w:right w:val="single" w:sz="8" w:space="0" w:color="000000"/>
            </w:tcBorders>
            <w:vAlign w:val="center"/>
          </w:tcPr>
          <w:p w14:paraId="17E7EA7C"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bottom w:val="single" w:sz="8" w:space="0" w:color="000000"/>
              <w:right w:val="single" w:sz="8" w:space="0" w:color="000000"/>
            </w:tcBorders>
            <w:vAlign w:val="center"/>
          </w:tcPr>
          <w:p w14:paraId="371B66FF"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314B1735"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75</w:t>
            </w:r>
          </w:p>
        </w:tc>
        <w:tc>
          <w:tcPr>
            <w:tcW w:w="2296" w:type="dxa"/>
            <w:tcBorders>
              <w:top w:val="single" w:sz="4" w:space="0" w:color="auto"/>
              <w:left w:val="single" w:sz="4" w:space="0" w:color="000000"/>
              <w:bottom w:val="single" w:sz="4" w:space="0" w:color="auto"/>
              <w:right w:val="single" w:sz="4" w:space="0" w:color="000000"/>
            </w:tcBorders>
            <w:shd w:val="clear" w:color="auto" w:fill="auto"/>
            <w:vAlign w:val="center"/>
          </w:tcPr>
          <w:p w14:paraId="28C62C8A"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42</w:t>
            </w:r>
          </w:p>
        </w:tc>
        <w:tc>
          <w:tcPr>
            <w:tcW w:w="1786" w:type="dxa"/>
            <w:tcBorders>
              <w:top w:val="nil"/>
              <w:left w:val="nil"/>
              <w:bottom w:val="nil"/>
              <w:right w:val="nil"/>
            </w:tcBorders>
            <w:shd w:val="clear" w:color="auto" w:fill="auto"/>
            <w:vAlign w:val="center"/>
          </w:tcPr>
          <w:p w14:paraId="55A76D44"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71</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1317C051"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95</w:t>
            </w:r>
          </w:p>
        </w:tc>
        <w:tc>
          <w:tcPr>
            <w:tcW w:w="1786" w:type="dxa"/>
            <w:tcBorders>
              <w:top w:val="nil"/>
              <w:left w:val="nil"/>
              <w:bottom w:val="nil"/>
              <w:right w:val="single" w:sz="4" w:space="0" w:color="auto"/>
            </w:tcBorders>
            <w:shd w:val="clear" w:color="auto" w:fill="auto"/>
            <w:vAlign w:val="center"/>
          </w:tcPr>
          <w:p w14:paraId="1139AB83"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96</w:t>
            </w:r>
          </w:p>
        </w:tc>
      </w:tr>
      <w:tr w:rsidR="009556AB" w:rsidRPr="00B83171" w14:paraId="3E0FA4B9"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F71532D" w14:textId="77777777" w:rsidR="009556AB"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10</w:t>
            </w:r>
          </w:p>
          <w:p w14:paraId="6990CDDF"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К1</w:t>
            </w:r>
          </w:p>
        </w:tc>
        <w:tc>
          <w:tcPr>
            <w:tcW w:w="2835" w:type="dxa"/>
            <w:vMerge w:val="restart"/>
            <w:tcBorders>
              <w:top w:val="single" w:sz="8" w:space="0" w:color="000000"/>
              <w:left w:val="single" w:sz="8" w:space="0" w:color="000000"/>
              <w:right w:val="single" w:sz="8" w:space="0" w:color="000000"/>
            </w:tcBorders>
            <w:vAlign w:val="center"/>
          </w:tcPr>
          <w:p w14:paraId="7336CCD5"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1-6</w:t>
            </w:r>
          </w:p>
        </w:tc>
        <w:tc>
          <w:tcPr>
            <w:tcW w:w="1276" w:type="dxa"/>
            <w:vMerge w:val="restart"/>
            <w:tcBorders>
              <w:top w:val="single" w:sz="8" w:space="0" w:color="000000"/>
              <w:left w:val="single" w:sz="8" w:space="0" w:color="000000"/>
              <w:right w:val="single" w:sz="8" w:space="0" w:color="000000"/>
            </w:tcBorders>
            <w:vAlign w:val="center"/>
          </w:tcPr>
          <w:p w14:paraId="185D0C01"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П</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44A24952"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74</w:t>
            </w:r>
          </w:p>
        </w:tc>
        <w:tc>
          <w:tcPr>
            <w:tcW w:w="2296" w:type="dxa"/>
            <w:tcBorders>
              <w:top w:val="single" w:sz="4" w:space="0" w:color="auto"/>
              <w:left w:val="single" w:sz="4" w:space="0" w:color="000000"/>
              <w:bottom w:val="single" w:sz="4" w:space="0" w:color="auto"/>
              <w:right w:val="single" w:sz="4" w:space="0" w:color="000000"/>
            </w:tcBorders>
            <w:shd w:val="clear" w:color="auto" w:fill="auto"/>
            <w:vAlign w:val="center"/>
          </w:tcPr>
          <w:p w14:paraId="20E3A928"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14</w:t>
            </w:r>
          </w:p>
        </w:tc>
        <w:tc>
          <w:tcPr>
            <w:tcW w:w="1786" w:type="dxa"/>
            <w:tcBorders>
              <w:top w:val="single" w:sz="4" w:space="0" w:color="000000"/>
              <w:left w:val="nil"/>
              <w:bottom w:val="single" w:sz="4" w:space="0" w:color="000000"/>
              <w:right w:val="nil"/>
            </w:tcBorders>
            <w:shd w:val="clear" w:color="auto" w:fill="auto"/>
            <w:vAlign w:val="center"/>
          </w:tcPr>
          <w:p w14:paraId="58DD1941"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73</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351EB585"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96</w:t>
            </w:r>
          </w:p>
        </w:tc>
        <w:tc>
          <w:tcPr>
            <w:tcW w:w="1786" w:type="dxa"/>
            <w:tcBorders>
              <w:top w:val="single" w:sz="4" w:space="0" w:color="000000"/>
              <w:left w:val="nil"/>
              <w:bottom w:val="single" w:sz="4" w:space="0" w:color="000000"/>
              <w:right w:val="single" w:sz="4" w:space="0" w:color="000000"/>
            </w:tcBorders>
            <w:shd w:val="clear" w:color="auto" w:fill="auto"/>
            <w:vAlign w:val="center"/>
          </w:tcPr>
          <w:p w14:paraId="76268029"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100</w:t>
            </w:r>
          </w:p>
        </w:tc>
      </w:tr>
      <w:tr w:rsidR="009556AB" w:rsidRPr="00B83171" w14:paraId="35341769"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92F228C"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К2</w:t>
            </w:r>
          </w:p>
        </w:tc>
        <w:tc>
          <w:tcPr>
            <w:tcW w:w="2835" w:type="dxa"/>
            <w:vMerge/>
            <w:tcBorders>
              <w:left w:val="single" w:sz="8" w:space="0" w:color="000000"/>
              <w:right w:val="single" w:sz="8" w:space="0" w:color="000000"/>
            </w:tcBorders>
            <w:vAlign w:val="center"/>
          </w:tcPr>
          <w:p w14:paraId="204D50CB"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right w:val="single" w:sz="8" w:space="0" w:color="000000"/>
            </w:tcBorders>
            <w:vAlign w:val="center"/>
          </w:tcPr>
          <w:p w14:paraId="51214001"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03A1526A"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62</w:t>
            </w:r>
          </w:p>
        </w:tc>
        <w:tc>
          <w:tcPr>
            <w:tcW w:w="2296" w:type="dxa"/>
            <w:tcBorders>
              <w:top w:val="single" w:sz="4" w:space="0" w:color="auto"/>
              <w:left w:val="single" w:sz="4" w:space="0" w:color="000000"/>
              <w:bottom w:val="single" w:sz="4" w:space="0" w:color="auto"/>
              <w:right w:val="single" w:sz="4" w:space="0" w:color="000000"/>
            </w:tcBorders>
            <w:shd w:val="clear" w:color="auto" w:fill="auto"/>
            <w:vAlign w:val="center"/>
          </w:tcPr>
          <w:p w14:paraId="5EE35D22"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8</w:t>
            </w:r>
          </w:p>
        </w:tc>
        <w:tc>
          <w:tcPr>
            <w:tcW w:w="1786" w:type="dxa"/>
            <w:tcBorders>
              <w:top w:val="nil"/>
              <w:left w:val="nil"/>
              <w:bottom w:val="single" w:sz="4" w:space="0" w:color="000000"/>
              <w:right w:val="nil"/>
            </w:tcBorders>
            <w:shd w:val="clear" w:color="auto" w:fill="auto"/>
            <w:vAlign w:val="center"/>
          </w:tcPr>
          <w:p w14:paraId="5378DD22"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57</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5EC83DE3"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86</w:t>
            </w:r>
          </w:p>
        </w:tc>
        <w:tc>
          <w:tcPr>
            <w:tcW w:w="1786" w:type="dxa"/>
            <w:tcBorders>
              <w:top w:val="nil"/>
              <w:left w:val="nil"/>
              <w:bottom w:val="single" w:sz="4" w:space="0" w:color="000000"/>
              <w:right w:val="single" w:sz="4" w:space="0" w:color="000000"/>
            </w:tcBorders>
            <w:shd w:val="clear" w:color="auto" w:fill="auto"/>
            <w:vAlign w:val="center"/>
          </w:tcPr>
          <w:p w14:paraId="42FB13D1"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98</w:t>
            </w:r>
          </w:p>
        </w:tc>
      </w:tr>
      <w:tr w:rsidR="009556AB" w:rsidRPr="00B83171" w14:paraId="3CDE71FA"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A72F2DC"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К3</w:t>
            </w:r>
          </w:p>
        </w:tc>
        <w:tc>
          <w:tcPr>
            <w:tcW w:w="2835" w:type="dxa"/>
            <w:vMerge/>
            <w:tcBorders>
              <w:left w:val="single" w:sz="8" w:space="0" w:color="000000"/>
              <w:bottom w:val="single" w:sz="8" w:space="0" w:color="000000"/>
              <w:right w:val="single" w:sz="8" w:space="0" w:color="000000"/>
            </w:tcBorders>
            <w:vAlign w:val="center"/>
          </w:tcPr>
          <w:p w14:paraId="16DBA1FD"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bottom w:val="single" w:sz="8" w:space="0" w:color="000000"/>
              <w:right w:val="single" w:sz="8" w:space="0" w:color="000000"/>
            </w:tcBorders>
            <w:vAlign w:val="center"/>
          </w:tcPr>
          <w:p w14:paraId="02E22601"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38D8A598"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55</w:t>
            </w:r>
          </w:p>
        </w:tc>
        <w:tc>
          <w:tcPr>
            <w:tcW w:w="2296" w:type="dxa"/>
            <w:tcBorders>
              <w:top w:val="single" w:sz="4" w:space="0" w:color="auto"/>
              <w:left w:val="single" w:sz="4" w:space="0" w:color="000000"/>
              <w:bottom w:val="single" w:sz="4" w:space="0" w:color="auto"/>
              <w:right w:val="single" w:sz="4" w:space="0" w:color="000000"/>
            </w:tcBorders>
            <w:shd w:val="clear" w:color="auto" w:fill="auto"/>
            <w:vAlign w:val="center"/>
          </w:tcPr>
          <w:p w14:paraId="6A5578A8"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2</w:t>
            </w:r>
          </w:p>
        </w:tc>
        <w:tc>
          <w:tcPr>
            <w:tcW w:w="1786" w:type="dxa"/>
            <w:tcBorders>
              <w:top w:val="nil"/>
              <w:left w:val="nil"/>
              <w:bottom w:val="single" w:sz="4" w:space="0" w:color="000000"/>
              <w:right w:val="nil"/>
            </w:tcBorders>
            <w:shd w:val="clear" w:color="auto" w:fill="auto"/>
            <w:vAlign w:val="center"/>
          </w:tcPr>
          <w:p w14:paraId="6C02BDF7"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48</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403E8D03"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83</w:t>
            </w:r>
          </w:p>
        </w:tc>
        <w:tc>
          <w:tcPr>
            <w:tcW w:w="1786" w:type="dxa"/>
            <w:tcBorders>
              <w:top w:val="nil"/>
              <w:left w:val="nil"/>
              <w:bottom w:val="single" w:sz="4" w:space="0" w:color="000000"/>
              <w:right w:val="single" w:sz="4" w:space="0" w:color="000000"/>
            </w:tcBorders>
            <w:shd w:val="clear" w:color="auto" w:fill="auto"/>
            <w:vAlign w:val="center"/>
          </w:tcPr>
          <w:p w14:paraId="3AB495AA"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100</w:t>
            </w:r>
          </w:p>
        </w:tc>
      </w:tr>
      <w:tr w:rsidR="009556AB" w:rsidRPr="00B83171" w14:paraId="3A612D60"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CC747C8" w14:textId="77777777" w:rsidR="009556AB"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lastRenderedPageBreak/>
              <w:t>11</w:t>
            </w:r>
          </w:p>
          <w:p w14:paraId="441993D4"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К1</w:t>
            </w:r>
          </w:p>
        </w:tc>
        <w:tc>
          <w:tcPr>
            <w:tcW w:w="2835" w:type="dxa"/>
            <w:vMerge w:val="restart"/>
            <w:tcBorders>
              <w:top w:val="single" w:sz="8" w:space="0" w:color="000000"/>
              <w:left w:val="single" w:sz="8" w:space="0" w:color="000000"/>
              <w:right w:val="single" w:sz="8" w:space="0" w:color="000000"/>
            </w:tcBorders>
            <w:vAlign w:val="center"/>
          </w:tcPr>
          <w:p w14:paraId="2449137E"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1-6</w:t>
            </w:r>
          </w:p>
        </w:tc>
        <w:tc>
          <w:tcPr>
            <w:tcW w:w="1276" w:type="dxa"/>
            <w:vMerge w:val="restart"/>
            <w:tcBorders>
              <w:top w:val="single" w:sz="8" w:space="0" w:color="000000"/>
              <w:left w:val="single" w:sz="8" w:space="0" w:color="000000"/>
              <w:right w:val="single" w:sz="8" w:space="0" w:color="000000"/>
            </w:tcBorders>
            <w:vAlign w:val="center"/>
          </w:tcPr>
          <w:p w14:paraId="227D9CB2"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В</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47F11CEC"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70</w:t>
            </w:r>
          </w:p>
        </w:tc>
        <w:tc>
          <w:tcPr>
            <w:tcW w:w="2296" w:type="dxa"/>
            <w:tcBorders>
              <w:top w:val="single" w:sz="4" w:space="0" w:color="auto"/>
              <w:left w:val="single" w:sz="4" w:space="0" w:color="000000"/>
              <w:bottom w:val="single" w:sz="4" w:space="0" w:color="auto"/>
              <w:right w:val="single" w:sz="4" w:space="0" w:color="000000"/>
            </w:tcBorders>
            <w:shd w:val="clear" w:color="auto" w:fill="auto"/>
            <w:vAlign w:val="center"/>
          </w:tcPr>
          <w:p w14:paraId="07EF75C9"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4</w:t>
            </w:r>
          </w:p>
        </w:tc>
        <w:tc>
          <w:tcPr>
            <w:tcW w:w="1786" w:type="dxa"/>
            <w:tcBorders>
              <w:top w:val="nil"/>
              <w:left w:val="nil"/>
              <w:bottom w:val="single" w:sz="4" w:space="0" w:color="000000"/>
              <w:right w:val="nil"/>
            </w:tcBorders>
            <w:shd w:val="clear" w:color="auto" w:fill="auto"/>
            <w:vAlign w:val="center"/>
          </w:tcPr>
          <w:p w14:paraId="088650A7"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68</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23D0C5BA"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96</w:t>
            </w:r>
          </w:p>
        </w:tc>
        <w:tc>
          <w:tcPr>
            <w:tcW w:w="1786" w:type="dxa"/>
            <w:tcBorders>
              <w:top w:val="nil"/>
              <w:left w:val="nil"/>
              <w:bottom w:val="single" w:sz="4" w:space="0" w:color="000000"/>
              <w:right w:val="single" w:sz="4" w:space="0" w:color="000000"/>
            </w:tcBorders>
            <w:shd w:val="clear" w:color="auto" w:fill="auto"/>
            <w:vAlign w:val="center"/>
          </w:tcPr>
          <w:p w14:paraId="1B3E26BF"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100</w:t>
            </w:r>
          </w:p>
        </w:tc>
      </w:tr>
      <w:tr w:rsidR="009556AB" w:rsidRPr="00B83171" w14:paraId="028464D1"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D169A5C"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К2</w:t>
            </w:r>
          </w:p>
        </w:tc>
        <w:tc>
          <w:tcPr>
            <w:tcW w:w="2835" w:type="dxa"/>
            <w:vMerge/>
            <w:tcBorders>
              <w:left w:val="single" w:sz="8" w:space="0" w:color="000000"/>
              <w:right w:val="single" w:sz="8" w:space="0" w:color="000000"/>
            </w:tcBorders>
            <w:vAlign w:val="center"/>
          </w:tcPr>
          <w:p w14:paraId="272C9723"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right w:val="single" w:sz="8" w:space="0" w:color="000000"/>
            </w:tcBorders>
            <w:vAlign w:val="center"/>
          </w:tcPr>
          <w:p w14:paraId="74AED9C7"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72E58CBE"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65</w:t>
            </w:r>
          </w:p>
        </w:tc>
        <w:tc>
          <w:tcPr>
            <w:tcW w:w="2296" w:type="dxa"/>
            <w:tcBorders>
              <w:top w:val="single" w:sz="4" w:space="0" w:color="auto"/>
              <w:left w:val="single" w:sz="4" w:space="0" w:color="000000"/>
              <w:bottom w:val="single" w:sz="4" w:space="0" w:color="auto"/>
              <w:right w:val="single" w:sz="4" w:space="0" w:color="000000"/>
            </w:tcBorders>
            <w:shd w:val="clear" w:color="auto" w:fill="auto"/>
            <w:vAlign w:val="center"/>
          </w:tcPr>
          <w:p w14:paraId="6B555320"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3</w:t>
            </w:r>
          </w:p>
        </w:tc>
        <w:tc>
          <w:tcPr>
            <w:tcW w:w="1786" w:type="dxa"/>
            <w:tcBorders>
              <w:top w:val="nil"/>
              <w:left w:val="nil"/>
              <w:bottom w:val="single" w:sz="4" w:space="0" w:color="000000"/>
              <w:right w:val="nil"/>
            </w:tcBorders>
            <w:shd w:val="clear" w:color="auto" w:fill="auto"/>
            <w:vAlign w:val="center"/>
          </w:tcPr>
          <w:p w14:paraId="4362E770"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60</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4455946C"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94</w:t>
            </w:r>
          </w:p>
        </w:tc>
        <w:tc>
          <w:tcPr>
            <w:tcW w:w="1786" w:type="dxa"/>
            <w:tcBorders>
              <w:top w:val="nil"/>
              <w:left w:val="nil"/>
              <w:bottom w:val="single" w:sz="4" w:space="0" w:color="000000"/>
              <w:right w:val="single" w:sz="4" w:space="0" w:color="000000"/>
            </w:tcBorders>
            <w:shd w:val="clear" w:color="auto" w:fill="auto"/>
            <w:vAlign w:val="center"/>
          </w:tcPr>
          <w:p w14:paraId="222BB9D2"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100</w:t>
            </w:r>
          </w:p>
        </w:tc>
      </w:tr>
      <w:tr w:rsidR="009556AB" w:rsidRPr="00B83171" w14:paraId="686E5966"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C1C49E5"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К3</w:t>
            </w:r>
          </w:p>
        </w:tc>
        <w:tc>
          <w:tcPr>
            <w:tcW w:w="2835" w:type="dxa"/>
            <w:vMerge/>
            <w:tcBorders>
              <w:left w:val="single" w:sz="8" w:space="0" w:color="000000"/>
              <w:right w:val="single" w:sz="8" w:space="0" w:color="000000"/>
            </w:tcBorders>
            <w:vAlign w:val="center"/>
          </w:tcPr>
          <w:p w14:paraId="544B90DD"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right w:val="single" w:sz="8" w:space="0" w:color="000000"/>
            </w:tcBorders>
            <w:vAlign w:val="center"/>
          </w:tcPr>
          <w:p w14:paraId="72014161"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353610F0"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58</w:t>
            </w:r>
          </w:p>
        </w:tc>
        <w:tc>
          <w:tcPr>
            <w:tcW w:w="2296" w:type="dxa"/>
            <w:tcBorders>
              <w:top w:val="single" w:sz="4" w:space="0" w:color="auto"/>
              <w:left w:val="single" w:sz="4" w:space="0" w:color="000000"/>
              <w:bottom w:val="single" w:sz="4" w:space="0" w:color="auto"/>
              <w:right w:val="single" w:sz="4" w:space="0" w:color="000000"/>
            </w:tcBorders>
            <w:shd w:val="clear" w:color="auto" w:fill="auto"/>
            <w:vAlign w:val="center"/>
          </w:tcPr>
          <w:p w14:paraId="763493D6"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0</w:t>
            </w:r>
          </w:p>
        </w:tc>
        <w:tc>
          <w:tcPr>
            <w:tcW w:w="1786" w:type="dxa"/>
            <w:tcBorders>
              <w:top w:val="nil"/>
              <w:left w:val="nil"/>
              <w:bottom w:val="single" w:sz="4" w:space="0" w:color="000000"/>
              <w:right w:val="nil"/>
            </w:tcBorders>
            <w:shd w:val="clear" w:color="auto" w:fill="auto"/>
            <w:vAlign w:val="center"/>
          </w:tcPr>
          <w:p w14:paraId="5A1871FA"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51</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76D959C3"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88</w:t>
            </w:r>
          </w:p>
        </w:tc>
        <w:tc>
          <w:tcPr>
            <w:tcW w:w="1786" w:type="dxa"/>
            <w:tcBorders>
              <w:top w:val="nil"/>
              <w:left w:val="nil"/>
              <w:bottom w:val="single" w:sz="4" w:space="0" w:color="000000"/>
              <w:right w:val="single" w:sz="4" w:space="0" w:color="000000"/>
            </w:tcBorders>
            <w:shd w:val="clear" w:color="auto" w:fill="auto"/>
            <w:vAlign w:val="center"/>
          </w:tcPr>
          <w:p w14:paraId="0B5574CB"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95</w:t>
            </w:r>
          </w:p>
        </w:tc>
      </w:tr>
      <w:tr w:rsidR="009556AB" w:rsidRPr="00B83171" w14:paraId="072D72AB"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C688D19" w14:textId="77777777" w:rsidR="009556AB" w:rsidRPr="00B83171"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К4</w:t>
            </w:r>
          </w:p>
        </w:tc>
        <w:tc>
          <w:tcPr>
            <w:tcW w:w="2835" w:type="dxa"/>
            <w:vMerge/>
            <w:tcBorders>
              <w:left w:val="single" w:sz="8" w:space="0" w:color="000000"/>
              <w:right w:val="single" w:sz="8" w:space="0" w:color="000000"/>
            </w:tcBorders>
            <w:vAlign w:val="center"/>
          </w:tcPr>
          <w:p w14:paraId="01F9D945"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right w:val="single" w:sz="8" w:space="0" w:color="000000"/>
            </w:tcBorders>
            <w:vAlign w:val="center"/>
          </w:tcPr>
          <w:p w14:paraId="6910CFCE"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45010454"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44</w:t>
            </w:r>
          </w:p>
        </w:tc>
        <w:tc>
          <w:tcPr>
            <w:tcW w:w="2296" w:type="dxa"/>
            <w:tcBorders>
              <w:top w:val="single" w:sz="4" w:space="0" w:color="auto"/>
              <w:left w:val="single" w:sz="4" w:space="0" w:color="000000"/>
              <w:bottom w:val="single" w:sz="4" w:space="0" w:color="auto"/>
              <w:right w:val="single" w:sz="4" w:space="0" w:color="000000"/>
            </w:tcBorders>
            <w:shd w:val="clear" w:color="auto" w:fill="auto"/>
            <w:vAlign w:val="center"/>
          </w:tcPr>
          <w:p w14:paraId="530FE9F9"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0</w:t>
            </w:r>
          </w:p>
        </w:tc>
        <w:tc>
          <w:tcPr>
            <w:tcW w:w="1786" w:type="dxa"/>
            <w:tcBorders>
              <w:top w:val="nil"/>
              <w:left w:val="nil"/>
              <w:bottom w:val="single" w:sz="4" w:space="0" w:color="000000"/>
              <w:right w:val="nil"/>
            </w:tcBorders>
            <w:shd w:val="clear" w:color="auto" w:fill="auto"/>
            <w:vAlign w:val="center"/>
          </w:tcPr>
          <w:p w14:paraId="248FDF08"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35</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3E6C0D20"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72</w:t>
            </w:r>
          </w:p>
        </w:tc>
        <w:tc>
          <w:tcPr>
            <w:tcW w:w="1786" w:type="dxa"/>
            <w:tcBorders>
              <w:top w:val="nil"/>
              <w:left w:val="nil"/>
              <w:bottom w:val="single" w:sz="4" w:space="0" w:color="000000"/>
              <w:right w:val="single" w:sz="4" w:space="0" w:color="000000"/>
            </w:tcBorders>
            <w:shd w:val="clear" w:color="auto" w:fill="auto"/>
            <w:vAlign w:val="center"/>
          </w:tcPr>
          <w:p w14:paraId="52404896"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82</w:t>
            </w:r>
          </w:p>
        </w:tc>
      </w:tr>
      <w:tr w:rsidR="009556AB" w:rsidRPr="00B83171" w14:paraId="23CB7901"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594CB3B" w14:textId="77777777" w:rsidR="009556AB"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К5</w:t>
            </w:r>
          </w:p>
        </w:tc>
        <w:tc>
          <w:tcPr>
            <w:tcW w:w="2835" w:type="dxa"/>
            <w:vMerge/>
            <w:tcBorders>
              <w:left w:val="single" w:sz="8" w:space="0" w:color="000000"/>
              <w:right w:val="single" w:sz="8" w:space="0" w:color="000000"/>
            </w:tcBorders>
            <w:vAlign w:val="center"/>
          </w:tcPr>
          <w:p w14:paraId="684590B7"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right w:val="single" w:sz="8" w:space="0" w:color="000000"/>
            </w:tcBorders>
            <w:vAlign w:val="center"/>
          </w:tcPr>
          <w:p w14:paraId="4FCDA71A"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1F907C7F"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70</w:t>
            </w:r>
          </w:p>
        </w:tc>
        <w:tc>
          <w:tcPr>
            <w:tcW w:w="2296" w:type="dxa"/>
            <w:tcBorders>
              <w:top w:val="single" w:sz="4" w:space="0" w:color="auto"/>
              <w:left w:val="single" w:sz="4" w:space="0" w:color="000000"/>
              <w:bottom w:val="single" w:sz="4" w:space="0" w:color="auto"/>
              <w:right w:val="single" w:sz="4" w:space="0" w:color="000000"/>
            </w:tcBorders>
            <w:shd w:val="clear" w:color="auto" w:fill="auto"/>
            <w:vAlign w:val="center"/>
          </w:tcPr>
          <w:p w14:paraId="0504C4C5"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7</w:t>
            </w:r>
          </w:p>
        </w:tc>
        <w:tc>
          <w:tcPr>
            <w:tcW w:w="1786" w:type="dxa"/>
            <w:tcBorders>
              <w:top w:val="nil"/>
              <w:left w:val="nil"/>
              <w:bottom w:val="single" w:sz="4" w:space="0" w:color="000000"/>
              <w:right w:val="nil"/>
            </w:tcBorders>
            <w:shd w:val="clear" w:color="auto" w:fill="auto"/>
            <w:vAlign w:val="center"/>
          </w:tcPr>
          <w:p w14:paraId="22FD68A0"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69</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6EA3784C"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89</w:t>
            </w:r>
          </w:p>
        </w:tc>
        <w:tc>
          <w:tcPr>
            <w:tcW w:w="1786" w:type="dxa"/>
            <w:tcBorders>
              <w:top w:val="nil"/>
              <w:left w:val="nil"/>
              <w:bottom w:val="single" w:sz="4" w:space="0" w:color="000000"/>
              <w:right w:val="single" w:sz="4" w:space="0" w:color="000000"/>
            </w:tcBorders>
            <w:shd w:val="clear" w:color="auto" w:fill="auto"/>
            <w:vAlign w:val="center"/>
          </w:tcPr>
          <w:p w14:paraId="104AE1F7"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99</w:t>
            </w:r>
          </w:p>
        </w:tc>
      </w:tr>
      <w:tr w:rsidR="009556AB" w:rsidRPr="00B83171" w14:paraId="544EB36D"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FEDDEA6" w14:textId="77777777" w:rsidR="009556AB"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К6</w:t>
            </w:r>
          </w:p>
        </w:tc>
        <w:tc>
          <w:tcPr>
            <w:tcW w:w="2835" w:type="dxa"/>
            <w:vMerge/>
            <w:tcBorders>
              <w:left w:val="single" w:sz="8" w:space="0" w:color="000000"/>
              <w:right w:val="single" w:sz="8" w:space="0" w:color="000000"/>
            </w:tcBorders>
            <w:vAlign w:val="center"/>
          </w:tcPr>
          <w:p w14:paraId="7383647D"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right w:val="single" w:sz="8" w:space="0" w:color="000000"/>
            </w:tcBorders>
            <w:vAlign w:val="center"/>
          </w:tcPr>
          <w:p w14:paraId="12B2F59E"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76855894"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55</w:t>
            </w:r>
          </w:p>
        </w:tc>
        <w:tc>
          <w:tcPr>
            <w:tcW w:w="2296" w:type="dxa"/>
            <w:tcBorders>
              <w:top w:val="single" w:sz="4" w:space="0" w:color="auto"/>
              <w:left w:val="single" w:sz="4" w:space="0" w:color="000000"/>
              <w:bottom w:val="single" w:sz="4" w:space="0" w:color="auto"/>
              <w:right w:val="single" w:sz="4" w:space="0" w:color="000000"/>
            </w:tcBorders>
            <w:shd w:val="clear" w:color="auto" w:fill="auto"/>
            <w:vAlign w:val="center"/>
          </w:tcPr>
          <w:p w14:paraId="74A43015"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4</w:t>
            </w:r>
          </w:p>
        </w:tc>
        <w:tc>
          <w:tcPr>
            <w:tcW w:w="1786" w:type="dxa"/>
            <w:tcBorders>
              <w:top w:val="nil"/>
              <w:left w:val="nil"/>
              <w:bottom w:val="single" w:sz="4" w:space="0" w:color="000000"/>
              <w:right w:val="nil"/>
            </w:tcBorders>
            <w:shd w:val="clear" w:color="auto" w:fill="auto"/>
            <w:vAlign w:val="center"/>
          </w:tcPr>
          <w:p w14:paraId="59D57B75"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51</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6DEE0BA5"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73</w:t>
            </w:r>
          </w:p>
        </w:tc>
        <w:tc>
          <w:tcPr>
            <w:tcW w:w="1786" w:type="dxa"/>
            <w:tcBorders>
              <w:top w:val="nil"/>
              <w:left w:val="nil"/>
              <w:bottom w:val="single" w:sz="4" w:space="0" w:color="000000"/>
              <w:right w:val="single" w:sz="4" w:space="0" w:color="000000"/>
            </w:tcBorders>
            <w:shd w:val="clear" w:color="auto" w:fill="auto"/>
            <w:vAlign w:val="center"/>
          </w:tcPr>
          <w:p w14:paraId="6041B878"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93</w:t>
            </w:r>
          </w:p>
        </w:tc>
      </w:tr>
      <w:tr w:rsidR="009556AB" w:rsidRPr="00B83171" w14:paraId="08D07264"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A4642A6" w14:textId="77777777" w:rsidR="009556AB"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К7</w:t>
            </w:r>
          </w:p>
        </w:tc>
        <w:tc>
          <w:tcPr>
            <w:tcW w:w="2835" w:type="dxa"/>
            <w:vMerge/>
            <w:tcBorders>
              <w:left w:val="single" w:sz="8" w:space="0" w:color="000000"/>
              <w:right w:val="single" w:sz="8" w:space="0" w:color="000000"/>
            </w:tcBorders>
            <w:vAlign w:val="center"/>
          </w:tcPr>
          <w:p w14:paraId="2477C348"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right w:val="single" w:sz="8" w:space="0" w:color="000000"/>
            </w:tcBorders>
            <w:vAlign w:val="center"/>
          </w:tcPr>
          <w:p w14:paraId="218B66FE"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7BFADCD6"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69</w:t>
            </w:r>
          </w:p>
        </w:tc>
        <w:tc>
          <w:tcPr>
            <w:tcW w:w="2296" w:type="dxa"/>
            <w:tcBorders>
              <w:top w:val="single" w:sz="4" w:space="0" w:color="auto"/>
              <w:left w:val="single" w:sz="4" w:space="0" w:color="000000"/>
              <w:bottom w:val="single" w:sz="4" w:space="0" w:color="auto"/>
              <w:right w:val="single" w:sz="4" w:space="0" w:color="000000"/>
            </w:tcBorders>
            <w:shd w:val="clear" w:color="auto" w:fill="auto"/>
            <w:vAlign w:val="center"/>
          </w:tcPr>
          <w:p w14:paraId="61F6F148"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0</w:t>
            </w:r>
          </w:p>
        </w:tc>
        <w:tc>
          <w:tcPr>
            <w:tcW w:w="1786" w:type="dxa"/>
            <w:tcBorders>
              <w:top w:val="nil"/>
              <w:left w:val="nil"/>
              <w:bottom w:val="single" w:sz="4" w:space="0" w:color="000000"/>
              <w:right w:val="nil"/>
            </w:tcBorders>
            <w:shd w:val="clear" w:color="auto" w:fill="auto"/>
            <w:vAlign w:val="center"/>
          </w:tcPr>
          <w:p w14:paraId="59933497"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67</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7F557219"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98</w:t>
            </w:r>
          </w:p>
        </w:tc>
        <w:tc>
          <w:tcPr>
            <w:tcW w:w="1786" w:type="dxa"/>
            <w:tcBorders>
              <w:top w:val="nil"/>
              <w:left w:val="nil"/>
              <w:bottom w:val="single" w:sz="4" w:space="0" w:color="000000"/>
              <w:right w:val="single" w:sz="4" w:space="0" w:color="000000"/>
            </w:tcBorders>
            <w:shd w:val="clear" w:color="auto" w:fill="auto"/>
            <w:vAlign w:val="center"/>
          </w:tcPr>
          <w:p w14:paraId="0C0722D8"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98</w:t>
            </w:r>
          </w:p>
        </w:tc>
      </w:tr>
      <w:tr w:rsidR="009556AB" w:rsidRPr="00B83171" w14:paraId="5384078A"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FC12977" w14:textId="77777777" w:rsidR="009556AB"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К8</w:t>
            </w:r>
          </w:p>
        </w:tc>
        <w:tc>
          <w:tcPr>
            <w:tcW w:w="2835" w:type="dxa"/>
            <w:vMerge/>
            <w:tcBorders>
              <w:left w:val="single" w:sz="8" w:space="0" w:color="000000"/>
              <w:right w:val="single" w:sz="8" w:space="0" w:color="000000"/>
            </w:tcBorders>
            <w:vAlign w:val="center"/>
          </w:tcPr>
          <w:p w14:paraId="70608A7A"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right w:val="single" w:sz="8" w:space="0" w:color="000000"/>
            </w:tcBorders>
            <w:vAlign w:val="center"/>
          </w:tcPr>
          <w:p w14:paraId="42AD58C4"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0F332728"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61</w:t>
            </w:r>
          </w:p>
        </w:tc>
        <w:tc>
          <w:tcPr>
            <w:tcW w:w="2296" w:type="dxa"/>
            <w:tcBorders>
              <w:top w:val="single" w:sz="4" w:space="0" w:color="auto"/>
              <w:left w:val="single" w:sz="4" w:space="0" w:color="000000"/>
              <w:bottom w:val="single" w:sz="4" w:space="0" w:color="000000"/>
              <w:right w:val="single" w:sz="4" w:space="0" w:color="000000"/>
            </w:tcBorders>
            <w:shd w:val="clear" w:color="auto" w:fill="auto"/>
            <w:vAlign w:val="center"/>
          </w:tcPr>
          <w:p w14:paraId="3871D5BD"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0</w:t>
            </w:r>
          </w:p>
        </w:tc>
        <w:tc>
          <w:tcPr>
            <w:tcW w:w="1786" w:type="dxa"/>
            <w:tcBorders>
              <w:top w:val="nil"/>
              <w:left w:val="nil"/>
              <w:bottom w:val="single" w:sz="4" w:space="0" w:color="000000"/>
              <w:right w:val="nil"/>
            </w:tcBorders>
            <w:shd w:val="clear" w:color="auto" w:fill="auto"/>
            <w:vAlign w:val="center"/>
          </w:tcPr>
          <w:p w14:paraId="022193F2"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54</w:t>
            </w:r>
          </w:p>
        </w:tc>
        <w:tc>
          <w:tcPr>
            <w:tcW w:w="1786" w:type="dxa"/>
            <w:tcBorders>
              <w:top w:val="nil"/>
              <w:left w:val="single" w:sz="4" w:space="0" w:color="000000"/>
              <w:bottom w:val="single" w:sz="4" w:space="0" w:color="000000"/>
              <w:right w:val="single" w:sz="4" w:space="0" w:color="auto"/>
            </w:tcBorders>
            <w:shd w:val="clear" w:color="auto" w:fill="auto"/>
            <w:vAlign w:val="center"/>
          </w:tcPr>
          <w:p w14:paraId="5D356E0C"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94</w:t>
            </w:r>
          </w:p>
        </w:tc>
        <w:tc>
          <w:tcPr>
            <w:tcW w:w="1786" w:type="dxa"/>
            <w:tcBorders>
              <w:top w:val="nil"/>
              <w:left w:val="nil"/>
              <w:bottom w:val="single" w:sz="4" w:space="0" w:color="000000"/>
              <w:right w:val="single" w:sz="4" w:space="0" w:color="000000"/>
            </w:tcBorders>
            <w:shd w:val="clear" w:color="auto" w:fill="auto"/>
            <w:vAlign w:val="center"/>
          </w:tcPr>
          <w:p w14:paraId="65CBB8F9"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98</w:t>
            </w:r>
          </w:p>
        </w:tc>
      </w:tr>
      <w:tr w:rsidR="009556AB" w:rsidRPr="00B83171" w14:paraId="69F2344D" w14:textId="77777777" w:rsidTr="00BB222B">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B22263B" w14:textId="77777777" w:rsidR="009556AB" w:rsidRDefault="009556AB" w:rsidP="009556AB">
            <w:pPr>
              <w:autoSpaceDE w:val="0"/>
              <w:autoSpaceDN w:val="0"/>
              <w:adjustRightInd w:val="0"/>
              <w:spacing w:after="0" w:line="240" w:lineRule="auto"/>
              <w:ind w:firstLine="67"/>
              <w:rPr>
                <w:rFonts w:ascii="Times New Roman" w:eastAsia="Calibri" w:hAnsi="Times New Roman" w:cs="Times New Roman"/>
                <w:szCs w:val="20"/>
                <w:lang w:eastAsia="ru-RU"/>
              </w:rPr>
            </w:pPr>
            <w:r>
              <w:rPr>
                <w:rFonts w:ascii="Times New Roman" w:eastAsia="Calibri" w:hAnsi="Times New Roman" w:cs="Times New Roman"/>
                <w:szCs w:val="20"/>
                <w:lang w:eastAsia="ru-RU"/>
              </w:rPr>
              <w:t>К9</w:t>
            </w:r>
          </w:p>
        </w:tc>
        <w:tc>
          <w:tcPr>
            <w:tcW w:w="2835" w:type="dxa"/>
            <w:vMerge/>
            <w:tcBorders>
              <w:left w:val="single" w:sz="8" w:space="0" w:color="000000"/>
              <w:bottom w:val="single" w:sz="8" w:space="0" w:color="000000"/>
              <w:right w:val="single" w:sz="8" w:space="0" w:color="000000"/>
            </w:tcBorders>
            <w:vAlign w:val="center"/>
          </w:tcPr>
          <w:p w14:paraId="38216AE5" w14:textId="77777777" w:rsidR="009556AB" w:rsidRPr="00B83171" w:rsidRDefault="009556AB" w:rsidP="009556A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1276" w:type="dxa"/>
            <w:vMerge/>
            <w:tcBorders>
              <w:left w:val="single" w:sz="8" w:space="0" w:color="000000"/>
              <w:bottom w:val="single" w:sz="8" w:space="0" w:color="000000"/>
              <w:right w:val="single" w:sz="8" w:space="0" w:color="000000"/>
            </w:tcBorders>
            <w:vAlign w:val="center"/>
          </w:tcPr>
          <w:p w14:paraId="750E9546" w14:textId="77777777" w:rsidR="009556AB" w:rsidRPr="00B83171" w:rsidRDefault="009556AB" w:rsidP="009556AB">
            <w:pPr>
              <w:autoSpaceDE w:val="0"/>
              <w:autoSpaceDN w:val="0"/>
              <w:adjustRightInd w:val="0"/>
              <w:spacing w:after="0" w:line="240" w:lineRule="auto"/>
              <w:ind w:hanging="112"/>
              <w:jc w:val="center"/>
              <w:rPr>
                <w:rFonts w:ascii="Times New Roman" w:eastAsia="Calibri" w:hAnsi="Times New Roman" w:cs="Times New Roman"/>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1A693" w14:textId="77777777" w:rsidR="009556AB" w:rsidRDefault="009556AB" w:rsidP="009556AB">
            <w:pPr>
              <w:jc w:val="center"/>
              <w:rPr>
                <w:rFonts w:ascii="Arial" w:hAnsi="Arial" w:cs="Arial"/>
                <w:b/>
                <w:bCs/>
                <w:color w:val="000000"/>
                <w:sz w:val="18"/>
                <w:szCs w:val="18"/>
              </w:rPr>
            </w:pPr>
            <w:r>
              <w:rPr>
                <w:rFonts w:ascii="Arial" w:hAnsi="Arial" w:cs="Arial"/>
                <w:b/>
                <w:bCs/>
                <w:color w:val="000000"/>
                <w:sz w:val="18"/>
                <w:szCs w:val="18"/>
              </w:rPr>
              <w:t>66</w:t>
            </w:r>
          </w:p>
        </w:tc>
        <w:tc>
          <w:tcPr>
            <w:tcW w:w="2296" w:type="dxa"/>
            <w:tcBorders>
              <w:top w:val="single" w:sz="4" w:space="0" w:color="000000"/>
              <w:left w:val="single" w:sz="4" w:space="0" w:color="auto"/>
              <w:bottom w:val="single" w:sz="4" w:space="0" w:color="000000"/>
              <w:right w:val="single" w:sz="4" w:space="0" w:color="000000"/>
            </w:tcBorders>
            <w:shd w:val="clear" w:color="auto" w:fill="auto"/>
            <w:vAlign w:val="center"/>
          </w:tcPr>
          <w:p w14:paraId="47E030E4"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0</w:t>
            </w:r>
          </w:p>
        </w:tc>
        <w:tc>
          <w:tcPr>
            <w:tcW w:w="1786" w:type="dxa"/>
            <w:tcBorders>
              <w:top w:val="nil"/>
              <w:left w:val="nil"/>
              <w:bottom w:val="single" w:sz="4" w:space="0" w:color="000000"/>
              <w:right w:val="single" w:sz="4" w:space="0" w:color="000000"/>
            </w:tcBorders>
            <w:shd w:val="clear" w:color="auto" w:fill="auto"/>
            <w:vAlign w:val="center"/>
          </w:tcPr>
          <w:p w14:paraId="7EC06C59"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62</w:t>
            </w:r>
          </w:p>
        </w:tc>
        <w:tc>
          <w:tcPr>
            <w:tcW w:w="1786" w:type="dxa"/>
            <w:tcBorders>
              <w:top w:val="nil"/>
              <w:left w:val="nil"/>
              <w:bottom w:val="single" w:sz="4" w:space="0" w:color="000000"/>
              <w:right w:val="single" w:sz="4" w:space="0" w:color="000000"/>
            </w:tcBorders>
            <w:shd w:val="clear" w:color="auto" w:fill="auto"/>
            <w:vAlign w:val="center"/>
          </w:tcPr>
          <w:p w14:paraId="37098426"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94</w:t>
            </w:r>
          </w:p>
        </w:tc>
        <w:tc>
          <w:tcPr>
            <w:tcW w:w="1786" w:type="dxa"/>
            <w:tcBorders>
              <w:top w:val="nil"/>
              <w:left w:val="nil"/>
              <w:bottom w:val="single" w:sz="4" w:space="0" w:color="000000"/>
              <w:right w:val="single" w:sz="4" w:space="0" w:color="000000"/>
            </w:tcBorders>
            <w:shd w:val="clear" w:color="auto" w:fill="auto"/>
            <w:vAlign w:val="center"/>
          </w:tcPr>
          <w:p w14:paraId="031F7C5A" w14:textId="77777777" w:rsidR="009556AB" w:rsidRDefault="009556AB" w:rsidP="009556AB">
            <w:pPr>
              <w:jc w:val="center"/>
              <w:rPr>
                <w:rFonts w:ascii="Arial" w:hAnsi="Arial" w:cs="Arial"/>
                <w:color w:val="000000"/>
                <w:sz w:val="16"/>
                <w:szCs w:val="16"/>
              </w:rPr>
            </w:pPr>
            <w:r>
              <w:rPr>
                <w:rFonts w:ascii="Arial" w:hAnsi="Arial" w:cs="Arial"/>
                <w:color w:val="000000"/>
                <w:sz w:val="16"/>
                <w:szCs w:val="16"/>
              </w:rPr>
              <w:t>100</w:t>
            </w:r>
          </w:p>
        </w:tc>
      </w:tr>
    </w:tbl>
    <w:p w14:paraId="0BCD633E"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iCs/>
          <w:sz w:val="24"/>
          <w:szCs w:val="24"/>
          <w:lang w:eastAsia="ru-RU"/>
        </w:rPr>
      </w:pPr>
    </w:p>
    <w:p w14:paraId="6164EFE7" w14:textId="77777777" w:rsidR="00B83171" w:rsidRPr="00B83171" w:rsidRDefault="00B83171" w:rsidP="00B83171">
      <w:pPr>
        <w:keepNext/>
        <w:spacing w:after="200" w:line="240" w:lineRule="auto"/>
        <w:ind w:left="567"/>
        <w:jc w:val="right"/>
        <w:rPr>
          <w:rFonts w:ascii="Times New Roman" w:eastAsia="Calibri" w:hAnsi="Times New Roman" w:cs="Times New Roman"/>
          <w:bCs/>
          <w:i/>
          <w:noProof/>
          <w:sz w:val="18"/>
          <w:szCs w:val="18"/>
          <w:lang w:eastAsia="ru-RU"/>
        </w:rPr>
      </w:pPr>
      <w:r w:rsidRPr="00B83171">
        <w:rPr>
          <w:rFonts w:ascii="Times New Roman" w:eastAsia="Calibri" w:hAnsi="Times New Roman" w:cs="Times New Roman"/>
          <w:bCs/>
          <w:i/>
          <w:sz w:val="18"/>
          <w:szCs w:val="18"/>
          <w:lang w:eastAsia="ru-RU"/>
        </w:rPr>
        <w:t>Таблица 2</w:t>
      </w:r>
      <w:r w:rsidRPr="00B83171">
        <w:rPr>
          <w:rFonts w:ascii="Times New Roman" w:eastAsia="Calibri" w:hAnsi="Times New Roman" w:cs="Times New Roman"/>
          <w:bCs/>
          <w:i/>
          <w:sz w:val="18"/>
          <w:szCs w:val="18"/>
          <w:lang w:eastAsia="ru-RU"/>
        </w:rPr>
        <w:noBreakHyphen/>
      </w:r>
      <w:r w:rsidRPr="00B83171">
        <w:rPr>
          <w:rFonts w:ascii="Times New Roman" w:eastAsia="Calibri" w:hAnsi="Times New Roman" w:cs="Times New Roman"/>
          <w:bCs/>
          <w:i/>
          <w:sz w:val="18"/>
          <w:szCs w:val="18"/>
          <w:lang w:eastAsia="ru-RU"/>
        </w:rPr>
        <w:fldChar w:fldCharType="begin"/>
      </w:r>
      <w:r w:rsidRPr="00B83171">
        <w:rPr>
          <w:rFonts w:ascii="Times New Roman" w:eastAsia="Calibri" w:hAnsi="Times New Roman" w:cs="Times New Roman"/>
          <w:bCs/>
          <w:i/>
          <w:sz w:val="18"/>
          <w:szCs w:val="18"/>
          <w:lang w:eastAsia="ru-RU"/>
        </w:rPr>
        <w:instrText xml:space="preserve"> SEQ Таблица \* ARABIC \s 1 </w:instrText>
      </w:r>
      <w:r w:rsidRPr="00B83171">
        <w:rPr>
          <w:rFonts w:ascii="Times New Roman" w:eastAsia="Calibri" w:hAnsi="Times New Roman" w:cs="Times New Roman"/>
          <w:bCs/>
          <w:i/>
          <w:sz w:val="18"/>
          <w:szCs w:val="18"/>
          <w:lang w:eastAsia="ru-RU"/>
        </w:rPr>
        <w:fldChar w:fldCharType="separate"/>
      </w:r>
      <w:r w:rsidRPr="00B83171">
        <w:rPr>
          <w:rFonts w:ascii="Times New Roman" w:eastAsia="Calibri" w:hAnsi="Times New Roman" w:cs="Times New Roman"/>
          <w:bCs/>
          <w:i/>
          <w:noProof/>
          <w:sz w:val="18"/>
          <w:szCs w:val="18"/>
          <w:lang w:eastAsia="ru-RU"/>
        </w:rPr>
        <w:t>14</w:t>
      </w:r>
      <w:r w:rsidRPr="00B83171">
        <w:rPr>
          <w:rFonts w:ascii="Times New Roman" w:eastAsia="Calibri" w:hAnsi="Times New Roman" w:cs="Times New Roman"/>
          <w:bCs/>
          <w:i/>
          <w:noProof/>
          <w:sz w:val="18"/>
          <w:szCs w:val="18"/>
          <w:lang w:eastAsia="ru-RU"/>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B83171" w:rsidRPr="00B83171" w14:paraId="64DB6A41" w14:textId="77777777" w:rsidTr="006E6C21">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78545B76"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szCs w:val="20"/>
                <w:lang w:eastAsia="ru-RU"/>
              </w:rPr>
            </w:pPr>
            <w:r w:rsidRPr="00B83171">
              <w:rPr>
                <w:rFonts w:ascii="Times New Roman" w:eastAsia="Calibri" w:hAnsi="Times New Roman" w:cs="Times New Roman"/>
                <w:bCs/>
                <w:szCs w:val="20"/>
                <w:lang w:eastAsia="ru-RU"/>
              </w:rPr>
              <w:t>Номер</w:t>
            </w:r>
          </w:p>
          <w:p w14:paraId="5745C94F"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szCs w:val="20"/>
                <w:lang w:eastAsia="ru-RU"/>
              </w:rPr>
            </w:pPr>
            <w:r w:rsidRPr="00B83171">
              <w:rPr>
                <w:rFonts w:ascii="Times New Roman" w:eastAsia="Calibri" w:hAnsi="Times New Roman" w:cs="Times New Roman"/>
                <w:bCs/>
                <w:szCs w:val="20"/>
                <w:lang w:eastAsia="ru-RU"/>
              </w:rPr>
              <w:t>задания / критерия оценивания в КИМ</w:t>
            </w:r>
          </w:p>
        </w:tc>
        <w:tc>
          <w:tcPr>
            <w:tcW w:w="2268" w:type="dxa"/>
            <w:vMerge w:val="restart"/>
            <w:tcBorders>
              <w:top w:val="single" w:sz="8" w:space="0" w:color="000000"/>
              <w:left w:val="single" w:sz="8" w:space="0" w:color="000000"/>
              <w:right w:val="single" w:sz="8" w:space="0" w:color="000000"/>
            </w:tcBorders>
            <w:vAlign w:val="center"/>
          </w:tcPr>
          <w:p w14:paraId="2B48B6E3"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szCs w:val="20"/>
                <w:lang w:eastAsia="ru-RU"/>
              </w:rPr>
            </w:pPr>
            <w:r w:rsidRPr="00B83171">
              <w:rPr>
                <w:rFonts w:ascii="Times New Roman" w:eastAsia="Calibri" w:hAnsi="Times New Roman" w:cs="Times New Roman"/>
                <w:bCs/>
                <w:szCs w:val="20"/>
                <w:lang w:eastAsia="ru-RU"/>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1F9CFE7B" w14:textId="77777777" w:rsidR="00B83171" w:rsidRPr="00B83171" w:rsidRDefault="00B83171" w:rsidP="00B83171">
            <w:pPr>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szCs w:val="20"/>
                <w:lang w:eastAsia="ru-RU"/>
              </w:rPr>
              <w:t xml:space="preserve">Процент участников экзамена в субъекте Российской Федерации, </w:t>
            </w:r>
            <w:r w:rsidRPr="00B83171">
              <w:rPr>
                <w:rFonts w:ascii="Times New Roman" w:eastAsia="Calibri" w:hAnsi="Times New Roman" w:cs="Times New Roman"/>
                <w:szCs w:val="20"/>
                <w:lang w:eastAsia="ru-RU"/>
              </w:rPr>
              <w:br/>
              <w:t xml:space="preserve">получивших соответствующий первичный балл за выполнения задания </w:t>
            </w:r>
            <w:r w:rsidRPr="00B83171">
              <w:rPr>
                <w:rFonts w:ascii="Times New Roman" w:eastAsia="Calibri" w:hAnsi="Times New Roman" w:cs="Times New Roman"/>
                <w:szCs w:val="20"/>
                <w:lang w:eastAsia="ru-RU"/>
              </w:rPr>
              <w:br/>
              <w:t>в группах участников экзамена с разными уровнями подготовки</w:t>
            </w:r>
          </w:p>
        </w:tc>
      </w:tr>
      <w:tr w:rsidR="00B83171" w:rsidRPr="00B83171" w14:paraId="304B49B1" w14:textId="77777777" w:rsidTr="006E6C21">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50883AF2"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p>
        </w:tc>
        <w:tc>
          <w:tcPr>
            <w:tcW w:w="2268" w:type="dxa"/>
            <w:vMerge/>
            <w:tcBorders>
              <w:left w:val="single" w:sz="8" w:space="0" w:color="000000"/>
              <w:bottom w:val="single" w:sz="8" w:space="0" w:color="000000"/>
              <w:right w:val="single" w:sz="8" w:space="0" w:color="000000"/>
            </w:tcBorders>
            <w:vAlign w:val="center"/>
          </w:tcPr>
          <w:p w14:paraId="154A2F02"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p>
        </w:tc>
        <w:tc>
          <w:tcPr>
            <w:tcW w:w="2516" w:type="dxa"/>
            <w:tcBorders>
              <w:top w:val="single" w:sz="8" w:space="0" w:color="000000"/>
              <w:left w:val="single" w:sz="8" w:space="0" w:color="000000"/>
              <w:bottom w:val="single" w:sz="8" w:space="0" w:color="000000"/>
              <w:right w:val="single" w:sz="8" w:space="0" w:color="000000"/>
            </w:tcBorders>
          </w:tcPr>
          <w:p w14:paraId="59FA1214"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w:t>
            </w:r>
            <w:r w:rsidRPr="00B83171">
              <w:rPr>
                <w:rFonts w:ascii="Times New Roman" w:eastAsia="Calibri" w:hAnsi="Times New Roman" w:cs="Times New Roman"/>
                <w:bCs/>
                <w:szCs w:val="20"/>
                <w:lang w:eastAsia="ru-RU"/>
              </w:rPr>
              <w:br/>
              <w:t>не преодолевших минимальный балл, %</w:t>
            </w:r>
          </w:p>
        </w:tc>
        <w:tc>
          <w:tcPr>
            <w:tcW w:w="2516" w:type="dxa"/>
            <w:tcBorders>
              <w:top w:val="single" w:sz="8" w:space="0" w:color="000000"/>
              <w:left w:val="single" w:sz="8" w:space="0" w:color="000000"/>
              <w:bottom w:val="single" w:sz="8" w:space="0" w:color="000000"/>
              <w:right w:val="single" w:sz="8" w:space="0" w:color="000000"/>
            </w:tcBorders>
            <w:vAlign w:val="center"/>
          </w:tcPr>
          <w:p w14:paraId="69946580"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от минимального до 60 </w:t>
            </w:r>
            <w:proofErr w:type="spellStart"/>
            <w:r w:rsidRPr="00B83171">
              <w:rPr>
                <w:rFonts w:ascii="Times New Roman" w:eastAsia="Calibri" w:hAnsi="Times New Roman" w:cs="Times New Roman"/>
                <w:bCs/>
                <w:szCs w:val="20"/>
                <w:lang w:eastAsia="ru-RU"/>
              </w:rPr>
              <w:t>т.б</w:t>
            </w:r>
            <w:proofErr w:type="spellEnd"/>
            <w:r w:rsidRPr="00B83171">
              <w:rPr>
                <w:rFonts w:ascii="Times New Roman" w:eastAsia="Calibri" w:hAnsi="Times New Roman" w:cs="Times New Roman"/>
                <w:bCs/>
                <w:szCs w:val="20"/>
                <w:lang w:eastAsia="ru-RU"/>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7D06D057"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от 61 до 80 </w:t>
            </w:r>
            <w:proofErr w:type="spellStart"/>
            <w:r w:rsidRPr="00B83171">
              <w:rPr>
                <w:rFonts w:ascii="Times New Roman" w:eastAsia="Calibri" w:hAnsi="Times New Roman" w:cs="Times New Roman"/>
                <w:bCs/>
                <w:szCs w:val="20"/>
                <w:lang w:eastAsia="ru-RU"/>
              </w:rPr>
              <w:t>т.б</w:t>
            </w:r>
            <w:proofErr w:type="spellEnd"/>
            <w:r w:rsidRPr="00B83171">
              <w:rPr>
                <w:rFonts w:ascii="Times New Roman" w:eastAsia="Calibri" w:hAnsi="Times New Roman" w:cs="Times New Roman"/>
                <w:bCs/>
                <w:szCs w:val="20"/>
                <w:lang w:eastAsia="ru-RU"/>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09738894"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w:t>
            </w:r>
            <w:r w:rsidRPr="00B83171">
              <w:rPr>
                <w:rFonts w:ascii="Times New Roman" w:eastAsia="Calibri" w:hAnsi="Times New Roman" w:cs="Times New Roman"/>
                <w:bCs/>
                <w:szCs w:val="20"/>
                <w:lang w:eastAsia="ru-RU"/>
              </w:rPr>
              <w:br/>
              <w:t xml:space="preserve">от 81 до 100 </w:t>
            </w:r>
            <w:proofErr w:type="spellStart"/>
            <w:r w:rsidRPr="00B83171">
              <w:rPr>
                <w:rFonts w:ascii="Times New Roman" w:eastAsia="Calibri" w:hAnsi="Times New Roman" w:cs="Times New Roman"/>
                <w:bCs/>
                <w:szCs w:val="20"/>
                <w:lang w:eastAsia="ru-RU"/>
              </w:rPr>
              <w:t>т.б</w:t>
            </w:r>
            <w:proofErr w:type="spellEnd"/>
            <w:r w:rsidRPr="00B83171">
              <w:rPr>
                <w:rFonts w:ascii="Times New Roman" w:eastAsia="Calibri" w:hAnsi="Times New Roman" w:cs="Times New Roman"/>
                <w:bCs/>
                <w:szCs w:val="20"/>
                <w:lang w:eastAsia="ru-RU"/>
              </w:rPr>
              <w:t>., %</w:t>
            </w:r>
          </w:p>
        </w:tc>
      </w:tr>
      <w:tr w:rsidR="006F76C1" w:rsidRPr="00B83171" w14:paraId="495BC8EC"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356E06B" w14:textId="77777777" w:rsidR="006F76C1" w:rsidRPr="00B8317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6EC4FE6" w14:textId="77777777" w:rsidR="006F76C1" w:rsidRPr="00B8317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72C1FB06"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25,37%</w:t>
            </w:r>
            <w:r w:rsidRPr="00E26E76">
              <w:rPr>
                <w:rFonts w:ascii="Times New Roman" w:eastAsia="Calibri" w:hAnsi="Times New Roman" w:cs="Times New Roman"/>
                <w:szCs w:val="20"/>
                <w:lang w:eastAsia="ru-RU"/>
              </w:rPr>
              <w:tab/>
            </w:r>
          </w:p>
        </w:tc>
        <w:tc>
          <w:tcPr>
            <w:tcW w:w="2516" w:type="dxa"/>
            <w:tcBorders>
              <w:top w:val="single" w:sz="8" w:space="0" w:color="000000"/>
              <w:left w:val="single" w:sz="8" w:space="0" w:color="000000"/>
              <w:bottom w:val="single" w:sz="8" w:space="0" w:color="000000"/>
              <w:right w:val="single" w:sz="8" w:space="0" w:color="000000"/>
            </w:tcBorders>
            <w:vAlign w:val="center"/>
          </w:tcPr>
          <w:p w14:paraId="16C81888"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62,04%</w:t>
            </w:r>
            <w:r w:rsidRPr="00E26E76">
              <w:rPr>
                <w:rFonts w:ascii="Times New Roman" w:eastAsia="Calibri" w:hAnsi="Times New Roman" w:cs="Times New Roman"/>
                <w:szCs w:val="20"/>
                <w:lang w:eastAsia="ru-RU"/>
              </w:rPr>
              <w:tab/>
            </w:r>
          </w:p>
        </w:tc>
        <w:tc>
          <w:tcPr>
            <w:tcW w:w="2516" w:type="dxa"/>
            <w:tcBorders>
              <w:top w:val="single" w:sz="8" w:space="0" w:color="000000"/>
              <w:left w:val="single" w:sz="8" w:space="0" w:color="000000"/>
              <w:bottom w:val="single" w:sz="8" w:space="0" w:color="000000"/>
              <w:right w:val="single" w:sz="8" w:space="0" w:color="000000"/>
            </w:tcBorders>
          </w:tcPr>
          <w:p w14:paraId="1561DCEB"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6F76C1">
              <w:rPr>
                <w:rFonts w:ascii="Times New Roman" w:eastAsia="Calibri" w:hAnsi="Times New Roman" w:cs="Times New Roman"/>
                <w:szCs w:val="20"/>
                <w:lang w:eastAsia="ru-RU"/>
              </w:rPr>
              <w:t>86,11%</w:t>
            </w:r>
          </w:p>
        </w:tc>
        <w:tc>
          <w:tcPr>
            <w:tcW w:w="2449" w:type="dxa"/>
            <w:tcBorders>
              <w:top w:val="single" w:sz="8" w:space="0" w:color="000000"/>
              <w:left w:val="single" w:sz="8" w:space="0" w:color="000000"/>
              <w:bottom w:val="single" w:sz="8" w:space="0" w:color="000000"/>
              <w:right w:val="single" w:sz="8" w:space="0" w:color="000000"/>
            </w:tcBorders>
          </w:tcPr>
          <w:p w14:paraId="6664F018" w14:textId="77777777" w:rsidR="006F76C1" w:rsidRPr="00B83171" w:rsidRDefault="00227D30" w:rsidP="00227D30">
            <w:pPr>
              <w:spacing w:after="0" w:line="240" w:lineRule="auto"/>
              <w:jc w:val="center"/>
              <w:rPr>
                <w:rFonts w:ascii="Times New Roman" w:eastAsia="Calibri" w:hAnsi="Times New Roman" w:cs="Times New Roman"/>
                <w:szCs w:val="20"/>
                <w:lang w:eastAsia="ru-RU"/>
              </w:rPr>
            </w:pPr>
            <w:r w:rsidRPr="00227D30">
              <w:rPr>
                <w:rFonts w:ascii="Times New Roman" w:eastAsia="Calibri" w:hAnsi="Times New Roman" w:cs="Times New Roman"/>
                <w:szCs w:val="20"/>
                <w:lang w:eastAsia="ru-RU"/>
              </w:rPr>
              <w:t>96,55%</w:t>
            </w:r>
            <w:r w:rsidRPr="00227D30">
              <w:rPr>
                <w:rFonts w:ascii="Times New Roman" w:eastAsia="Calibri" w:hAnsi="Times New Roman" w:cs="Times New Roman"/>
                <w:szCs w:val="20"/>
                <w:lang w:eastAsia="ru-RU"/>
              </w:rPr>
              <w:tab/>
            </w:r>
          </w:p>
        </w:tc>
      </w:tr>
      <w:tr w:rsidR="006F76C1" w:rsidRPr="00B83171" w14:paraId="73787CC3"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137D768" w14:textId="77777777" w:rsidR="006F76C1" w:rsidRPr="00B8317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64F8A2C" w14:textId="77777777" w:rsidR="006F76C1" w:rsidRPr="00B8317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24748836"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13,43%</w:t>
            </w:r>
            <w:r w:rsidRPr="00E26E76">
              <w:rPr>
                <w:rFonts w:ascii="Times New Roman" w:eastAsia="Calibri" w:hAnsi="Times New Roman" w:cs="Times New Roman"/>
                <w:szCs w:val="20"/>
                <w:lang w:eastAsia="ru-RU"/>
              </w:rPr>
              <w:tab/>
            </w:r>
          </w:p>
        </w:tc>
        <w:tc>
          <w:tcPr>
            <w:tcW w:w="2516" w:type="dxa"/>
            <w:tcBorders>
              <w:top w:val="single" w:sz="8" w:space="0" w:color="000000"/>
              <w:left w:val="single" w:sz="8" w:space="0" w:color="000000"/>
              <w:bottom w:val="single" w:sz="8" w:space="0" w:color="000000"/>
              <w:right w:val="single" w:sz="8" w:space="0" w:color="000000"/>
            </w:tcBorders>
            <w:vAlign w:val="center"/>
          </w:tcPr>
          <w:p w14:paraId="259A4B5F"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29,94%</w:t>
            </w:r>
            <w:r w:rsidRPr="00E26E76">
              <w:rPr>
                <w:rFonts w:ascii="Times New Roman" w:eastAsia="Calibri" w:hAnsi="Times New Roman" w:cs="Times New Roman"/>
                <w:szCs w:val="20"/>
                <w:lang w:eastAsia="ru-RU"/>
              </w:rPr>
              <w:tab/>
            </w:r>
          </w:p>
        </w:tc>
        <w:tc>
          <w:tcPr>
            <w:tcW w:w="2516" w:type="dxa"/>
            <w:tcBorders>
              <w:top w:val="single" w:sz="8" w:space="0" w:color="000000"/>
              <w:left w:val="single" w:sz="8" w:space="0" w:color="000000"/>
              <w:bottom w:val="single" w:sz="8" w:space="0" w:color="000000"/>
              <w:right w:val="single" w:sz="8" w:space="0" w:color="000000"/>
            </w:tcBorders>
          </w:tcPr>
          <w:p w14:paraId="2B4A477E"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6F76C1">
              <w:rPr>
                <w:rFonts w:ascii="Times New Roman" w:eastAsia="Calibri" w:hAnsi="Times New Roman" w:cs="Times New Roman"/>
                <w:szCs w:val="20"/>
                <w:lang w:eastAsia="ru-RU"/>
              </w:rPr>
              <w:t>47,22%</w:t>
            </w:r>
          </w:p>
        </w:tc>
        <w:tc>
          <w:tcPr>
            <w:tcW w:w="2449" w:type="dxa"/>
            <w:tcBorders>
              <w:top w:val="single" w:sz="8" w:space="0" w:color="000000"/>
              <w:left w:val="single" w:sz="8" w:space="0" w:color="000000"/>
              <w:bottom w:val="single" w:sz="8" w:space="0" w:color="000000"/>
              <w:right w:val="single" w:sz="8" w:space="0" w:color="000000"/>
            </w:tcBorders>
          </w:tcPr>
          <w:p w14:paraId="5BA5674B" w14:textId="77777777" w:rsidR="006F76C1" w:rsidRPr="00B83171" w:rsidRDefault="00227D30" w:rsidP="006F76C1">
            <w:pPr>
              <w:spacing w:after="0" w:line="240" w:lineRule="auto"/>
              <w:jc w:val="center"/>
              <w:rPr>
                <w:rFonts w:ascii="Times New Roman" w:eastAsia="Calibri" w:hAnsi="Times New Roman" w:cs="Times New Roman"/>
                <w:szCs w:val="20"/>
                <w:lang w:eastAsia="ru-RU"/>
              </w:rPr>
            </w:pPr>
            <w:r w:rsidRPr="00227D30">
              <w:rPr>
                <w:rFonts w:ascii="Times New Roman" w:eastAsia="Calibri" w:hAnsi="Times New Roman" w:cs="Times New Roman"/>
                <w:szCs w:val="20"/>
                <w:lang w:eastAsia="ru-RU"/>
              </w:rPr>
              <w:t>89,66%</w:t>
            </w:r>
            <w:r w:rsidRPr="00227D30">
              <w:rPr>
                <w:rFonts w:ascii="Times New Roman" w:eastAsia="Calibri" w:hAnsi="Times New Roman" w:cs="Times New Roman"/>
                <w:szCs w:val="20"/>
                <w:lang w:eastAsia="ru-RU"/>
              </w:rPr>
              <w:tab/>
            </w:r>
          </w:p>
        </w:tc>
      </w:tr>
      <w:tr w:rsidR="006F76C1" w:rsidRPr="00B83171" w14:paraId="11A5C7F3"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05740D8" w14:textId="77777777" w:rsidR="006F76C1" w:rsidRPr="00B8317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E5F8FFC" w14:textId="77777777" w:rsidR="006F76C1" w:rsidRPr="00B8317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13239795"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32,84%</w:t>
            </w:r>
          </w:p>
        </w:tc>
        <w:tc>
          <w:tcPr>
            <w:tcW w:w="2516" w:type="dxa"/>
            <w:tcBorders>
              <w:top w:val="single" w:sz="8" w:space="0" w:color="000000"/>
              <w:left w:val="single" w:sz="8" w:space="0" w:color="000000"/>
              <w:bottom w:val="single" w:sz="8" w:space="0" w:color="000000"/>
              <w:right w:val="single" w:sz="8" w:space="0" w:color="000000"/>
            </w:tcBorders>
            <w:vAlign w:val="center"/>
          </w:tcPr>
          <w:p w14:paraId="577AEB38"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64,81%</w:t>
            </w:r>
          </w:p>
        </w:tc>
        <w:tc>
          <w:tcPr>
            <w:tcW w:w="2516" w:type="dxa"/>
            <w:tcBorders>
              <w:top w:val="single" w:sz="8" w:space="0" w:color="000000"/>
              <w:left w:val="single" w:sz="8" w:space="0" w:color="000000"/>
              <w:bottom w:val="single" w:sz="8" w:space="0" w:color="000000"/>
              <w:right w:val="single" w:sz="8" w:space="0" w:color="000000"/>
            </w:tcBorders>
          </w:tcPr>
          <w:p w14:paraId="219EB71C"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6F76C1">
              <w:rPr>
                <w:rFonts w:ascii="Times New Roman" w:eastAsia="Calibri" w:hAnsi="Times New Roman" w:cs="Times New Roman"/>
                <w:szCs w:val="20"/>
                <w:lang w:eastAsia="ru-RU"/>
              </w:rPr>
              <w:t>91,67%</w:t>
            </w:r>
          </w:p>
        </w:tc>
        <w:tc>
          <w:tcPr>
            <w:tcW w:w="2449" w:type="dxa"/>
            <w:tcBorders>
              <w:top w:val="single" w:sz="8" w:space="0" w:color="000000"/>
              <w:left w:val="single" w:sz="8" w:space="0" w:color="000000"/>
              <w:bottom w:val="single" w:sz="8" w:space="0" w:color="000000"/>
              <w:right w:val="single" w:sz="8" w:space="0" w:color="000000"/>
            </w:tcBorders>
          </w:tcPr>
          <w:p w14:paraId="60E378FF" w14:textId="77777777" w:rsidR="006F76C1" w:rsidRPr="00B83171" w:rsidRDefault="00227D30" w:rsidP="006F76C1">
            <w:pPr>
              <w:spacing w:after="0" w:line="240" w:lineRule="auto"/>
              <w:jc w:val="center"/>
              <w:rPr>
                <w:rFonts w:ascii="Times New Roman" w:eastAsia="Calibri" w:hAnsi="Times New Roman" w:cs="Times New Roman"/>
                <w:szCs w:val="20"/>
                <w:lang w:eastAsia="ru-RU"/>
              </w:rPr>
            </w:pPr>
            <w:r w:rsidRPr="00227D30">
              <w:rPr>
                <w:rFonts w:ascii="Times New Roman" w:eastAsia="Calibri" w:hAnsi="Times New Roman" w:cs="Times New Roman"/>
                <w:szCs w:val="20"/>
                <w:lang w:eastAsia="ru-RU"/>
              </w:rPr>
              <w:t>98,28%</w:t>
            </w:r>
          </w:p>
        </w:tc>
      </w:tr>
      <w:tr w:rsidR="006F76C1" w:rsidRPr="00B83171" w14:paraId="583C591E"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1FF46BAD"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4К1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7ED3A0BD" w14:textId="77777777" w:rsidR="006F76C1" w:rsidRPr="00B8317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17CA6B26" w14:textId="77777777" w:rsidR="006F76C1" w:rsidRPr="00B83171" w:rsidRDefault="007655DE" w:rsidP="007655DE">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19,40%</w:t>
            </w:r>
          </w:p>
        </w:tc>
        <w:tc>
          <w:tcPr>
            <w:tcW w:w="2516" w:type="dxa"/>
            <w:tcBorders>
              <w:top w:val="single" w:sz="8" w:space="0" w:color="000000"/>
              <w:left w:val="single" w:sz="8" w:space="0" w:color="000000"/>
              <w:bottom w:val="single" w:sz="8" w:space="0" w:color="000000"/>
              <w:right w:val="single" w:sz="8" w:space="0" w:color="000000"/>
            </w:tcBorders>
            <w:vAlign w:val="center"/>
          </w:tcPr>
          <w:p w14:paraId="4B7D4747" w14:textId="77777777" w:rsidR="006F76C1" w:rsidRPr="00B83171" w:rsidRDefault="00BB3149" w:rsidP="00BB3149">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54,63%</w:t>
            </w:r>
          </w:p>
        </w:tc>
        <w:tc>
          <w:tcPr>
            <w:tcW w:w="2516" w:type="dxa"/>
            <w:tcBorders>
              <w:top w:val="single" w:sz="8" w:space="0" w:color="000000"/>
              <w:left w:val="single" w:sz="8" w:space="0" w:color="000000"/>
              <w:bottom w:val="single" w:sz="8" w:space="0" w:color="000000"/>
              <w:right w:val="single" w:sz="8" w:space="0" w:color="000000"/>
            </w:tcBorders>
          </w:tcPr>
          <w:p w14:paraId="20244AA8" w14:textId="77777777" w:rsidR="006F76C1" w:rsidRPr="00B83171" w:rsidRDefault="00BB3149" w:rsidP="00BB3149">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89,81%</w:t>
            </w:r>
          </w:p>
        </w:tc>
        <w:tc>
          <w:tcPr>
            <w:tcW w:w="2449" w:type="dxa"/>
            <w:tcBorders>
              <w:top w:val="single" w:sz="8" w:space="0" w:color="000000"/>
              <w:left w:val="single" w:sz="8" w:space="0" w:color="000000"/>
              <w:bottom w:val="single" w:sz="8" w:space="0" w:color="000000"/>
              <w:right w:val="single" w:sz="8" w:space="0" w:color="000000"/>
            </w:tcBorders>
          </w:tcPr>
          <w:p w14:paraId="2B50DD08" w14:textId="77777777" w:rsidR="006F76C1" w:rsidRPr="00B83171" w:rsidRDefault="00BB3149" w:rsidP="00BB3149">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98,28%</w:t>
            </w:r>
          </w:p>
        </w:tc>
      </w:tr>
      <w:tr w:rsidR="006F76C1" w:rsidRPr="00B83171" w14:paraId="5D9A8C9D" w14:textId="77777777" w:rsidTr="00BB222B">
        <w:trPr>
          <w:cantSplit/>
          <w:trHeight w:val="309"/>
        </w:trPr>
        <w:tc>
          <w:tcPr>
            <w:tcW w:w="2052" w:type="dxa"/>
            <w:vMerge/>
            <w:tcBorders>
              <w:left w:val="single" w:sz="8" w:space="0" w:color="000000"/>
              <w:right w:val="single" w:sz="8" w:space="0" w:color="000000"/>
            </w:tcBorders>
            <w:vAlign w:val="center"/>
          </w:tcPr>
          <w:p w14:paraId="1E33AC3E"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F637FEB"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672F3974"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35,82%</w:t>
            </w:r>
          </w:p>
        </w:tc>
        <w:tc>
          <w:tcPr>
            <w:tcW w:w="2516" w:type="dxa"/>
            <w:tcBorders>
              <w:top w:val="single" w:sz="8" w:space="0" w:color="000000"/>
              <w:left w:val="single" w:sz="8" w:space="0" w:color="000000"/>
              <w:bottom w:val="single" w:sz="8" w:space="0" w:color="000000"/>
              <w:right w:val="single" w:sz="8" w:space="0" w:color="000000"/>
            </w:tcBorders>
            <w:vAlign w:val="center"/>
          </w:tcPr>
          <w:p w14:paraId="19BC043D"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26,54%</w:t>
            </w:r>
          </w:p>
        </w:tc>
        <w:tc>
          <w:tcPr>
            <w:tcW w:w="2516" w:type="dxa"/>
            <w:tcBorders>
              <w:top w:val="single" w:sz="8" w:space="0" w:color="000000"/>
              <w:left w:val="single" w:sz="8" w:space="0" w:color="000000"/>
              <w:bottom w:val="single" w:sz="8" w:space="0" w:color="000000"/>
              <w:right w:val="single" w:sz="8" w:space="0" w:color="000000"/>
            </w:tcBorders>
          </w:tcPr>
          <w:p w14:paraId="5CFB5D9E"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8,33%</w:t>
            </w:r>
          </w:p>
        </w:tc>
        <w:tc>
          <w:tcPr>
            <w:tcW w:w="2449" w:type="dxa"/>
            <w:tcBorders>
              <w:top w:val="single" w:sz="8" w:space="0" w:color="000000"/>
              <w:left w:val="single" w:sz="8" w:space="0" w:color="000000"/>
              <w:bottom w:val="single" w:sz="8" w:space="0" w:color="000000"/>
              <w:right w:val="single" w:sz="8" w:space="0" w:color="000000"/>
            </w:tcBorders>
          </w:tcPr>
          <w:p w14:paraId="32435EDA" w14:textId="77777777" w:rsidR="006F76C1" w:rsidRPr="00B83171" w:rsidRDefault="00BB3149" w:rsidP="006F76C1">
            <w:pPr>
              <w:spacing w:after="0" w:line="240" w:lineRule="auto"/>
              <w:jc w:val="center"/>
              <w:rPr>
                <w:rFonts w:ascii="Times New Roman" w:eastAsia="Calibri" w:hAnsi="Times New Roman" w:cs="Times New Roman"/>
                <w:szCs w:val="20"/>
                <w:lang w:eastAsia="ru-RU"/>
              </w:rPr>
            </w:pPr>
            <w:r w:rsidRPr="00BB3149">
              <w:rPr>
                <w:rFonts w:ascii="Times New Roman" w:eastAsia="Calibri" w:hAnsi="Times New Roman" w:cs="Times New Roman"/>
                <w:szCs w:val="20"/>
                <w:lang w:eastAsia="ru-RU"/>
              </w:rPr>
              <w:t>1,72%</w:t>
            </w:r>
          </w:p>
        </w:tc>
      </w:tr>
      <w:tr w:rsidR="006F76C1" w:rsidRPr="00B83171" w14:paraId="2D0BC8D4"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0D113E73"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9958C54"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29356874" w14:textId="77777777" w:rsidR="006F76C1" w:rsidRPr="00B83171" w:rsidRDefault="007655DE" w:rsidP="006F76C1">
            <w:pPr>
              <w:spacing w:after="0" w:line="240" w:lineRule="auto"/>
              <w:jc w:val="center"/>
              <w:rPr>
                <w:rFonts w:ascii="Times New Roman" w:eastAsia="Calibri" w:hAnsi="Times New Roman" w:cs="Times New Roman"/>
                <w:szCs w:val="20"/>
                <w:lang w:eastAsia="ru-RU"/>
              </w:rPr>
            </w:pPr>
            <w:r w:rsidRPr="007655DE">
              <w:rPr>
                <w:rFonts w:ascii="Times New Roman" w:eastAsia="Calibri" w:hAnsi="Times New Roman" w:cs="Times New Roman"/>
                <w:szCs w:val="20"/>
                <w:lang w:eastAsia="ru-RU"/>
              </w:rPr>
              <w:t>19,40%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F5003D" w14:textId="77777777" w:rsidR="006F76C1" w:rsidRPr="00B83171" w:rsidRDefault="00BB3149" w:rsidP="006F76C1">
            <w:pPr>
              <w:spacing w:after="0" w:line="240" w:lineRule="auto"/>
              <w:jc w:val="center"/>
              <w:rPr>
                <w:rFonts w:ascii="Times New Roman" w:eastAsia="Calibri" w:hAnsi="Times New Roman" w:cs="Times New Roman"/>
                <w:szCs w:val="20"/>
                <w:lang w:eastAsia="ru-RU"/>
              </w:rPr>
            </w:pPr>
            <w:r w:rsidRPr="00BB3149">
              <w:rPr>
                <w:rFonts w:ascii="Times New Roman" w:eastAsia="Calibri" w:hAnsi="Times New Roman" w:cs="Times New Roman"/>
                <w:szCs w:val="20"/>
                <w:lang w:eastAsia="ru-RU"/>
              </w:rPr>
              <w:t>8,95%</w:t>
            </w:r>
          </w:p>
        </w:tc>
        <w:tc>
          <w:tcPr>
            <w:tcW w:w="2516" w:type="dxa"/>
            <w:tcBorders>
              <w:top w:val="single" w:sz="8" w:space="0" w:color="000000"/>
              <w:left w:val="single" w:sz="8" w:space="0" w:color="000000"/>
              <w:bottom w:val="single" w:sz="8" w:space="0" w:color="000000"/>
              <w:right w:val="single" w:sz="8" w:space="0" w:color="000000"/>
            </w:tcBorders>
          </w:tcPr>
          <w:p w14:paraId="5216CC52" w14:textId="77777777" w:rsidR="006F76C1" w:rsidRPr="00B83171" w:rsidRDefault="00BB3149" w:rsidP="006F76C1">
            <w:pPr>
              <w:spacing w:after="0" w:line="240" w:lineRule="auto"/>
              <w:jc w:val="center"/>
              <w:rPr>
                <w:rFonts w:ascii="Times New Roman" w:eastAsia="Calibri" w:hAnsi="Times New Roman" w:cs="Times New Roman"/>
                <w:szCs w:val="20"/>
                <w:lang w:eastAsia="ru-RU"/>
              </w:rPr>
            </w:pPr>
            <w:r w:rsidRPr="00BB3149">
              <w:rPr>
                <w:rFonts w:ascii="Times New Roman" w:eastAsia="Calibri" w:hAnsi="Times New Roman" w:cs="Times New Roman"/>
                <w:szCs w:val="20"/>
                <w:lang w:eastAsia="ru-RU"/>
              </w:rPr>
              <w:t>1,85%</w:t>
            </w:r>
          </w:p>
        </w:tc>
        <w:tc>
          <w:tcPr>
            <w:tcW w:w="2449" w:type="dxa"/>
            <w:tcBorders>
              <w:top w:val="single" w:sz="8" w:space="0" w:color="000000"/>
              <w:left w:val="single" w:sz="8" w:space="0" w:color="000000"/>
              <w:bottom w:val="single" w:sz="8" w:space="0" w:color="000000"/>
              <w:right w:val="single" w:sz="8" w:space="0" w:color="000000"/>
            </w:tcBorders>
          </w:tcPr>
          <w:p w14:paraId="4FA94D6A" w14:textId="77777777" w:rsidR="006F76C1" w:rsidRPr="00B83171" w:rsidRDefault="00BB3149" w:rsidP="006F76C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6F76C1" w:rsidRPr="00B83171" w14:paraId="524824B6"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8244761"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lastRenderedPageBreak/>
              <w:t>4К2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62D33053" w14:textId="77777777" w:rsidR="006F76C1" w:rsidRPr="00B8317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5AF1C30E" w14:textId="77777777" w:rsidR="006F76C1" w:rsidRPr="00B83171" w:rsidRDefault="007655DE" w:rsidP="006F76C1">
            <w:pPr>
              <w:spacing w:after="0" w:line="240" w:lineRule="auto"/>
              <w:jc w:val="center"/>
              <w:rPr>
                <w:rFonts w:ascii="Times New Roman" w:eastAsia="Calibri" w:hAnsi="Times New Roman" w:cs="Times New Roman"/>
                <w:szCs w:val="20"/>
                <w:lang w:eastAsia="ru-RU"/>
              </w:rPr>
            </w:pPr>
            <w:r w:rsidRPr="007655DE">
              <w:rPr>
                <w:rFonts w:ascii="Times New Roman" w:eastAsia="Calibri" w:hAnsi="Times New Roman" w:cs="Times New Roman"/>
                <w:szCs w:val="20"/>
                <w:lang w:eastAsia="ru-RU"/>
              </w:rPr>
              <w:t>34,33%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7D4E74D" w14:textId="77777777" w:rsidR="006F76C1" w:rsidRPr="00B83171" w:rsidRDefault="00BB3149" w:rsidP="006F76C1">
            <w:pPr>
              <w:spacing w:after="0" w:line="240" w:lineRule="auto"/>
              <w:jc w:val="center"/>
              <w:rPr>
                <w:rFonts w:ascii="Times New Roman" w:eastAsia="Calibri" w:hAnsi="Times New Roman" w:cs="Times New Roman"/>
                <w:szCs w:val="20"/>
                <w:lang w:eastAsia="ru-RU"/>
              </w:rPr>
            </w:pPr>
            <w:r w:rsidRPr="00BB3149">
              <w:rPr>
                <w:rFonts w:ascii="Times New Roman" w:eastAsia="Calibri" w:hAnsi="Times New Roman" w:cs="Times New Roman"/>
                <w:szCs w:val="20"/>
                <w:lang w:eastAsia="ru-RU"/>
              </w:rPr>
              <w:t>62,96%</w:t>
            </w:r>
          </w:p>
        </w:tc>
        <w:tc>
          <w:tcPr>
            <w:tcW w:w="2516" w:type="dxa"/>
            <w:tcBorders>
              <w:top w:val="single" w:sz="8" w:space="0" w:color="000000"/>
              <w:left w:val="single" w:sz="8" w:space="0" w:color="000000"/>
              <w:bottom w:val="single" w:sz="8" w:space="0" w:color="000000"/>
              <w:right w:val="single" w:sz="8" w:space="0" w:color="000000"/>
            </w:tcBorders>
          </w:tcPr>
          <w:p w14:paraId="0DBA2814" w14:textId="77777777" w:rsidR="006F76C1" w:rsidRPr="00B83171" w:rsidRDefault="00BB3149" w:rsidP="006F76C1">
            <w:pPr>
              <w:spacing w:after="0" w:line="240" w:lineRule="auto"/>
              <w:jc w:val="center"/>
              <w:rPr>
                <w:rFonts w:ascii="Times New Roman" w:eastAsia="Calibri" w:hAnsi="Times New Roman" w:cs="Times New Roman"/>
                <w:szCs w:val="20"/>
                <w:lang w:eastAsia="ru-RU"/>
              </w:rPr>
            </w:pPr>
            <w:r w:rsidRPr="00BB3149">
              <w:rPr>
                <w:rFonts w:ascii="Times New Roman" w:eastAsia="Calibri" w:hAnsi="Times New Roman" w:cs="Times New Roman"/>
                <w:szCs w:val="20"/>
                <w:lang w:eastAsia="ru-RU"/>
              </w:rPr>
              <w:t>90,74%</w:t>
            </w:r>
          </w:p>
        </w:tc>
        <w:tc>
          <w:tcPr>
            <w:tcW w:w="2449" w:type="dxa"/>
            <w:tcBorders>
              <w:top w:val="single" w:sz="8" w:space="0" w:color="000000"/>
              <w:left w:val="single" w:sz="8" w:space="0" w:color="000000"/>
              <w:bottom w:val="single" w:sz="8" w:space="0" w:color="000000"/>
              <w:right w:val="single" w:sz="8" w:space="0" w:color="000000"/>
            </w:tcBorders>
          </w:tcPr>
          <w:p w14:paraId="39A03619" w14:textId="77777777" w:rsidR="006F76C1" w:rsidRPr="00B83171" w:rsidRDefault="00BB3149" w:rsidP="006F76C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100%</w:t>
            </w:r>
          </w:p>
        </w:tc>
      </w:tr>
      <w:tr w:rsidR="006F76C1" w:rsidRPr="00B83171" w14:paraId="64EE5E73"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34B54CD5"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5К1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2A5164BE"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0F928CF1" w14:textId="77777777" w:rsidR="006F76C1" w:rsidRPr="00B83171" w:rsidRDefault="007655DE" w:rsidP="007655DE">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8,96%</w:t>
            </w:r>
          </w:p>
        </w:tc>
        <w:tc>
          <w:tcPr>
            <w:tcW w:w="2516" w:type="dxa"/>
            <w:tcBorders>
              <w:top w:val="single" w:sz="8" w:space="0" w:color="000000"/>
              <w:left w:val="single" w:sz="8" w:space="0" w:color="000000"/>
              <w:bottom w:val="single" w:sz="8" w:space="0" w:color="000000"/>
              <w:right w:val="single" w:sz="8" w:space="0" w:color="000000"/>
            </w:tcBorders>
            <w:vAlign w:val="center"/>
          </w:tcPr>
          <w:p w14:paraId="0435AAB5" w14:textId="77777777" w:rsidR="006F76C1" w:rsidRPr="00B83171" w:rsidRDefault="00DF1447" w:rsidP="00DF144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64,51%</w:t>
            </w:r>
          </w:p>
        </w:tc>
        <w:tc>
          <w:tcPr>
            <w:tcW w:w="2516" w:type="dxa"/>
            <w:tcBorders>
              <w:top w:val="single" w:sz="8" w:space="0" w:color="000000"/>
              <w:left w:val="single" w:sz="8" w:space="0" w:color="000000"/>
              <w:bottom w:val="single" w:sz="8" w:space="0" w:color="000000"/>
              <w:right w:val="single" w:sz="8" w:space="0" w:color="000000"/>
            </w:tcBorders>
          </w:tcPr>
          <w:p w14:paraId="19E29B3A" w14:textId="77777777" w:rsidR="006F76C1" w:rsidRPr="00B83171" w:rsidRDefault="00E33F13" w:rsidP="00E33F13">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99,07%</w:t>
            </w:r>
          </w:p>
        </w:tc>
        <w:tc>
          <w:tcPr>
            <w:tcW w:w="2449" w:type="dxa"/>
            <w:tcBorders>
              <w:top w:val="single" w:sz="8" w:space="0" w:color="000000"/>
              <w:left w:val="single" w:sz="8" w:space="0" w:color="000000"/>
              <w:bottom w:val="single" w:sz="8" w:space="0" w:color="000000"/>
              <w:right w:val="single" w:sz="8" w:space="0" w:color="000000"/>
            </w:tcBorders>
          </w:tcPr>
          <w:p w14:paraId="2569BFC3" w14:textId="77777777" w:rsidR="006F76C1" w:rsidRPr="00B83171" w:rsidRDefault="00D35BE6" w:rsidP="006F76C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100%</w:t>
            </w:r>
          </w:p>
        </w:tc>
      </w:tr>
      <w:tr w:rsidR="006F76C1" w:rsidRPr="00B83171" w14:paraId="07D52099"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27AA4DFA"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B7E2E63"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42C65924" w14:textId="77777777" w:rsidR="006F76C1" w:rsidRPr="00B83171" w:rsidRDefault="007655DE" w:rsidP="006F76C1">
            <w:pPr>
              <w:spacing w:after="0" w:line="240" w:lineRule="auto"/>
              <w:jc w:val="center"/>
              <w:rPr>
                <w:rFonts w:ascii="Times New Roman" w:eastAsia="Calibri" w:hAnsi="Times New Roman" w:cs="Times New Roman"/>
                <w:szCs w:val="20"/>
                <w:lang w:eastAsia="ru-RU"/>
              </w:rPr>
            </w:pPr>
            <w:r w:rsidRPr="007655DE">
              <w:rPr>
                <w:rFonts w:ascii="Times New Roman" w:eastAsia="Calibri" w:hAnsi="Times New Roman" w:cs="Times New Roman"/>
                <w:szCs w:val="20"/>
                <w:lang w:eastAsia="ru-RU"/>
              </w:rPr>
              <w:t>16,42%</w:t>
            </w:r>
          </w:p>
        </w:tc>
        <w:tc>
          <w:tcPr>
            <w:tcW w:w="2516" w:type="dxa"/>
            <w:tcBorders>
              <w:top w:val="single" w:sz="8" w:space="0" w:color="000000"/>
              <w:left w:val="single" w:sz="8" w:space="0" w:color="000000"/>
              <w:bottom w:val="single" w:sz="8" w:space="0" w:color="000000"/>
              <w:right w:val="single" w:sz="8" w:space="0" w:color="000000"/>
            </w:tcBorders>
            <w:vAlign w:val="center"/>
          </w:tcPr>
          <w:p w14:paraId="4E56975D" w14:textId="77777777" w:rsidR="006F76C1" w:rsidRPr="00B83171" w:rsidRDefault="00DF1447" w:rsidP="006F76C1">
            <w:pPr>
              <w:spacing w:after="0" w:line="240" w:lineRule="auto"/>
              <w:jc w:val="center"/>
              <w:rPr>
                <w:rFonts w:ascii="Times New Roman" w:eastAsia="Calibri" w:hAnsi="Times New Roman" w:cs="Times New Roman"/>
                <w:szCs w:val="20"/>
                <w:lang w:eastAsia="ru-RU"/>
              </w:rPr>
            </w:pPr>
            <w:r w:rsidRPr="00DF1447">
              <w:rPr>
                <w:rFonts w:ascii="Times New Roman" w:eastAsia="Calibri" w:hAnsi="Times New Roman" w:cs="Times New Roman"/>
                <w:szCs w:val="20"/>
                <w:lang w:eastAsia="ru-RU"/>
              </w:rPr>
              <w:t>10,19%</w:t>
            </w:r>
          </w:p>
        </w:tc>
        <w:tc>
          <w:tcPr>
            <w:tcW w:w="2516" w:type="dxa"/>
            <w:tcBorders>
              <w:top w:val="single" w:sz="8" w:space="0" w:color="000000"/>
              <w:left w:val="single" w:sz="8" w:space="0" w:color="000000"/>
              <w:bottom w:val="single" w:sz="8" w:space="0" w:color="000000"/>
              <w:right w:val="single" w:sz="8" w:space="0" w:color="000000"/>
            </w:tcBorders>
          </w:tcPr>
          <w:p w14:paraId="6AF9AA17" w14:textId="77777777" w:rsidR="006F76C1" w:rsidRPr="00B83171" w:rsidRDefault="00E33F13" w:rsidP="006F76C1">
            <w:pPr>
              <w:spacing w:after="0" w:line="240" w:lineRule="auto"/>
              <w:jc w:val="center"/>
              <w:rPr>
                <w:rFonts w:ascii="Times New Roman" w:eastAsia="Calibri" w:hAnsi="Times New Roman" w:cs="Times New Roman"/>
                <w:szCs w:val="20"/>
                <w:lang w:eastAsia="ru-RU"/>
              </w:rPr>
            </w:pPr>
            <w:r w:rsidRPr="00E33F13">
              <w:rPr>
                <w:rFonts w:ascii="Times New Roman" w:eastAsia="Calibri" w:hAnsi="Times New Roman" w:cs="Times New Roman"/>
                <w:szCs w:val="20"/>
                <w:lang w:eastAsia="ru-RU"/>
              </w:rPr>
              <w:t>0,93%</w:t>
            </w:r>
          </w:p>
        </w:tc>
        <w:tc>
          <w:tcPr>
            <w:tcW w:w="2449" w:type="dxa"/>
            <w:tcBorders>
              <w:top w:val="single" w:sz="8" w:space="0" w:color="000000"/>
              <w:left w:val="single" w:sz="8" w:space="0" w:color="000000"/>
              <w:bottom w:val="single" w:sz="8" w:space="0" w:color="000000"/>
              <w:right w:val="single" w:sz="8" w:space="0" w:color="000000"/>
            </w:tcBorders>
          </w:tcPr>
          <w:p w14:paraId="06FF365C" w14:textId="77777777" w:rsidR="006F76C1" w:rsidRPr="00B83171" w:rsidRDefault="00D35BE6" w:rsidP="006F76C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6F76C1" w:rsidRPr="00B83171" w14:paraId="535FB26E"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16503167"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5К2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1D83E927"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4</w:t>
            </w:r>
          </w:p>
        </w:tc>
        <w:tc>
          <w:tcPr>
            <w:tcW w:w="2516" w:type="dxa"/>
            <w:tcBorders>
              <w:top w:val="single" w:sz="8" w:space="0" w:color="000000"/>
              <w:left w:val="single" w:sz="8" w:space="0" w:color="000000"/>
              <w:bottom w:val="single" w:sz="8" w:space="0" w:color="000000"/>
              <w:right w:val="single" w:sz="8" w:space="0" w:color="000000"/>
            </w:tcBorders>
          </w:tcPr>
          <w:p w14:paraId="68944180" w14:textId="77777777" w:rsidR="006F76C1" w:rsidRPr="00B83171" w:rsidRDefault="007655DE" w:rsidP="007655DE">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AA1BE84" w14:textId="77777777" w:rsidR="006F76C1" w:rsidRPr="00B83171" w:rsidRDefault="00E33F13" w:rsidP="00E33F13">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21,30%</w:t>
            </w:r>
          </w:p>
        </w:tc>
        <w:tc>
          <w:tcPr>
            <w:tcW w:w="2516" w:type="dxa"/>
            <w:tcBorders>
              <w:top w:val="single" w:sz="8" w:space="0" w:color="000000"/>
              <w:left w:val="single" w:sz="8" w:space="0" w:color="000000"/>
              <w:bottom w:val="single" w:sz="8" w:space="0" w:color="000000"/>
              <w:right w:val="single" w:sz="8" w:space="0" w:color="000000"/>
            </w:tcBorders>
          </w:tcPr>
          <w:p w14:paraId="4A16A0D3" w14:textId="77777777" w:rsidR="006F76C1" w:rsidRPr="00B83171" w:rsidRDefault="00E33F13" w:rsidP="00E33F13">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48,15%</w:t>
            </w:r>
          </w:p>
        </w:tc>
        <w:tc>
          <w:tcPr>
            <w:tcW w:w="2449" w:type="dxa"/>
            <w:tcBorders>
              <w:top w:val="single" w:sz="8" w:space="0" w:color="000000"/>
              <w:left w:val="single" w:sz="8" w:space="0" w:color="000000"/>
              <w:bottom w:val="single" w:sz="8" w:space="0" w:color="000000"/>
              <w:right w:val="single" w:sz="8" w:space="0" w:color="000000"/>
            </w:tcBorders>
          </w:tcPr>
          <w:p w14:paraId="61249472" w14:textId="77777777" w:rsidR="006F76C1" w:rsidRPr="00B83171" w:rsidRDefault="00D35BE6" w:rsidP="00D35BE6">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82,76%</w:t>
            </w:r>
          </w:p>
        </w:tc>
      </w:tr>
      <w:tr w:rsidR="006F76C1" w:rsidRPr="00B83171" w14:paraId="08EE8296" w14:textId="77777777" w:rsidTr="00BB222B">
        <w:trPr>
          <w:cantSplit/>
          <w:trHeight w:val="309"/>
        </w:trPr>
        <w:tc>
          <w:tcPr>
            <w:tcW w:w="2052" w:type="dxa"/>
            <w:vMerge/>
            <w:tcBorders>
              <w:left w:val="single" w:sz="8" w:space="0" w:color="000000"/>
              <w:right w:val="single" w:sz="8" w:space="0" w:color="000000"/>
            </w:tcBorders>
            <w:vAlign w:val="center"/>
          </w:tcPr>
          <w:p w14:paraId="194CF7B6"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8C7BB1D"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616211A3"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1,49%</w:t>
            </w:r>
          </w:p>
        </w:tc>
        <w:tc>
          <w:tcPr>
            <w:tcW w:w="2516" w:type="dxa"/>
            <w:tcBorders>
              <w:top w:val="single" w:sz="8" w:space="0" w:color="000000"/>
              <w:left w:val="single" w:sz="8" w:space="0" w:color="000000"/>
              <w:bottom w:val="single" w:sz="8" w:space="0" w:color="000000"/>
              <w:right w:val="single" w:sz="8" w:space="0" w:color="000000"/>
            </w:tcBorders>
            <w:vAlign w:val="center"/>
          </w:tcPr>
          <w:p w14:paraId="0A4B8CB5"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16,05%</w:t>
            </w:r>
          </w:p>
        </w:tc>
        <w:tc>
          <w:tcPr>
            <w:tcW w:w="2516" w:type="dxa"/>
            <w:tcBorders>
              <w:top w:val="single" w:sz="8" w:space="0" w:color="000000"/>
              <w:left w:val="single" w:sz="8" w:space="0" w:color="000000"/>
              <w:bottom w:val="single" w:sz="8" w:space="0" w:color="000000"/>
              <w:right w:val="single" w:sz="8" w:space="0" w:color="000000"/>
            </w:tcBorders>
          </w:tcPr>
          <w:p w14:paraId="0F61C436"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34,26%</w:t>
            </w:r>
          </w:p>
        </w:tc>
        <w:tc>
          <w:tcPr>
            <w:tcW w:w="2449" w:type="dxa"/>
            <w:tcBorders>
              <w:top w:val="single" w:sz="8" w:space="0" w:color="000000"/>
              <w:left w:val="single" w:sz="8" w:space="0" w:color="000000"/>
              <w:bottom w:val="single" w:sz="8" w:space="0" w:color="000000"/>
              <w:right w:val="single" w:sz="8" w:space="0" w:color="000000"/>
            </w:tcBorders>
          </w:tcPr>
          <w:p w14:paraId="34B117E5"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15,52%</w:t>
            </w:r>
          </w:p>
        </w:tc>
      </w:tr>
      <w:tr w:rsidR="006F76C1" w:rsidRPr="00B83171" w14:paraId="000C91AE" w14:textId="77777777" w:rsidTr="00BB222B">
        <w:trPr>
          <w:cantSplit/>
          <w:trHeight w:val="309"/>
        </w:trPr>
        <w:tc>
          <w:tcPr>
            <w:tcW w:w="2052" w:type="dxa"/>
            <w:vMerge/>
            <w:tcBorders>
              <w:left w:val="single" w:sz="8" w:space="0" w:color="000000"/>
              <w:right w:val="single" w:sz="8" w:space="0" w:color="000000"/>
            </w:tcBorders>
            <w:vAlign w:val="center"/>
          </w:tcPr>
          <w:p w14:paraId="41147887"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960AA2F"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1C6DB06E"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5,97%</w:t>
            </w:r>
          </w:p>
        </w:tc>
        <w:tc>
          <w:tcPr>
            <w:tcW w:w="2516" w:type="dxa"/>
            <w:tcBorders>
              <w:top w:val="single" w:sz="8" w:space="0" w:color="000000"/>
              <w:left w:val="single" w:sz="8" w:space="0" w:color="000000"/>
              <w:bottom w:val="single" w:sz="8" w:space="0" w:color="000000"/>
              <w:right w:val="single" w:sz="8" w:space="0" w:color="000000"/>
            </w:tcBorders>
            <w:vAlign w:val="center"/>
          </w:tcPr>
          <w:p w14:paraId="37164042"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26,54%</w:t>
            </w:r>
          </w:p>
        </w:tc>
        <w:tc>
          <w:tcPr>
            <w:tcW w:w="2516" w:type="dxa"/>
            <w:tcBorders>
              <w:top w:val="single" w:sz="8" w:space="0" w:color="000000"/>
              <w:left w:val="single" w:sz="8" w:space="0" w:color="000000"/>
              <w:bottom w:val="single" w:sz="8" w:space="0" w:color="000000"/>
              <w:right w:val="single" w:sz="8" w:space="0" w:color="000000"/>
            </w:tcBorders>
          </w:tcPr>
          <w:p w14:paraId="6BABE4B6"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15,74%</w:t>
            </w:r>
          </w:p>
        </w:tc>
        <w:tc>
          <w:tcPr>
            <w:tcW w:w="2449" w:type="dxa"/>
            <w:tcBorders>
              <w:top w:val="single" w:sz="8" w:space="0" w:color="000000"/>
              <w:left w:val="single" w:sz="8" w:space="0" w:color="000000"/>
              <w:bottom w:val="single" w:sz="8" w:space="0" w:color="000000"/>
              <w:right w:val="single" w:sz="8" w:space="0" w:color="000000"/>
            </w:tcBorders>
          </w:tcPr>
          <w:p w14:paraId="3C7217EC" w14:textId="77777777" w:rsidR="006F76C1" w:rsidRPr="00B83171" w:rsidRDefault="00D35BE6" w:rsidP="006F76C1">
            <w:pPr>
              <w:spacing w:after="0" w:line="240" w:lineRule="auto"/>
              <w:jc w:val="center"/>
              <w:rPr>
                <w:rFonts w:ascii="Times New Roman" w:eastAsia="Calibri" w:hAnsi="Times New Roman" w:cs="Times New Roman"/>
                <w:szCs w:val="20"/>
                <w:lang w:eastAsia="ru-RU"/>
              </w:rPr>
            </w:pPr>
            <w:r w:rsidRPr="00D35BE6">
              <w:rPr>
                <w:rFonts w:ascii="Times New Roman" w:eastAsia="Calibri" w:hAnsi="Times New Roman" w:cs="Times New Roman"/>
                <w:szCs w:val="20"/>
                <w:lang w:eastAsia="ru-RU"/>
              </w:rPr>
              <w:t>1,72%</w:t>
            </w:r>
          </w:p>
        </w:tc>
      </w:tr>
      <w:tr w:rsidR="006F76C1" w:rsidRPr="00B83171" w14:paraId="48F169EA"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7D3D649F"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74A329B"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34843BC0" w14:textId="77777777" w:rsidR="006F76C1" w:rsidRPr="00B83171" w:rsidRDefault="007655DE" w:rsidP="006F76C1">
            <w:pPr>
              <w:spacing w:after="0" w:line="240" w:lineRule="auto"/>
              <w:jc w:val="center"/>
              <w:rPr>
                <w:rFonts w:ascii="Times New Roman" w:eastAsia="Calibri" w:hAnsi="Times New Roman" w:cs="Times New Roman"/>
                <w:szCs w:val="20"/>
                <w:lang w:eastAsia="ru-RU"/>
              </w:rPr>
            </w:pPr>
            <w:r w:rsidRPr="007655DE">
              <w:rPr>
                <w:rFonts w:ascii="Times New Roman" w:eastAsia="Calibri" w:hAnsi="Times New Roman" w:cs="Times New Roman"/>
                <w:szCs w:val="20"/>
                <w:lang w:eastAsia="ru-RU"/>
              </w:rPr>
              <w:t>5,97%</w:t>
            </w:r>
          </w:p>
        </w:tc>
        <w:tc>
          <w:tcPr>
            <w:tcW w:w="2516" w:type="dxa"/>
            <w:tcBorders>
              <w:top w:val="single" w:sz="8" w:space="0" w:color="000000"/>
              <w:left w:val="single" w:sz="8" w:space="0" w:color="000000"/>
              <w:bottom w:val="single" w:sz="8" w:space="0" w:color="000000"/>
              <w:right w:val="single" w:sz="8" w:space="0" w:color="000000"/>
            </w:tcBorders>
            <w:vAlign w:val="center"/>
          </w:tcPr>
          <w:p w14:paraId="4FF50D9D" w14:textId="77777777" w:rsidR="006F76C1" w:rsidRPr="00B83171" w:rsidRDefault="00E33F13" w:rsidP="006F76C1">
            <w:pPr>
              <w:spacing w:after="0" w:line="240" w:lineRule="auto"/>
              <w:jc w:val="center"/>
              <w:rPr>
                <w:rFonts w:ascii="Times New Roman" w:eastAsia="Calibri" w:hAnsi="Times New Roman" w:cs="Times New Roman"/>
                <w:szCs w:val="20"/>
                <w:lang w:eastAsia="ru-RU"/>
              </w:rPr>
            </w:pPr>
            <w:r w:rsidRPr="00E33F13">
              <w:rPr>
                <w:rFonts w:ascii="Times New Roman" w:eastAsia="Calibri" w:hAnsi="Times New Roman" w:cs="Times New Roman"/>
                <w:szCs w:val="20"/>
                <w:lang w:eastAsia="ru-RU"/>
              </w:rPr>
              <w:t>5,56%</w:t>
            </w:r>
          </w:p>
        </w:tc>
        <w:tc>
          <w:tcPr>
            <w:tcW w:w="2516" w:type="dxa"/>
            <w:tcBorders>
              <w:top w:val="single" w:sz="8" w:space="0" w:color="000000"/>
              <w:left w:val="single" w:sz="8" w:space="0" w:color="000000"/>
              <w:bottom w:val="single" w:sz="8" w:space="0" w:color="000000"/>
              <w:right w:val="single" w:sz="8" w:space="0" w:color="000000"/>
            </w:tcBorders>
          </w:tcPr>
          <w:p w14:paraId="07182A36" w14:textId="77777777" w:rsidR="006F76C1" w:rsidRPr="00B83171" w:rsidRDefault="00E33F13" w:rsidP="006F76C1">
            <w:pPr>
              <w:spacing w:after="0" w:line="240" w:lineRule="auto"/>
              <w:jc w:val="center"/>
              <w:rPr>
                <w:rFonts w:ascii="Times New Roman" w:eastAsia="Calibri" w:hAnsi="Times New Roman" w:cs="Times New Roman"/>
                <w:szCs w:val="20"/>
                <w:lang w:eastAsia="ru-RU"/>
              </w:rPr>
            </w:pPr>
            <w:r w:rsidRPr="00E33F13">
              <w:rPr>
                <w:rFonts w:ascii="Times New Roman" w:eastAsia="Calibri" w:hAnsi="Times New Roman" w:cs="Times New Roman"/>
                <w:szCs w:val="20"/>
                <w:lang w:eastAsia="ru-RU"/>
              </w:rPr>
              <w:t>0,93%</w:t>
            </w:r>
          </w:p>
        </w:tc>
        <w:tc>
          <w:tcPr>
            <w:tcW w:w="2449" w:type="dxa"/>
            <w:tcBorders>
              <w:top w:val="single" w:sz="8" w:space="0" w:color="000000"/>
              <w:left w:val="single" w:sz="8" w:space="0" w:color="000000"/>
              <w:bottom w:val="single" w:sz="8" w:space="0" w:color="000000"/>
              <w:right w:val="single" w:sz="8" w:space="0" w:color="000000"/>
            </w:tcBorders>
          </w:tcPr>
          <w:p w14:paraId="45181BDB" w14:textId="77777777" w:rsidR="006F76C1" w:rsidRPr="00B83171" w:rsidRDefault="00D35BE6" w:rsidP="006F76C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6F76C1" w:rsidRPr="00B83171" w14:paraId="6BF93E42"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079092D"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5К3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6E61F503"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3F01630F" w14:textId="77777777" w:rsidR="006F76C1" w:rsidRPr="00B83171" w:rsidRDefault="007655DE" w:rsidP="006F76C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34210BD" w14:textId="77777777" w:rsidR="006F76C1" w:rsidRPr="00B83171" w:rsidRDefault="00E33F13" w:rsidP="006F76C1">
            <w:pPr>
              <w:spacing w:after="0" w:line="240" w:lineRule="auto"/>
              <w:jc w:val="center"/>
              <w:rPr>
                <w:rFonts w:ascii="Times New Roman" w:eastAsia="Calibri" w:hAnsi="Times New Roman" w:cs="Times New Roman"/>
                <w:szCs w:val="20"/>
                <w:lang w:eastAsia="ru-RU"/>
              </w:rPr>
            </w:pPr>
            <w:r w:rsidRPr="00E33F13">
              <w:rPr>
                <w:rFonts w:ascii="Times New Roman" w:eastAsia="Calibri" w:hAnsi="Times New Roman" w:cs="Times New Roman"/>
                <w:szCs w:val="20"/>
                <w:lang w:eastAsia="ru-RU"/>
              </w:rPr>
              <w:t>39,81%</w:t>
            </w:r>
          </w:p>
        </w:tc>
        <w:tc>
          <w:tcPr>
            <w:tcW w:w="2516" w:type="dxa"/>
            <w:tcBorders>
              <w:top w:val="single" w:sz="8" w:space="0" w:color="000000"/>
              <w:left w:val="single" w:sz="8" w:space="0" w:color="000000"/>
              <w:bottom w:val="single" w:sz="8" w:space="0" w:color="000000"/>
              <w:right w:val="single" w:sz="8" w:space="0" w:color="000000"/>
            </w:tcBorders>
          </w:tcPr>
          <w:p w14:paraId="0888F7C8" w14:textId="77777777" w:rsidR="006F76C1" w:rsidRPr="00B83171" w:rsidRDefault="00604975" w:rsidP="006F76C1">
            <w:pPr>
              <w:spacing w:after="0" w:line="240" w:lineRule="auto"/>
              <w:jc w:val="center"/>
              <w:rPr>
                <w:rFonts w:ascii="Times New Roman" w:eastAsia="Calibri" w:hAnsi="Times New Roman" w:cs="Times New Roman"/>
                <w:szCs w:val="20"/>
                <w:lang w:eastAsia="ru-RU"/>
              </w:rPr>
            </w:pPr>
            <w:r w:rsidRPr="00604975">
              <w:rPr>
                <w:rFonts w:ascii="Times New Roman" w:eastAsia="Calibri" w:hAnsi="Times New Roman" w:cs="Times New Roman"/>
                <w:szCs w:val="20"/>
                <w:lang w:eastAsia="ru-RU"/>
              </w:rPr>
              <w:t>80,56%</w:t>
            </w:r>
          </w:p>
        </w:tc>
        <w:tc>
          <w:tcPr>
            <w:tcW w:w="2449" w:type="dxa"/>
            <w:tcBorders>
              <w:top w:val="single" w:sz="8" w:space="0" w:color="000000"/>
              <w:left w:val="single" w:sz="8" w:space="0" w:color="000000"/>
              <w:bottom w:val="single" w:sz="8" w:space="0" w:color="000000"/>
              <w:right w:val="single" w:sz="8" w:space="0" w:color="000000"/>
            </w:tcBorders>
          </w:tcPr>
          <w:p w14:paraId="09967453" w14:textId="77777777" w:rsidR="006F76C1" w:rsidRPr="00B83171" w:rsidRDefault="00D35BE6" w:rsidP="006F76C1">
            <w:pPr>
              <w:spacing w:after="0" w:line="240" w:lineRule="auto"/>
              <w:jc w:val="center"/>
              <w:rPr>
                <w:rFonts w:ascii="Times New Roman" w:eastAsia="Calibri" w:hAnsi="Times New Roman" w:cs="Times New Roman"/>
                <w:szCs w:val="20"/>
                <w:lang w:eastAsia="ru-RU"/>
              </w:rPr>
            </w:pPr>
            <w:r w:rsidRPr="00D35BE6">
              <w:rPr>
                <w:rFonts w:ascii="Times New Roman" w:eastAsia="Calibri" w:hAnsi="Times New Roman" w:cs="Times New Roman"/>
                <w:szCs w:val="20"/>
                <w:lang w:eastAsia="ru-RU"/>
              </w:rPr>
              <w:t>96,55%</w:t>
            </w:r>
          </w:p>
        </w:tc>
      </w:tr>
      <w:tr w:rsidR="006F76C1" w:rsidRPr="00B83171" w14:paraId="5DBC9021"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3D66D53"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42CF306"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2B742045"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13,43%</w:t>
            </w:r>
            <w:r w:rsidRPr="00E26E76">
              <w:rPr>
                <w:rFonts w:ascii="Times New Roman" w:eastAsia="Calibri" w:hAnsi="Times New Roman" w:cs="Times New Roman"/>
                <w:szCs w:val="20"/>
                <w:lang w:eastAsia="ru-RU"/>
              </w:rPr>
              <w:tab/>
            </w:r>
          </w:p>
        </w:tc>
        <w:tc>
          <w:tcPr>
            <w:tcW w:w="2516" w:type="dxa"/>
            <w:tcBorders>
              <w:top w:val="single" w:sz="8" w:space="0" w:color="000000"/>
              <w:left w:val="single" w:sz="8" w:space="0" w:color="000000"/>
              <w:bottom w:val="single" w:sz="8" w:space="0" w:color="000000"/>
              <w:right w:val="single" w:sz="8" w:space="0" w:color="000000"/>
            </w:tcBorders>
            <w:vAlign w:val="center"/>
          </w:tcPr>
          <w:p w14:paraId="2106D0E8"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52,16%</w:t>
            </w:r>
            <w:r w:rsidRPr="00E26E76">
              <w:rPr>
                <w:rFonts w:ascii="Times New Roman" w:eastAsia="Calibri" w:hAnsi="Times New Roman" w:cs="Times New Roman"/>
                <w:szCs w:val="20"/>
                <w:lang w:eastAsia="ru-RU"/>
              </w:rPr>
              <w:tab/>
            </w:r>
          </w:p>
        </w:tc>
        <w:tc>
          <w:tcPr>
            <w:tcW w:w="2516" w:type="dxa"/>
            <w:tcBorders>
              <w:top w:val="single" w:sz="8" w:space="0" w:color="000000"/>
              <w:left w:val="single" w:sz="8" w:space="0" w:color="000000"/>
              <w:bottom w:val="single" w:sz="8" w:space="0" w:color="000000"/>
              <w:right w:val="single" w:sz="8" w:space="0" w:color="000000"/>
            </w:tcBorders>
          </w:tcPr>
          <w:p w14:paraId="1D8925F5" w14:textId="77777777" w:rsidR="006F76C1" w:rsidRPr="00B83171" w:rsidRDefault="00E85884" w:rsidP="00E85884">
            <w:pPr>
              <w:spacing w:after="0" w:line="240" w:lineRule="auto"/>
              <w:jc w:val="center"/>
              <w:rPr>
                <w:rFonts w:ascii="Times New Roman" w:eastAsia="Calibri" w:hAnsi="Times New Roman" w:cs="Times New Roman"/>
                <w:szCs w:val="20"/>
                <w:lang w:eastAsia="ru-RU"/>
              </w:rPr>
            </w:pPr>
            <w:r w:rsidRPr="00E85884">
              <w:rPr>
                <w:rFonts w:ascii="Times New Roman" w:eastAsia="Calibri" w:hAnsi="Times New Roman" w:cs="Times New Roman"/>
                <w:szCs w:val="20"/>
                <w:lang w:eastAsia="ru-RU"/>
              </w:rPr>
              <w:t>90,74%</w:t>
            </w:r>
            <w:r w:rsidRPr="00E85884">
              <w:rPr>
                <w:rFonts w:ascii="Times New Roman" w:eastAsia="Calibri" w:hAnsi="Times New Roman" w:cs="Times New Roman"/>
                <w:szCs w:val="20"/>
                <w:lang w:eastAsia="ru-RU"/>
              </w:rPr>
              <w:tab/>
            </w:r>
          </w:p>
        </w:tc>
        <w:tc>
          <w:tcPr>
            <w:tcW w:w="2449" w:type="dxa"/>
            <w:tcBorders>
              <w:top w:val="single" w:sz="8" w:space="0" w:color="000000"/>
              <w:left w:val="single" w:sz="8" w:space="0" w:color="000000"/>
              <w:bottom w:val="single" w:sz="8" w:space="0" w:color="000000"/>
              <w:right w:val="single" w:sz="8" w:space="0" w:color="000000"/>
            </w:tcBorders>
          </w:tcPr>
          <w:p w14:paraId="3181DB08" w14:textId="77777777" w:rsidR="006F76C1" w:rsidRPr="00B83171" w:rsidRDefault="00227D30" w:rsidP="00227D30">
            <w:pPr>
              <w:spacing w:after="0" w:line="240" w:lineRule="auto"/>
              <w:jc w:val="center"/>
              <w:rPr>
                <w:rFonts w:ascii="Times New Roman" w:eastAsia="Calibri" w:hAnsi="Times New Roman" w:cs="Times New Roman"/>
                <w:szCs w:val="20"/>
                <w:lang w:eastAsia="ru-RU"/>
              </w:rPr>
            </w:pPr>
            <w:r w:rsidRPr="00227D30">
              <w:rPr>
                <w:rFonts w:ascii="Times New Roman" w:eastAsia="Calibri" w:hAnsi="Times New Roman" w:cs="Times New Roman"/>
                <w:szCs w:val="20"/>
                <w:lang w:eastAsia="ru-RU"/>
              </w:rPr>
              <w:t>93,10%</w:t>
            </w:r>
            <w:r w:rsidRPr="00227D30">
              <w:rPr>
                <w:rFonts w:ascii="Times New Roman" w:eastAsia="Calibri" w:hAnsi="Times New Roman" w:cs="Times New Roman"/>
                <w:szCs w:val="20"/>
                <w:lang w:eastAsia="ru-RU"/>
              </w:rPr>
              <w:tab/>
            </w:r>
          </w:p>
        </w:tc>
      </w:tr>
      <w:tr w:rsidR="006F76C1" w:rsidRPr="00B83171" w14:paraId="427B31FE"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5F2341B"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57C5BBC9"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57C1EEE7"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38,81%</w:t>
            </w:r>
            <w:r w:rsidRPr="00E26E76">
              <w:rPr>
                <w:rFonts w:ascii="Times New Roman" w:eastAsia="Calibri" w:hAnsi="Times New Roman" w:cs="Times New Roman"/>
                <w:szCs w:val="20"/>
                <w:lang w:eastAsia="ru-RU"/>
              </w:rPr>
              <w:tab/>
            </w:r>
          </w:p>
        </w:tc>
        <w:tc>
          <w:tcPr>
            <w:tcW w:w="2516" w:type="dxa"/>
            <w:tcBorders>
              <w:top w:val="single" w:sz="8" w:space="0" w:color="000000"/>
              <w:left w:val="single" w:sz="8" w:space="0" w:color="000000"/>
              <w:bottom w:val="single" w:sz="8" w:space="0" w:color="000000"/>
              <w:right w:val="single" w:sz="8" w:space="0" w:color="000000"/>
            </w:tcBorders>
            <w:vAlign w:val="center"/>
          </w:tcPr>
          <w:p w14:paraId="45F6E870"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79,63%</w:t>
            </w:r>
            <w:r w:rsidRPr="00E26E76">
              <w:rPr>
                <w:rFonts w:ascii="Times New Roman" w:eastAsia="Calibri" w:hAnsi="Times New Roman" w:cs="Times New Roman"/>
                <w:szCs w:val="20"/>
                <w:lang w:eastAsia="ru-RU"/>
              </w:rPr>
              <w:tab/>
            </w:r>
          </w:p>
        </w:tc>
        <w:tc>
          <w:tcPr>
            <w:tcW w:w="2516" w:type="dxa"/>
            <w:tcBorders>
              <w:top w:val="single" w:sz="8" w:space="0" w:color="000000"/>
              <w:left w:val="single" w:sz="8" w:space="0" w:color="000000"/>
              <w:bottom w:val="single" w:sz="8" w:space="0" w:color="000000"/>
              <w:right w:val="single" w:sz="8" w:space="0" w:color="000000"/>
            </w:tcBorders>
          </w:tcPr>
          <w:p w14:paraId="2C3FE655" w14:textId="77777777" w:rsidR="006F76C1" w:rsidRPr="00B83171" w:rsidRDefault="00E85884" w:rsidP="006F76C1">
            <w:pPr>
              <w:spacing w:after="0" w:line="240" w:lineRule="auto"/>
              <w:jc w:val="center"/>
              <w:rPr>
                <w:rFonts w:ascii="Times New Roman" w:eastAsia="Calibri" w:hAnsi="Times New Roman" w:cs="Times New Roman"/>
                <w:szCs w:val="20"/>
                <w:lang w:eastAsia="ru-RU"/>
              </w:rPr>
            </w:pPr>
            <w:r w:rsidRPr="00E85884">
              <w:rPr>
                <w:rFonts w:ascii="Times New Roman" w:eastAsia="Calibri" w:hAnsi="Times New Roman" w:cs="Times New Roman"/>
                <w:szCs w:val="20"/>
                <w:lang w:eastAsia="ru-RU"/>
              </w:rPr>
              <w:t>95,37%</w:t>
            </w:r>
            <w:r w:rsidRPr="00E85884">
              <w:rPr>
                <w:rFonts w:ascii="Times New Roman" w:eastAsia="Calibri" w:hAnsi="Times New Roman" w:cs="Times New Roman"/>
                <w:szCs w:val="20"/>
                <w:lang w:eastAsia="ru-RU"/>
              </w:rPr>
              <w:tab/>
            </w:r>
          </w:p>
        </w:tc>
        <w:tc>
          <w:tcPr>
            <w:tcW w:w="2449" w:type="dxa"/>
            <w:tcBorders>
              <w:top w:val="single" w:sz="8" w:space="0" w:color="000000"/>
              <w:left w:val="single" w:sz="8" w:space="0" w:color="000000"/>
              <w:bottom w:val="single" w:sz="8" w:space="0" w:color="000000"/>
              <w:right w:val="single" w:sz="8" w:space="0" w:color="000000"/>
            </w:tcBorders>
          </w:tcPr>
          <w:p w14:paraId="2A7415F5" w14:textId="77777777" w:rsidR="006F76C1" w:rsidRPr="00B83171" w:rsidRDefault="00227D30" w:rsidP="006F76C1">
            <w:pPr>
              <w:spacing w:after="0" w:line="240" w:lineRule="auto"/>
              <w:jc w:val="center"/>
              <w:rPr>
                <w:rFonts w:ascii="Times New Roman" w:eastAsia="Calibri" w:hAnsi="Times New Roman" w:cs="Times New Roman"/>
                <w:szCs w:val="20"/>
                <w:lang w:eastAsia="ru-RU"/>
              </w:rPr>
            </w:pPr>
            <w:r w:rsidRPr="00227D30">
              <w:rPr>
                <w:rFonts w:ascii="Times New Roman" w:eastAsia="Calibri" w:hAnsi="Times New Roman" w:cs="Times New Roman"/>
                <w:szCs w:val="20"/>
                <w:lang w:eastAsia="ru-RU"/>
              </w:rPr>
              <w:t>98,28%</w:t>
            </w:r>
            <w:r w:rsidRPr="00227D30">
              <w:rPr>
                <w:rFonts w:ascii="Times New Roman" w:eastAsia="Calibri" w:hAnsi="Times New Roman" w:cs="Times New Roman"/>
                <w:szCs w:val="20"/>
                <w:lang w:eastAsia="ru-RU"/>
              </w:rPr>
              <w:tab/>
            </w:r>
          </w:p>
        </w:tc>
      </w:tr>
      <w:tr w:rsidR="006F76C1" w:rsidRPr="00B83171" w14:paraId="6C8C45F8"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39BCE3"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410FFB40"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1D26953A"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28,36%</w:t>
            </w:r>
          </w:p>
        </w:tc>
        <w:tc>
          <w:tcPr>
            <w:tcW w:w="2516" w:type="dxa"/>
            <w:tcBorders>
              <w:top w:val="single" w:sz="8" w:space="0" w:color="000000"/>
              <w:left w:val="single" w:sz="8" w:space="0" w:color="000000"/>
              <w:bottom w:val="single" w:sz="8" w:space="0" w:color="000000"/>
              <w:right w:val="single" w:sz="8" w:space="0" w:color="000000"/>
            </w:tcBorders>
            <w:vAlign w:val="center"/>
          </w:tcPr>
          <w:p w14:paraId="6C3796C7" w14:textId="77777777" w:rsidR="006F76C1" w:rsidRPr="00B83171" w:rsidRDefault="006F76C1" w:rsidP="006F76C1">
            <w:pPr>
              <w:spacing w:after="0" w:line="240" w:lineRule="auto"/>
              <w:jc w:val="center"/>
              <w:rPr>
                <w:rFonts w:ascii="Times New Roman" w:eastAsia="Calibri" w:hAnsi="Times New Roman" w:cs="Times New Roman"/>
                <w:szCs w:val="20"/>
                <w:lang w:eastAsia="ru-RU"/>
              </w:rPr>
            </w:pPr>
            <w:r w:rsidRPr="00E26E76">
              <w:rPr>
                <w:rFonts w:ascii="Times New Roman" w:eastAsia="Calibri" w:hAnsi="Times New Roman" w:cs="Times New Roman"/>
                <w:szCs w:val="20"/>
                <w:lang w:eastAsia="ru-RU"/>
              </w:rPr>
              <w:t>39,81%</w:t>
            </w:r>
          </w:p>
        </w:tc>
        <w:tc>
          <w:tcPr>
            <w:tcW w:w="2516" w:type="dxa"/>
            <w:tcBorders>
              <w:top w:val="single" w:sz="8" w:space="0" w:color="000000"/>
              <w:left w:val="single" w:sz="8" w:space="0" w:color="000000"/>
              <w:bottom w:val="single" w:sz="8" w:space="0" w:color="000000"/>
              <w:right w:val="single" w:sz="8" w:space="0" w:color="000000"/>
            </w:tcBorders>
          </w:tcPr>
          <w:p w14:paraId="2BA03FCA" w14:textId="77777777" w:rsidR="006F76C1" w:rsidRPr="00B83171" w:rsidRDefault="00E85884" w:rsidP="006F76C1">
            <w:pPr>
              <w:spacing w:after="0" w:line="240" w:lineRule="auto"/>
              <w:jc w:val="center"/>
              <w:rPr>
                <w:rFonts w:ascii="Times New Roman" w:eastAsia="Calibri" w:hAnsi="Times New Roman" w:cs="Times New Roman"/>
                <w:szCs w:val="20"/>
                <w:lang w:eastAsia="ru-RU"/>
              </w:rPr>
            </w:pPr>
            <w:r w:rsidRPr="00E85884">
              <w:rPr>
                <w:rFonts w:ascii="Times New Roman" w:eastAsia="Calibri" w:hAnsi="Times New Roman" w:cs="Times New Roman"/>
                <w:szCs w:val="20"/>
                <w:lang w:eastAsia="ru-RU"/>
              </w:rPr>
              <w:t>53,70%</w:t>
            </w:r>
          </w:p>
        </w:tc>
        <w:tc>
          <w:tcPr>
            <w:tcW w:w="2449" w:type="dxa"/>
            <w:tcBorders>
              <w:top w:val="single" w:sz="8" w:space="0" w:color="000000"/>
              <w:left w:val="single" w:sz="8" w:space="0" w:color="000000"/>
              <w:bottom w:val="single" w:sz="8" w:space="0" w:color="000000"/>
              <w:right w:val="single" w:sz="8" w:space="0" w:color="000000"/>
            </w:tcBorders>
          </w:tcPr>
          <w:p w14:paraId="3DBBE6A6" w14:textId="77777777" w:rsidR="006F76C1" w:rsidRPr="00B83171" w:rsidRDefault="00227D30" w:rsidP="006F76C1">
            <w:pPr>
              <w:spacing w:after="0" w:line="240" w:lineRule="auto"/>
              <w:jc w:val="center"/>
              <w:rPr>
                <w:rFonts w:ascii="Times New Roman" w:eastAsia="Calibri" w:hAnsi="Times New Roman" w:cs="Times New Roman"/>
                <w:szCs w:val="20"/>
                <w:lang w:eastAsia="ru-RU"/>
              </w:rPr>
            </w:pPr>
            <w:r w:rsidRPr="00227D30">
              <w:rPr>
                <w:rFonts w:ascii="Times New Roman" w:eastAsia="Calibri" w:hAnsi="Times New Roman" w:cs="Times New Roman"/>
                <w:szCs w:val="20"/>
                <w:lang w:eastAsia="ru-RU"/>
              </w:rPr>
              <w:t>81,03%</w:t>
            </w:r>
          </w:p>
        </w:tc>
      </w:tr>
      <w:tr w:rsidR="006F76C1" w:rsidRPr="00B83171" w14:paraId="52DAEF51"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5C6528DD"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9К1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2FDD842C"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60245650"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49,25%</w:t>
            </w:r>
          </w:p>
        </w:tc>
        <w:tc>
          <w:tcPr>
            <w:tcW w:w="2516" w:type="dxa"/>
            <w:tcBorders>
              <w:top w:val="single" w:sz="8" w:space="0" w:color="000000"/>
              <w:left w:val="single" w:sz="8" w:space="0" w:color="000000"/>
              <w:bottom w:val="single" w:sz="8" w:space="0" w:color="000000"/>
              <w:right w:val="single" w:sz="8" w:space="0" w:color="000000"/>
            </w:tcBorders>
            <w:vAlign w:val="center"/>
          </w:tcPr>
          <w:p w14:paraId="6D101C18" w14:textId="77777777" w:rsidR="006F76C1" w:rsidRPr="00B83171" w:rsidRDefault="00FB08AD" w:rsidP="00FB08A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75,31%</w:t>
            </w:r>
          </w:p>
        </w:tc>
        <w:tc>
          <w:tcPr>
            <w:tcW w:w="2516" w:type="dxa"/>
            <w:tcBorders>
              <w:top w:val="single" w:sz="8" w:space="0" w:color="000000"/>
              <w:left w:val="single" w:sz="8" w:space="0" w:color="000000"/>
              <w:bottom w:val="single" w:sz="8" w:space="0" w:color="000000"/>
              <w:right w:val="single" w:sz="8" w:space="0" w:color="000000"/>
            </w:tcBorders>
          </w:tcPr>
          <w:p w14:paraId="1E12A72D" w14:textId="77777777" w:rsidR="006F76C1" w:rsidRPr="00B83171" w:rsidRDefault="00975C4A" w:rsidP="00975C4A">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93,52%</w:t>
            </w:r>
          </w:p>
        </w:tc>
        <w:tc>
          <w:tcPr>
            <w:tcW w:w="2449" w:type="dxa"/>
            <w:tcBorders>
              <w:top w:val="single" w:sz="8" w:space="0" w:color="000000"/>
              <w:left w:val="single" w:sz="8" w:space="0" w:color="000000"/>
              <w:bottom w:val="single" w:sz="8" w:space="0" w:color="000000"/>
              <w:right w:val="single" w:sz="8" w:space="0" w:color="000000"/>
            </w:tcBorders>
          </w:tcPr>
          <w:p w14:paraId="4CA436E6" w14:textId="77777777" w:rsidR="006F76C1" w:rsidRPr="00B83171" w:rsidRDefault="00975C4A" w:rsidP="00370225">
            <w:pPr>
              <w:spacing w:after="0" w:line="240" w:lineRule="auto"/>
              <w:jc w:val="center"/>
              <w:rPr>
                <w:rFonts w:ascii="Times New Roman" w:eastAsia="Calibri" w:hAnsi="Times New Roman" w:cs="Times New Roman"/>
                <w:szCs w:val="20"/>
                <w:lang w:eastAsia="ru-RU"/>
              </w:rPr>
            </w:pPr>
            <w:r w:rsidRPr="00975C4A">
              <w:rPr>
                <w:rFonts w:ascii="Times New Roman" w:eastAsia="Calibri" w:hAnsi="Times New Roman" w:cs="Times New Roman"/>
                <w:szCs w:val="20"/>
                <w:lang w:eastAsia="ru-RU"/>
              </w:rPr>
              <w:t>98,28%</w:t>
            </w:r>
          </w:p>
        </w:tc>
      </w:tr>
      <w:tr w:rsidR="006F76C1" w:rsidRPr="00B83171" w14:paraId="4A392EB7" w14:textId="77777777" w:rsidTr="00BB222B">
        <w:trPr>
          <w:cantSplit/>
          <w:trHeight w:val="309"/>
        </w:trPr>
        <w:tc>
          <w:tcPr>
            <w:tcW w:w="2052" w:type="dxa"/>
            <w:vMerge/>
            <w:tcBorders>
              <w:left w:val="single" w:sz="8" w:space="0" w:color="000000"/>
              <w:right w:val="single" w:sz="8" w:space="0" w:color="000000"/>
            </w:tcBorders>
            <w:vAlign w:val="center"/>
          </w:tcPr>
          <w:p w14:paraId="341BE77E"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D8CAA49"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086D8060" w14:textId="77777777" w:rsidR="006F76C1" w:rsidRPr="00B83171" w:rsidRDefault="006C62A7" w:rsidP="006C62A7">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19,40%</w:t>
            </w:r>
          </w:p>
        </w:tc>
        <w:tc>
          <w:tcPr>
            <w:tcW w:w="2516" w:type="dxa"/>
            <w:tcBorders>
              <w:top w:val="single" w:sz="8" w:space="0" w:color="000000"/>
              <w:left w:val="single" w:sz="8" w:space="0" w:color="000000"/>
              <w:bottom w:val="single" w:sz="8" w:space="0" w:color="000000"/>
              <w:right w:val="single" w:sz="8" w:space="0" w:color="000000"/>
            </w:tcBorders>
            <w:vAlign w:val="center"/>
          </w:tcPr>
          <w:p w14:paraId="6BE28BC9" w14:textId="77777777" w:rsidR="006F76C1" w:rsidRPr="00B83171" w:rsidRDefault="007C5CED" w:rsidP="007C5CE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18,52%</w:t>
            </w:r>
          </w:p>
        </w:tc>
        <w:tc>
          <w:tcPr>
            <w:tcW w:w="2516" w:type="dxa"/>
            <w:tcBorders>
              <w:top w:val="single" w:sz="8" w:space="0" w:color="000000"/>
              <w:left w:val="single" w:sz="8" w:space="0" w:color="000000"/>
              <w:bottom w:val="single" w:sz="8" w:space="0" w:color="000000"/>
              <w:right w:val="single" w:sz="8" w:space="0" w:color="000000"/>
            </w:tcBorders>
          </w:tcPr>
          <w:p w14:paraId="6D197E9A" w14:textId="77777777" w:rsidR="006F76C1" w:rsidRPr="00B83171" w:rsidRDefault="00975C4A" w:rsidP="006F76C1">
            <w:pPr>
              <w:spacing w:after="0" w:line="240" w:lineRule="auto"/>
              <w:jc w:val="center"/>
              <w:rPr>
                <w:rFonts w:ascii="Times New Roman" w:eastAsia="Calibri" w:hAnsi="Times New Roman" w:cs="Times New Roman"/>
                <w:szCs w:val="20"/>
                <w:lang w:eastAsia="ru-RU"/>
              </w:rPr>
            </w:pPr>
            <w:r w:rsidRPr="00975C4A">
              <w:rPr>
                <w:rFonts w:ascii="Times New Roman" w:eastAsia="Calibri" w:hAnsi="Times New Roman" w:cs="Times New Roman"/>
                <w:szCs w:val="20"/>
                <w:lang w:eastAsia="ru-RU"/>
              </w:rPr>
              <w:t>6,48%</w:t>
            </w:r>
          </w:p>
        </w:tc>
        <w:tc>
          <w:tcPr>
            <w:tcW w:w="2449" w:type="dxa"/>
            <w:tcBorders>
              <w:top w:val="single" w:sz="8" w:space="0" w:color="000000"/>
              <w:left w:val="single" w:sz="8" w:space="0" w:color="000000"/>
              <w:bottom w:val="single" w:sz="8" w:space="0" w:color="000000"/>
              <w:right w:val="single" w:sz="8" w:space="0" w:color="000000"/>
            </w:tcBorders>
          </w:tcPr>
          <w:p w14:paraId="061AB908" w14:textId="77777777" w:rsidR="006F76C1" w:rsidRPr="00B83171" w:rsidRDefault="00975C4A" w:rsidP="006F76C1">
            <w:pPr>
              <w:spacing w:after="0" w:line="240" w:lineRule="auto"/>
              <w:jc w:val="center"/>
              <w:rPr>
                <w:rFonts w:ascii="Times New Roman" w:eastAsia="Calibri" w:hAnsi="Times New Roman" w:cs="Times New Roman"/>
                <w:szCs w:val="20"/>
                <w:lang w:eastAsia="ru-RU"/>
              </w:rPr>
            </w:pPr>
            <w:r w:rsidRPr="00975C4A">
              <w:rPr>
                <w:rFonts w:ascii="Times New Roman" w:eastAsia="Calibri" w:hAnsi="Times New Roman" w:cs="Times New Roman"/>
                <w:szCs w:val="20"/>
                <w:lang w:eastAsia="ru-RU"/>
              </w:rPr>
              <w:t>1,72%</w:t>
            </w:r>
          </w:p>
        </w:tc>
      </w:tr>
      <w:tr w:rsidR="006F76C1" w:rsidRPr="00B83171" w14:paraId="18DEF0AF"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0EC1EEE9"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0F71E9C"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635E28D3" w14:textId="77777777" w:rsidR="006F76C1" w:rsidRPr="00B83171" w:rsidRDefault="006C62A7" w:rsidP="006F76C1">
            <w:pPr>
              <w:spacing w:after="0" w:line="240" w:lineRule="auto"/>
              <w:jc w:val="center"/>
              <w:rPr>
                <w:rFonts w:ascii="Times New Roman" w:eastAsia="Calibri" w:hAnsi="Times New Roman" w:cs="Times New Roman"/>
                <w:szCs w:val="20"/>
                <w:lang w:eastAsia="ru-RU"/>
              </w:rPr>
            </w:pPr>
            <w:r w:rsidRPr="006C62A7">
              <w:rPr>
                <w:rFonts w:ascii="Times New Roman" w:eastAsia="Calibri" w:hAnsi="Times New Roman" w:cs="Times New Roman"/>
                <w:szCs w:val="20"/>
                <w:lang w:eastAsia="ru-RU"/>
              </w:rPr>
              <w:t>7,46%</w:t>
            </w:r>
          </w:p>
        </w:tc>
        <w:tc>
          <w:tcPr>
            <w:tcW w:w="2516" w:type="dxa"/>
            <w:tcBorders>
              <w:top w:val="single" w:sz="8" w:space="0" w:color="000000"/>
              <w:left w:val="single" w:sz="8" w:space="0" w:color="000000"/>
              <w:bottom w:val="single" w:sz="8" w:space="0" w:color="000000"/>
              <w:right w:val="single" w:sz="8" w:space="0" w:color="000000"/>
            </w:tcBorders>
            <w:vAlign w:val="center"/>
          </w:tcPr>
          <w:p w14:paraId="2E5124E8" w14:textId="77777777" w:rsidR="006F76C1" w:rsidRPr="00B83171" w:rsidRDefault="00FB08AD" w:rsidP="006F76C1">
            <w:pPr>
              <w:spacing w:after="0" w:line="240" w:lineRule="auto"/>
              <w:jc w:val="center"/>
              <w:rPr>
                <w:rFonts w:ascii="Times New Roman" w:eastAsia="Calibri" w:hAnsi="Times New Roman" w:cs="Times New Roman"/>
                <w:szCs w:val="20"/>
                <w:lang w:eastAsia="ru-RU"/>
              </w:rPr>
            </w:pPr>
            <w:r w:rsidRPr="00FB08AD">
              <w:rPr>
                <w:rFonts w:ascii="Times New Roman" w:eastAsia="Calibri" w:hAnsi="Times New Roman" w:cs="Times New Roman"/>
                <w:szCs w:val="20"/>
                <w:lang w:eastAsia="ru-RU"/>
              </w:rPr>
              <w:t>3,09%</w:t>
            </w:r>
          </w:p>
        </w:tc>
        <w:tc>
          <w:tcPr>
            <w:tcW w:w="2516" w:type="dxa"/>
            <w:tcBorders>
              <w:top w:val="single" w:sz="8" w:space="0" w:color="000000"/>
              <w:left w:val="single" w:sz="8" w:space="0" w:color="000000"/>
              <w:bottom w:val="single" w:sz="8" w:space="0" w:color="000000"/>
              <w:right w:val="single" w:sz="8" w:space="0" w:color="000000"/>
            </w:tcBorders>
          </w:tcPr>
          <w:p w14:paraId="7A01B497" w14:textId="77777777" w:rsidR="006F76C1" w:rsidRPr="00B83171" w:rsidRDefault="00975C4A" w:rsidP="006F76C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449" w:type="dxa"/>
            <w:tcBorders>
              <w:top w:val="single" w:sz="8" w:space="0" w:color="000000"/>
              <w:left w:val="single" w:sz="8" w:space="0" w:color="000000"/>
              <w:bottom w:val="single" w:sz="8" w:space="0" w:color="000000"/>
              <w:right w:val="single" w:sz="8" w:space="0" w:color="000000"/>
            </w:tcBorders>
          </w:tcPr>
          <w:p w14:paraId="2E79FCAB" w14:textId="77777777" w:rsidR="006F76C1" w:rsidRPr="00B83171" w:rsidRDefault="00975C4A" w:rsidP="006F76C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6F76C1" w:rsidRPr="00B83171" w14:paraId="52AEBE6C"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C424C5"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9К2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6EC36012"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58498FD1" w14:textId="77777777" w:rsidR="006F76C1" w:rsidRPr="00B83171" w:rsidRDefault="00FB08AD" w:rsidP="006F76C1">
            <w:pPr>
              <w:spacing w:after="0" w:line="240" w:lineRule="auto"/>
              <w:jc w:val="center"/>
              <w:rPr>
                <w:rFonts w:ascii="Times New Roman" w:eastAsia="Calibri" w:hAnsi="Times New Roman" w:cs="Times New Roman"/>
                <w:szCs w:val="20"/>
                <w:lang w:eastAsia="ru-RU"/>
              </w:rPr>
            </w:pPr>
            <w:r w:rsidRPr="00FB08AD">
              <w:rPr>
                <w:rFonts w:ascii="Times New Roman" w:eastAsia="Calibri" w:hAnsi="Times New Roman" w:cs="Times New Roman"/>
                <w:szCs w:val="20"/>
                <w:lang w:eastAsia="ru-RU"/>
              </w:rPr>
              <w:t>41,79%</w:t>
            </w:r>
          </w:p>
        </w:tc>
        <w:tc>
          <w:tcPr>
            <w:tcW w:w="2516" w:type="dxa"/>
            <w:tcBorders>
              <w:top w:val="single" w:sz="8" w:space="0" w:color="000000"/>
              <w:left w:val="single" w:sz="8" w:space="0" w:color="000000"/>
              <w:bottom w:val="single" w:sz="8" w:space="0" w:color="000000"/>
              <w:right w:val="single" w:sz="8" w:space="0" w:color="000000"/>
            </w:tcBorders>
            <w:vAlign w:val="center"/>
          </w:tcPr>
          <w:p w14:paraId="191F39BE" w14:textId="77777777" w:rsidR="006F76C1" w:rsidRPr="00B83171" w:rsidRDefault="00FB08AD" w:rsidP="006F76C1">
            <w:pPr>
              <w:spacing w:after="0" w:line="240" w:lineRule="auto"/>
              <w:jc w:val="center"/>
              <w:rPr>
                <w:rFonts w:ascii="Times New Roman" w:eastAsia="Calibri" w:hAnsi="Times New Roman" w:cs="Times New Roman"/>
                <w:szCs w:val="20"/>
                <w:lang w:eastAsia="ru-RU"/>
              </w:rPr>
            </w:pPr>
            <w:r w:rsidRPr="00FB08AD">
              <w:rPr>
                <w:rFonts w:ascii="Times New Roman" w:eastAsia="Calibri" w:hAnsi="Times New Roman" w:cs="Times New Roman"/>
                <w:szCs w:val="20"/>
                <w:lang w:eastAsia="ru-RU"/>
              </w:rPr>
              <w:t>71,91%</w:t>
            </w:r>
          </w:p>
        </w:tc>
        <w:tc>
          <w:tcPr>
            <w:tcW w:w="2516" w:type="dxa"/>
            <w:tcBorders>
              <w:top w:val="single" w:sz="8" w:space="0" w:color="000000"/>
              <w:left w:val="single" w:sz="8" w:space="0" w:color="000000"/>
              <w:bottom w:val="single" w:sz="8" w:space="0" w:color="000000"/>
              <w:right w:val="single" w:sz="8" w:space="0" w:color="000000"/>
            </w:tcBorders>
          </w:tcPr>
          <w:p w14:paraId="5DF6E851" w14:textId="77777777" w:rsidR="006F76C1" w:rsidRPr="00B83171" w:rsidRDefault="00975C4A" w:rsidP="006F76C1">
            <w:pPr>
              <w:spacing w:after="0" w:line="240" w:lineRule="auto"/>
              <w:jc w:val="center"/>
              <w:rPr>
                <w:rFonts w:ascii="Times New Roman" w:eastAsia="Calibri" w:hAnsi="Times New Roman" w:cs="Times New Roman"/>
                <w:szCs w:val="20"/>
                <w:lang w:eastAsia="ru-RU"/>
              </w:rPr>
            </w:pPr>
            <w:r w:rsidRPr="00975C4A">
              <w:rPr>
                <w:rFonts w:ascii="Times New Roman" w:eastAsia="Calibri" w:hAnsi="Times New Roman" w:cs="Times New Roman"/>
                <w:szCs w:val="20"/>
                <w:lang w:eastAsia="ru-RU"/>
              </w:rPr>
              <w:t>94,44%</w:t>
            </w:r>
          </w:p>
        </w:tc>
        <w:tc>
          <w:tcPr>
            <w:tcW w:w="2449" w:type="dxa"/>
            <w:tcBorders>
              <w:top w:val="single" w:sz="8" w:space="0" w:color="000000"/>
              <w:left w:val="single" w:sz="8" w:space="0" w:color="000000"/>
              <w:bottom w:val="single" w:sz="8" w:space="0" w:color="000000"/>
              <w:right w:val="single" w:sz="8" w:space="0" w:color="000000"/>
            </w:tcBorders>
          </w:tcPr>
          <w:p w14:paraId="643B5167" w14:textId="77777777" w:rsidR="006F76C1" w:rsidRPr="00B83171" w:rsidRDefault="00975C4A" w:rsidP="006F76C1">
            <w:pPr>
              <w:spacing w:after="0" w:line="240" w:lineRule="auto"/>
              <w:jc w:val="center"/>
              <w:rPr>
                <w:rFonts w:ascii="Times New Roman" w:eastAsia="Calibri" w:hAnsi="Times New Roman" w:cs="Times New Roman"/>
                <w:szCs w:val="20"/>
                <w:lang w:eastAsia="ru-RU"/>
              </w:rPr>
            </w:pPr>
            <w:r w:rsidRPr="00975C4A">
              <w:rPr>
                <w:rFonts w:ascii="Times New Roman" w:eastAsia="Calibri" w:hAnsi="Times New Roman" w:cs="Times New Roman"/>
                <w:szCs w:val="20"/>
                <w:lang w:eastAsia="ru-RU"/>
              </w:rPr>
              <w:t>94,83%</w:t>
            </w:r>
          </w:p>
        </w:tc>
      </w:tr>
      <w:tr w:rsidR="006F76C1" w:rsidRPr="00B83171" w14:paraId="387C6FA4"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14CC258E"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10К1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76C976C6"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29DE80FE" w14:textId="77777777" w:rsidR="006F76C1" w:rsidRPr="00B83171" w:rsidRDefault="003D09F1" w:rsidP="003D09F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7,46%</w:t>
            </w:r>
          </w:p>
        </w:tc>
        <w:tc>
          <w:tcPr>
            <w:tcW w:w="2516" w:type="dxa"/>
            <w:tcBorders>
              <w:top w:val="single" w:sz="8" w:space="0" w:color="000000"/>
              <w:left w:val="single" w:sz="8" w:space="0" w:color="000000"/>
              <w:bottom w:val="single" w:sz="8" w:space="0" w:color="000000"/>
              <w:right w:val="single" w:sz="8" w:space="0" w:color="000000"/>
            </w:tcBorders>
            <w:vAlign w:val="center"/>
          </w:tcPr>
          <w:p w14:paraId="58075BE0" w14:textId="77777777" w:rsidR="006F76C1" w:rsidRPr="00B83171" w:rsidRDefault="003D09F1" w:rsidP="003D09F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65,43%</w:t>
            </w:r>
          </w:p>
        </w:tc>
        <w:tc>
          <w:tcPr>
            <w:tcW w:w="2516" w:type="dxa"/>
            <w:tcBorders>
              <w:top w:val="single" w:sz="8" w:space="0" w:color="000000"/>
              <w:left w:val="single" w:sz="8" w:space="0" w:color="000000"/>
              <w:bottom w:val="single" w:sz="8" w:space="0" w:color="000000"/>
              <w:right w:val="single" w:sz="8" w:space="0" w:color="000000"/>
            </w:tcBorders>
          </w:tcPr>
          <w:p w14:paraId="2D5C84C8" w14:textId="77777777" w:rsidR="006F76C1" w:rsidRPr="00B83171" w:rsidRDefault="003D09F1" w:rsidP="003D09F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93,52%</w:t>
            </w:r>
          </w:p>
        </w:tc>
        <w:tc>
          <w:tcPr>
            <w:tcW w:w="2449" w:type="dxa"/>
            <w:tcBorders>
              <w:top w:val="single" w:sz="8" w:space="0" w:color="000000"/>
              <w:left w:val="single" w:sz="8" w:space="0" w:color="000000"/>
              <w:bottom w:val="single" w:sz="8" w:space="0" w:color="000000"/>
              <w:right w:val="single" w:sz="8" w:space="0" w:color="000000"/>
            </w:tcBorders>
          </w:tcPr>
          <w:p w14:paraId="515EAF6B" w14:textId="77777777" w:rsidR="006F76C1" w:rsidRPr="00B83171" w:rsidRDefault="00F76FEB"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100%</w:t>
            </w:r>
          </w:p>
        </w:tc>
      </w:tr>
      <w:tr w:rsidR="006F76C1" w:rsidRPr="00B83171" w14:paraId="25834891"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18D3C344"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EF6D5A2" w14:textId="77777777" w:rsidR="006F76C1" w:rsidRDefault="006F76C1" w:rsidP="006F76C1">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2E6E57BB" w14:textId="77777777" w:rsidR="006F76C1" w:rsidRPr="00B83171" w:rsidRDefault="00897CCE" w:rsidP="006F76C1">
            <w:pPr>
              <w:spacing w:after="0" w:line="240" w:lineRule="auto"/>
              <w:jc w:val="center"/>
              <w:rPr>
                <w:rFonts w:ascii="Times New Roman" w:eastAsia="Calibri" w:hAnsi="Times New Roman" w:cs="Times New Roman"/>
                <w:szCs w:val="20"/>
                <w:lang w:eastAsia="ru-RU"/>
              </w:rPr>
            </w:pPr>
            <w:r w:rsidRPr="00897CCE">
              <w:rPr>
                <w:rFonts w:ascii="Times New Roman" w:eastAsia="Calibri" w:hAnsi="Times New Roman" w:cs="Times New Roman"/>
                <w:szCs w:val="20"/>
                <w:lang w:eastAsia="ru-RU"/>
              </w:rPr>
              <w:t>8,96%</w:t>
            </w:r>
          </w:p>
        </w:tc>
        <w:tc>
          <w:tcPr>
            <w:tcW w:w="2516" w:type="dxa"/>
            <w:tcBorders>
              <w:top w:val="single" w:sz="8" w:space="0" w:color="000000"/>
              <w:left w:val="single" w:sz="8" w:space="0" w:color="000000"/>
              <w:bottom w:val="single" w:sz="8" w:space="0" w:color="000000"/>
              <w:right w:val="single" w:sz="8" w:space="0" w:color="000000"/>
            </w:tcBorders>
            <w:vAlign w:val="center"/>
          </w:tcPr>
          <w:p w14:paraId="5A287D65" w14:textId="77777777" w:rsidR="006F76C1" w:rsidRPr="00B83171" w:rsidRDefault="00897CCE" w:rsidP="006F76C1">
            <w:pPr>
              <w:spacing w:after="0" w:line="240" w:lineRule="auto"/>
              <w:jc w:val="center"/>
              <w:rPr>
                <w:rFonts w:ascii="Times New Roman" w:eastAsia="Calibri" w:hAnsi="Times New Roman" w:cs="Times New Roman"/>
                <w:szCs w:val="20"/>
                <w:lang w:eastAsia="ru-RU"/>
              </w:rPr>
            </w:pPr>
            <w:r w:rsidRPr="00897CCE">
              <w:rPr>
                <w:rFonts w:ascii="Times New Roman" w:eastAsia="Calibri" w:hAnsi="Times New Roman" w:cs="Times New Roman"/>
                <w:szCs w:val="20"/>
                <w:lang w:eastAsia="ru-RU"/>
              </w:rPr>
              <w:t>12,96%</w:t>
            </w:r>
          </w:p>
        </w:tc>
        <w:tc>
          <w:tcPr>
            <w:tcW w:w="2516" w:type="dxa"/>
            <w:tcBorders>
              <w:top w:val="single" w:sz="8" w:space="0" w:color="000000"/>
              <w:left w:val="single" w:sz="8" w:space="0" w:color="000000"/>
              <w:bottom w:val="single" w:sz="8" w:space="0" w:color="000000"/>
              <w:right w:val="single" w:sz="8" w:space="0" w:color="000000"/>
            </w:tcBorders>
          </w:tcPr>
          <w:p w14:paraId="5E5F6B13" w14:textId="77777777" w:rsidR="006F76C1" w:rsidRPr="00B83171" w:rsidRDefault="003D09F1" w:rsidP="006F76C1">
            <w:pPr>
              <w:spacing w:after="0" w:line="240" w:lineRule="auto"/>
              <w:jc w:val="center"/>
              <w:rPr>
                <w:rFonts w:ascii="Times New Roman" w:eastAsia="Calibri" w:hAnsi="Times New Roman" w:cs="Times New Roman"/>
                <w:szCs w:val="20"/>
                <w:lang w:eastAsia="ru-RU"/>
              </w:rPr>
            </w:pPr>
            <w:r w:rsidRPr="003D09F1">
              <w:rPr>
                <w:rFonts w:ascii="Times New Roman" w:eastAsia="Calibri" w:hAnsi="Times New Roman" w:cs="Times New Roman"/>
                <w:szCs w:val="20"/>
                <w:lang w:eastAsia="ru-RU"/>
              </w:rPr>
              <w:t>4,63%</w:t>
            </w:r>
          </w:p>
        </w:tc>
        <w:tc>
          <w:tcPr>
            <w:tcW w:w="2449" w:type="dxa"/>
            <w:tcBorders>
              <w:top w:val="single" w:sz="8" w:space="0" w:color="000000"/>
              <w:left w:val="single" w:sz="8" w:space="0" w:color="000000"/>
              <w:bottom w:val="single" w:sz="8" w:space="0" w:color="000000"/>
              <w:right w:val="single" w:sz="8" w:space="0" w:color="000000"/>
            </w:tcBorders>
          </w:tcPr>
          <w:p w14:paraId="0D9B9A83" w14:textId="77777777" w:rsidR="006F76C1" w:rsidRPr="00B83171" w:rsidRDefault="00F76FEB" w:rsidP="006F76C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F76FEB" w:rsidRPr="00B83171" w14:paraId="0F5CC344"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3883A643"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10К2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2D8E2C09"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4</w:t>
            </w:r>
          </w:p>
        </w:tc>
        <w:tc>
          <w:tcPr>
            <w:tcW w:w="2516" w:type="dxa"/>
            <w:tcBorders>
              <w:top w:val="single" w:sz="8" w:space="0" w:color="000000"/>
              <w:left w:val="single" w:sz="8" w:space="0" w:color="000000"/>
              <w:bottom w:val="single" w:sz="8" w:space="0" w:color="000000"/>
              <w:right w:val="single" w:sz="8" w:space="0" w:color="000000"/>
            </w:tcBorders>
          </w:tcPr>
          <w:p w14:paraId="423C2AFD"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949FDF6"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32,72%</w:t>
            </w:r>
          </w:p>
        </w:tc>
        <w:tc>
          <w:tcPr>
            <w:tcW w:w="2516" w:type="dxa"/>
            <w:tcBorders>
              <w:top w:val="single" w:sz="8" w:space="0" w:color="000000"/>
              <w:left w:val="single" w:sz="8" w:space="0" w:color="000000"/>
              <w:bottom w:val="single" w:sz="8" w:space="0" w:color="000000"/>
              <w:right w:val="single" w:sz="8" w:space="0" w:color="000000"/>
            </w:tcBorders>
          </w:tcPr>
          <w:p w14:paraId="46A075DF"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61,11%</w:t>
            </w:r>
          </w:p>
        </w:tc>
        <w:tc>
          <w:tcPr>
            <w:tcW w:w="2449" w:type="dxa"/>
            <w:tcBorders>
              <w:top w:val="single" w:sz="8" w:space="0" w:color="000000"/>
              <w:left w:val="single" w:sz="8" w:space="0" w:color="000000"/>
              <w:bottom w:val="single" w:sz="8" w:space="0" w:color="000000"/>
              <w:right w:val="single" w:sz="8" w:space="0" w:color="000000"/>
            </w:tcBorders>
          </w:tcPr>
          <w:p w14:paraId="14D6CBFF"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89,66%</w:t>
            </w:r>
          </w:p>
        </w:tc>
      </w:tr>
      <w:tr w:rsidR="00F76FEB" w:rsidRPr="00B83171" w14:paraId="49DA6CB0" w14:textId="77777777" w:rsidTr="00BB222B">
        <w:trPr>
          <w:cantSplit/>
          <w:trHeight w:val="309"/>
        </w:trPr>
        <w:tc>
          <w:tcPr>
            <w:tcW w:w="2052" w:type="dxa"/>
            <w:vMerge/>
            <w:tcBorders>
              <w:left w:val="single" w:sz="8" w:space="0" w:color="000000"/>
              <w:right w:val="single" w:sz="8" w:space="0" w:color="000000"/>
            </w:tcBorders>
            <w:vAlign w:val="center"/>
          </w:tcPr>
          <w:p w14:paraId="74BBC212"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211197C"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450B8815"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1,49%</w:t>
            </w:r>
          </w:p>
        </w:tc>
        <w:tc>
          <w:tcPr>
            <w:tcW w:w="2516" w:type="dxa"/>
            <w:tcBorders>
              <w:top w:val="single" w:sz="8" w:space="0" w:color="000000"/>
              <w:left w:val="single" w:sz="8" w:space="0" w:color="000000"/>
              <w:bottom w:val="single" w:sz="8" w:space="0" w:color="000000"/>
              <w:right w:val="single" w:sz="8" w:space="0" w:color="000000"/>
            </w:tcBorders>
            <w:vAlign w:val="center"/>
          </w:tcPr>
          <w:p w14:paraId="667065E4"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sidRPr="00897CCE">
              <w:rPr>
                <w:rFonts w:ascii="Times New Roman" w:eastAsia="Calibri" w:hAnsi="Times New Roman" w:cs="Times New Roman"/>
                <w:szCs w:val="20"/>
                <w:lang w:eastAsia="ru-RU"/>
              </w:rPr>
              <w:t>15,12%</w:t>
            </w:r>
          </w:p>
        </w:tc>
        <w:tc>
          <w:tcPr>
            <w:tcW w:w="2516" w:type="dxa"/>
            <w:tcBorders>
              <w:top w:val="single" w:sz="8" w:space="0" w:color="000000"/>
              <w:left w:val="single" w:sz="8" w:space="0" w:color="000000"/>
              <w:bottom w:val="single" w:sz="8" w:space="0" w:color="000000"/>
              <w:right w:val="single" w:sz="8" w:space="0" w:color="000000"/>
            </w:tcBorders>
          </w:tcPr>
          <w:p w14:paraId="0101DAFC" w14:textId="77777777" w:rsidR="00F76FEB" w:rsidRPr="00B83171" w:rsidRDefault="007C5CED" w:rsidP="007C5CE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21,30%</w:t>
            </w:r>
          </w:p>
        </w:tc>
        <w:tc>
          <w:tcPr>
            <w:tcW w:w="2449" w:type="dxa"/>
            <w:tcBorders>
              <w:top w:val="single" w:sz="8" w:space="0" w:color="000000"/>
              <w:left w:val="single" w:sz="8" w:space="0" w:color="000000"/>
              <w:bottom w:val="single" w:sz="8" w:space="0" w:color="000000"/>
              <w:right w:val="single" w:sz="8" w:space="0" w:color="000000"/>
            </w:tcBorders>
          </w:tcPr>
          <w:p w14:paraId="3F3AB264"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sidRPr="00F76FEB">
              <w:rPr>
                <w:rFonts w:ascii="Times New Roman" w:eastAsia="Calibri" w:hAnsi="Times New Roman" w:cs="Times New Roman"/>
                <w:szCs w:val="20"/>
                <w:lang w:eastAsia="ru-RU"/>
              </w:rPr>
              <w:t>10,34%</w:t>
            </w:r>
          </w:p>
        </w:tc>
      </w:tr>
      <w:tr w:rsidR="00F76FEB" w:rsidRPr="00B83171" w14:paraId="22652D8F" w14:textId="77777777" w:rsidTr="00BB222B">
        <w:trPr>
          <w:cantSplit/>
          <w:trHeight w:val="309"/>
        </w:trPr>
        <w:tc>
          <w:tcPr>
            <w:tcW w:w="2052" w:type="dxa"/>
            <w:vMerge/>
            <w:tcBorders>
              <w:left w:val="single" w:sz="8" w:space="0" w:color="000000"/>
              <w:right w:val="single" w:sz="8" w:space="0" w:color="000000"/>
            </w:tcBorders>
            <w:vAlign w:val="center"/>
          </w:tcPr>
          <w:p w14:paraId="5B887061"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C4C2E47"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319828FE"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5,97%</w:t>
            </w:r>
          </w:p>
        </w:tc>
        <w:tc>
          <w:tcPr>
            <w:tcW w:w="2516" w:type="dxa"/>
            <w:tcBorders>
              <w:top w:val="single" w:sz="8" w:space="0" w:color="000000"/>
              <w:left w:val="single" w:sz="8" w:space="0" w:color="000000"/>
              <w:bottom w:val="single" w:sz="8" w:space="0" w:color="000000"/>
              <w:right w:val="single" w:sz="8" w:space="0" w:color="000000"/>
            </w:tcBorders>
            <w:vAlign w:val="center"/>
          </w:tcPr>
          <w:p w14:paraId="356971E3"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sidRPr="00897CCE">
              <w:rPr>
                <w:rFonts w:ascii="Times New Roman" w:eastAsia="Calibri" w:hAnsi="Times New Roman" w:cs="Times New Roman"/>
                <w:szCs w:val="20"/>
                <w:lang w:eastAsia="ru-RU"/>
              </w:rPr>
              <w:t>22,84</w:t>
            </w:r>
            <w:r>
              <w:rPr>
                <w:rFonts w:ascii="Times New Roman" w:eastAsia="Calibri" w:hAnsi="Times New Roman" w:cs="Times New Roman"/>
                <w:szCs w:val="20"/>
                <w:lang w:eastAsia="ru-RU"/>
              </w:rPr>
              <w:t>%</w:t>
            </w:r>
          </w:p>
        </w:tc>
        <w:tc>
          <w:tcPr>
            <w:tcW w:w="2516" w:type="dxa"/>
            <w:tcBorders>
              <w:top w:val="single" w:sz="8" w:space="0" w:color="000000"/>
              <w:left w:val="single" w:sz="8" w:space="0" w:color="000000"/>
              <w:bottom w:val="single" w:sz="8" w:space="0" w:color="000000"/>
              <w:right w:val="single" w:sz="8" w:space="0" w:color="000000"/>
            </w:tcBorders>
          </w:tcPr>
          <w:p w14:paraId="2942F499"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sidRPr="003D09F1">
              <w:rPr>
                <w:rFonts w:ascii="Times New Roman" w:eastAsia="Calibri" w:hAnsi="Times New Roman" w:cs="Times New Roman"/>
                <w:szCs w:val="20"/>
                <w:lang w:eastAsia="ru-RU"/>
              </w:rPr>
              <w:t>15,74%</w:t>
            </w:r>
          </w:p>
        </w:tc>
        <w:tc>
          <w:tcPr>
            <w:tcW w:w="2449" w:type="dxa"/>
            <w:tcBorders>
              <w:top w:val="single" w:sz="8" w:space="0" w:color="000000"/>
              <w:left w:val="single" w:sz="8" w:space="0" w:color="000000"/>
              <w:bottom w:val="single" w:sz="8" w:space="0" w:color="000000"/>
              <w:right w:val="single" w:sz="8" w:space="0" w:color="000000"/>
            </w:tcBorders>
          </w:tcPr>
          <w:p w14:paraId="08AE50FA"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F76FEB" w:rsidRPr="00B83171" w14:paraId="62D294B6"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1E919D45"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34B1D22"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03A97C9E"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sidRPr="00897CCE">
              <w:rPr>
                <w:rFonts w:ascii="Times New Roman" w:eastAsia="Calibri" w:hAnsi="Times New Roman" w:cs="Times New Roman"/>
                <w:szCs w:val="20"/>
                <w:lang w:eastAsia="ru-RU"/>
              </w:rPr>
              <w:t>7,46%</w:t>
            </w:r>
          </w:p>
        </w:tc>
        <w:tc>
          <w:tcPr>
            <w:tcW w:w="2516" w:type="dxa"/>
            <w:tcBorders>
              <w:top w:val="single" w:sz="8" w:space="0" w:color="000000"/>
              <w:left w:val="single" w:sz="8" w:space="0" w:color="000000"/>
              <w:bottom w:val="single" w:sz="8" w:space="0" w:color="000000"/>
              <w:right w:val="single" w:sz="8" w:space="0" w:color="000000"/>
            </w:tcBorders>
            <w:vAlign w:val="center"/>
          </w:tcPr>
          <w:p w14:paraId="181E7605"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sidRPr="00897CCE">
              <w:rPr>
                <w:rFonts w:ascii="Times New Roman" w:eastAsia="Calibri" w:hAnsi="Times New Roman" w:cs="Times New Roman"/>
                <w:szCs w:val="20"/>
                <w:lang w:eastAsia="ru-RU"/>
              </w:rPr>
              <w:t>5,56%</w:t>
            </w:r>
          </w:p>
        </w:tc>
        <w:tc>
          <w:tcPr>
            <w:tcW w:w="2516" w:type="dxa"/>
            <w:tcBorders>
              <w:top w:val="single" w:sz="8" w:space="0" w:color="000000"/>
              <w:left w:val="single" w:sz="8" w:space="0" w:color="000000"/>
              <w:bottom w:val="single" w:sz="8" w:space="0" w:color="000000"/>
              <w:right w:val="single" w:sz="8" w:space="0" w:color="000000"/>
            </w:tcBorders>
          </w:tcPr>
          <w:p w14:paraId="63A24F44"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449" w:type="dxa"/>
            <w:tcBorders>
              <w:top w:val="single" w:sz="8" w:space="0" w:color="000000"/>
              <w:left w:val="single" w:sz="8" w:space="0" w:color="000000"/>
              <w:bottom w:val="single" w:sz="8" w:space="0" w:color="000000"/>
              <w:right w:val="single" w:sz="8" w:space="0" w:color="000000"/>
            </w:tcBorders>
          </w:tcPr>
          <w:p w14:paraId="64C7DF68"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F76FEB" w:rsidRPr="00B83171" w14:paraId="727BD13D"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9FF497"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10К3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6A7722F7"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77853CF6"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sidRPr="00897CCE">
              <w:rPr>
                <w:rFonts w:ascii="Times New Roman" w:eastAsia="Calibri" w:hAnsi="Times New Roman" w:cs="Times New Roman"/>
                <w:szCs w:val="20"/>
                <w:lang w:eastAsia="ru-RU"/>
              </w:rPr>
              <w:t>1,49%</w:t>
            </w:r>
          </w:p>
        </w:tc>
        <w:tc>
          <w:tcPr>
            <w:tcW w:w="2516" w:type="dxa"/>
            <w:tcBorders>
              <w:top w:val="single" w:sz="8" w:space="0" w:color="000000"/>
              <w:left w:val="single" w:sz="8" w:space="0" w:color="000000"/>
              <w:bottom w:val="single" w:sz="8" w:space="0" w:color="000000"/>
              <w:right w:val="single" w:sz="8" w:space="0" w:color="000000"/>
            </w:tcBorders>
            <w:vAlign w:val="center"/>
          </w:tcPr>
          <w:p w14:paraId="4D80A466"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sidRPr="00897CCE">
              <w:rPr>
                <w:rFonts w:ascii="Times New Roman" w:eastAsia="Calibri" w:hAnsi="Times New Roman" w:cs="Times New Roman"/>
                <w:szCs w:val="20"/>
                <w:lang w:eastAsia="ru-RU"/>
              </w:rPr>
              <w:t>47,53%</w:t>
            </w:r>
          </w:p>
        </w:tc>
        <w:tc>
          <w:tcPr>
            <w:tcW w:w="2516" w:type="dxa"/>
            <w:tcBorders>
              <w:top w:val="single" w:sz="8" w:space="0" w:color="000000"/>
              <w:left w:val="single" w:sz="8" w:space="0" w:color="000000"/>
              <w:bottom w:val="single" w:sz="8" w:space="0" w:color="000000"/>
              <w:right w:val="single" w:sz="8" w:space="0" w:color="000000"/>
            </w:tcBorders>
          </w:tcPr>
          <w:p w14:paraId="5B2FC0C8"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sidRPr="003D09F1">
              <w:rPr>
                <w:rFonts w:ascii="Times New Roman" w:eastAsia="Calibri" w:hAnsi="Times New Roman" w:cs="Times New Roman"/>
                <w:szCs w:val="20"/>
                <w:lang w:eastAsia="ru-RU"/>
              </w:rPr>
              <w:t>85,19%</w:t>
            </w:r>
          </w:p>
        </w:tc>
        <w:tc>
          <w:tcPr>
            <w:tcW w:w="2449" w:type="dxa"/>
            <w:tcBorders>
              <w:top w:val="single" w:sz="8" w:space="0" w:color="000000"/>
              <w:left w:val="single" w:sz="8" w:space="0" w:color="000000"/>
              <w:bottom w:val="single" w:sz="8" w:space="0" w:color="000000"/>
              <w:right w:val="single" w:sz="8" w:space="0" w:color="000000"/>
            </w:tcBorders>
          </w:tcPr>
          <w:p w14:paraId="5203AFCB" w14:textId="77777777" w:rsidR="00F76FEB" w:rsidRPr="00B83171" w:rsidRDefault="00F76FEB"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100%</w:t>
            </w:r>
          </w:p>
        </w:tc>
      </w:tr>
      <w:tr w:rsidR="00F76FEB" w:rsidRPr="00B83171" w14:paraId="1187A9A8"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131710D7"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11К1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76EDCF5C"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1C38F2A9" w14:textId="77777777" w:rsidR="00F76FEB" w:rsidRPr="00B83171" w:rsidRDefault="00B00FDA"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FC20925" w14:textId="77777777" w:rsidR="00F76FEB" w:rsidRPr="00B83171" w:rsidRDefault="00B00FDA" w:rsidP="00B00FDA">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43,21%</w:t>
            </w:r>
          </w:p>
        </w:tc>
        <w:tc>
          <w:tcPr>
            <w:tcW w:w="2516" w:type="dxa"/>
            <w:tcBorders>
              <w:top w:val="single" w:sz="8" w:space="0" w:color="000000"/>
              <w:left w:val="single" w:sz="8" w:space="0" w:color="000000"/>
              <w:bottom w:val="single" w:sz="8" w:space="0" w:color="000000"/>
              <w:right w:val="single" w:sz="8" w:space="0" w:color="000000"/>
            </w:tcBorders>
          </w:tcPr>
          <w:p w14:paraId="61E5C2C8" w14:textId="77777777" w:rsidR="00F76FEB" w:rsidRPr="00B83171" w:rsidRDefault="007C5CED" w:rsidP="007C5CE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88,89%</w:t>
            </w:r>
          </w:p>
        </w:tc>
        <w:tc>
          <w:tcPr>
            <w:tcW w:w="2449" w:type="dxa"/>
            <w:tcBorders>
              <w:top w:val="single" w:sz="8" w:space="0" w:color="000000"/>
              <w:left w:val="single" w:sz="8" w:space="0" w:color="000000"/>
              <w:bottom w:val="single" w:sz="8" w:space="0" w:color="000000"/>
              <w:right w:val="single" w:sz="8" w:space="0" w:color="000000"/>
            </w:tcBorders>
          </w:tcPr>
          <w:p w14:paraId="466E538A" w14:textId="77777777" w:rsidR="00F76FEB" w:rsidRPr="00B83171" w:rsidRDefault="00803D98" w:rsidP="00F76FEB">
            <w:pPr>
              <w:spacing w:after="0" w:line="240" w:lineRule="auto"/>
              <w:jc w:val="center"/>
              <w:rPr>
                <w:rFonts w:ascii="Times New Roman" w:eastAsia="Calibri" w:hAnsi="Times New Roman" w:cs="Times New Roman"/>
                <w:szCs w:val="20"/>
                <w:lang w:eastAsia="ru-RU"/>
              </w:rPr>
            </w:pPr>
            <w:r w:rsidRPr="00B00FDA">
              <w:rPr>
                <w:rFonts w:ascii="Times New Roman" w:eastAsia="Calibri" w:hAnsi="Times New Roman" w:cs="Times New Roman"/>
                <w:szCs w:val="20"/>
                <w:lang w:eastAsia="ru-RU"/>
              </w:rPr>
              <w:t>100%</w:t>
            </w:r>
          </w:p>
        </w:tc>
      </w:tr>
      <w:tr w:rsidR="00F76FEB" w:rsidRPr="00B83171" w14:paraId="3537694B" w14:textId="77777777" w:rsidTr="00BB222B">
        <w:trPr>
          <w:cantSplit/>
          <w:trHeight w:val="309"/>
        </w:trPr>
        <w:tc>
          <w:tcPr>
            <w:tcW w:w="2052" w:type="dxa"/>
            <w:vMerge/>
            <w:tcBorders>
              <w:left w:val="single" w:sz="8" w:space="0" w:color="000000"/>
              <w:right w:val="single" w:sz="8" w:space="0" w:color="000000"/>
            </w:tcBorders>
            <w:vAlign w:val="center"/>
          </w:tcPr>
          <w:p w14:paraId="1C844150"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8CA6525"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2796F012" w14:textId="77777777" w:rsidR="00F76FEB" w:rsidRPr="00B83171" w:rsidRDefault="00B00FDA" w:rsidP="00B00FDA">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1,49%</w:t>
            </w:r>
          </w:p>
        </w:tc>
        <w:tc>
          <w:tcPr>
            <w:tcW w:w="2516" w:type="dxa"/>
            <w:tcBorders>
              <w:top w:val="single" w:sz="8" w:space="0" w:color="000000"/>
              <w:left w:val="single" w:sz="8" w:space="0" w:color="000000"/>
              <w:bottom w:val="single" w:sz="8" w:space="0" w:color="000000"/>
              <w:right w:val="single" w:sz="8" w:space="0" w:color="000000"/>
            </w:tcBorders>
            <w:vAlign w:val="center"/>
          </w:tcPr>
          <w:p w14:paraId="64849BC8" w14:textId="77777777" w:rsidR="00F76FEB" w:rsidRPr="00B83171" w:rsidRDefault="00B00FDA" w:rsidP="00B00FDA">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33,33%</w:t>
            </w:r>
          </w:p>
        </w:tc>
        <w:tc>
          <w:tcPr>
            <w:tcW w:w="2516" w:type="dxa"/>
            <w:tcBorders>
              <w:top w:val="single" w:sz="8" w:space="0" w:color="000000"/>
              <w:left w:val="single" w:sz="8" w:space="0" w:color="000000"/>
              <w:bottom w:val="single" w:sz="8" w:space="0" w:color="000000"/>
              <w:right w:val="single" w:sz="8" w:space="0" w:color="000000"/>
            </w:tcBorders>
          </w:tcPr>
          <w:p w14:paraId="4E593F2B" w14:textId="77777777" w:rsidR="00F76FEB" w:rsidRPr="00B83171" w:rsidRDefault="00B00FDA" w:rsidP="00F76FEB">
            <w:pPr>
              <w:spacing w:after="0" w:line="240" w:lineRule="auto"/>
              <w:jc w:val="center"/>
              <w:rPr>
                <w:rFonts w:ascii="Times New Roman" w:eastAsia="Calibri" w:hAnsi="Times New Roman" w:cs="Times New Roman"/>
                <w:szCs w:val="20"/>
                <w:lang w:eastAsia="ru-RU"/>
              </w:rPr>
            </w:pPr>
            <w:r w:rsidRPr="00B00FDA">
              <w:rPr>
                <w:rFonts w:ascii="Times New Roman" w:eastAsia="Calibri" w:hAnsi="Times New Roman" w:cs="Times New Roman"/>
                <w:szCs w:val="20"/>
                <w:lang w:eastAsia="ru-RU"/>
              </w:rPr>
              <w:t>11,11%</w:t>
            </w:r>
          </w:p>
        </w:tc>
        <w:tc>
          <w:tcPr>
            <w:tcW w:w="2449" w:type="dxa"/>
            <w:tcBorders>
              <w:top w:val="single" w:sz="8" w:space="0" w:color="000000"/>
              <w:left w:val="single" w:sz="8" w:space="0" w:color="000000"/>
              <w:bottom w:val="single" w:sz="8" w:space="0" w:color="000000"/>
              <w:right w:val="single" w:sz="8" w:space="0" w:color="000000"/>
            </w:tcBorders>
          </w:tcPr>
          <w:p w14:paraId="50D92398" w14:textId="77777777" w:rsidR="00F76FEB" w:rsidRPr="00B83171" w:rsidRDefault="00803D98"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F76FEB" w:rsidRPr="00B83171" w14:paraId="2A3C6407"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29CF2B61"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BBFE682"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5BFABA87" w14:textId="77777777" w:rsidR="00F76FEB" w:rsidRPr="00B83171" w:rsidRDefault="00B00FDA" w:rsidP="00F76FEB">
            <w:pPr>
              <w:spacing w:after="0" w:line="240" w:lineRule="auto"/>
              <w:jc w:val="center"/>
              <w:rPr>
                <w:rFonts w:ascii="Times New Roman" w:eastAsia="Calibri" w:hAnsi="Times New Roman" w:cs="Times New Roman"/>
                <w:szCs w:val="20"/>
                <w:lang w:eastAsia="ru-RU"/>
              </w:rPr>
            </w:pPr>
            <w:r w:rsidRPr="00B00FDA">
              <w:rPr>
                <w:rFonts w:ascii="Times New Roman" w:eastAsia="Calibri" w:hAnsi="Times New Roman" w:cs="Times New Roman"/>
                <w:szCs w:val="20"/>
                <w:lang w:eastAsia="ru-RU"/>
              </w:rPr>
              <w:t>8,96%</w:t>
            </w:r>
          </w:p>
        </w:tc>
        <w:tc>
          <w:tcPr>
            <w:tcW w:w="2516" w:type="dxa"/>
            <w:tcBorders>
              <w:top w:val="single" w:sz="8" w:space="0" w:color="000000"/>
              <w:left w:val="single" w:sz="8" w:space="0" w:color="000000"/>
              <w:bottom w:val="single" w:sz="8" w:space="0" w:color="000000"/>
              <w:right w:val="single" w:sz="8" w:space="0" w:color="000000"/>
            </w:tcBorders>
            <w:vAlign w:val="center"/>
          </w:tcPr>
          <w:p w14:paraId="3CD2BAD0" w14:textId="77777777" w:rsidR="00F76FEB" w:rsidRPr="00B83171" w:rsidRDefault="00B00FDA" w:rsidP="00F76FEB">
            <w:pPr>
              <w:spacing w:after="0" w:line="240" w:lineRule="auto"/>
              <w:jc w:val="center"/>
              <w:rPr>
                <w:rFonts w:ascii="Times New Roman" w:eastAsia="Calibri" w:hAnsi="Times New Roman" w:cs="Times New Roman"/>
                <w:szCs w:val="20"/>
                <w:lang w:eastAsia="ru-RU"/>
              </w:rPr>
            </w:pPr>
            <w:r w:rsidRPr="00B00FDA">
              <w:rPr>
                <w:rFonts w:ascii="Times New Roman" w:eastAsia="Calibri" w:hAnsi="Times New Roman" w:cs="Times New Roman"/>
                <w:szCs w:val="20"/>
                <w:lang w:eastAsia="ru-RU"/>
              </w:rPr>
              <w:t>9,57%</w:t>
            </w:r>
          </w:p>
        </w:tc>
        <w:tc>
          <w:tcPr>
            <w:tcW w:w="2516" w:type="dxa"/>
            <w:tcBorders>
              <w:top w:val="single" w:sz="8" w:space="0" w:color="000000"/>
              <w:left w:val="single" w:sz="8" w:space="0" w:color="000000"/>
              <w:bottom w:val="single" w:sz="8" w:space="0" w:color="000000"/>
              <w:right w:val="single" w:sz="8" w:space="0" w:color="000000"/>
            </w:tcBorders>
          </w:tcPr>
          <w:p w14:paraId="7B559B5F" w14:textId="77777777" w:rsidR="00F76FEB" w:rsidRPr="00B83171" w:rsidRDefault="00B00FDA"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449" w:type="dxa"/>
            <w:tcBorders>
              <w:top w:val="single" w:sz="8" w:space="0" w:color="000000"/>
              <w:left w:val="single" w:sz="8" w:space="0" w:color="000000"/>
              <w:bottom w:val="single" w:sz="8" w:space="0" w:color="000000"/>
              <w:right w:val="single" w:sz="8" w:space="0" w:color="000000"/>
            </w:tcBorders>
          </w:tcPr>
          <w:p w14:paraId="1E36753D" w14:textId="77777777" w:rsidR="00F76FEB" w:rsidRPr="00B83171" w:rsidRDefault="00803D98"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F76FEB" w:rsidRPr="00B83171" w14:paraId="5C52E171"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69D6233A"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11К2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57125B3C"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7642ED9A" w14:textId="77777777" w:rsidR="00F76FEB" w:rsidRPr="00B83171" w:rsidRDefault="007C5CED"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A220DD" w14:textId="77777777" w:rsidR="00F76FEB" w:rsidRPr="00B83171" w:rsidRDefault="007C5CED" w:rsidP="007C5CE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28,09%</w:t>
            </w:r>
          </w:p>
        </w:tc>
        <w:tc>
          <w:tcPr>
            <w:tcW w:w="2516" w:type="dxa"/>
            <w:tcBorders>
              <w:top w:val="single" w:sz="8" w:space="0" w:color="000000"/>
              <w:left w:val="single" w:sz="8" w:space="0" w:color="000000"/>
              <w:bottom w:val="single" w:sz="8" w:space="0" w:color="000000"/>
              <w:right w:val="single" w:sz="8" w:space="0" w:color="000000"/>
            </w:tcBorders>
          </w:tcPr>
          <w:p w14:paraId="66D371C2" w14:textId="77777777" w:rsidR="00F76FEB" w:rsidRPr="00B83171" w:rsidRDefault="007C5CED" w:rsidP="007C5CE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83,33%</w:t>
            </w:r>
          </w:p>
        </w:tc>
        <w:tc>
          <w:tcPr>
            <w:tcW w:w="2449" w:type="dxa"/>
            <w:tcBorders>
              <w:top w:val="single" w:sz="8" w:space="0" w:color="000000"/>
              <w:left w:val="single" w:sz="8" w:space="0" w:color="000000"/>
              <w:bottom w:val="single" w:sz="8" w:space="0" w:color="000000"/>
              <w:right w:val="single" w:sz="8" w:space="0" w:color="000000"/>
            </w:tcBorders>
          </w:tcPr>
          <w:p w14:paraId="58C01783" w14:textId="77777777" w:rsidR="00F76FEB" w:rsidRPr="00B83171" w:rsidRDefault="007C5CED" w:rsidP="007C5CE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100%</w:t>
            </w:r>
          </w:p>
        </w:tc>
      </w:tr>
      <w:tr w:rsidR="00F76FEB" w:rsidRPr="00B83171" w14:paraId="6F3A1224" w14:textId="77777777" w:rsidTr="00BB222B">
        <w:trPr>
          <w:cantSplit/>
          <w:trHeight w:val="309"/>
        </w:trPr>
        <w:tc>
          <w:tcPr>
            <w:tcW w:w="2052" w:type="dxa"/>
            <w:vMerge/>
            <w:tcBorders>
              <w:left w:val="single" w:sz="8" w:space="0" w:color="000000"/>
              <w:right w:val="single" w:sz="8" w:space="0" w:color="000000"/>
            </w:tcBorders>
            <w:vAlign w:val="center"/>
          </w:tcPr>
          <w:p w14:paraId="729F989E"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FAEED2A"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24CD698F" w14:textId="77777777" w:rsidR="00F76FEB" w:rsidRPr="00B83171" w:rsidRDefault="007C5CED"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7574BD1" w14:textId="77777777" w:rsidR="00F76FEB" w:rsidRPr="00B83171" w:rsidRDefault="007C5CED" w:rsidP="007C5CE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37,96%</w:t>
            </w:r>
          </w:p>
        </w:tc>
        <w:tc>
          <w:tcPr>
            <w:tcW w:w="2516" w:type="dxa"/>
            <w:tcBorders>
              <w:top w:val="single" w:sz="8" w:space="0" w:color="000000"/>
              <w:left w:val="single" w:sz="8" w:space="0" w:color="000000"/>
              <w:bottom w:val="single" w:sz="8" w:space="0" w:color="000000"/>
              <w:right w:val="single" w:sz="8" w:space="0" w:color="000000"/>
            </w:tcBorders>
          </w:tcPr>
          <w:p w14:paraId="6B048BF5" w14:textId="77777777" w:rsidR="00F76FEB" w:rsidRPr="007C5CED" w:rsidRDefault="007C5CED" w:rsidP="00F76FEB">
            <w:pPr>
              <w:spacing w:after="0" w:line="240" w:lineRule="auto"/>
              <w:jc w:val="center"/>
              <w:rPr>
                <w:rFonts w:ascii="Times New Roman" w:eastAsia="Calibri" w:hAnsi="Times New Roman" w:cs="Times New Roman"/>
                <w:szCs w:val="20"/>
                <w:lang w:eastAsia="ru-RU"/>
              </w:rPr>
            </w:pPr>
            <w:r w:rsidRPr="007C5CED">
              <w:rPr>
                <w:rFonts w:ascii="Times New Roman" w:eastAsia="Calibri" w:hAnsi="Times New Roman" w:cs="Times New Roman"/>
                <w:szCs w:val="20"/>
                <w:lang w:eastAsia="ru-RU"/>
              </w:rPr>
              <w:t>16,67%</w:t>
            </w:r>
          </w:p>
        </w:tc>
        <w:tc>
          <w:tcPr>
            <w:tcW w:w="2449" w:type="dxa"/>
            <w:tcBorders>
              <w:top w:val="single" w:sz="8" w:space="0" w:color="000000"/>
              <w:left w:val="single" w:sz="8" w:space="0" w:color="000000"/>
              <w:bottom w:val="single" w:sz="8" w:space="0" w:color="000000"/>
              <w:right w:val="single" w:sz="8" w:space="0" w:color="000000"/>
            </w:tcBorders>
          </w:tcPr>
          <w:p w14:paraId="287A19BC" w14:textId="77777777" w:rsidR="00F76FEB" w:rsidRPr="00B83171" w:rsidRDefault="007C5CED"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F76FEB" w:rsidRPr="00B83171" w14:paraId="7607AB64"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21D6EEE8"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D980FA0"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5D9C42B1" w14:textId="77777777" w:rsidR="00F76FEB" w:rsidRPr="00B83171" w:rsidRDefault="007C5CED" w:rsidP="00F76FEB">
            <w:pPr>
              <w:spacing w:after="0" w:line="240" w:lineRule="auto"/>
              <w:jc w:val="center"/>
              <w:rPr>
                <w:rFonts w:ascii="Times New Roman" w:eastAsia="Calibri" w:hAnsi="Times New Roman" w:cs="Times New Roman"/>
                <w:szCs w:val="20"/>
                <w:lang w:eastAsia="ru-RU"/>
              </w:rPr>
            </w:pPr>
            <w:r w:rsidRPr="007C5CED">
              <w:rPr>
                <w:rFonts w:ascii="Times New Roman" w:eastAsia="Calibri" w:hAnsi="Times New Roman" w:cs="Times New Roman"/>
                <w:szCs w:val="20"/>
                <w:lang w:eastAsia="ru-RU"/>
              </w:rPr>
              <w:t>8,96%</w:t>
            </w:r>
          </w:p>
        </w:tc>
        <w:tc>
          <w:tcPr>
            <w:tcW w:w="2516" w:type="dxa"/>
            <w:tcBorders>
              <w:top w:val="single" w:sz="8" w:space="0" w:color="000000"/>
              <w:left w:val="single" w:sz="8" w:space="0" w:color="000000"/>
              <w:bottom w:val="single" w:sz="8" w:space="0" w:color="000000"/>
              <w:right w:val="single" w:sz="8" w:space="0" w:color="000000"/>
            </w:tcBorders>
            <w:vAlign w:val="center"/>
          </w:tcPr>
          <w:p w14:paraId="4EB76AC6" w14:textId="77777777" w:rsidR="00F76FEB" w:rsidRPr="00B83171" w:rsidRDefault="007C5CED" w:rsidP="00F76FEB">
            <w:pPr>
              <w:spacing w:after="0" w:line="240" w:lineRule="auto"/>
              <w:jc w:val="center"/>
              <w:rPr>
                <w:rFonts w:ascii="Times New Roman" w:eastAsia="Calibri" w:hAnsi="Times New Roman" w:cs="Times New Roman"/>
                <w:szCs w:val="20"/>
                <w:lang w:eastAsia="ru-RU"/>
              </w:rPr>
            </w:pPr>
            <w:r w:rsidRPr="007C5CED">
              <w:rPr>
                <w:rFonts w:ascii="Times New Roman" w:eastAsia="Calibri" w:hAnsi="Times New Roman" w:cs="Times New Roman"/>
                <w:szCs w:val="20"/>
                <w:lang w:eastAsia="ru-RU"/>
              </w:rPr>
              <w:t>19,14%</w:t>
            </w:r>
          </w:p>
        </w:tc>
        <w:tc>
          <w:tcPr>
            <w:tcW w:w="2516" w:type="dxa"/>
            <w:tcBorders>
              <w:top w:val="single" w:sz="8" w:space="0" w:color="000000"/>
              <w:left w:val="single" w:sz="8" w:space="0" w:color="000000"/>
              <w:bottom w:val="single" w:sz="8" w:space="0" w:color="000000"/>
              <w:right w:val="single" w:sz="8" w:space="0" w:color="000000"/>
            </w:tcBorders>
          </w:tcPr>
          <w:p w14:paraId="6D880C0A" w14:textId="77777777" w:rsidR="00F76FEB" w:rsidRPr="00B83171" w:rsidRDefault="007C5CED"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449" w:type="dxa"/>
            <w:tcBorders>
              <w:top w:val="single" w:sz="8" w:space="0" w:color="000000"/>
              <w:left w:val="single" w:sz="8" w:space="0" w:color="000000"/>
              <w:bottom w:val="single" w:sz="8" w:space="0" w:color="000000"/>
              <w:right w:val="single" w:sz="8" w:space="0" w:color="000000"/>
            </w:tcBorders>
          </w:tcPr>
          <w:p w14:paraId="1742BADF" w14:textId="77777777" w:rsidR="00F76FEB" w:rsidRPr="00B83171" w:rsidRDefault="007C5CED"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F76FEB" w:rsidRPr="00B83171" w14:paraId="0A9BCE24"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1F4705E1"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11К3</w:t>
            </w:r>
          </w:p>
        </w:tc>
        <w:tc>
          <w:tcPr>
            <w:tcW w:w="2268" w:type="dxa"/>
            <w:tcBorders>
              <w:top w:val="single" w:sz="8" w:space="0" w:color="000000"/>
              <w:left w:val="single" w:sz="8" w:space="0" w:color="000000"/>
              <w:bottom w:val="single" w:sz="8" w:space="0" w:color="000000"/>
              <w:right w:val="single" w:sz="8" w:space="0" w:color="000000"/>
            </w:tcBorders>
            <w:vAlign w:val="center"/>
          </w:tcPr>
          <w:p w14:paraId="02B9479B"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18FCC7FF" w14:textId="77777777" w:rsidR="00F76FEB" w:rsidRPr="00B83171" w:rsidRDefault="00F520EF"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914E71" w14:textId="77777777" w:rsidR="00F76FEB" w:rsidRPr="00B83171" w:rsidRDefault="00F520EF" w:rsidP="00F520EF">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36,11%</w:t>
            </w:r>
          </w:p>
        </w:tc>
        <w:tc>
          <w:tcPr>
            <w:tcW w:w="2516" w:type="dxa"/>
            <w:tcBorders>
              <w:top w:val="single" w:sz="8" w:space="0" w:color="000000"/>
              <w:left w:val="single" w:sz="8" w:space="0" w:color="000000"/>
              <w:bottom w:val="single" w:sz="8" w:space="0" w:color="000000"/>
              <w:right w:val="single" w:sz="8" w:space="0" w:color="000000"/>
            </w:tcBorders>
          </w:tcPr>
          <w:p w14:paraId="457B167F" w14:textId="77777777" w:rsidR="00F76FEB" w:rsidRPr="00B83171" w:rsidRDefault="00F520EF" w:rsidP="00F520EF">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73,15%</w:t>
            </w:r>
          </w:p>
        </w:tc>
        <w:tc>
          <w:tcPr>
            <w:tcW w:w="2449" w:type="dxa"/>
            <w:tcBorders>
              <w:top w:val="single" w:sz="8" w:space="0" w:color="000000"/>
              <w:left w:val="single" w:sz="8" w:space="0" w:color="000000"/>
              <w:bottom w:val="single" w:sz="8" w:space="0" w:color="000000"/>
              <w:right w:val="single" w:sz="8" w:space="0" w:color="000000"/>
            </w:tcBorders>
          </w:tcPr>
          <w:p w14:paraId="1E1AF0FD" w14:textId="77777777" w:rsidR="00F76FEB" w:rsidRPr="00B83171" w:rsidRDefault="00F520EF" w:rsidP="00F520EF">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91,38%</w:t>
            </w:r>
          </w:p>
        </w:tc>
      </w:tr>
      <w:tr w:rsidR="00F76FEB" w:rsidRPr="00B83171" w14:paraId="483654C2"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163FDF59"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B680983"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5141B890" w14:textId="77777777" w:rsidR="00F76FEB" w:rsidRPr="00B83171" w:rsidRDefault="00F520EF"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1523B36" w14:textId="77777777" w:rsidR="00F76FEB" w:rsidRPr="00B83171" w:rsidRDefault="00F520EF" w:rsidP="00F76FEB">
            <w:pPr>
              <w:spacing w:after="0" w:line="240" w:lineRule="auto"/>
              <w:jc w:val="center"/>
              <w:rPr>
                <w:rFonts w:ascii="Times New Roman" w:eastAsia="Calibri" w:hAnsi="Times New Roman" w:cs="Times New Roman"/>
                <w:szCs w:val="20"/>
                <w:lang w:eastAsia="ru-RU"/>
              </w:rPr>
            </w:pPr>
            <w:r w:rsidRPr="00F520EF">
              <w:rPr>
                <w:rFonts w:ascii="Times New Roman" w:eastAsia="Calibri" w:hAnsi="Times New Roman" w:cs="Times New Roman"/>
                <w:szCs w:val="20"/>
                <w:lang w:eastAsia="ru-RU"/>
              </w:rPr>
              <w:t>26,54%</w:t>
            </w:r>
          </w:p>
        </w:tc>
        <w:tc>
          <w:tcPr>
            <w:tcW w:w="2516" w:type="dxa"/>
            <w:tcBorders>
              <w:top w:val="single" w:sz="8" w:space="0" w:color="000000"/>
              <w:left w:val="single" w:sz="8" w:space="0" w:color="000000"/>
              <w:bottom w:val="single" w:sz="8" w:space="0" w:color="000000"/>
              <w:right w:val="single" w:sz="8" w:space="0" w:color="000000"/>
            </w:tcBorders>
          </w:tcPr>
          <w:p w14:paraId="2AB66AB9" w14:textId="77777777" w:rsidR="00F76FEB" w:rsidRPr="00B83171" w:rsidRDefault="00F520EF" w:rsidP="00F76FEB">
            <w:pPr>
              <w:spacing w:after="0" w:line="240" w:lineRule="auto"/>
              <w:jc w:val="center"/>
              <w:rPr>
                <w:rFonts w:ascii="Times New Roman" w:eastAsia="Calibri" w:hAnsi="Times New Roman" w:cs="Times New Roman"/>
                <w:szCs w:val="20"/>
                <w:lang w:eastAsia="ru-RU"/>
              </w:rPr>
            </w:pPr>
            <w:r w:rsidRPr="00F520EF">
              <w:rPr>
                <w:rFonts w:ascii="Times New Roman" w:eastAsia="Calibri" w:hAnsi="Times New Roman" w:cs="Times New Roman"/>
                <w:szCs w:val="20"/>
                <w:lang w:eastAsia="ru-RU"/>
              </w:rPr>
              <w:t>26,85%</w:t>
            </w:r>
          </w:p>
        </w:tc>
        <w:tc>
          <w:tcPr>
            <w:tcW w:w="2449" w:type="dxa"/>
            <w:tcBorders>
              <w:top w:val="single" w:sz="8" w:space="0" w:color="000000"/>
              <w:left w:val="single" w:sz="8" w:space="0" w:color="000000"/>
              <w:bottom w:val="single" w:sz="8" w:space="0" w:color="000000"/>
              <w:right w:val="single" w:sz="8" w:space="0" w:color="000000"/>
            </w:tcBorders>
          </w:tcPr>
          <w:p w14:paraId="33290876" w14:textId="77777777" w:rsidR="00F76FEB" w:rsidRPr="00B83171" w:rsidRDefault="00F520EF" w:rsidP="00F76FEB">
            <w:pPr>
              <w:spacing w:after="0" w:line="240" w:lineRule="auto"/>
              <w:jc w:val="center"/>
              <w:rPr>
                <w:rFonts w:ascii="Times New Roman" w:eastAsia="Calibri" w:hAnsi="Times New Roman" w:cs="Times New Roman"/>
                <w:szCs w:val="20"/>
                <w:lang w:eastAsia="ru-RU"/>
              </w:rPr>
            </w:pPr>
            <w:r w:rsidRPr="00F520EF">
              <w:rPr>
                <w:rFonts w:ascii="Times New Roman" w:eastAsia="Calibri" w:hAnsi="Times New Roman" w:cs="Times New Roman"/>
                <w:szCs w:val="20"/>
                <w:lang w:eastAsia="ru-RU"/>
              </w:rPr>
              <w:t>8,62%</w:t>
            </w:r>
          </w:p>
        </w:tc>
      </w:tr>
      <w:tr w:rsidR="00F76FEB" w:rsidRPr="00B83171" w14:paraId="0CD852F0"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675E71AA"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11К4</w:t>
            </w:r>
          </w:p>
        </w:tc>
        <w:tc>
          <w:tcPr>
            <w:tcW w:w="2268" w:type="dxa"/>
            <w:tcBorders>
              <w:top w:val="single" w:sz="8" w:space="0" w:color="000000"/>
              <w:left w:val="single" w:sz="8" w:space="0" w:color="000000"/>
              <w:bottom w:val="single" w:sz="8" w:space="0" w:color="000000"/>
              <w:right w:val="single" w:sz="8" w:space="0" w:color="000000"/>
            </w:tcBorders>
            <w:vAlign w:val="center"/>
          </w:tcPr>
          <w:p w14:paraId="2D3B62C5"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5A48FB81" w14:textId="77777777" w:rsidR="00F76FEB" w:rsidRPr="00B83171" w:rsidRDefault="00825EBD"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CE558D5" w14:textId="77777777" w:rsidR="00F76FEB" w:rsidRPr="00B83171" w:rsidRDefault="00825EBD" w:rsidP="00825EB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5,56%</w:t>
            </w:r>
          </w:p>
        </w:tc>
        <w:tc>
          <w:tcPr>
            <w:tcW w:w="2516" w:type="dxa"/>
            <w:tcBorders>
              <w:top w:val="single" w:sz="8" w:space="0" w:color="000000"/>
              <w:left w:val="single" w:sz="8" w:space="0" w:color="000000"/>
              <w:bottom w:val="single" w:sz="8" w:space="0" w:color="000000"/>
              <w:right w:val="single" w:sz="8" w:space="0" w:color="000000"/>
            </w:tcBorders>
          </w:tcPr>
          <w:p w14:paraId="458DBC78" w14:textId="77777777" w:rsidR="00F76FEB" w:rsidRPr="00B83171" w:rsidRDefault="00825EBD" w:rsidP="00825EB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31,48%</w:t>
            </w:r>
          </w:p>
        </w:tc>
        <w:tc>
          <w:tcPr>
            <w:tcW w:w="2449" w:type="dxa"/>
            <w:tcBorders>
              <w:top w:val="single" w:sz="8" w:space="0" w:color="000000"/>
              <w:left w:val="single" w:sz="8" w:space="0" w:color="000000"/>
              <w:bottom w:val="single" w:sz="8" w:space="0" w:color="000000"/>
              <w:right w:val="single" w:sz="8" w:space="0" w:color="000000"/>
            </w:tcBorders>
          </w:tcPr>
          <w:p w14:paraId="6984204E" w14:textId="77777777" w:rsidR="00F76FEB" w:rsidRPr="00B83171" w:rsidRDefault="00825EBD" w:rsidP="00825EB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56,90%</w:t>
            </w:r>
          </w:p>
        </w:tc>
      </w:tr>
      <w:tr w:rsidR="00F76FEB" w:rsidRPr="00B83171" w14:paraId="697EFC57" w14:textId="77777777" w:rsidTr="00BB222B">
        <w:trPr>
          <w:cantSplit/>
          <w:trHeight w:val="309"/>
        </w:trPr>
        <w:tc>
          <w:tcPr>
            <w:tcW w:w="2052" w:type="dxa"/>
            <w:vMerge/>
            <w:tcBorders>
              <w:left w:val="single" w:sz="8" w:space="0" w:color="000000"/>
              <w:right w:val="single" w:sz="8" w:space="0" w:color="000000"/>
            </w:tcBorders>
            <w:vAlign w:val="center"/>
          </w:tcPr>
          <w:p w14:paraId="61F28BAA"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0E4E7BA"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589AA4C8" w14:textId="77777777" w:rsidR="00F76FEB" w:rsidRPr="00B83171" w:rsidRDefault="00825EBD"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FB0812C" w14:textId="77777777" w:rsidR="00F76FEB" w:rsidRPr="00B83171" w:rsidRDefault="00825EBD" w:rsidP="00825EB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24,38%</w:t>
            </w:r>
          </w:p>
        </w:tc>
        <w:tc>
          <w:tcPr>
            <w:tcW w:w="2516" w:type="dxa"/>
            <w:tcBorders>
              <w:top w:val="single" w:sz="8" w:space="0" w:color="000000"/>
              <w:left w:val="single" w:sz="8" w:space="0" w:color="000000"/>
              <w:bottom w:val="single" w:sz="8" w:space="0" w:color="000000"/>
              <w:right w:val="single" w:sz="8" w:space="0" w:color="000000"/>
            </w:tcBorders>
          </w:tcPr>
          <w:p w14:paraId="715839C4" w14:textId="77777777" w:rsidR="00F76FEB" w:rsidRPr="00B83171" w:rsidRDefault="00825EBD" w:rsidP="00825EB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49,07%</w:t>
            </w:r>
          </w:p>
        </w:tc>
        <w:tc>
          <w:tcPr>
            <w:tcW w:w="2449" w:type="dxa"/>
            <w:tcBorders>
              <w:top w:val="single" w:sz="8" w:space="0" w:color="000000"/>
              <w:left w:val="single" w:sz="8" w:space="0" w:color="000000"/>
              <w:bottom w:val="single" w:sz="8" w:space="0" w:color="000000"/>
              <w:right w:val="single" w:sz="8" w:space="0" w:color="000000"/>
            </w:tcBorders>
          </w:tcPr>
          <w:p w14:paraId="60AD0AAA" w14:textId="77777777" w:rsidR="00F76FEB" w:rsidRPr="00B83171" w:rsidRDefault="00825EBD" w:rsidP="00825EBD">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36,21%</w:t>
            </w:r>
          </w:p>
        </w:tc>
      </w:tr>
      <w:tr w:rsidR="00F76FEB" w:rsidRPr="00B83171" w14:paraId="60276C0A"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47A3749D"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4BD9129"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5776C1D6" w14:textId="77777777" w:rsidR="00F76FEB" w:rsidRPr="00B83171" w:rsidRDefault="00825EBD"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1F716D2" w14:textId="77777777" w:rsidR="00F76FEB" w:rsidRPr="00B83171" w:rsidRDefault="00825EBD" w:rsidP="00F76FEB">
            <w:pPr>
              <w:spacing w:after="0" w:line="240" w:lineRule="auto"/>
              <w:jc w:val="center"/>
              <w:rPr>
                <w:rFonts w:ascii="Times New Roman" w:eastAsia="Calibri" w:hAnsi="Times New Roman" w:cs="Times New Roman"/>
                <w:szCs w:val="20"/>
                <w:lang w:eastAsia="ru-RU"/>
              </w:rPr>
            </w:pPr>
            <w:r w:rsidRPr="00825EBD">
              <w:rPr>
                <w:rFonts w:ascii="Times New Roman" w:eastAsia="Calibri" w:hAnsi="Times New Roman" w:cs="Times New Roman"/>
                <w:szCs w:val="20"/>
                <w:lang w:eastAsia="ru-RU"/>
              </w:rPr>
              <w:t>37,35%</w:t>
            </w:r>
          </w:p>
        </w:tc>
        <w:tc>
          <w:tcPr>
            <w:tcW w:w="2516" w:type="dxa"/>
            <w:tcBorders>
              <w:top w:val="single" w:sz="8" w:space="0" w:color="000000"/>
              <w:left w:val="single" w:sz="8" w:space="0" w:color="000000"/>
              <w:bottom w:val="single" w:sz="8" w:space="0" w:color="000000"/>
              <w:right w:val="single" w:sz="8" w:space="0" w:color="000000"/>
            </w:tcBorders>
          </w:tcPr>
          <w:p w14:paraId="7F33353A" w14:textId="77777777" w:rsidR="00F76FEB" w:rsidRPr="00B83171" w:rsidRDefault="00825EBD" w:rsidP="00F76FEB">
            <w:pPr>
              <w:spacing w:after="0" w:line="240" w:lineRule="auto"/>
              <w:jc w:val="center"/>
              <w:rPr>
                <w:rFonts w:ascii="Times New Roman" w:eastAsia="Calibri" w:hAnsi="Times New Roman" w:cs="Times New Roman"/>
                <w:szCs w:val="20"/>
                <w:lang w:eastAsia="ru-RU"/>
              </w:rPr>
            </w:pPr>
            <w:r w:rsidRPr="00825EBD">
              <w:rPr>
                <w:rFonts w:ascii="Times New Roman" w:eastAsia="Calibri" w:hAnsi="Times New Roman" w:cs="Times New Roman"/>
                <w:szCs w:val="20"/>
                <w:lang w:eastAsia="ru-RU"/>
              </w:rPr>
              <w:t>19,44%</w:t>
            </w:r>
          </w:p>
        </w:tc>
        <w:tc>
          <w:tcPr>
            <w:tcW w:w="2449" w:type="dxa"/>
            <w:tcBorders>
              <w:top w:val="single" w:sz="8" w:space="0" w:color="000000"/>
              <w:left w:val="single" w:sz="8" w:space="0" w:color="000000"/>
              <w:bottom w:val="single" w:sz="8" w:space="0" w:color="000000"/>
              <w:right w:val="single" w:sz="8" w:space="0" w:color="000000"/>
            </w:tcBorders>
          </w:tcPr>
          <w:p w14:paraId="6A8DE217" w14:textId="77777777" w:rsidR="00F76FEB" w:rsidRPr="00B83171" w:rsidRDefault="00825EBD" w:rsidP="00F76FEB">
            <w:pPr>
              <w:spacing w:after="0" w:line="240" w:lineRule="auto"/>
              <w:jc w:val="center"/>
              <w:rPr>
                <w:rFonts w:ascii="Times New Roman" w:eastAsia="Calibri" w:hAnsi="Times New Roman" w:cs="Times New Roman"/>
                <w:szCs w:val="20"/>
                <w:lang w:eastAsia="ru-RU"/>
              </w:rPr>
            </w:pPr>
            <w:r w:rsidRPr="00825EBD">
              <w:rPr>
                <w:rFonts w:ascii="Times New Roman" w:eastAsia="Calibri" w:hAnsi="Times New Roman" w:cs="Times New Roman"/>
                <w:szCs w:val="20"/>
                <w:lang w:eastAsia="ru-RU"/>
              </w:rPr>
              <w:t>6,90%</w:t>
            </w:r>
          </w:p>
        </w:tc>
      </w:tr>
      <w:tr w:rsidR="00F76FEB" w:rsidRPr="00B83171" w14:paraId="5F7BAD82"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636893BF"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11К5</w:t>
            </w:r>
          </w:p>
        </w:tc>
        <w:tc>
          <w:tcPr>
            <w:tcW w:w="2268" w:type="dxa"/>
            <w:tcBorders>
              <w:top w:val="single" w:sz="8" w:space="0" w:color="000000"/>
              <w:left w:val="single" w:sz="8" w:space="0" w:color="000000"/>
              <w:bottom w:val="single" w:sz="8" w:space="0" w:color="000000"/>
              <w:right w:val="single" w:sz="8" w:space="0" w:color="000000"/>
            </w:tcBorders>
            <w:vAlign w:val="center"/>
          </w:tcPr>
          <w:p w14:paraId="3DF8F79B"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133FBA65" w14:textId="77777777" w:rsidR="00F76FEB" w:rsidRPr="00B83171" w:rsidRDefault="006537D4" w:rsidP="006537D4">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EDE7A4E" w14:textId="77777777" w:rsidR="00F76FEB" w:rsidRPr="00B83171" w:rsidRDefault="003209B1" w:rsidP="003209B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39,20%</w:t>
            </w:r>
          </w:p>
        </w:tc>
        <w:tc>
          <w:tcPr>
            <w:tcW w:w="2516" w:type="dxa"/>
            <w:tcBorders>
              <w:top w:val="single" w:sz="8" w:space="0" w:color="000000"/>
              <w:left w:val="single" w:sz="8" w:space="0" w:color="000000"/>
              <w:bottom w:val="single" w:sz="8" w:space="0" w:color="000000"/>
              <w:right w:val="single" w:sz="8" w:space="0" w:color="000000"/>
            </w:tcBorders>
          </w:tcPr>
          <w:p w14:paraId="0806AC00" w14:textId="77777777" w:rsidR="00F76FEB" w:rsidRPr="00B83171" w:rsidRDefault="003209B1" w:rsidP="003209B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72,22%</w:t>
            </w:r>
          </w:p>
        </w:tc>
        <w:tc>
          <w:tcPr>
            <w:tcW w:w="2449" w:type="dxa"/>
            <w:tcBorders>
              <w:top w:val="single" w:sz="8" w:space="0" w:color="000000"/>
              <w:left w:val="single" w:sz="8" w:space="0" w:color="000000"/>
              <w:bottom w:val="single" w:sz="8" w:space="0" w:color="000000"/>
              <w:right w:val="single" w:sz="8" w:space="0" w:color="000000"/>
            </w:tcBorders>
          </w:tcPr>
          <w:p w14:paraId="03012F2E" w14:textId="77777777" w:rsidR="00F76FEB" w:rsidRPr="00B83171" w:rsidRDefault="003209B1" w:rsidP="003209B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96,55%</w:t>
            </w:r>
          </w:p>
        </w:tc>
      </w:tr>
      <w:tr w:rsidR="00F76FEB" w:rsidRPr="00B83171" w14:paraId="0A71353E" w14:textId="77777777" w:rsidTr="00BB222B">
        <w:trPr>
          <w:cantSplit/>
          <w:trHeight w:val="309"/>
        </w:trPr>
        <w:tc>
          <w:tcPr>
            <w:tcW w:w="2052" w:type="dxa"/>
            <w:vMerge/>
            <w:tcBorders>
              <w:left w:val="single" w:sz="8" w:space="0" w:color="000000"/>
              <w:right w:val="single" w:sz="8" w:space="0" w:color="000000"/>
            </w:tcBorders>
            <w:vAlign w:val="center"/>
          </w:tcPr>
          <w:p w14:paraId="26BC3E1B"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EA74F2D"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13954220" w14:textId="77777777" w:rsidR="00F76FEB" w:rsidRPr="00B83171" w:rsidRDefault="006537D4" w:rsidP="006537D4">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8,96%</w:t>
            </w:r>
          </w:p>
        </w:tc>
        <w:tc>
          <w:tcPr>
            <w:tcW w:w="2516" w:type="dxa"/>
            <w:tcBorders>
              <w:top w:val="single" w:sz="8" w:space="0" w:color="000000"/>
              <w:left w:val="single" w:sz="8" w:space="0" w:color="000000"/>
              <w:bottom w:val="single" w:sz="8" w:space="0" w:color="000000"/>
              <w:right w:val="single" w:sz="8" w:space="0" w:color="000000"/>
            </w:tcBorders>
            <w:vAlign w:val="center"/>
          </w:tcPr>
          <w:p w14:paraId="601671C2" w14:textId="77777777" w:rsidR="00F76FEB" w:rsidRPr="00B83171" w:rsidRDefault="003209B1" w:rsidP="003209B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41,67%</w:t>
            </w:r>
          </w:p>
        </w:tc>
        <w:tc>
          <w:tcPr>
            <w:tcW w:w="2516" w:type="dxa"/>
            <w:tcBorders>
              <w:top w:val="single" w:sz="8" w:space="0" w:color="000000"/>
              <w:left w:val="single" w:sz="8" w:space="0" w:color="000000"/>
              <w:bottom w:val="single" w:sz="8" w:space="0" w:color="000000"/>
              <w:right w:val="single" w:sz="8" w:space="0" w:color="000000"/>
            </w:tcBorders>
          </w:tcPr>
          <w:p w14:paraId="5816F8CA" w14:textId="77777777" w:rsidR="00F76FEB" w:rsidRPr="00B83171" w:rsidRDefault="003209B1" w:rsidP="003209B1">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26,85%</w:t>
            </w:r>
          </w:p>
        </w:tc>
        <w:tc>
          <w:tcPr>
            <w:tcW w:w="2449" w:type="dxa"/>
            <w:tcBorders>
              <w:top w:val="single" w:sz="8" w:space="0" w:color="000000"/>
              <w:left w:val="single" w:sz="8" w:space="0" w:color="000000"/>
              <w:bottom w:val="single" w:sz="8" w:space="0" w:color="000000"/>
              <w:right w:val="single" w:sz="8" w:space="0" w:color="000000"/>
            </w:tcBorders>
          </w:tcPr>
          <w:p w14:paraId="04534B02" w14:textId="77777777" w:rsidR="00F76FEB" w:rsidRPr="00B83171" w:rsidRDefault="003209B1" w:rsidP="00F76FEB">
            <w:pPr>
              <w:spacing w:after="0" w:line="240" w:lineRule="auto"/>
              <w:jc w:val="center"/>
              <w:rPr>
                <w:rFonts w:ascii="Times New Roman" w:eastAsia="Calibri" w:hAnsi="Times New Roman" w:cs="Times New Roman"/>
                <w:szCs w:val="20"/>
                <w:lang w:eastAsia="ru-RU"/>
              </w:rPr>
            </w:pPr>
            <w:r w:rsidRPr="003209B1">
              <w:rPr>
                <w:rFonts w:ascii="Times New Roman" w:eastAsia="Calibri" w:hAnsi="Times New Roman" w:cs="Times New Roman"/>
                <w:szCs w:val="20"/>
                <w:lang w:eastAsia="ru-RU"/>
              </w:rPr>
              <w:t>3,45%</w:t>
            </w:r>
          </w:p>
        </w:tc>
      </w:tr>
      <w:tr w:rsidR="00F76FEB" w:rsidRPr="00B83171" w14:paraId="169691E7"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341430C4"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59F8D3F"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54FA6CA6" w14:textId="77777777" w:rsidR="00F76FEB" w:rsidRPr="00B83171" w:rsidRDefault="006537D4" w:rsidP="00F76FEB">
            <w:pPr>
              <w:spacing w:after="0" w:line="240" w:lineRule="auto"/>
              <w:jc w:val="center"/>
              <w:rPr>
                <w:rFonts w:ascii="Times New Roman" w:eastAsia="Calibri" w:hAnsi="Times New Roman" w:cs="Times New Roman"/>
                <w:szCs w:val="20"/>
                <w:lang w:eastAsia="ru-RU"/>
              </w:rPr>
            </w:pPr>
            <w:r w:rsidRPr="006537D4">
              <w:rPr>
                <w:rFonts w:ascii="Times New Roman" w:eastAsia="Calibri" w:hAnsi="Times New Roman" w:cs="Times New Roman"/>
                <w:szCs w:val="20"/>
                <w:lang w:eastAsia="ru-RU"/>
              </w:rPr>
              <w:t>1,49%</w:t>
            </w:r>
          </w:p>
        </w:tc>
        <w:tc>
          <w:tcPr>
            <w:tcW w:w="2516" w:type="dxa"/>
            <w:tcBorders>
              <w:top w:val="single" w:sz="8" w:space="0" w:color="000000"/>
              <w:left w:val="single" w:sz="8" w:space="0" w:color="000000"/>
              <w:bottom w:val="single" w:sz="8" w:space="0" w:color="000000"/>
              <w:right w:val="single" w:sz="8" w:space="0" w:color="000000"/>
            </w:tcBorders>
            <w:vAlign w:val="center"/>
          </w:tcPr>
          <w:p w14:paraId="2626F014" w14:textId="77777777" w:rsidR="00F76FEB" w:rsidRPr="00B83171" w:rsidRDefault="003209B1" w:rsidP="00F76FEB">
            <w:pPr>
              <w:spacing w:after="0" w:line="240" w:lineRule="auto"/>
              <w:jc w:val="center"/>
              <w:rPr>
                <w:rFonts w:ascii="Times New Roman" w:eastAsia="Calibri" w:hAnsi="Times New Roman" w:cs="Times New Roman"/>
                <w:szCs w:val="20"/>
                <w:lang w:eastAsia="ru-RU"/>
              </w:rPr>
            </w:pPr>
            <w:r w:rsidRPr="003209B1">
              <w:rPr>
                <w:rFonts w:ascii="Times New Roman" w:eastAsia="Calibri" w:hAnsi="Times New Roman" w:cs="Times New Roman"/>
                <w:szCs w:val="20"/>
                <w:lang w:eastAsia="ru-RU"/>
              </w:rPr>
              <w:t>5,25%</w:t>
            </w:r>
          </w:p>
        </w:tc>
        <w:tc>
          <w:tcPr>
            <w:tcW w:w="2516" w:type="dxa"/>
            <w:tcBorders>
              <w:top w:val="single" w:sz="8" w:space="0" w:color="000000"/>
              <w:left w:val="single" w:sz="8" w:space="0" w:color="000000"/>
              <w:bottom w:val="single" w:sz="8" w:space="0" w:color="000000"/>
              <w:right w:val="single" w:sz="8" w:space="0" w:color="000000"/>
            </w:tcBorders>
          </w:tcPr>
          <w:p w14:paraId="3ED4E597" w14:textId="77777777" w:rsidR="00F76FEB" w:rsidRPr="00B83171" w:rsidRDefault="003209B1" w:rsidP="00F76FEB">
            <w:pPr>
              <w:spacing w:after="0" w:line="240" w:lineRule="auto"/>
              <w:jc w:val="center"/>
              <w:rPr>
                <w:rFonts w:ascii="Times New Roman" w:eastAsia="Calibri" w:hAnsi="Times New Roman" w:cs="Times New Roman"/>
                <w:szCs w:val="20"/>
                <w:lang w:eastAsia="ru-RU"/>
              </w:rPr>
            </w:pPr>
            <w:r w:rsidRPr="003209B1">
              <w:rPr>
                <w:rFonts w:ascii="Times New Roman" w:eastAsia="Calibri" w:hAnsi="Times New Roman" w:cs="Times New Roman"/>
                <w:szCs w:val="20"/>
                <w:lang w:eastAsia="ru-RU"/>
              </w:rPr>
              <w:t>0,93%</w:t>
            </w:r>
          </w:p>
        </w:tc>
        <w:tc>
          <w:tcPr>
            <w:tcW w:w="2449" w:type="dxa"/>
            <w:tcBorders>
              <w:top w:val="single" w:sz="8" w:space="0" w:color="000000"/>
              <w:left w:val="single" w:sz="8" w:space="0" w:color="000000"/>
              <w:bottom w:val="single" w:sz="8" w:space="0" w:color="000000"/>
              <w:right w:val="single" w:sz="8" w:space="0" w:color="000000"/>
            </w:tcBorders>
          </w:tcPr>
          <w:p w14:paraId="08789FC9" w14:textId="77777777" w:rsidR="00F76FEB" w:rsidRPr="00B83171" w:rsidRDefault="003209B1"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r>
      <w:tr w:rsidR="00F76FEB" w:rsidRPr="00B83171" w14:paraId="1E429F68" w14:textId="77777777" w:rsidTr="00BB222B">
        <w:trPr>
          <w:cantSplit/>
          <w:trHeight w:val="309"/>
        </w:trPr>
        <w:tc>
          <w:tcPr>
            <w:tcW w:w="2052" w:type="dxa"/>
            <w:vMerge w:val="restart"/>
            <w:tcBorders>
              <w:top w:val="single" w:sz="8" w:space="0" w:color="000000"/>
              <w:left w:val="single" w:sz="8" w:space="0" w:color="000000"/>
              <w:right w:val="single" w:sz="8" w:space="0" w:color="000000"/>
            </w:tcBorders>
            <w:vAlign w:val="center"/>
          </w:tcPr>
          <w:p w14:paraId="29680105"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11К6</w:t>
            </w:r>
          </w:p>
        </w:tc>
        <w:tc>
          <w:tcPr>
            <w:tcW w:w="2268" w:type="dxa"/>
            <w:tcBorders>
              <w:top w:val="single" w:sz="8" w:space="0" w:color="000000"/>
              <w:left w:val="single" w:sz="8" w:space="0" w:color="000000"/>
              <w:bottom w:val="single" w:sz="8" w:space="0" w:color="000000"/>
              <w:right w:val="single" w:sz="8" w:space="0" w:color="000000"/>
            </w:tcBorders>
            <w:vAlign w:val="center"/>
          </w:tcPr>
          <w:p w14:paraId="15FBD5D7"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w:t>
            </w:r>
          </w:p>
        </w:tc>
        <w:tc>
          <w:tcPr>
            <w:tcW w:w="2516" w:type="dxa"/>
            <w:tcBorders>
              <w:top w:val="single" w:sz="8" w:space="0" w:color="000000"/>
              <w:left w:val="single" w:sz="8" w:space="0" w:color="000000"/>
              <w:bottom w:val="single" w:sz="8" w:space="0" w:color="000000"/>
              <w:right w:val="single" w:sz="8" w:space="0" w:color="000000"/>
            </w:tcBorders>
          </w:tcPr>
          <w:p w14:paraId="79475558" w14:textId="77777777" w:rsidR="00F76FEB" w:rsidRPr="00B83171" w:rsidRDefault="00D6737A"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0A212AB" w14:textId="77777777" w:rsidR="00F76FEB" w:rsidRPr="00B83171" w:rsidRDefault="00D6737A" w:rsidP="00D6737A">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15,43%</w:t>
            </w:r>
          </w:p>
        </w:tc>
        <w:tc>
          <w:tcPr>
            <w:tcW w:w="2516" w:type="dxa"/>
            <w:tcBorders>
              <w:top w:val="single" w:sz="8" w:space="0" w:color="000000"/>
              <w:left w:val="single" w:sz="8" w:space="0" w:color="000000"/>
              <w:bottom w:val="single" w:sz="8" w:space="0" w:color="000000"/>
              <w:right w:val="single" w:sz="8" w:space="0" w:color="000000"/>
            </w:tcBorders>
          </w:tcPr>
          <w:p w14:paraId="24B31426" w14:textId="77777777" w:rsidR="00F76FEB" w:rsidRPr="00B83171" w:rsidRDefault="00D6737A" w:rsidP="00D6737A">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34,26%</w:t>
            </w:r>
          </w:p>
        </w:tc>
        <w:tc>
          <w:tcPr>
            <w:tcW w:w="2449" w:type="dxa"/>
            <w:tcBorders>
              <w:top w:val="single" w:sz="8" w:space="0" w:color="000000"/>
              <w:left w:val="single" w:sz="8" w:space="0" w:color="000000"/>
              <w:bottom w:val="single" w:sz="8" w:space="0" w:color="000000"/>
              <w:right w:val="single" w:sz="8" w:space="0" w:color="000000"/>
            </w:tcBorders>
          </w:tcPr>
          <w:p w14:paraId="0518AA1C" w14:textId="77777777" w:rsidR="00F76FEB" w:rsidRPr="00B83171" w:rsidRDefault="00D6737A" w:rsidP="00D6737A">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81,03%</w:t>
            </w:r>
          </w:p>
        </w:tc>
      </w:tr>
      <w:tr w:rsidR="00F76FEB" w:rsidRPr="00B83171" w14:paraId="1608B1DB" w14:textId="77777777" w:rsidTr="00BB222B">
        <w:trPr>
          <w:cantSplit/>
          <w:trHeight w:val="309"/>
        </w:trPr>
        <w:tc>
          <w:tcPr>
            <w:tcW w:w="2052" w:type="dxa"/>
            <w:vMerge/>
            <w:tcBorders>
              <w:left w:val="single" w:sz="8" w:space="0" w:color="000000"/>
              <w:right w:val="single" w:sz="8" w:space="0" w:color="000000"/>
            </w:tcBorders>
            <w:vAlign w:val="center"/>
          </w:tcPr>
          <w:p w14:paraId="7CEA2B33"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E883C3D"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w:t>
            </w:r>
          </w:p>
        </w:tc>
        <w:tc>
          <w:tcPr>
            <w:tcW w:w="2516" w:type="dxa"/>
            <w:tcBorders>
              <w:top w:val="single" w:sz="8" w:space="0" w:color="000000"/>
              <w:left w:val="single" w:sz="8" w:space="0" w:color="000000"/>
              <w:bottom w:val="single" w:sz="8" w:space="0" w:color="000000"/>
              <w:right w:val="single" w:sz="8" w:space="0" w:color="000000"/>
            </w:tcBorders>
          </w:tcPr>
          <w:p w14:paraId="0B7BBB9E" w14:textId="77777777" w:rsidR="00F76FEB" w:rsidRPr="00B83171" w:rsidRDefault="00D6737A" w:rsidP="00D6737A">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2,99%</w:t>
            </w:r>
          </w:p>
        </w:tc>
        <w:tc>
          <w:tcPr>
            <w:tcW w:w="2516" w:type="dxa"/>
            <w:tcBorders>
              <w:top w:val="single" w:sz="8" w:space="0" w:color="000000"/>
              <w:left w:val="single" w:sz="8" w:space="0" w:color="000000"/>
              <w:bottom w:val="single" w:sz="8" w:space="0" w:color="000000"/>
              <w:right w:val="single" w:sz="8" w:space="0" w:color="000000"/>
            </w:tcBorders>
            <w:vAlign w:val="center"/>
          </w:tcPr>
          <w:p w14:paraId="24D94C81" w14:textId="77777777" w:rsidR="00F76FEB" w:rsidRPr="00B83171" w:rsidRDefault="00D6737A" w:rsidP="00D6737A">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43,21%</w:t>
            </w:r>
          </w:p>
        </w:tc>
        <w:tc>
          <w:tcPr>
            <w:tcW w:w="2516" w:type="dxa"/>
            <w:tcBorders>
              <w:top w:val="single" w:sz="8" w:space="0" w:color="000000"/>
              <w:left w:val="single" w:sz="8" w:space="0" w:color="000000"/>
              <w:bottom w:val="single" w:sz="8" w:space="0" w:color="000000"/>
              <w:right w:val="single" w:sz="8" w:space="0" w:color="000000"/>
            </w:tcBorders>
          </w:tcPr>
          <w:p w14:paraId="3F58BBDE" w14:textId="77777777" w:rsidR="00F76FEB" w:rsidRPr="00B83171" w:rsidRDefault="00D6737A" w:rsidP="00D6737A">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50,93%</w:t>
            </w:r>
          </w:p>
        </w:tc>
        <w:tc>
          <w:tcPr>
            <w:tcW w:w="2449" w:type="dxa"/>
            <w:tcBorders>
              <w:top w:val="single" w:sz="8" w:space="0" w:color="000000"/>
              <w:left w:val="single" w:sz="8" w:space="0" w:color="000000"/>
              <w:bottom w:val="single" w:sz="8" w:space="0" w:color="000000"/>
              <w:right w:val="single" w:sz="8" w:space="0" w:color="000000"/>
            </w:tcBorders>
          </w:tcPr>
          <w:p w14:paraId="4A2C06AB" w14:textId="77777777" w:rsidR="00F76FEB" w:rsidRPr="00B83171" w:rsidRDefault="00D6737A" w:rsidP="00D6737A">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17,24%</w:t>
            </w:r>
          </w:p>
        </w:tc>
      </w:tr>
      <w:tr w:rsidR="00F76FEB" w:rsidRPr="00B83171" w14:paraId="08C886A8" w14:textId="77777777" w:rsidTr="00BB222B">
        <w:trPr>
          <w:cantSplit/>
          <w:trHeight w:val="309"/>
        </w:trPr>
        <w:tc>
          <w:tcPr>
            <w:tcW w:w="2052" w:type="dxa"/>
            <w:vMerge/>
            <w:tcBorders>
              <w:left w:val="single" w:sz="8" w:space="0" w:color="000000"/>
              <w:bottom w:val="single" w:sz="8" w:space="0" w:color="000000"/>
              <w:right w:val="single" w:sz="8" w:space="0" w:color="000000"/>
            </w:tcBorders>
            <w:vAlign w:val="center"/>
          </w:tcPr>
          <w:p w14:paraId="669BC8F7"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179A498"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32AC0E2C" w14:textId="77777777" w:rsidR="00F76FEB" w:rsidRPr="00B83171" w:rsidRDefault="00D6737A" w:rsidP="00F76FEB">
            <w:pPr>
              <w:spacing w:after="0" w:line="240" w:lineRule="auto"/>
              <w:jc w:val="center"/>
              <w:rPr>
                <w:rFonts w:ascii="Times New Roman" w:eastAsia="Calibri" w:hAnsi="Times New Roman" w:cs="Times New Roman"/>
                <w:szCs w:val="20"/>
                <w:lang w:eastAsia="ru-RU"/>
              </w:rPr>
            </w:pPr>
            <w:r w:rsidRPr="00D6737A">
              <w:rPr>
                <w:rFonts w:ascii="Times New Roman" w:eastAsia="Calibri" w:hAnsi="Times New Roman" w:cs="Times New Roman"/>
                <w:szCs w:val="20"/>
                <w:lang w:eastAsia="ru-RU"/>
              </w:rPr>
              <w:t>4,48%</w:t>
            </w:r>
          </w:p>
        </w:tc>
        <w:tc>
          <w:tcPr>
            <w:tcW w:w="2516" w:type="dxa"/>
            <w:tcBorders>
              <w:top w:val="single" w:sz="8" w:space="0" w:color="000000"/>
              <w:left w:val="single" w:sz="8" w:space="0" w:color="000000"/>
              <w:bottom w:val="single" w:sz="8" w:space="0" w:color="000000"/>
              <w:right w:val="single" w:sz="8" w:space="0" w:color="000000"/>
            </w:tcBorders>
            <w:vAlign w:val="center"/>
          </w:tcPr>
          <w:p w14:paraId="0DA8753F" w14:textId="77777777" w:rsidR="00F76FEB" w:rsidRPr="00B83171" w:rsidRDefault="00D6737A" w:rsidP="00F76FEB">
            <w:pPr>
              <w:spacing w:after="0" w:line="240" w:lineRule="auto"/>
              <w:jc w:val="center"/>
              <w:rPr>
                <w:rFonts w:ascii="Times New Roman" w:eastAsia="Calibri" w:hAnsi="Times New Roman" w:cs="Times New Roman"/>
                <w:szCs w:val="20"/>
                <w:lang w:eastAsia="ru-RU"/>
              </w:rPr>
            </w:pPr>
            <w:r w:rsidRPr="00D6737A">
              <w:rPr>
                <w:rFonts w:ascii="Times New Roman" w:eastAsia="Calibri" w:hAnsi="Times New Roman" w:cs="Times New Roman"/>
                <w:szCs w:val="20"/>
                <w:lang w:eastAsia="ru-RU"/>
              </w:rPr>
              <w:t>17,59%</w:t>
            </w:r>
          </w:p>
        </w:tc>
        <w:tc>
          <w:tcPr>
            <w:tcW w:w="2516" w:type="dxa"/>
            <w:tcBorders>
              <w:top w:val="single" w:sz="8" w:space="0" w:color="000000"/>
              <w:left w:val="single" w:sz="8" w:space="0" w:color="000000"/>
              <w:bottom w:val="single" w:sz="8" w:space="0" w:color="000000"/>
              <w:right w:val="single" w:sz="8" w:space="0" w:color="000000"/>
            </w:tcBorders>
          </w:tcPr>
          <w:p w14:paraId="12A6A6E7" w14:textId="77777777" w:rsidR="00F76FEB" w:rsidRPr="00B83171" w:rsidRDefault="00D6737A" w:rsidP="00F76FEB">
            <w:pPr>
              <w:spacing w:after="0" w:line="240" w:lineRule="auto"/>
              <w:jc w:val="center"/>
              <w:rPr>
                <w:rFonts w:ascii="Times New Roman" w:eastAsia="Calibri" w:hAnsi="Times New Roman" w:cs="Times New Roman"/>
                <w:szCs w:val="20"/>
                <w:lang w:eastAsia="ru-RU"/>
              </w:rPr>
            </w:pPr>
            <w:r w:rsidRPr="00D6737A">
              <w:rPr>
                <w:rFonts w:ascii="Times New Roman" w:eastAsia="Calibri" w:hAnsi="Times New Roman" w:cs="Times New Roman"/>
                <w:szCs w:val="20"/>
                <w:lang w:eastAsia="ru-RU"/>
              </w:rPr>
              <w:t>13,89%</w:t>
            </w:r>
          </w:p>
        </w:tc>
        <w:tc>
          <w:tcPr>
            <w:tcW w:w="2449" w:type="dxa"/>
            <w:tcBorders>
              <w:top w:val="single" w:sz="8" w:space="0" w:color="000000"/>
              <w:left w:val="single" w:sz="8" w:space="0" w:color="000000"/>
              <w:bottom w:val="single" w:sz="8" w:space="0" w:color="000000"/>
              <w:right w:val="single" w:sz="8" w:space="0" w:color="000000"/>
            </w:tcBorders>
          </w:tcPr>
          <w:p w14:paraId="1E5D9FCF" w14:textId="77777777" w:rsidR="00F76FEB" w:rsidRPr="00B83171" w:rsidRDefault="00D6737A" w:rsidP="00F76FEB">
            <w:pPr>
              <w:spacing w:after="0" w:line="240" w:lineRule="auto"/>
              <w:jc w:val="center"/>
              <w:rPr>
                <w:rFonts w:ascii="Times New Roman" w:eastAsia="Calibri" w:hAnsi="Times New Roman" w:cs="Times New Roman"/>
                <w:szCs w:val="20"/>
                <w:lang w:eastAsia="ru-RU"/>
              </w:rPr>
            </w:pPr>
            <w:r w:rsidRPr="00D6737A">
              <w:rPr>
                <w:rFonts w:ascii="Times New Roman" w:eastAsia="Calibri" w:hAnsi="Times New Roman" w:cs="Times New Roman"/>
                <w:szCs w:val="20"/>
                <w:lang w:eastAsia="ru-RU"/>
              </w:rPr>
              <w:t>1,72%</w:t>
            </w:r>
          </w:p>
        </w:tc>
      </w:tr>
      <w:tr w:rsidR="00F76FEB" w:rsidRPr="00B83171" w14:paraId="4FBDA90C"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FE28A94"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11К7</w:t>
            </w:r>
          </w:p>
        </w:tc>
        <w:tc>
          <w:tcPr>
            <w:tcW w:w="2268" w:type="dxa"/>
            <w:tcBorders>
              <w:top w:val="single" w:sz="8" w:space="0" w:color="000000"/>
              <w:left w:val="single" w:sz="8" w:space="0" w:color="000000"/>
              <w:bottom w:val="single" w:sz="8" w:space="0" w:color="000000"/>
              <w:right w:val="single" w:sz="8" w:space="0" w:color="000000"/>
            </w:tcBorders>
            <w:vAlign w:val="center"/>
          </w:tcPr>
          <w:p w14:paraId="00EAF9B1"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5179B3AF" w14:textId="77777777" w:rsidR="00F76FEB" w:rsidRPr="00B83171" w:rsidRDefault="00B94F55"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4EF217F" w14:textId="77777777" w:rsidR="00F76FEB" w:rsidRPr="00B83171" w:rsidRDefault="00B94F55" w:rsidP="00B94F55">
            <w:pPr>
              <w:spacing w:after="0" w:line="240" w:lineRule="auto"/>
              <w:jc w:val="center"/>
              <w:rPr>
                <w:rFonts w:ascii="Times New Roman" w:eastAsia="Calibri" w:hAnsi="Times New Roman" w:cs="Times New Roman"/>
                <w:szCs w:val="20"/>
                <w:lang w:eastAsia="ru-RU"/>
              </w:rPr>
            </w:pPr>
            <w:r w:rsidRPr="00B94F55">
              <w:rPr>
                <w:rFonts w:ascii="Times New Roman" w:eastAsia="Calibri" w:hAnsi="Times New Roman" w:cs="Times New Roman"/>
                <w:szCs w:val="20"/>
                <w:lang w:eastAsia="ru-RU"/>
              </w:rPr>
              <w:t>66,67%</w:t>
            </w:r>
            <w:r w:rsidRPr="00B94F55">
              <w:rPr>
                <w:rFonts w:ascii="Times New Roman" w:eastAsia="Calibri" w:hAnsi="Times New Roman" w:cs="Times New Roman"/>
                <w:szCs w:val="20"/>
                <w:lang w:eastAsia="ru-RU"/>
              </w:rPr>
              <w:tab/>
            </w:r>
          </w:p>
        </w:tc>
        <w:tc>
          <w:tcPr>
            <w:tcW w:w="2516" w:type="dxa"/>
            <w:tcBorders>
              <w:top w:val="single" w:sz="8" w:space="0" w:color="000000"/>
              <w:left w:val="single" w:sz="8" w:space="0" w:color="000000"/>
              <w:bottom w:val="single" w:sz="8" w:space="0" w:color="000000"/>
              <w:right w:val="single" w:sz="8" w:space="0" w:color="000000"/>
            </w:tcBorders>
          </w:tcPr>
          <w:p w14:paraId="24E4D576" w14:textId="77777777" w:rsidR="00F76FEB" w:rsidRPr="00B83171" w:rsidRDefault="00B94F55" w:rsidP="00B94F55">
            <w:pPr>
              <w:spacing w:after="0" w:line="240" w:lineRule="auto"/>
              <w:jc w:val="center"/>
              <w:rPr>
                <w:rFonts w:ascii="Times New Roman" w:eastAsia="Calibri" w:hAnsi="Times New Roman" w:cs="Times New Roman"/>
                <w:szCs w:val="20"/>
                <w:lang w:eastAsia="ru-RU"/>
              </w:rPr>
            </w:pPr>
            <w:r w:rsidRPr="00B94F55">
              <w:rPr>
                <w:rFonts w:ascii="Times New Roman" w:eastAsia="Calibri" w:hAnsi="Times New Roman" w:cs="Times New Roman"/>
                <w:szCs w:val="20"/>
                <w:lang w:eastAsia="ru-RU"/>
              </w:rPr>
              <w:t>98,15%</w:t>
            </w:r>
            <w:r w:rsidRPr="00B94F55">
              <w:rPr>
                <w:rFonts w:ascii="Times New Roman" w:eastAsia="Calibri" w:hAnsi="Times New Roman" w:cs="Times New Roman"/>
                <w:szCs w:val="20"/>
                <w:lang w:eastAsia="ru-RU"/>
              </w:rPr>
              <w:tab/>
            </w:r>
          </w:p>
        </w:tc>
        <w:tc>
          <w:tcPr>
            <w:tcW w:w="2449" w:type="dxa"/>
            <w:tcBorders>
              <w:top w:val="single" w:sz="8" w:space="0" w:color="000000"/>
              <w:left w:val="single" w:sz="8" w:space="0" w:color="000000"/>
              <w:bottom w:val="single" w:sz="8" w:space="0" w:color="000000"/>
              <w:right w:val="single" w:sz="8" w:space="0" w:color="000000"/>
            </w:tcBorders>
          </w:tcPr>
          <w:p w14:paraId="79DDDEEA" w14:textId="77777777" w:rsidR="00F76FEB" w:rsidRPr="00B83171" w:rsidRDefault="00B94F55" w:rsidP="00B94F55">
            <w:pPr>
              <w:spacing w:after="0" w:line="240" w:lineRule="auto"/>
              <w:jc w:val="center"/>
              <w:rPr>
                <w:rFonts w:ascii="Times New Roman" w:eastAsia="Calibri" w:hAnsi="Times New Roman" w:cs="Times New Roman"/>
                <w:szCs w:val="20"/>
                <w:lang w:eastAsia="ru-RU"/>
              </w:rPr>
            </w:pPr>
            <w:r w:rsidRPr="00B94F55">
              <w:rPr>
                <w:rFonts w:ascii="Times New Roman" w:eastAsia="Calibri" w:hAnsi="Times New Roman" w:cs="Times New Roman"/>
                <w:szCs w:val="20"/>
                <w:lang w:eastAsia="ru-RU"/>
              </w:rPr>
              <w:t>98,28%</w:t>
            </w:r>
            <w:r w:rsidRPr="00B94F55">
              <w:rPr>
                <w:rFonts w:ascii="Times New Roman" w:eastAsia="Calibri" w:hAnsi="Times New Roman" w:cs="Times New Roman"/>
                <w:szCs w:val="20"/>
                <w:lang w:eastAsia="ru-RU"/>
              </w:rPr>
              <w:tab/>
            </w:r>
          </w:p>
        </w:tc>
      </w:tr>
      <w:tr w:rsidR="00F76FEB" w:rsidRPr="00B83171" w14:paraId="3CA0B4AE"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A0B1CE2"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11К8</w:t>
            </w:r>
          </w:p>
        </w:tc>
        <w:tc>
          <w:tcPr>
            <w:tcW w:w="2268" w:type="dxa"/>
            <w:tcBorders>
              <w:top w:val="single" w:sz="8" w:space="0" w:color="000000"/>
              <w:left w:val="single" w:sz="8" w:space="0" w:color="000000"/>
              <w:bottom w:val="single" w:sz="8" w:space="0" w:color="000000"/>
              <w:right w:val="single" w:sz="8" w:space="0" w:color="000000"/>
            </w:tcBorders>
            <w:vAlign w:val="center"/>
          </w:tcPr>
          <w:p w14:paraId="575FD6AD"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12BB9D1E" w14:textId="77777777" w:rsidR="00F76FEB" w:rsidRPr="00B83171" w:rsidRDefault="00B94F55"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2873B73" w14:textId="77777777" w:rsidR="00F76FEB" w:rsidRPr="00B83171" w:rsidRDefault="00B94F55" w:rsidP="00F76FEB">
            <w:pPr>
              <w:spacing w:after="0" w:line="240" w:lineRule="auto"/>
              <w:jc w:val="center"/>
              <w:rPr>
                <w:rFonts w:ascii="Times New Roman" w:eastAsia="Calibri" w:hAnsi="Times New Roman" w:cs="Times New Roman"/>
                <w:szCs w:val="20"/>
                <w:lang w:eastAsia="ru-RU"/>
              </w:rPr>
            </w:pPr>
            <w:r w:rsidRPr="00B94F55">
              <w:rPr>
                <w:rFonts w:ascii="Times New Roman" w:eastAsia="Calibri" w:hAnsi="Times New Roman" w:cs="Times New Roman"/>
                <w:szCs w:val="20"/>
                <w:lang w:eastAsia="ru-RU"/>
              </w:rPr>
              <w:t>54,01%</w:t>
            </w:r>
            <w:r w:rsidRPr="00B94F55">
              <w:rPr>
                <w:rFonts w:ascii="Times New Roman" w:eastAsia="Calibri" w:hAnsi="Times New Roman" w:cs="Times New Roman"/>
                <w:szCs w:val="20"/>
                <w:lang w:eastAsia="ru-RU"/>
              </w:rPr>
              <w:tab/>
            </w:r>
          </w:p>
        </w:tc>
        <w:tc>
          <w:tcPr>
            <w:tcW w:w="2516" w:type="dxa"/>
            <w:tcBorders>
              <w:top w:val="single" w:sz="8" w:space="0" w:color="000000"/>
              <w:left w:val="single" w:sz="8" w:space="0" w:color="000000"/>
              <w:bottom w:val="single" w:sz="8" w:space="0" w:color="000000"/>
              <w:right w:val="single" w:sz="8" w:space="0" w:color="000000"/>
            </w:tcBorders>
          </w:tcPr>
          <w:p w14:paraId="5900836B" w14:textId="77777777" w:rsidR="00F76FEB" w:rsidRPr="00B83171" w:rsidRDefault="00B94F55" w:rsidP="00F76FEB">
            <w:pPr>
              <w:spacing w:after="0" w:line="240" w:lineRule="auto"/>
              <w:jc w:val="center"/>
              <w:rPr>
                <w:rFonts w:ascii="Times New Roman" w:eastAsia="Calibri" w:hAnsi="Times New Roman" w:cs="Times New Roman"/>
                <w:szCs w:val="20"/>
                <w:lang w:eastAsia="ru-RU"/>
              </w:rPr>
            </w:pPr>
            <w:r w:rsidRPr="00B94F55">
              <w:rPr>
                <w:rFonts w:ascii="Times New Roman" w:eastAsia="Calibri" w:hAnsi="Times New Roman" w:cs="Times New Roman"/>
                <w:szCs w:val="20"/>
                <w:lang w:eastAsia="ru-RU"/>
              </w:rPr>
              <w:t>92,59%</w:t>
            </w:r>
            <w:r w:rsidRPr="00B94F55">
              <w:rPr>
                <w:rFonts w:ascii="Times New Roman" w:eastAsia="Calibri" w:hAnsi="Times New Roman" w:cs="Times New Roman"/>
                <w:szCs w:val="20"/>
                <w:lang w:eastAsia="ru-RU"/>
              </w:rPr>
              <w:tab/>
            </w:r>
          </w:p>
        </w:tc>
        <w:tc>
          <w:tcPr>
            <w:tcW w:w="2449" w:type="dxa"/>
            <w:tcBorders>
              <w:top w:val="single" w:sz="8" w:space="0" w:color="000000"/>
              <w:left w:val="single" w:sz="8" w:space="0" w:color="000000"/>
              <w:bottom w:val="single" w:sz="8" w:space="0" w:color="000000"/>
              <w:right w:val="single" w:sz="8" w:space="0" w:color="000000"/>
            </w:tcBorders>
          </w:tcPr>
          <w:p w14:paraId="03BE7525" w14:textId="77777777" w:rsidR="00F76FEB" w:rsidRPr="00B83171" w:rsidRDefault="00B94F55" w:rsidP="00F76FEB">
            <w:pPr>
              <w:spacing w:after="0" w:line="240" w:lineRule="auto"/>
              <w:jc w:val="center"/>
              <w:rPr>
                <w:rFonts w:ascii="Times New Roman" w:eastAsia="Calibri" w:hAnsi="Times New Roman" w:cs="Times New Roman"/>
                <w:szCs w:val="20"/>
                <w:lang w:eastAsia="ru-RU"/>
              </w:rPr>
            </w:pPr>
            <w:r w:rsidRPr="00B94F55">
              <w:rPr>
                <w:rFonts w:ascii="Times New Roman" w:eastAsia="Calibri" w:hAnsi="Times New Roman" w:cs="Times New Roman"/>
                <w:szCs w:val="20"/>
                <w:lang w:eastAsia="ru-RU"/>
              </w:rPr>
              <w:t>98,28%</w:t>
            </w:r>
            <w:r w:rsidRPr="00B94F55">
              <w:rPr>
                <w:rFonts w:ascii="Times New Roman" w:eastAsia="Calibri" w:hAnsi="Times New Roman" w:cs="Times New Roman"/>
                <w:szCs w:val="20"/>
                <w:lang w:eastAsia="ru-RU"/>
              </w:rPr>
              <w:tab/>
            </w:r>
          </w:p>
        </w:tc>
      </w:tr>
      <w:tr w:rsidR="00F76FEB" w:rsidRPr="00B83171" w14:paraId="124AF597" w14:textId="77777777" w:rsidTr="006E6C21">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C403F70"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11К9</w:t>
            </w:r>
          </w:p>
        </w:tc>
        <w:tc>
          <w:tcPr>
            <w:tcW w:w="2268" w:type="dxa"/>
            <w:tcBorders>
              <w:top w:val="single" w:sz="8" w:space="0" w:color="000000"/>
              <w:left w:val="single" w:sz="8" w:space="0" w:color="000000"/>
              <w:bottom w:val="single" w:sz="8" w:space="0" w:color="000000"/>
              <w:right w:val="single" w:sz="8" w:space="0" w:color="000000"/>
            </w:tcBorders>
            <w:vAlign w:val="center"/>
          </w:tcPr>
          <w:p w14:paraId="47CEAFC9" w14:textId="77777777" w:rsidR="00F76FEB" w:rsidRDefault="00F76FEB" w:rsidP="00F76FEB">
            <w:pPr>
              <w:autoSpaceDE w:val="0"/>
              <w:autoSpaceDN w:val="0"/>
              <w:adjustRightInd w:val="0"/>
              <w:spacing w:after="0" w:line="240" w:lineRule="auto"/>
              <w:ind w:firstLine="67"/>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1</w:t>
            </w:r>
          </w:p>
        </w:tc>
        <w:tc>
          <w:tcPr>
            <w:tcW w:w="2516" w:type="dxa"/>
            <w:tcBorders>
              <w:top w:val="single" w:sz="8" w:space="0" w:color="000000"/>
              <w:left w:val="single" w:sz="8" w:space="0" w:color="000000"/>
              <w:bottom w:val="single" w:sz="8" w:space="0" w:color="000000"/>
              <w:right w:val="single" w:sz="8" w:space="0" w:color="000000"/>
            </w:tcBorders>
          </w:tcPr>
          <w:p w14:paraId="5F3A94D9" w14:textId="77777777" w:rsidR="00F76FEB" w:rsidRPr="00B83171" w:rsidRDefault="00B94F55" w:rsidP="00F76FEB">
            <w:pPr>
              <w:spacing w:after="0" w:line="240" w:lineRule="auto"/>
              <w:jc w:val="center"/>
              <w:rPr>
                <w:rFonts w:ascii="Times New Roman" w:eastAsia="Calibri" w:hAnsi="Times New Roman" w:cs="Times New Roman"/>
                <w:szCs w:val="20"/>
                <w:lang w:eastAsia="ru-RU"/>
              </w:rPr>
            </w:pPr>
            <w:r>
              <w:rPr>
                <w:rFonts w:ascii="Times New Roman" w:eastAsia="Calibri" w:hAnsi="Times New Roman" w:cs="Times New Roman"/>
                <w:szCs w:val="20"/>
                <w:lang w:eastAsia="ru-RU"/>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56D3913" w14:textId="77777777" w:rsidR="00F76FEB" w:rsidRPr="00B83171" w:rsidRDefault="00B94F55" w:rsidP="00F76FEB">
            <w:pPr>
              <w:spacing w:after="0" w:line="240" w:lineRule="auto"/>
              <w:jc w:val="center"/>
              <w:rPr>
                <w:rFonts w:ascii="Times New Roman" w:eastAsia="Calibri" w:hAnsi="Times New Roman" w:cs="Times New Roman"/>
                <w:szCs w:val="20"/>
                <w:lang w:eastAsia="ru-RU"/>
              </w:rPr>
            </w:pPr>
            <w:r w:rsidRPr="00B94F55">
              <w:rPr>
                <w:rFonts w:ascii="Times New Roman" w:eastAsia="Calibri" w:hAnsi="Times New Roman" w:cs="Times New Roman"/>
                <w:szCs w:val="20"/>
                <w:lang w:eastAsia="ru-RU"/>
              </w:rPr>
              <w:t>60,19%</w:t>
            </w:r>
          </w:p>
        </w:tc>
        <w:tc>
          <w:tcPr>
            <w:tcW w:w="2516" w:type="dxa"/>
            <w:tcBorders>
              <w:top w:val="single" w:sz="8" w:space="0" w:color="000000"/>
              <w:left w:val="single" w:sz="8" w:space="0" w:color="000000"/>
              <w:bottom w:val="single" w:sz="8" w:space="0" w:color="000000"/>
              <w:right w:val="single" w:sz="8" w:space="0" w:color="000000"/>
            </w:tcBorders>
          </w:tcPr>
          <w:p w14:paraId="2A336B7D" w14:textId="77777777" w:rsidR="00F76FEB" w:rsidRPr="00B83171" w:rsidRDefault="00B94F55" w:rsidP="00F76FEB">
            <w:pPr>
              <w:spacing w:after="0" w:line="240" w:lineRule="auto"/>
              <w:jc w:val="center"/>
              <w:rPr>
                <w:rFonts w:ascii="Times New Roman" w:eastAsia="Calibri" w:hAnsi="Times New Roman" w:cs="Times New Roman"/>
                <w:szCs w:val="20"/>
                <w:lang w:eastAsia="ru-RU"/>
              </w:rPr>
            </w:pPr>
            <w:r w:rsidRPr="00B94F55">
              <w:rPr>
                <w:rFonts w:ascii="Times New Roman" w:eastAsia="Calibri" w:hAnsi="Times New Roman" w:cs="Times New Roman"/>
                <w:szCs w:val="20"/>
                <w:lang w:eastAsia="ru-RU"/>
              </w:rPr>
              <w:t>92,59%</w:t>
            </w:r>
          </w:p>
        </w:tc>
        <w:tc>
          <w:tcPr>
            <w:tcW w:w="2449" w:type="dxa"/>
            <w:tcBorders>
              <w:top w:val="single" w:sz="8" w:space="0" w:color="000000"/>
              <w:left w:val="single" w:sz="8" w:space="0" w:color="000000"/>
              <w:bottom w:val="single" w:sz="8" w:space="0" w:color="000000"/>
              <w:right w:val="single" w:sz="8" w:space="0" w:color="000000"/>
            </w:tcBorders>
          </w:tcPr>
          <w:p w14:paraId="11AF6F3B" w14:textId="77777777" w:rsidR="00F76FEB" w:rsidRPr="00B83171" w:rsidRDefault="00B94F55" w:rsidP="00F76FEB">
            <w:pPr>
              <w:spacing w:after="0" w:line="240" w:lineRule="auto"/>
              <w:jc w:val="center"/>
              <w:rPr>
                <w:rFonts w:ascii="Times New Roman" w:eastAsia="Calibri" w:hAnsi="Times New Roman" w:cs="Times New Roman"/>
                <w:szCs w:val="20"/>
                <w:lang w:eastAsia="ru-RU"/>
              </w:rPr>
            </w:pPr>
            <w:r w:rsidRPr="00B94F55">
              <w:rPr>
                <w:rFonts w:ascii="Times New Roman" w:eastAsia="Calibri" w:hAnsi="Times New Roman" w:cs="Times New Roman"/>
                <w:szCs w:val="20"/>
                <w:lang w:eastAsia="ru-RU"/>
              </w:rPr>
              <w:t>100,00%</w:t>
            </w:r>
          </w:p>
        </w:tc>
      </w:tr>
    </w:tbl>
    <w:p w14:paraId="60BC5C73"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iCs/>
          <w:sz w:val="24"/>
          <w:szCs w:val="24"/>
          <w:lang w:eastAsia="ru-RU"/>
        </w:rPr>
      </w:pPr>
    </w:p>
    <w:p w14:paraId="6168BC38" w14:textId="77777777" w:rsidR="00B83171" w:rsidRPr="00B83171" w:rsidRDefault="00B83171" w:rsidP="00B83171">
      <w:pPr>
        <w:spacing w:after="0" w:line="240" w:lineRule="auto"/>
        <w:rPr>
          <w:rFonts w:ascii="Times New Roman" w:eastAsia="Calibri" w:hAnsi="Times New Roman" w:cs="Times New Roman"/>
          <w:sz w:val="24"/>
          <w:szCs w:val="24"/>
          <w:lang w:eastAsia="ru-RU"/>
        </w:rPr>
      </w:pPr>
    </w:p>
    <w:p w14:paraId="0A099414" w14:textId="2FAE8463" w:rsidR="00B83171" w:rsidRPr="00B83171" w:rsidRDefault="00B83171" w:rsidP="00B83171">
      <w:pPr>
        <w:spacing w:after="0" w:line="240" w:lineRule="auto"/>
        <w:ind w:firstLine="567"/>
        <w:contextualSpacing/>
        <w:jc w:val="both"/>
        <w:rPr>
          <w:rFonts w:ascii="Times New Roman" w:eastAsia="Calibri" w:hAnsi="Times New Roman" w:cs="Times New Roman"/>
          <w:i/>
          <w:iCs/>
          <w:sz w:val="24"/>
          <w:szCs w:val="24"/>
          <w:lang w:eastAsia="ru-RU"/>
        </w:rPr>
      </w:pPr>
      <w:r w:rsidRPr="00B83171">
        <w:rPr>
          <w:rFonts w:ascii="Times New Roman" w:eastAsia="Calibri" w:hAnsi="Times New Roman" w:cs="Times New Roman"/>
          <w:b/>
          <w:bCs/>
          <w:sz w:val="24"/>
          <w:szCs w:val="24"/>
          <w:lang w:eastAsia="ru-RU"/>
        </w:rPr>
        <w:t>Выявление для каждой группы участников ЕГЭ заданий, выполняемых с наибольшей и наименьш</w:t>
      </w:r>
      <w:r w:rsidR="00205AAD">
        <w:rPr>
          <w:rFonts w:ascii="Times New Roman" w:eastAsia="Calibri" w:hAnsi="Times New Roman" w:cs="Times New Roman"/>
          <w:b/>
          <w:bCs/>
          <w:sz w:val="24"/>
          <w:szCs w:val="24"/>
          <w:lang w:eastAsia="ru-RU"/>
        </w:rPr>
        <w:t xml:space="preserve">ей успешностью </w:t>
      </w:r>
      <w:r w:rsidR="00205AAD" w:rsidRPr="00205AAD">
        <w:rPr>
          <w:rFonts w:ascii="Times New Roman" w:eastAsia="Calibri" w:hAnsi="Times New Roman" w:cs="Times New Roman"/>
          <w:b/>
          <w:bCs/>
          <w:sz w:val="24"/>
          <w:szCs w:val="24"/>
          <w:lang w:eastAsia="ru-RU"/>
        </w:rPr>
        <w:t xml:space="preserve">(для базового уровня – 50% и более, для повышенного </w:t>
      </w:r>
      <w:r w:rsidR="00F219E4">
        <w:rPr>
          <w:rFonts w:ascii="Times New Roman" w:eastAsia="Calibri" w:hAnsi="Times New Roman" w:cs="Times New Roman"/>
          <w:b/>
          <w:bCs/>
          <w:sz w:val="24"/>
          <w:szCs w:val="24"/>
          <w:lang w:eastAsia="ru-RU"/>
        </w:rPr>
        <w:t xml:space="preserve">и высокого </w:t>
      </w:r>
      <w:r w:rsidR="00205AAD" w:rsidRPr="00205AAD">
        <w:rPr>
          <w:rFonts w:ascii="Times New Roman" w:eastAsia="Calibri" w:hAnsi="Times New Roman" w:cs="Times New Roman"/>
          <w:b/>
          <w:bCs/>
          <w:sz w:val="24"/>
          <w:szCs w:val="24"/>
          <w:lang w:eastAsia="ru-RU"/>
        </w:rPr>
        <w:t>уровня – 15 % и более)</w:t>
      </w:r>
    </w:p>
    <w:p w14:paraId="2C826DAD" w14:textId="77777777" w:rsidR="00B83171" w:rsidRPr="00B83171" w:rsidRDefault="00B83171" w:rsidP="00B83171">
      <w:pPr>
        <w:keepNext/>
        <w:spacing w:after="200" w:line="240" w:lineRule="auto"/>
        <w:ind w:left="567"/>
        <w:jc w:val="right"/>
        <w:rPr>
          <w:rFonts w:ascii="Times New Roman" w:eastAsia="Calibri" w:hAnsi="Times New Roman" w:cs="Times New Roman"/>
          <w:bCs/>
          <w:i/>
          <w:noProof/>
          <w:sz w:val="18"/>
          <w:szCs w:val="18"/>
          <w:lang w:eastAsia="ru-RU"/>
        </w:rPr>
      </w:pPr>
      <w:r w:rsidRPr="00B83171">
        <w:rPr>
          <w:rFonts w:ascii="Times New Roman" w:eastAsia="Calibri" w:hAnsi="Times New Roman" w:cs="Times New Roman"/>
          <w:bCs/>
          <w:i/>
          <w:sz w:val="18"/>
          <w:szCs w:val="18"/>
          <w:lang w:eastAsia="ru-RU"/>
        </w:rPr>
        <w:lastRenderedPageBreak/>
        <w:t>Таблица 2</w:t>
      </w:r>
      <w:r w:rsidRPr="00B83171">
        <w:rPr>
          <w:rFonts w:ascii="Times New Roman" w:eastAsia="Calibri" w:hAnsi="Times New Roman" w:cs="Times New Roman"/>
          <w:bCs/>
          <w:i/>
          <w:sz w:val="18"/>
          <w:szCs w:val="18"/>
          <w:lang w:eastAsia="ru-RU"/>
        </w:rPr>
        <w:noBreakHyphen/>
      </w:r>
      <w:r w:rsidRPr="00B83171">
        <w:rPr>
          <w:rFonts w:ascii="Times New Roman" w:eastAsia="Calibri" w:hAnsi="Times New Roman" w:cs="Times New Roman"/>
          <w:bCs/>
          <w:i/>
          <w:sz w:val="18"/>
          <w:szCs w:val="18"/>
          <w:lang w:eastAsia="ru-RU"/>
        </w:rPr>
        <w:fldChar w:fldCharType="begin"/>
      </w:r>
      <w:r w:rsidRPr="00B83171">
        <w:rPr>
          <w:rFonts w:ascii="Times New Roman" w:eastAsia="Calibri" w:hAnsi="Times New Roman" w:cs="Times New Roman"/>
          <w:bCs/>
          <w:i/>
          <w:sz w:val="18"/>
          <w:szCs w:val="18"/>
          <w:lang w:eastAsia="ru-RU"/>
        </w:rPr>
        <w:instrText xml:space="preserve"> SEQ Таблица \* ARABIC \s 1 </w:instrText>
      </w:r>
      <w:r w:rsidRPr="00B83171">
        <w:rPr>
          <w:rFonts w:ascii="Times New Roman" w:eastAsia="Calibri" w:hAnsi="Times New Roman" w:cs="Times New Roman"/>
          <w:bCs/>
          <w:i/>
          <w:sz w:val="18"/>
          <w:szCs w:val="18"/>
          <w:lang w:eastAsia="ru-RU"/>
        </w:rPr>
        <w:fldChar w:fldCharType="separate"/>
      </w:r>
      <w:r w:rsidRPr="00B83171">
        <w:rPr>
          <w:rFonts w:ascii="Times New Roman" w:eastAsia="Calibri" w:hAnsi="Times New Roman" w:cs="Times New Roman"/>
          <w:bCs/>
          <w:i/>
          <w:noProof/>
          <w:sz w:val="18"/>
          <w:szCs w:val="18"/>
          <w:lang w:eastAsia="ru-RU"/>
        </w:rPr>
        <w:t>15</w:t>
      </w:r>
      <w:r w:rsidRPr="00B83171">
        <w:rPr>
          <w:rFonts w:ascii="Times New Roman" w:eastAsia="Calibri" w:hAnsi="Times New Roman" w:cs="Times New Roman"/>
          <w:bCs/>
          <w:i/>
          <w:noProof/>
          <w:sz w:val="18"/>
          <w:szCs w:val="18"/>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787"/>
        <w:gridCol w:w="3063"/>
        <w:gridCol w:w="3040"/>
        <w:gridCol w:w="3035"/>
      </w:tblGrid>
      <w:tr w:rsidR="00B83171" w:rsidRPr="00B83171" w14:paraId="70F22E1C" w14:textId="77777777" w:rsidTr="00D93712">
        <w:tc>
          <w:tcPr>
            <w:tcW w:w="2352" w:type="dxa"/>
          </w:tcPr>
          <w:p w14:paraId="22B65859" w14:textId="77777777" w:rsidR="00B83171" w:rsidRPr="00B83171" w:rsidRDefault="00B83171" w:rsidP="00B83171">
            <w:pPr>
              <w:spacing w:after="0" w:line="240" w:lineRule="auto"/>
              <w:contextualSpacing/>
              <w:jc w:val="both"/>
              <w:rPr>
                <w:rFonts w:ascii="Times New Roman" w:eastAsia="Calibri" w:hAnsi="Times New Roman" w:cs="Times New Roman"/>
                <w:i/>
                <w:iCs/>
                <w:sz w:val="24"/>
                <w:szCs w:val="24"/>
                <w:lang w:eastAsia="ru-RU"/>
              </w:rPr>
            </w:pPr>
          </w:p>
        </w:tc>
        <w:tc>
          <w:tcPr>
            <w:tcW w:w="2787" w:type="dxa"/>
          </w:tcPr>
          <w:p w14:paraId="48680148"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w:t>
            </w:r>
            <w:r w:rsidRPr="00B83171">
              <w:rPr>
                <w:rFonts w:ascii="Times New Roman" w:eastAsia="Calibri" w:hAnsi="Times New Roman" w:cs="Times New Roman"/>
                <w:bCs/>
                <w:szCs w:val="20"/>
                <w:lang w:eastAsia="ru-RU"/>
              </w:rPr>
              <w:br/>
              <w:t>не преодолевших минимальный балл</w:t>
            </w:r>
          </w:p>
        </w:tc>
        <w:tc>
          <w:tcPr>
            <w:tcW w:w="3063" w:type="dxa"/>
            <w:vAlign w:val="center"/>
          </w:tcPr>
          <w:p w14:paraId="590614C6"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от минимального до 60 </w:t>
            </w:r>
            <w:proofErr w:type="spellStart"/>
            <w:r w:rsidRPr="00B83171">
              <w:rPr>
                <w:rFonts w:ascii="Times New Roman" w:eastAsia="Calibri" w:hAnsi="Times New Roman" w:cs="Times New Roman"/>
                <w:bCs/>
                <w:szCs w:val="20"/>
                <w:lang w:eastAsia="ru-RU"/>
              </w:rPr>
              <w:t>т.б</w:t>
            </w:r>
            <w:proofErr w:type="spellEnd"/>
            <w:r w:rsidRPr="00B83171">
              <w:rPr>
                <w:rFonts w:ascii="Times New Roman" w:eastAsia="Calibri" w:hAnsi="Times New Roman" w:cs="Times New Roman"/>
                <w:bCs/>
                <w:szCs w:val="20"/>
                <w:lang w:eastAsia="ru-RU"/>
              </w:rPr>
              <w:t>.</w:t>
            </w:r>
          </w:p>
        </w:tc>
        <w:tc>
          <w:tcPr>
            <w:tcW w:w="3040" w:type="dxa"/>
            <w:tcBorders>
              <w:bottom w:val="single" w:sz="4" w:space="0" w:color="auto"/>
            </w:tcBorders>
            <w:vAlign w:val="center"/>
          </w:tcPr>
          <w:p w14:paraId="5957E62A"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от 61 до 80 </w:t>
            </w:r>
            <w:proofErr w:type="spellStart"/>
            <w:r w:rsidRPr="00B83171">
              <w:rPr>
                <w:rFonts w:ascii="Times New Roman" w:eastAsia="Calibri" w:hAnsi="Times New Roman" w:cs="Times New Roman"/>
                <w:bCs/>
                <w:szCs w:val="20"/>
                <w:lang w:eastAsia="ru-RU"/>
              </w:rPr>
              <w:t>т.б</w:t>
            </w:r>
            <w:proofErr w:type="spellEnd"/>
            <w:r w:rsidRPr="00B83171">
              <w:rPr>
                <w:rFonts w:ascii="Times New Roman" w:eastAsia="Calibri" w:hAnsi="Times New Roman" w:cs="Times New Roman"/>
                <w:bCs/>
                <w:szCs w:val="20"/>
                <w:lang w:eastAsia="ru-RU"/>
              </w:rPr>
              <w:t>.</w:t>
            </w:r>
          </w:p>
        </w:tc>
        <w:tc>
          <w:tcPr>
            <w:tcW w:w="3035" w:type="dxa"/>
            <w:tcBorders>
              <w:bottom w:val="single" w:sz="4" w:space="0" w:color="auto"/>
            </w:tcBorders>
            <w:vAlign w:val="center"/>
          </w:tcPr>
          <w:p w14:paraId="1C25CB3A"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 xml:space="preserve">в группе </w:t>
            </w:r>
            <w:r w:rsidRPr="00B83171">
              <w:rPr>
                <w:rFonts w:ascii="Times New Roman" w:eastAsia="Calibri" w:hAnsi="Times New Roman" w:cs="Times New Roman"/>
                <w:bCs/>
                <w:szCs w:val="20"/>
                <w:lang w:eastAsia="ru-RU"/>
              </w:rPr>
              <w:br/>
              <w:t xml:space="preserve">от 81 до 100 </w:t>
            </w:r>
            <w:proofErr w:type="spellStart"/>
            <w:r w:rsidRPr="00B83171">
              <w:rPr>
                <w:rFonts w:ascii="Times New Roman" w:eastAsia="Calibri" w:hAnsi="Times New Roman" w:cs="Times New Roman"/>
                <w:bCs/>
                <w:szCs w:val="20"/>
                <w:lang w:eastAsia="ru-RU"/>
              </w:rPr>
              <w:t>т.б</w:t>
            </w:r>
            <w:proofErr w:type="spellEnd"/>
            <w:r w:rsidRPr="00B83171">
              <w:rPr>
                <w:rFonts w:ascii="Times New Roman" w:eastAsia="Calibri" w:hAnsi="Times New Roman" w:cs="Times New Roman"/>
                <w:bCs/>
                <w:szCs w:val="20"/>
                <w:lang w:eastAsia="ru-RU"/>
              </w:rPr>
              <w:t>.</w:t>
            </w:r>
          </w:p>
        </w:tc>
      </w:tr>
      <w:tr w:rsidR="00B83171" w:rsidRPr="00B83171" w14:paraId="4924EE11" w14:textId="77777777" w:rsidTr="00D93712">
        <w:tc>
          <w:tcPr>
            <w:tcW w:w="2352" w:type="dxa"/>
          </w:tcPr>
          <w:p w14:paraId="15DFD14D" w14:textId="77777777" w:rsidR="00B83171" w:rsidRPr="00B83171" w:rsidRDefault="00B83171" w:rsidP="00B83171">
            <w:pPr>
              <w:spacing w:after="0" w:line="240" w:lineRule="auto"/>
              <w:contextualSpacing/>
              <w:jc w:val="center"/>
              <w:rPr>
                <w:rFonts w:ascii="Times New Roman" w:eastAsia="Calibri" w:hAnsi="Times New Roman" w:cs="Times New Roman"/>
                <w:iCs/>
                <w:sz w:val="24"/>
                <w:szCs w:val="24"/>
                <w:lang w:eastAsia="ru-RU"/>
              </w:rPr>
            </w:pPr>
            <w:r w:rsidRPr="00B83171">
              <w:rPr>
                <w:rFonts w:ascii="Times New Roman" w:eastAsia="Calibri" w:hAnsi="Times New Roman" w:cs="Times New Roman"/>
                <w:iCs/>
                <w:sz w:val="24"/>
                <w:szCs w:val="24"/>
                <w:lang w:eastAsia="ru-RU"/>
              </w:rPr>
              <w:t>1</w:t>
            </w:r>
          </w:p>
        </w:tc>
        <w:tc>
          <w:tcPr>
            <w:tcW w:w="2787" w:type="dxa"/>
          </w:tcPr>
          <w:p w14:paraId="466D2474"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2</w:t>
            </w:r>
          </w:p>
        </w:tc>
        <w:tc>
          <w:tcPr>
            <w:tcW w:w="3063" w:type="dxa"/>
            <w:vAlign w:val="center"/>
          </w:tcPr>
          <w:p w14:paraId="641C59CB"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3</w:t>
            </w:r>
          </w:p>
        </w:tc>
        <w:tc>
          <w:tcPr>
            <w:tcW w:w="3040" w:type="dxa"/>
            <w:tcBorders>
              <w:bottom w:val="single" w:sz="4" w:space="0" w:color="auto"/>
            </w:tcBorders>
            <w:vAlign w:val="center"/>
          </w:tcPr>
          <w:p w14:paraId="2EADB0EA"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4</w:t>
            </w:r>
          </w:p>
        </w:tc>
        <w:tc>
          <w:tcPr>
            <w:tcW w:w="3035" w:type="dxa"/>
            <w:tcBorders>
              <w:bottom w:val="single" w:sz="4" w:space="0" w:color="auto"/>
            </w:tcBorders>
            <w:vAlign w:val="center"/>
          </w:tcPr>
          <w:p w14:paraId="5868D7A0" w14:textId="77777777" w:rsidR="00B83171" w:rsidRPr="00B83171" w:rsidRDefault="00B83171" w:rsidP="00B83171">
            <w:pPr>
              <w:autoSpaceDE w:val="0"/>
              <w:autoSpaceDN w:val="0"/>
              <w:adjustRightInd w:val="0"/>
              <w:spacing w:after="0" w:line="240" w:lineRule="auto"/>
              <w:jc w:val="center"/>
              <w:rPr>
                <w:rFonts w:ascii="Times New Roman" w:eastAsia="Calibri" w:hAnsi="Times New Roman" w:cs="Times New Roman"/>
                <w:bCs/>
                <w:szCs w:val="20"/>
                <w:lang w:eastAsia="ru-RU"/>
              </w:rPr>
            </w:pPr>
            <w:r w:rsidRPr="00B83171">
              <w:rPr>
                <w:rFonts w:ascii="Times New Roman" w:eastAsia="Calibri" w:hAnsi="Times New Roman" w:cs="Times New Roman"/>
                <w:bCs/>
                <w:szCs w:val="20"/>
                <w:lang w:eastAsia="ru-RU"/>
              </w:rPr>
              <w:t>5</w:t>
            </w:r>
          </w:p>
        </w:tc>
      </w:tr>
      <w:tr w:rsidR="00B83171" w:rsidRPr="00B83171" w14:paraId="07F117FB" w14:textId="77777777" w:rsidTr="00D93712">
        <w:tc>
          <w:tcPr>
            <w:tcW w:w="2352" w:type="dxa"/>
          </w:tcPr>
          <w:p w14:paraId="28CDCCF5" w14:textId="77777777" w:rsidR="00B83171" w:rsidRPr="00B83171" w:rsidRDefault="00B83171" w:rsidP="00B83171">
            <w:pPr>
              <w:spacing w:after="0" w:line="240" w:lineRule="auto"/>
              <w:contextualSpacing/>
              <w:jc w:val="both"/>
              <w:rPr>
                <w:rFonts w:ascii="Times New Roman" w:eastAsia="Calibri" w:hAnsi="Times New Roman" w:cs="Times New Roman"/>
                <w:i/>
                <w:iCs/>
                <w:szCs w:val="24"/>
                <w:lang w:eastAsia="ru-RU"/>
              </w:rPr>
            </w:pPr>
            <w:r w:rsidRPr="00B83171">
              <w:rPr>
                <w:rFonts w:ascii="Times New Roman" w:eastAsia="Calibri" w:hAnsi="Times New Roman" w:cs="Times New Roman"/>
                <w:b/>
                <w:szCs w:val="24"/>
                <w:lang w:eastAsia="ru-RU"/>
              </w:rPr>
              <w:t>Наиболее</w:t>
            </w:r>
            <w:r w:rsidRPr="00B83171">
              <w:rPr>
                <w:rFonts w:ascii="Times New Roman" w:eastAsia="Calibri" w:hAnsi="Times New Roman" w:cs="Times New Roman"/>
                <w:szCs w:val="24"/>
                <w:lang w:eastAsia="ru-RU"/>
              </w:rPr>
              <w:t xml:space="preserve"> успешно выполненные задания </w:t>
            </w:r>
            <w:r w:rsidRPr="00B83171">
              <w:rPr>
                <w:rFonts w:ascii="Times New Roman" w:eastAsia="Calibri" w:hAnsi="Times New Roman" w:cs="Times New Roman"/>
                <w:b/>
                <w:szCs w:val="24"/>
                <w:lang w:eastAsia="ru-RU"/>
              </w:rPr>
              <w:t>базового</w:t>
            </w:r>
            <w:r w:rsidRPr="00B83171">
              <w:rPr>
                <w:rFonts w:ascii="Times New Roman" w:eastAsia="Calibri" w:hAnsi="Times New Roman" w:cs="Times New Roman"/>
                <w:szCs w:val="24"/>
                <w:lang w:eastAsia="ru-RU"/>
              </w:rPr>
              <w:t xml:space="preserve"> уровня сложности</w:t>
            </w:r>
          </w:p>
        </w:tc>
        <w:tc>
          <w:tcPr>
            <w:tcW w:w="2787" w:type="dxa"/>
          </w:tcPr>
          <w:p w14:paraId="7A3C911E" w14:textId="77777777" w:rsidR="00B83171" w:rsidRPr="00B83171" w:rsidRDefault="00205AAD" w:rsidP="00B83171">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Отсутствуют</w:t>
            </w:r>
          </w:p>
        </w:tc>
        <w:tc>
          <w:tcPr>
            <w:tcW w:w="3063" w:type="dxa"/>
          </w:tcPr>
          <w:p w14:paraId="00981BFF" w14:textId="77777777" w:rsidR="00B83171" w:rsidRPr="00B83171" w:rsidRDefault="00502B91" w:rsidP="00B83171">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1,3,6,7</w:t>
            </w:r>
          </w:p>
        </w:tc>
        <w:tc>
          <w:tcPr>
            <w:tcW w:w="3040" w:type="dxa"/>
            <w:shd w:val="thinReverseDiagStripe" w:color="auto" w:fill="auto"/>
          </w:tcPr>
          <w:p w14:paraId="6676AEEC" w14:textId="77777777" w:rsidR="00B83171" w:rsidRPr="00B83171" w:rsidRDefault="00D93712" w:rsidP="00B83171">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1,3,6,7,8</w:t>
            </w:r>
          </w:p>
        </w:tc>
        <w:tc>
          <w:tcPr>
            <w:tcW w:w="3035" w:type="dxa"/>
            <w:shd w:val="thinReverseDiagStripe" w:color="auto" w:fill="auto"/>
          </w:tcPr>
          <w:p w14:paraId="722170CB" w14:textId="77777777" w:rsidR="00B83171" w:rsidRPr="00B83171" w:rsidRDefault="00522156" w:rsidP="00B83171">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1,2,3,6,7,8,</w:t>
            </w:r>
          </w:p>
        </w:tc>
      </w:tr>
      <w:tr w:rsidR="00B83171" w:rsidRPr="00B83171" w14:paraId="17D3F09B" w14:textId="77777777" w:rsidTr="00D93712">
        <w:tc>
          <w:tcPr>
            <w:tcW w:w="2352" w:type="dxa"/>
          </w:tcPr>
          <w:p w14:paraId="4731B1F4" w14:textId="77777777" w:rsidR="00B83171" w:rsidRPr="00B83171" w:rsidRDefault="00B83171" w:rsidP="00B83171">
            <w:pPr>
              <w:spacing w:after="0" w:line="240" w:lineRule="auto"/>
              <w:contextualSpacing/>
              <w:jc w:val="both"/>
              <w:rPr>
                <w:rFonts w:ascii="Times New Roman" w:eastAsia="Calibri" w:hAnsi="Times New Roman" w:cs="Times New Roman"/>
                <w:i/>
                <w:iCs/>
                <w:szCs w:val="24"/>
                <w:lang w:eastAsia="ru-RU"/>
              </w:rPr>
            </w:pPr>
            <w:r w:rsidRPr="00B83171">
              <w:rPr>
                <w:rFonts w:ascii="Times New Roman" w:eastAsia="Calibri" w:hAnsi="Times New Roman" w:cs="Times New Roman"/>
                <w:b/>
                <w:szCs w:val="24"/>
                <w:lang w:eastAsia="ru-RU"/>
              </w:rPr>
              <w:t>Наименее</w:t>
            </w:r>
            <w:r w:rsidRPr="00B83171">
              <w:rPr>
                <w:rFonts w:ascii="Times New Roman" w:eastAsia="Calibri" w:hAnsi="Times New Roman" w:cs="Times New Roman"/>
                <w:szCs w:val="24"/>
                <w:lang w:eastAsia="ru-RU"/>
              </w:rPr>
              <w:t xml:space="preserve"> успешно выполненные </w:t>
            </w:r>
            <w:r w:rsidRPr="00B83171">
              <w:rPr>
                <w:rFonts w:ascii="Times New Roman" w:eastAsia="Calibri" w:hAnsi="Times New Roman" w:cs="Times New Roman"/>
                <w:b/>
                <w:szCs w:val="24"/>
                <w:lang w:eastAsia="ru-RU"/>
              </w:rPr>
              <w:t>задания</w:t>
            </w:r>
            <w:r w:rsidRPr="00B83171">
              <w:rPr>
                <w:rFonts w:ascii="Times New Roman" w:eastAsia="Calibri" w:hAnsi="Times New Roman" w:cs="Times New Roman"/>
                <w:szCs w:val="24"/>
                <w:lang w:eastAsia="ru-RU"/>
              </w:rPr>
              <w:t xml:space="preserve"> базового уровня сложности</w:t>
            </w:r>
          </w:p>
        </w:tc>
        <w:tc>
          <w:tcPr>
            <w:tcW w:w="2787" w:type="dxa"/>
          </w:tcPr>
          <w:p w14:paraId="5884B934" w14:textId="77777777" w:rsidR="00B83171" w:rsidRPr="00B83171" w:rsidRDefault="00205AAD" w:rsidP="00B83171">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1,2,3,6,7,8</w:t>
            </w:r>
          </w:p>
        </w:tc>
        <w:tc>
          <w:tcPr>
            <w:tcW w:w="3063" w:type="dxa"/>
          </w:tcPr>
          <w:p w14:paraId="76C1D861" w14:textId="77777777" w:rsidR="00B83171" w:rsidRPr="00B83171" w:rsidRDefault="00502B91" w:rsidP="00B83171">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2,8</w:t>
            </w:r>
          </w:p>
        </w:tc>
        <w:tc>
          <w:tcPr>
            <w:tcW w:w="3040" w:type="dxa"/>
          </w:tcPr>
          <w:p w14:paraId="0596EEF0" w14:textId="77777777" w:rsidR="00B83171" w:rsidRPr="00B83171" w:rsidRDefault="00D93712" w:rsidP="00B83171">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2</w:t>
            </w:r>
          </w:p>
        </w:tc>
        <w:tc>
          <w:tcPr>
            <w:tcW w:w="3035" w:type="dxa"/>
            <w:shd w:val="thinReverseDiagStripe" w:color="auto" w:fill="auto"/>
          </w:tcPr>
          <w:p w14:paraId="0A591DAB" w14:textId="77777777" w:rsidR="00B83171" w:rsidRPr="00B83171" w:rsidRDefault="00522156" w:rsidP="00B83171">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Отсутствуют</w:t>
            </w:r>
          </w:p>
        </w:tc>
      </w:tr>
      <w:tr w:rsidR="00522156" w:rsidRPr="00B83171" w14:paraId="08E14C81" w14:textId="77777777" w:rsidTr="00D93712">
        <w:tc>
          <w:tcPr>
            <w:tcW w:w="2352" w:type="dxa"/>
          </w:tcPr>
          <w:p w14:paraId="38C228BA" w14:textId="77777777" w:rsidR="00522156" w:rsidRPr="00B83171" w:rsidRDefault="00522156" w:rsidP="00522156">
            <w:pPr>
              <w:spacing w:after="0" w:line="240" w:lineRule="auto"/>
              <w:contextualSpacing/>
              <w:jc w:val="both"/>
              <w:rPr>
                <w:rFonts w:ascii="Times New Roman" w:eastAsia="Calibri" w:hAnsi="Times New Roman" w:cs="Times New Roman"/>
                <w:i/>
                <w:iCs/>
                <w:szCs w:val="24"/>
                <w:lang w:eastAsia="ru-RU"/>
              </w:rPr>
            </w:pPr>
            <w:r w:rsidRPr="00B83171">
              <w:rPr>
                <w:rFonts w:ascii="Times New Roman" w:eastAsia="Calibri" w:hAnsi="Times New Roman" w:cs="Times New Roman"/>
                <w:b/>
                <w:szCs w:val="24"/>
                <w:lang w:eastAsia="ru-RU"/>
              </w:rPr>
              <w:t>Наиболее</w:t>
            </w:r>
            <w:r w:rsidRPr="00B83171">
              <w:rPr>
                <w:rFonts w:ascii="Times New Roman" w:eastAsia="Calibri" w:hAnsi="Times New Roman" w:cs="Times New Roman"/>
                <w:szCs w:val="24"/>
                <w:lang w:eastAsia="ru-RU"/>
              </w:rPr>
              <w:t xml:space="preserve"> успешно выполненные задания </w:t>
            </w:r>
            <w:r w:rsidRPr="00B83171">
              <w:rPr>
                <w:rFonts w:ascii="Times New Roman" w:eastAsia="Calibri" w:hAnsi="Times New Roman" w:cs="Times New Roman"/>
                <w:b/>
                <w:szCs w:val="24"/>
                <w:lang w:eastAsia="ru-RU"/>
              </w:rPr>
              <w:t>повышенного</w:t>
            </w:r>
            <w:r w:rsidRPr="00B83171">
              <w:rPr>
                <w:rFonts w:ascii="Times New Roman" w:eastAsia="Calibri" w:hAnsi="Times New Roman" w:cs="Times New Roman"/>
                <w:szCs w:val="24"/>
                <w:lang w:eastAsia="ru-RU"/>
              </w:rPr>
              <w:t xml:space="preserve"> уровня сложности</w:t>
            </w:r>
          </w:p>
        </w:tc>
        <w:tc>
          <w:tcPr>
            <w:tcW w:w="2787" w:type="dxa"/>
            <w:tcBorders>
              <w:bottom w:val="single" w:sz="4" w:space="0" w:color="auto"/>
            </w:tcBorders>
          </w:tcPr>
          <w:p w14:paraId="0BA126D0"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4,9</w:t>
            </w:r>
          </w:p>
        </w:tc>
        <w:tc>
          <w:tcPr>
            <w:tcW w:w="3063" w:type="dxa"/>
          </w:tcPr>
          <w:p w14:paraId="405AB8BA"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4,5,9,10</w:t>
            </w:r>
          </w:p>
        </w:tc>
        <w:tc>
          <w:tcPr>
            <w:tcW w:w="3040" w:type="dxa"/>
          </w:tcPr>
          <w:p w14:paraId="736D9621"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4,5,9,10</w:t>
            </w:r>
          </w:p>
        </w:tc>
        <w:tc>
          <w:tcPr>
            <w:tcW w:w="3035" w:type="dxa"/>
          </w:tcPr>
          <w:p w14:paraId="4E2552AB"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4,5,9,10</w:t>
            </w:r>
          </w:p>
        </w:tc>
      </w:tr>
      <w:tr w:rsidR="00522156" w:rsidRPr="00B83171" w14:paraId="37161CE1" w14:textId="77777777" w:rsidTr="00D93712">
        <w:tc>
          <w:tcPr>
            <w:tcW w:w="2352" w:type="dxa"/>
          </w:tcPr>
          <w:p w14:paraId="4640B74C" w14:textId="77777777" w:rsidR="00522156" w:rsidRPr="00B83171" w:rsidRDefault="00522156" w:rsidP="00522156">
            <w:pPr>
              <w:spacing w:after="0" w:line="240" w:lineRule="auto"/>
              <w:contextualSpacing/>
              <w:jc w:val="both"/>
              <w:rPr>
                <w:rFonts w:ascii="Times New Roman" w:eastAsia="Calibri" w:hAnsi="Times New Roman" w:cs="Times New Roman"/>
                <w:i/>
                <w:iCs/>
                <w:szCs w:val="24"/>
                <w:lang w:eastAsia="ru-RU"/>
              </w:rPr>
            </w:pPr>
            <w:r w:rsidRPr="00B83171">
              <w:rPr>
                <w:rFonts w:ascii="Times New Roman" w:eastAsia="Calibri" w:hAnsi="Times New Roman" w:cs="Times New Roman"/>
                <w:b/>
                <w:szCs w:val="24"/>
                <w:lang w:eastAsia="ru-RU"/>
              </w:rPr>
              <w:t>Наименее</w:t>
            </w:r>
            <w:r w:rsidRPr="00B83171">
              <w:rPr>
                <w:rFonts w:ascii="Times New Roman" w:eastAsia="Calibri" w:hAnsi="Times New Roman" w:cs="Times New Roman"/>
                <w:szCs w:val="24"/>
                <w:lang w:eastAsia="ru-RU"/>
              </w:rPr>
              <w:t xml:space="preserve"> успешно выполненные задания </w:t>
            </w:r>
            <w:r w:rsidRPr="00B83171">
              <w:rPr>
                <w:rFonts w:ascii="Times New Roman" w:eastAsia="Calibri" w:hAnsi="Times New Roman" w:cs="Times New Roman"/>
                <w:b/>
                <w:szCs w:val="24"/>
                <w:lang w:eastAsia="ru-RU"/>
              </w:rPr>
              <w:t>повышенного</w:t>
            </w:r>
            <w:r w:rsidRPr="00B83171">
              <w:rPr>
                <w:rFonts w:ascii="Times New Roman" w:eastAsia="Calibri" w:hAnsi="Times New Roman" w:cs="Times New Roman"/>
                <w:szCs w:val="24"/>
                <w:lang w:eastAsia="ru-RU"/>
              </w:rPr>
              <w:t xml:space="preserve"> уровня сложности</w:t>
            </w:r>
          </w:p>
        </w:tc>
        <w:tc>
          <w:tcPr>
            <w:tcW w:w="2787" w:type="dxa"/>
            <w:tcBorders>
              <w:bottom w:val="single" w:sz="4" w:space="0" w:color="auto"/>
            </w:tcBorders>
            <w:shd w:val="thinReverseDiagStripe" w:color="auto" w:fill="auto"/>
          </w:tcPr>
          <w:p w14:paraId="3BC4AE8F"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5,10</w:t>
            </w:r>
          </w:p>
        </w:tc>
        <w:tc>
          <w:tcPr>
            <w:tcW w:w="3063" w:type="dxa"/>
          </w:tcPr>
          <w:p w14:paraId="03697686"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Отсутствуют</w:t>
            </w:r>
          </w:p>
        </w:tc>
        <w:tc>
          <w:tcPr>
            <w:tcW w:w="3040" w:type="dxa"/>
          </w:tcPr>
          <w:p w14:paraId="7FF4AC98"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Отсутствуют</w:t>
            </w:r>
          </w:p>
        </w:tc>
        <w:tc>
          <w:tcPr>
            <w:tcW w:w="3035" w:type="dxa"/>
          </w:tcPr>
          <w:p w14:paraId="688E5314"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Отсутствуют</w:t>
            </w:r>
          </w:p>
        </w:tc>
      </w:tr>
      <w:tr w:rsidR="00522156" w:rsidRPr="00B83171" w14:paraId="1E363659" w14:textId="77777777" w:rsidTr="00BB222B">
        <w:tc>
          <w:tcPr>
            <w:tcW w:w="2352" w:type="dxa"/>
          </w:tcPr>
          <w:p w14:paraId="665EABD1" w14:textId="77777777" w:rsidR="00522156" w:rsidRPr="00B83171" w:rsidRDefault="00522156" w:rsidP="00522156">
            <w:pPr>
              <w:spacing w:after="0" w:line="240" w:lineRule="auto"/>
              <w:contextualSpacing/>
              <w:jc w:val="both"/>
              <w:rPr>
                <w:rFonts w:ascii="Times New Roman" w:eastAsia="Calibri" w:hAnsi="Times New Roman" w:cs="Times New Roman"/>
                <w:i/>
                <w:iCs/>
                <w:szCs w:val="24"/>
                <w:lang w:eastAsia="ru-RU"/>
              </w:rPr>
            </w:pPr>
            <w:r w:rsidRPr="00B83171">
              <w:rPr>
                <w:rFonts w:ascii="Times New Roman" w:eastAsia="Calibri" w:hAnsi="Times New Roman" w:cs="Times New Roman"/>
                <w:b/>
                <w:szCs w:val="24"/>
                <w:lang w:eastAsia="ru-RU"/>
              </w:rPr>
              <w:t>Наиболее</w:t>
            </w:r>
            <w:r w:rsidRPr="00B83171">
              <w:rPr>
                <w:rFonts w:ascii="Times New Roman" w:eastAsia="Calibri" w:hAnsi="Times New Roman" w:cs="Times New Roman"/>
                <w:szCs w:val="24"/>
                <w:lang w:eastAsia="ru-RU"/>
              </w:rPr>
              <w:t xml:space="preserve"> успешно выполненные задания </w:t>
            </w:r>
            <w:r w:rsidRPr="00B83171">
              <w:rPr>
                <w:rFonts w:ascii="Times New Roman" w:eastAsia="Calibri" w:hAnsi="Times New Roman" w:cs="Times New Roman"/>
                <w:b/>
                <w:szCs w:val="24"/>
                <w:lang w:eastAsia="ru-RU"/>
              </w:rPr>
              <w:t>высокого</w:t>
            </w:r>
            <w:r w:rsidRPr="00B83171">
              <w:rPr>
                <w:rFonts w:ascii="Times New Roman" w:eastAsia="Calibri" w:hAnsi="Times New Roman" w:cs="Times New Roman"/>
                <w:szCs w:val="24"/>
                <w:lang w:eastAsia="ru-RU"/>
              </w:rPr>
              <w:t xml:space="preserve"> уровня сложности</w:t>
            </w:r>
          </w:p>
        </w:tc>
        <w:tc>
          <w:tcPr>
            <w:tcW w:w="2787" w:type="dxa"/>
            <w:shd w:val="thinReverseDiagStripe" w:color="auto" w:fill="auto"/>
          </w:tcPr>
          <w:p w14:paraId="58F26716"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Отсутствуют</w:t>
            </w:r>
          </w:p>
        </w:tc>
        <w:tc>
          <w:tcPr>
            <w:tcW w:w="3063" w:type="dxa"/>
            <w:tcBorders>
              <w:bottom w:val="single" w:sz="4" w:space="0" w:color="auto"/>
            </w:tcBorders>
          </w:tcPr>
          <w:p w14:paraId="6669A1FD"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11</w:t>
            </w:r>
          </w:p>
        </w:tc>
        <w:tc>
          <w:tcPr>
            <w:tcW w:w="3040" w:type="dxa"/>
            <w:tcBorders>
              <w:bottom w:val="single" w:sz="4" w:space="0" w:color="auto"/>
            </w:tcBorders>
          </w:tcPr>
          <w:p w14:paraId="7D784F6F"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11</w:t>
            </w:r>
          </w:p>
        </w:tc>
        <w:tc>
          <w:tcPr>
            <w:tcW w:w="3035" w:type="dxa"/>
            <w:tcBorders>
              <w:bottom w:val="single" w:sz="4" w:space="0" w:color="auto"/>
            </w:tcBorders>
          </w:tcPr>
          <w:p w14:paraId="0B8C3E14"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11</w:t>
            </w:r>
          </w:p>
        </w:tc>
      </w:tr>
      <w:tr w:rsidR="00522156" w:rsidRPr="00B83171" w14:paraId="2D56EDDC" w14:textId="77777777" w:rsidTr="00D93712">
        <w:tc>
          <w:tcPr>
            <w:tcW w:w="2352" w:type="dxa"/>
          </w:tcPr>
          <w:p w14:paraId="20CFA6D6" w14:textId="77777777" w:rsidR="00522156" w:rsidRPr="00B83171" w:rsidRDefault="00522156" w:rsidP="00522156">
            <w:pPr>
              <w:spacing w:after="0" w:line="240" w:lineRule="auto"/>
              <w:contextualSpacing/>
              <w:jc w:val="both"/>
              <w:rPr>
                <w:rFonts w:ascii="Times New Roman" w:eastAsia="Calibri" w:hAnsi="Times New Roman" w:cs="Times New Roman"/>
                <w:i/>
                <w:iCs/>
                <w:szCs w:val="24"/>
                <w:lang w:eastAsia="ru-RU"/>
              </w:rPr>
            </w:pPr>
            <w:r w:rsidRPr="00B83171">
              <w:rPr>
                <w:rFonts w:ascii="Times New Roman" w:eastAsia="Calibri" w:hAnsi="Times New Roman" w:cs="Times New Roman"/>
                <w:b/>
                <w:szCs w:val="24"/>
                <w:lang w:eastAsia="ru-RU"/>
              </w:rPr>
              <w:t>Наименее</w:t>
            </w:r>
            <w:r w:rsidRPr="00B83171">
              <w:rPr>
                <w:rFonts w:ascii="Times New Roman" w:eastAsia="Calibri" w:hAnsi="Times New Roman" w:cs="Times New Roman"/>
                <w:szCs w:val="24"/>
                <w:lang w:eastAsia="ru-RU"/>
              </w:rPr>
              <w:t xml:space="preserve"> успешно выполненные задания </w:t>
            </w:r>
            <w:r w:rsidRPr="00B83171">
              <w:rPr>
                <w:rFonts w:ascii="Times New Roman" w:eastAsia="Calibri" w:hAnsi="Times New Roman" w:cs="Times New Roman"/>
                <w:b/>
                <w:szCs w:val="24"/>
                <w:lang w:eastAsia="ru-RU"/>
              </w:rPr>
              <w:t>высокого</w:t>
            </w:r>
            <w:r w:rsidRPr="00B83171">
              <w:rPr>
                <w:rFonts w:ascii="Times New Roman" w:eastAsia="Calibri" w:hAnsi="Times New Roman" w:cs="Times New Roman"/>
                <w:szCs w:val="24"/>
                <w:lang w:eastAsia="ru-RU"/>
              </w:rPr>
              <w:t xml:space="preserve"> уровня сложности</w:t>
            </w:r>
          </w:p>
        </w:tc>
        <w:tc>
          <w:tcPr>
            <w:tcW w:w="2787" w:type="dxa"/>
            <w:shd w:val="thinReverseDiagStripe" w:color="auto" w:fill="auto"/>
          </w:tcPr>
          <w:p w14:paraId="5940238D"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11</w:t>
            </w:r>
          </w:p>
        </w:tc>
        <w:tc>
          <w:tcPr>
            <w:tcW w:w="3063" w:type="dxa"/>
            <w:shd w:val="thinReverseDiagStripe" w:color="auto" w:fill="auto"/>
          </w:tcPr>
          <w:p w14:paraId="0CA0C0D3"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Pr>
                <w:rFonts w:ascii="Times New Roman" w:eastAsia="Calibri" w:hAnsi="Times New Roman" w:cs="Times New Roman"/>
                <w:i/>
                <w:iCs/>
                <w:sz w:val="24"/>
                <w:szCs w:val="24"/>
                <w:lang w:eastAsia="ru-RU"/>
              </w:rPr>
              <w:t>Отсутствуют</w:t>
            </w:r>
          </w:p>
        </w:tc>
        <w:tc>
          <w:tcPr>
            <w:tcW w:w="3040" w:type="dxa"/>
          </w:tcPr>
          <w:p w14:paraId="0E122803"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sidRPr="00D93712">
              <w:rPr>
                <w:rFonts w:ascii="Times New Roman" w:eastAsia="Calibri" w:hAnsi="Times New Roman" w:cs="Times New Roman"/>
                <w:i/>
                <w:iCs/>
                <w:sz w:val="24"/>
                <w:szCs w:val="24"/>
                <w:lang w:eastAsia="ru-RU"/>
              </w:rPr>
              <w:t>Отсутствуют</w:t>
            </w:r>
          </w:p>
        </w:tc>
        <w:tc>
          <w:tcPr>
            <w:tcW w:w="3035" w:type="dxa"/>
          </w:tcPr>
          <w:p w14:paraId="6995A7E5" w14:textId="77777777" w:rsidR="00522156" w:rsidRPr="00B83171" w:rsidRDefault="00522156" w:rsidP="00522156">
            <w:pPr>
              <w:spacing w:after="0" w:line="240" w:lineRule="auto"/>
              <w:contextualSpacing/>
              <w:jc w:val="both"/>
              <w:rPr>
                <w:rFonts w:ascii="Times New Roman" w:eastAsia="Calibri" w:hAnsi="Times New Roman" w:cs="Times New Roman"/>
                <w:i/>
                <w:iCs/>
                <w:sz w:val="24"/>
                <w:szCs w:val="24"/>
                <w:lang w:eastAsia="ru-RU"/>
              </w:rPr>
            </w:pPr>
            <w:r w:rsidRPr="00D93712">
              <w:rPr>
                <w:rFonts w:ascii="Times New Roman" w:eastAsia="Calibri" w:hAnsi="Times New Roman" w:cs="Times New Roman"/>
                <w:i/>
                <w:iCs/>
                <w:sz w:val="24"/>
                <w:szCs w:val="24"/>
                <w:lang w:eastAsia="ru-RU"/>
              </w:rPr>
              <w:t>Отсутствуют</w:t>
            </w:r>
          </w:p>
        </w:tc>
      </w:tr>
    </w:tbl>
    <w:p w14:paraId="7AEFD973" w14:textId="77777777" w:rsidR="00543F3A" w:rsidRDefault="00B83171" w:rsidP="00543F3A">
      <w:pPr>
        <w:keepNext/>
        <w:keepLines/>
        <w:numPr>
          <w:ilvl w:val="2"/>
          <w:numId w:val="7"/>
        </w:numPr>
        <w:spacing w:before="200" w:after="0" w:line="240" w:lineRule="auto"/>
        <w:outlineLvl w:val="2"/>
        <w:rPr>
          <w:rFonts w:ascii="Times New Roman" w:eastAsia="SimSun" w:hAnsi="Times New Roman" w:cs="Times New Roman"/>
          <w:sz w:val="28"/>
          <w:szCs w:val="24"/>
          <w:lang w:val="x-none" w:eastAsia="ru-RU"/>
        </w:rPr>
      </w:pPr>
      <w:r w:rsidRPr="00B83171">
        <w:rPr>
          <w:rFonts w:ascii="Times New Roman" w:eastAsia="SimSun" w:hAnsi="Times New Roman" w:cs="Times New Roman"/>
          <w:sz w:val="28"/>
          <w:szCs w:val="24"/>
          <w:lang w:val="x-none" w:eastAsia="ru-RU"/>
        </w:rPr>
        <w:t>Прочие результаты статистического анализа</w:t>
      </w:r>
      <w:r w:rsidRPr="00B83171">
        <w:rPr>
          <w:rFonts w:ascii="Times New Roman" w:eastAsia="SimSun" w:hAnsi="Times New Roman" w:cs="Times New Roman"/>
          <w:sz w:val="28"/>
          <w:szCs w:val="24"/>
          <w:lang w:eastAsia="ru-RU"/>
        </w:rPr>
        <w:t xml:space="preserve"> (при наличии)</w:t>
      </w:r>
    </w:p>
    <w:p w14:paraId="5E760A62" w14:textId="77777777" w:rsidR="0070642E" w:rsidRPr="0070642E" w:rsidRDefault="0070642E" w:rsidP="0070642E">
      <w:pPr>
        <w:keepNext/>
        <w:keepLines/>
        <w:spacing w:before="200" w:after="0" w:line="240" w:lineRule="auto"/>
        <w:ind w:left="1135"/>
        <w:outlineLvl w:val="2"/>
        <w:rPr>
          <w:rFonts w:ascii="Times New Roman" w:eastAsia="SimSun" w:hAnsi="Times New Roman" w:cs="Times New Roman"/>
          <w:sz w:val="28"/>
          <w:szCs w:val="24"/>
          <w:lang w:val="x-none" w:eastAsia="ru-RU"/>
        </w:rPr>
      </w:pPr>
    </w:p>
    <w:p w14:paraId="71794A4F" w14:textId="77777777" w:rsidR="00345338" w:rsidRPr="00345338" w:rsidRDefault="00345338" w:rsidP="00345338">
      <w:pPr>
        <w:spacing w:after="0" w:line="240" w:lineRule="auto"/>
        <w:rPr>
          <w:rFonts w:ascii="Times New Roman" w:eastAsia="Calibri" w:hAnsi="Times New Roman" w:cs="Times New Roman"/>
          <w:sz w:val="24"/>
          <w:szCs w:val="24"/>
          <w:lang w:eastAsia="ru-RU"/>
        </w:rPr>
      </w:pPr>
      <w:r w:rsidRPr="00345338">
        <w:rPr>
          <w:rFonts w:ascii="Times New Roman" w:eastAsia="Calibri" w:hAnsi="Times New Roman" w:cs="Times New Roman"/>
          <w:sz w:val="24"/>
          <w:szCs w:val="24"/>
          <w:lang w:eastAsia="ru-RU"/>
        </w:rPr>
        <w:t>Сопост</w:t>
      </w:r>
      <w:r>
        <w:rPr>
          <w:rFonts w:ascii="Times New Roman" w:eastAsia="Calibri" w:hAnsi="Times New Roman" w:cs="Times New Roman"/>
          <w:sz w:val="24"/>
          <w:szCs w:val="24"/>
          <w:lang w:eastAsia="ru-RU"/>
        </w:rPr>
        <w:t>авление результатов за 2025-2026</w:t>
      </w:r>
      <w:r w:rsidRPr="00345338">
        <w:rPr>
          <w:rFonts w:ascii="Times New Roman" w:eastAsia="Calibri" w:hAnsi="Times New Roman" w:cs="Times New Roman"/>
          <w:sz w:val="24"/>
          <w:szCs w:val="24"/>
          <w:lang w:eastAsia="ru-RU"/>
        </w:rPr>
        <w:t xml:space="preserve"> г.</w:t>
      </w:r>
    </w:p>
    <w:p w14:paraId="5524AA70" w14:textId="77777777" w:rsidR="00345338" w:rsidRPr="00345338" w:rsidRDefault="00345338" w:rsidP="00345338">
      <w:pPr>
        <w:spacing w:after="0" w:line="240" w:lineRule="auto"/>
        <w:jc w:val="right"/>
        <w:rPr>
          <w:rFonts w:ascii="Times New Roman" w:eastAsia="Calibri" w:hAnsi="Times New Roman" w:cs="Times New Roman"/>
          <w:i/>
          <w:sz w:val="24"/>
          <w:szCs w:val="24"/>
          <w:lang w:eastAsia="ru-RU"/>
        </w:rPr>
      </w:pPr>
    </w:p>
    <w:tbl>
      <w:tblPr>
        <w:tblW w:w="5271" w:type="pct"/>
        <w:tblInd w:w="-601" w:type="dxa"/>
        <w:tblLayout w:type="fixed"/>
        <w:tblLook w:val="0000" w:firstRow="0" w:lastRow="0" w:firstColumn="0" w:lastColumn="0" w:noHBand="0" w:noVBand="0"/>
      </w:tblPr>
      <w:tblGrid>
        <w:gridCol w:w="1641"/>
        <w:gridCol w:w="2324"/>
        <w:gridCol w:w="1230"/>
        <w:gridCol w:w="984"/>
        <w:gridCol w:w="984"/>
        <w:gridCol w:w="984"/>
        <w:gridCol w:w="984"/>
        <w:gridCol w:w="984"/>
        <w:gridCol w:w="987"/>
        <w:gridCol w:w="984"/>
        <w:gridCol w:w="1062"/>
        <w:gridCol w:w="18"/>
        <w:gridCol w:w="887"/>
        <w:gridCol w:w="987"/>
      </w:tblGrid>
      <w:tr w:rsidR="00111DAF" w:rsidRPr="00345338" w14:paraId="0A1C723F" w14:textId="77777777" w:rsidTr="006A7D4A">
        <w:trPr>
          <w:cantSplit/>
          <w:trHeight w:val="649"/>
          <w:tblHeader/>
        </w:trPr>
        <w:tc>
          <w:tcPr>
            <w:tcW w:w="546" w:type="pct"/>
            <w:vMerge w:val="restart"/>
            <w:tcBorders>
              <w:top w:val="single" w:sz="8" w:space="0" w:color="000000"/>
              <w:left w:val="single" w:sz="8" w:space="0" w:color="000000"/>
              <w:right w:val="single" w:sz="8" w:space="0" w:color="000000"/>
            </w:tcBorders>
            <w:vAlign w:val="center"/>
          </w:tcPr>
          <w:p w14:paraId="7AAB80B2" w14:textId="77777777" w:rsidR="00345338" w:rsidRPr="00345338" w:rsidRDefault="00345338" w:rsidP="00345338">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sz w:val="20"/>
                <w:szCs w:val="20"/>
                <w:lang w:eastAsia="ru-RU"/>
              </w:rPr>
              <w:lastRenderedPageBreak/>
              <w:t xml:space="preserve">№ задания </w:t>
            </w:r>
          </w:p>
        </w:tc>
        <w:tc>
          <w:tcPr>
            <w:tcW w:w="773" w:type="pct"/>
            <w:vMerge w:val="restart"/>
            <w:tcBorders>
              <w:top w:val="single" w:sz="8" w:space="0" w:color="000000"/>
              <w:left w:val="single" w:sz="8" w:space="0" w:color="000000"/>
              <w:right w:val="single" w:sz="8" w:space="0" w:color="000000"/>
            </w:tcBorders>
            <w:vAlign w:val="center"/>
          </w:tcPr>
          <w:p w14:paraId="20753017" w14:textId="77777777" w:rsidR="00345338" w:rsidRPr="00345338" w:rsidRDefault="00345338" w:rsidP="00345338">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sz w:val="20"/>
                <w:szCs w:val="20"/>
                <w:lang w:eastAsia="ru-RU"/>
              </w:rPr>
              <w:t>Проверяемые элементы содержания / умения</w:t>
            </w:r>
          </w:p>
        </w:tc>
        <w:tc>
          <w:tcPr>
            <w:tcW w:w="409" w:type="pct"/>
            <w:vMerge w:val="restart"/>
            <w:tcBorders>
              <w:top w:val="single" w:sz="8" w:space="0" w:color="000000"/>
              <w:left w:val="single" w:sz="8" w:space="0" w:color="000000"/>
              <w:right w:val="single" w:sz="8" w:space="0" w:color="000000"/>
            </w:tcBorders>
            <w:vAlign w:val="center"/>
          </w:tcPr>
          <w:p w14:paraId="4AC2ACE9" w14:textId="77777777" w:rsidR="00345338" w:rsidRPr="00345338" w:rsidRDefault="00345338" w:rsidP="00345338">
            <w:pPr>
              <w:autoSpaceDE w:val="0"/>
              <w:autoSpaceDN w:val="0"/>
              <w:adjustRightInd w:val="0"/>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sz w:val="20"/>
                <w:szCs w:val="20"/>
                <w:lang w:eastAsia="ru-RU"/>
              </w:rPr>
              <w:t>Уровень сложности задания</w:t>
            </w:r>
          </w:p>
        </w:tc>
        <w:tc>
          <w:tcPr>
            <w:tcW w:w="2643" w:type="pct"/>
            <w:gridSpan w:val="8"/>
            <w:tcBorders>
              <w:top w:val="single" w:sz="8" w:space="0" w:color="000000"/>
              <w:left w:val="single" w:sz="8" w:space="0" w:color="000000"/>
              <w:bottom w:val="single" w:sz="8" w:space="0" w:color="000000"/>
              <w:right w:val="single" w:sz="8" w:space="0" w:color="000000"/>
            </w:tcBorders>
            <w:vAlign w:val="center"/>
          </w:tcPr>
          <w:p w14:paraId="29703638" w14:textId="77777777" w:rsidR="00345338" w:rsidRPr="00345338" w:rsidRDefault="00345338" w:rsidP="00345338">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 xml:space="preserve">Процент </w:t>
            </w:r>
          </w:p>
          <w:p w14:paraId="50DCD870" w14:textId="77777777" w:rsidR="00345338" w:rsidRPr="00345338" w:rsidRDefault="00345338" w:rsidP="00345338">
            <w:pPr>
              <w:autoSpaceDE w:val="0"/>
              <w:autoSpaceDN w:val="0"/>
              <w:adjustRightInd w:val="0"/>
              <w:spacing w:after="0" w:line="240" w:lineRule="auto"/>
              <w:jc w:val="center"/>
              <w:rPr>
                <w:rFonts w:ascii="Times New Roman" w:eastAsia="Calibri" w:hAnsi="Times New Roman" w:cs="Times New Roman"/>
                <w:bCs/>
                <w:sz w:val="20"/>
                <w:szCs w:val="20"/>
                <w:lang w:eastAsia="ru-RU"/>
              </w:rPr>
            </w:pPr>
            <w:r w:rsidRPr="00345338">
              <w:rPr>
                <w:rFonts w:ascii="Times New Roman" w:eastAsia="Calibri" w:hAnsi="Times New Roman" w:cs="Times New Roman"/>
                <w:sz w:val="20"/>
                <w:szCs w:val="20"/>
                <w:lang w:eastAsia="ru-RU"/>
              </w:rPr>
              <w:t>выполнения по региону (на максимальный балл)</w:t>
            </w:r>
          </w:p>
        </w:tc>
        <w:tc>
          <w:tcPr>
            <w:tcW w:w="630" w:type="pct"/>
            <w:gridSpan w:val="3"/>
            <w:tcBorders>
              <w:top w:val="single" w:sz="8" w:space="0" w:color="000000"/>
              <w:left w:val="single" w:sz="8" w:space="0" w:color="000000"/>
              <w:bottom w:val="single" w:sz="8" w:space="0" w:color="000000"/>
              <w:right w:val="single" w:sz="8" w:space="0" w:color="000000"/>
            </w:tcBorders>
          </w:tcPr>
          <w:p w14:paraId="43680F36" w14:textId="77777777" w:rsidR="00345338" w:rsidRPr="00345338" w:rsidRDefault="00345338" w:rsidP="00345338">
            <w:pPr>
              <w:spacing w:after="0" w:line="240" w:lineRule="auto"/>
              <w:jc w:val="center"/>
              <w:rPr>
                <w:rFonts w:ascii="Times New Roman" w:eastAsia="Calibri" w:hAnsi="Times New Roman" w:cs="Times New Roman"/>
                <w:sz w:val="20"/>
                <w:szCs w:val="20"/>
                <w:lang w:eastAsia="ru-RU"/>
              </w:rPr>
            </w:pPr>
          </w:p>
        </w:tc>
      </w:tr>
      <w:tr w:rsidR="00345338" w:rsidRPr="00345338" w14:paraId="4214FF51" w14:textId="77777777" w:rsidTr="00B14EAB">
        <w:trPr>
          <w:cantSplit/>
          <w:trHeight w:val="1112"/>
          <w:tblHeader/>
        </w:trPr>
        <w:tc>
          <w:tcPr>
            <w:tcW w:w="546" w:type="pct"/>
            <w:vMerge/>
            <w:tcBorders>
              <w:left w:val="single" w:sz="8" w:space="0" w:color="000000"/>
              <w:right w:val="single" w:sz="8" w:space="0" w:color="000000"/>
            </w:tcBorders>
            <w:vAlign w:val="center"/>
          </w:tcPr>
          <w:p w14:paraId="00579662" w14:textId="77777777" w:rsidR="00345338" w:rsidRPr="00345338" w:rsidRDefault="00345338" w:rsidP="00345338">
            <w:pPr>
              <w:autoSpaceDE w:val="0"/>
              <w:autoSpaceDN w:val="0"/>
              <w:adjustRightInd w:val="0"/>
              <w:spacing w:after="0" w:line="240" w:lineRule="auto"/>
              <w:jc w:val="center"/>
              <w:rPr>
                <w:rFonts w:ascii="Times New Roman" w:eastAsia="Calibri" w:hAnsi="Times New Roman" w:cs="Times New Roman"/>
                <w:bCs/>
                <w:sz w:val="20"/>
                <w:szCs w:val="20"/>
                <w:lang w:eastAsia="ru-RU"/>
              </w:rPr>
            </w:pPr>
          </w:p>
        </w:tc>
        <w:tc>
          <w:tcPr>
            <w:tcW w:w="773" w:type="pct"/>
            <w:vMerge/>
            <w:tcBorders>
              <w:left w:val="single" w:sz="8" w:space="0" w:color="000000"/>
              <w:right w:val="single" w:sz="8" w:space="0" w:color="000000"/>
            </w:tcBorders>
            <w:vAlign w:val="center"/>
          </w:tcPr>
          <w:p w14:paraId="3B30E99F" w14:textId="77777777" w:rsidR="00345338" w:rsidRPr="00345338" w:rsidRDefault="00345338" w:rsidP="00345338">
            <w:pPr>
              <w:autoSpaceDE w:val="0"/>
              <w:autoSpaceDN w:val="0"/>
              <w:adjustRightInd w:val="0"/>
              <w:spacing w:after="0" w:line="240" w:lineRule="auto"/>
              <w:jc w:val="center"/>
              <w:rPr>
                <w:rFonts w:ascii="Times New Roman" w:eastAsia="Calibri" w:hAnsi="Times New Roman" w:cs="Times New Roman"/>
                <w:bCs/>
                <w:sz w:val="20"/>
                <w:szCs w:val="20"/>
                <w:lang w:eastAsia="ru-RU"/>
              </w:rPr>
            </w:pPr>
          </w:p>
        </w:tc>
        <w:tc>
          <w:tcPr>
            <w:tcW w:w="409" w:type="pct"/>
            <w:vMerge/>
            <w:tcBorders>
              <w:left w:val="single" w:sz="8" w:space="0" w:color="000000"/>
              <w:right w:val="single" w:sz="8" w:space="0" w:color="000000"/>
            </w:tcBorders>
            <w:vAlign w:val="center"/>
          </w:tcPr>
          <w:p w14:paraId="5E7F3F32" w14:textId="77777777" w:rsidR="00345338" w:rsidRPr="00345338" w:rsidRDefault="00345338" w:rsidP="00345338">
            <w:pPr>
              <w:autoSpaceDE w:val="0"/>
              <w:autoSpaceDN w:val="0"/>
              <w:adjustRightInd w:val="0"/>
              <w:spacing w:after="0" w:line="240" w:lineRule="auto"/>
              <w:jc w:val="center"/>
              <w:rPr>
                <w:rFonts w:ascii="Times New Roman" w:eastAsia="Calibri" w:hAnsi="Times New Roman" w:cs="Times New Roman"/>
                <w:bCs/>
                <w:sz w:val="20"/>
                <w:szCs w:val="20"/>
                <w:lang w:eastAsia="ru-RU"/>
              </w:rPr>
            </w:pPr>
          </w:p>
        </w:tc>
        <w:tc>
          <w:tcPr>
            <w:tcW w:w="654" w:type="pct"/>
            <w:gridSpan w:val="2"/>
            <w:tcBorders>
              <w:top w:val="single" w:sz="8" w:space="0" w:color="000000"/>
              <w:left w:val="single" w:sz="8" w:space="0" w:color="000000"/>
              <w:bottom w:val="single" w:sz="8" w:space="0" w:color="000000"/>
              <w:right w:val="single" w:sz="8" w:space="0" w:color="000000"/>
            </w:tcBorders>
            <w:vAlign w:val="center"/>
          </w:tcPr>
          <w:p w14:paraId="52A83F7F" w14:textId="77777777" w:rsidR="00345338" w:rsidRPr="00345338" w:rsidRDefault="00345338" w:rsidP="00345338">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средний</w:t>
            </w:r>
          </w:p>
        </w:tc>
        <w:tc>
          <w:tcPr>
            <w:tcW w:w="654" w:type="pct"/>
            <w:gridSpan w:val="2"/>
            <w:tcBorders>
              <w:top w:val="single" w:sz="8" w:space="0" w:color="000000"/>
              <w:left w:val="single" w:sz="8" w:space="0" w:color="000000"/>
              <w:bottom w:val="single" w:sz="8" w:space="0" w:color="000000"/>
              <w:right w:val="single" w:sz="8" w:space="0" w:color="000000"/>
            </w:tcBorders>
            <w:vAlign w:val="center"/>
          </w:tcPr>
          <w:p w14:paraId="1B98DF47" w14:textId="77777777" w:rsidR="00345338" w:rsidRPr="00345338" w:rsidRDefault="00345338" w:rsidP="00345338">
            <w:pPr>
              <w:autoSpaceDE w:val="0"/>
              <w:autoSpaceDN w:val="0"/>
              <w:adjustRightInd w:val="0"/>
              <w:spacing w:after="0" w:line="240" w:lineRule="auto"/>
              <w:jc w:val="center"/>
              <w:rPr>
                <w:rFonts w:ascii="Times New Roman" w:eastAsia="Calibri" w:hAnsi="Times New Roman" w:cs="Times New Roman"/>
                <w:bCs/>
                <w:sz w:val="20"/>
                <w:szCs w:val="20"/>
                <w:lang w:eastAsia="ru-RU"/>
              </w:rPr>
            </w:pPr>
            <w:r w:rsidRPr="00345338">
              <w:rPr>
                <w:rFonts w:ascii="Times New Roman" w:eastAsia="Calibri" w:hAnsi="Times New Roman" w:cs="Times New Roman"/>
                <w:bCs/>
                <w:sz w:val="20"/>
                <w:szCs w:val="20"/>
                <w:lang w:eastAsia="ru-RU"/>
              </w:rPr>
              <w:t>в группе не преодолевших минимальный балл</w:t>
            </w:r>
          </w:p>
        </w:tc>
        <w:tc>
          <w:tcPr>
            <w:tcW w:w="655" w:type="pct"/>
            <w:gridSpan w:val="2"/>
            <w:tcBorders>
              <w:top w:val="single" w:sz="8" w:space="0" w:color="000000"/>
              <w:left w:val="single" w:sz="8" w:space="0" w:color="000000"/>
              <w:bottom w:val="single" w:sz="8" w:space="0" w:color="000000"/>
              <w:right w:val="single" w:sz="8" w:space="0" w:color="000000"/>
            </w:tcBorders>
          </w:tcPr>
          <w:p w14:paraId="52BA6F19" w14:textId="77777777" w:rsidR="00345338" w:rsidRPr="00345338" w:rsidRDefault="00345338" w:rsidP="00345338">
            <w:pPr>
              <w:autoSpaceDE w:val="0"/>
              <w:autoSpaceDN w:val="0"/>
              <w:adjustRightInd w:val="0"/>
              <w:spacing w:after="0" w:line="240" w:lineRule="auto"/>
              <w:jc w:val="center"/>
              <w:rPr>
                <w:rFonts w:ascii="Times New Roman" w:eastAsia="Calibri" w:hAnsi="Times New Roman" w:cs="Times New Roman"/>
                <w:bCs/>
                <w:sz w:val="20"/>
                <w:szCs w:val="20"/>
                <w:lang w:eastAsia="ru-RU"/>
              </w:rPr>
            </w:pPr>
            <w:r w:rsidRPr="00345338">
              <w:rPr>
                <w:rFonts w:ascii="Times New Roman" w:eastAsia="Calibri" w:hAnsi="Times New Roman" w:cs="Times New Roman"/>
                <w:bCs/>
                <w:sz w:val="20"/>
                <w:szCs w:val="20"/>
                <w:lang w:eastAsia="ru-RU"/>
              </w:rPr>
              <w:t xml:space="preserve">в группе 32-60 </w:t>
            </w:r>
            <w:proofErr w:type="spellStart"/>
            <w:r w:rsidRPr="00345338">
              <w:rPr>
                <w:rFonts w:ascii="Times New Roman" w:eastAsia="Calibri" w:hAnsi="Times New Roman" w:cs="Times New Roman"/>
                <w:bCs/>
                <w:sz w:val="20"/>
                <w:szCs w:val="20"/>
                <w:lang w:eastAsia="ru-RU"/>
              </w:rPr>
              <w:t>т.б</w:t>
            </w:r>
            <w:proofErr w:type="spellEnd"/>
            <w:r w:rsidRPr="00345338">
              <w:rPr>
                <w:rFonts w:ascii="Times New Roman" w:eastAsia="Calibri" w:hAnsi="Times New Roman" w:cs="Times New Roman"/>
                <w:bCs/>
                <w:sz w:val="20"/>
                <w:szCs w:val="20"/>
                <w:lang w:eastAsia="ru-RU"/>
              </w:rPr>
              <w:t>..</w:t>
            </w:r>
          </w:p>
        </w:tc>
        <w:tc>
          <w:tcPr>
            <w:tcW w:w="686" w:type="pct"/>
            <w:gridSpan w:val="3"/>
            <w:tcBorders>
              <w:top w:val="single" w:sz="8" w:space="0" w:color="000000"/>
              <w:left w:val="single" w:sz="8" w:space="0" w:color="000000"/>
              <w:bottom w:val="single" w:sz="8" w:space="0" w:color="000000"/>
              <w:right w:val="single" w:sz="8" w:space="0" w:color="000000"/>
            </w:tcBorders>
          </w:tcPr>
          <w:p w14:paraId="5544F6C9" w14:textId="77777777" w:rsidR="00345338" w:rsidRPr="00345338" w:rsidRDefault="00345338" w:rsidP="00345338">
            <w:pPr>
              <w:autoSpaceDE w:val="0"/>
              <w:autoSpaceDN w:val="0"/>
              <w:adjustRightInd w:val="0"/>
              <w:spacing w:after="0" w:line="240" w:lineRule="auto"/>
              <w:jc w:val="center"/>
              <w:rPr>
                <w:rFonts w:ascii="Times New Roman" w:eastAsia="Calibri" w:hAnsi="Times New Roman" w:cs="Times New Roman"/>
                <w:bCs/>
                <w:sz w:val="20"/>
                <w:szCs w:val="20"/>
                <w:lang w:eastAsia="ru-RU"/>
              </w:rPr>
            </w:pPr>
            <w:r w:rsidRPr="00345338">
              <w:rPr>
                <w:rFonts w:ascii="Times New Roman" w:eastAsia="Calibri" w:hAnsi="Times New Roman" w:cs="Times New Roman"/>
                <w:bCs/>
                <w:sz w:val="20"/>
                <w:szCs w:val="20"/>
                <w:lang w:eastAsia="ru-RU"/>
              </w:rPr>
              <w:t xml:space="preserve">в группе 61-80 </w:t>
            </w:r>
            <w:proofErr w:type="spellStart"/>
            <w:r w:rsidRPr="00345338">
              <w:rPr>
                <w:rFonts w:ascii="Times New Roman" w:eastAsia="Calibri" w:hAnsi="Times New Roman" w:cs="Times New Roman"/>
                <w:bCs/>
                <w:sz w:val="20"/>
                <w:szCs w:val="20"/>
                <w:lang w:eastAsia="ru-RU"/>
              </w:rPr>
              <w:t>т.б</w:t>
            </w:r>
            <w:proofErr w:type="spellEnd"/>
          </w:p>
        </w:tc>
        <w:tc>
          <w:tcPr>
            <w:tcW w:w="623" w:type="pct"/>
            <w:gridSpan w:val="2"/>
            <w:tcBorders>
              <w:top w:val="single" w:sz="8" w:space="0" w:color="000000"/>
              <w:left w:val="single" w:sz="8" w:space="0" w:color="000000"/>
              <w:bottom w:val="single" w:sz="8" w:space="0" w:color="000000"/>
              <w:right w:val="single" w:sz="8" w:space="0" w:color="000000"/>
            </w:tcBorders>
          </w:tcPr>
          <w:p w14:paraId="51BC5BA7" w14:textId="77777777" w:rsidR="00345338" w:rsidRPr="00345338" w:rsidRDefault="00345338" w:rsidP="00345338">
            <w:pPr>
              <w:autoSpaceDE w:val="0"/>
              <w:autoSpaceDN w:val="0"/>
              <w:adjustRightInd w:val="0"/>
              <w:spacing w:after="0" w:line="240" w:lineRule="auto"/>
              <w:jc w:val="center"/>
              <w:rPr>
                <w:rFonts w:ascii="Times New Roman" w:eastAsia="Calibri" w:hAnsi="Times New Roman" w:cs="Times New Roman"/>
                <w:bCs/>
                <w:sz w:val="20"/>
                <w:szCs w:val="20"/>
                <w:lang w:eastAsia="ru-RU"/>
              </w:rPr>
            </w:pPr>
            <w:r w:rsidRPr="00345338">
              <w:rPr>
                <w:rFonts w:ascii="Times New Roman" w:eastAsia="Calibri" w:hAnsi="Times New Roman" w:cs="Times New Roman"/>
                <w:bCs/>
                <w:sz w:val="20"/>
                <w:szCs w:val="20"/>
                <w:lang w:eastAsia="ru-RU"/>
              </w:rPr>
              <w:t xml:space="preserve">в группе 81-100 </w:t>
            </w:r>
            <w:proofErr w:type="spellStart"/>
            <w:r w:rsidRPr="00345338">
              <w:rPr>
                <w:rFonts w:ascii="Times New Roman" w:eastAsia="Calibri" w:hAnsi="Times New Roman" w:cs="Times New Roman"/>
                <w:bCs/>
                <w:sz w:val="20"/>
                <w:szCs w:val="20"/>
                <w:lang w:eastAsia="ru-RU"/>
              </w:rPr>
              <w:t>т.б</w:t>
            </w:r>
            <w:proofErr w:type="spellEnd"/>
            <w:r w:rsidRPr="00345338">
              <w:rPr>
                <w:rFonts w:ascii="Times New Roman" w:eastAsia="Calibri" w:hAnsi="Times New Roman" w:cs="Times New Roman"/>
                <w:bCs/>
                <w:sz w:val="20"/>
                <w:szCs w:val="20"/>
                <w:lang w:eastAsia="ru-RU"/>
              </w:rPr>
              <w:t>.</w:t>
            </w:r>
          </w:p>
        </w:tc>
      </w:tr>
      <w:tr w:rsidR="00345338" w:rsidRPr="00345338" w14:paraId="77EFCDF5" w14:textId="77777777" w:rsidTr="00B14EAB">
        <w:trPr>
          <w:trHeight w:val="481"/>
        </w:trPr>
        <w:tc>
          <w:tcPr>
            <w:tcW w:w="546" w:type="pct"/>
            <w:vMerge/>
            <w:tcBorders>
              <w:left w:val="single" w:sz="8" w:space="0" w:color="000000"/>
              <w:bottom w:val="single" w:sz="8" w:space="0" w:color="000000"/>
              <w:right w:val="single" w:sz="8" w:space="0" w:color="000000"/>
            </w:tcBorders>
            <w:vAlign w:val="center"/>
          </w:tcPr>
          <w:p w14:paraId="3A93A49C" w14:textId="77777777" w:rsidR="00345338" w:rsidRPr="00345338" w:rsidRDefault="00345338" w:rsidP="00345338">
            <w:pPr>
              <w:autoSpaceDE w:val="0"/>
              <w:autoSpaceDN w:val="0"/>
              <w:adjustRightInd w:val="0"/>
              <w:spacing w:after="0" w:line="240" w:lineRule="auto"/>
              <w:ind w:firstLine="67"/>
              <w:rPr>
                <w:rFonts w:ascii="Times New Roman" w:eastAsia="Calibri" w:hAnsi="Times New Roman" w:cs="Times New Roman"/>
                <w:sz w:val="20"/>
                <w:szCs w:val="20"/>
                <w:lang w:eastAsia="ru-RU"/>
              </w:rPr>
            </w:pPr>
          </w:p>
        </w:tc>
        <w:tc>
          <w:tcPr>
            <w:tcW w:w="773" w:type="pct"/>
            <w:vMerge/>
            <w:tcBorders>
              <w:left w:val="single" w:sz="8" w:space="0" w:color="000000"/>
              <w:bottom w:val="single" w:sz="8" w:space="0" w:color="000000"/>
              <w:right w:val="single" w:sz="8" w:space="0" w:color="000000"/>
            </w:tcBorders>
            <w:vAlign w:val="center"/>
          </w:tcPr>
          <w:p w14:paraId="4D1EDAE0" w14:textId="77777777" w:rsidR="00345338" w:rsidRPr="00345338" w:rsidRDefault="00345338" w:rsidP="00345338">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p>
        </w:tc>
        <w:tc>
          <w:tcPr>
            <w:tcW w:w="409" w:type="pct"/>
            <w:vMerge/>
            <w:tcBorders>
              <w:left w:val="single" w:sz="8" w:space="0" w:color="000000"/>
              <w:bottom w:val="single" w:sz="8" w:space="0" w:color="000000"/>
              <w:right w:val="single" w:sz="8" w:space="0" w:color="000000"/>
            </w:tcBorders>
            <w:vAlign w:val="center"/>
          </w:tcPr>
          <w:p w14:paraId="33BF93ED" w14:textId="77777777" w:rsidR="00345338" w:rsidRPr="00345338" w:rsidRDefault="00345338" w:rsidP="00345338">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p>
        </w:tc>
        <w:tc>
          <w:tcPr>
            <w:tcW w:w="327" w:type="pct"/>
            <w:tcBorders>
              <w:top w:val="single" w:sz="8" w:space="0" w:color="000000"/>
              <w:left w:val="single" w:sz="8" w:space="0" w:color="000000"/>
              <w:bottom w:val="single" w:sz="8" w:space="0" w:color="000000"/>
              <w:right w:val="single" w:sz="8" w:space="0" w:color="000000"/>
            </w:tcBorders>
            <w:vAlign w:val="center"/>
          </w:tcPr>
          <w:p w14:paraId="579AA8B0" w14:textId="77777777" w:rsidR="00345338" w:rsidRPr="00345338" w:rsidRDefault="006D24DB" w:rsidP="00345338">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2025</w:t>
            </w:r>
          </w:p>
        </w:tc>
        <w:tc>
          <w:tcPr>
            <w:tcW w:w="327" w:type="pct"/>
            <w:tcBorders>
              <w:top w:val="single" w:sz="8" w:space="0" w:color="000000"/>
              <w:left w:val="single" w:sz="8" w:space="0" w:color="000000"/>
              <w:bottom w:val="single" w:sz="8" w:space="0" w:color="000000"/>
              <w:right w:val="single" w:sz="8" w:space="0" w:color="000000"/>
            </w:tcBorders>
            <w:vAlign w:val="center"/>
          </w:tcPr>
          <w:p w14:paraId="63464D9D" w14:textId="77777777" w:rsidR="00345338" w:rsidRPr="00345338" w:rsidRDefault="006D24DB" w:rsidP="00345338">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2026</w:t>
            </w:r>
          </w:p>
        </w:tc>
        <w:tc>
          <w:tcPr>
            <w:tcW w:w="327" w:type="pct"/>
            <w:tcBorders>
              <w:top w:val="single" w:sz="8" w:space="0" w:color="000000"/>
              <w:left w:val="single" w:sz="8" w:space="0" w:color="000000"/>
              <w:bottom w:val="single" w:sz="8" w:space="0" w:color="000000"/>
              <w:right w:val="single" w:sz="8" w:space="0" w:color="000000"/>
            </w:tcBorders>
            <w:vAlign w:val="center"/>
          </w:tcPr>
          <w:p w14:paraId="1B1C6C89" w14:textId="77777777" w:rsidR="00345338" w:rsidRPr="00345338" w:rsidRDefault="006D24DB" w:rsidP="00345338">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2025</w:t>
            </w:r>
          </w:p>
        </w:tc>
        <w:tc>
          <w:tcPr>
            <w:tcW w:w="327" w:type="pct"/>
            <w:tcBorders>
              <w:top w:val="single" w:sz="8" w:space="0" w:color="000000"/>
              <w:left w:val="single" w:sz="8" w:space="0" w:color="000000"/>
              <w:bottom w:val="single" w:sz="8" w:space="0" w:color="000000"/>
              <w:right w:val="single" w:sz="8" w:space="0" w:color="000000"/>
            </w:tcBorders>
            <w:vAlign w:val="center"/>
          </w:tcPr>
          <w:p w14:paraId="2C7C77D9" w14:textId="77777777" w:rsidR="00345338" w:rsidRPr="00345338" w:rsidRDefault="006D24DB" w:rsidP="00345338">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2026</w:t>
            </w:r>
          </w:p>
        </w:tc>
        <w:tc>
          <w:tcPr>
            <w:tcW w:w="327" w:type="pct"/>
            <w:tcBorders>
              <w:top w:val="single" w:sz="8" w:space="0" w:color="000000"/>
              <w:left w:val="single" w:sz="8" w:space="0" w:color="000000"/>
              <w:bottom w:val="single" w:sz="8" w:space="0" w:color="000000"/>
              <w:right w:val="single" w:sz="8" w:space="0" w:color="000000"/>
            </w:tcBorders>
            <w:vAlign w:val="center"/>
          </w:tcPr>
          <w:p w14:paraId="3E0E7C86" w14:textId="77777777" w:rsidR="00345338" w:rsidRPr="00345338" w:rsidRDefault="006D24DB" w:rsidP="00345338">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2025</w:t>
            </w:r>
          </w:p>
        </w:tc>
        <w:tc>
          <w:tcPr>
            <w:tcW w:w="328" w:type="pct"/>
            <w:tcBorders>
              <w:top w:val="single" w:sz="8" w:space="0" w:color="000000"/>
              <w:left w:val="single" w:sz="8" w:space="0" w:color="000000"/>
              <w:bottom w:val="single" w:sz="8" w:space="0" w:color="000000"/>
              <w:right w:val="single" w:sz="8" w:space="0" w:color="000000"/>
            </w:tcBorders>
            <w:vAlign w:val="center"/>
          </w:tcPr>
          <w:p w14:paraId="4CCBFF77" w14:textId="77777777" w:rsidR="00345338" w:rsidRPr="00345338" w:rsidRDefault="006D24DB" w:rsidP="00345338">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2026</w:t>
            </w:r>
          </w:p>
        </w:tc>
        <w:tc>
          <w:tcPr>
            <w:tcW w:w="327" w:type="pct"/>
            <w:tcBorders>
              <w:top w:val="single" w:sz="8" w:space="0" w:color="000000"/>
              <w:left w:val="single" w:sz="8" w:space="0" w:color="000000"/>
              <w:bottom w:val="single" w:sz="8" w:space="0" w:color="000000"/>
              <w:right w:val="single" w:sz="8" w:space="0" w:color="000000"/>
            </w:tcBorders>
            <w:vAlign w:val="center"/>
          </w:tcPr>
          <w:p w14:paraId="49144974" w14:textId="77777777" w:rsidR="00345338" w:rsidRPr="00345338" w:rsidRDefault="006D24DB" w:rsidP="00345338">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2025</w:t>
            </w:r>
          </w:p>
        </w:tc>
        <w:tc>
          <w:tcPr>
            <w:tcW w:w="359" w:type="pct"/>
            <w:gridSpan w:val="2"/>
            <w:tcBorders>
              <w:top w:val="single" w:sz="8" w:space="0" w:color="000000"/>
              <w:left w:val="single" w:sz="8" w:space="0" w:color="000000"/>
              <w:bottom w:val="single" w:sz="8" w:space="0" w:color="000000"/>
              <w:right w:val="single" w:sz="8" w:space="0" w:color="000000"/>
            </w:tcBorders>
            <w:vAlign w:val="center"/>
          </w:tcPr>
          <w:p w14:paraId="2A52BD16" w14:textId="77777777" w:rsidR="00345338" w:rsidRPr="00345338" w:rsidRDefault="006D24DB" w:rsidP="00345338">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2026</w:t>
            </w:r>
          </w:p>
        </w:tc>
        <w:tc>
          <w:tcPr>
            <w:tcW w:w="295" w:type="pct"/>
            <w:tcBorders>
              <w:top w:val="single" w:sz="8" w:space="0" w:color="000000"/>
              <w:left w:val="single" w:sz="8" w:space="0" w:color="000000"/>
              <w:bottom w:val="single" w:sz="8" w:space="0" w:color="000000"/>
              <w:right w:val="single" w:sz="8" w:space="0" w:color="000000"/>
            </w:tcBorders>
            <w:vAlign w:val="center"/>
          </w:tcPr>
          <w:p w14:paraId="432CB595" w14:textId="77777777" w:rsidR="00345338" w:rsidRPr="00345338" w:rsidRDefault="006D24DB" w:rsidP="00345338">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2025</w:t>
            </w:r>
          </w:p>
        </w:tc>
        <w:tc>
          <w:tcPr>
            <w:tcW w:w="328" w:type="pct"/>
            <w:tcBorders>
              <w:top w:val="single" w:sz="8" w:space="0" w:color="000000"/>
              <w:left w:val="single" w:sz="8" w:space="0" w:color="000000"/>
              <w:bottom w:val="single" w:sz="8" w:space="0" w:color="000000"/>
              <w:right w:val="single" w:sz="8" w:space="0" w:color="000000"/>
            </w:tcBorders>
            <w:vAlign w:val="center"/>
          </w:tcPr>
          <w:p w14:paraId="253EDEA3" w14:textId="77777777" w:rsidR="00345338" w:rsidRPr="00345338" w:rsidRDefault="006D24DB" w:rsidP="00345338">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2026</w:t>
            </w:r>
          </w:p>
        </w:tc>
      </w:tr>
      <w:tr w:rsidR="006A7D4A" w:rsidRPr="00345338" w14:paraId="161C68A2"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45BD196E"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4</w:t>
            </w:r>
            <w:r>
              <w:rPr>
                <w:rFonts w:ascii="Times New Roman" w:eastAsia="Calibri" w:hAnsi="Times New Roman" w:cs="Times New Roman"/>
                <w:sz w:val="20"/>
                <w:szCs w:val="20"/>
                <w:lang w:eastAsia="ru-RU"/>
              </w:rPr>
              <w:t>К1</w:t>
            </w:r>
          </w:p>
        </w:tc>
        <w:tc>
          <w:tcPr>
            <w:tcW w:w="773" w:type="pct"/>
            <w:tcBorders>
              <w:top w:val="single" w:sz="8" w:space="0" w:color="000000"/>
              <w:left w:val="single" w:sz="8" w:space="0" w:color="000000"/>
              <w:bottom w:val="single" w:sz="8" w:space="0" w:color="000000"/>
              <w:right w:val="single" w:sz="8" w:space="0" w:color="000000"/>
            </w:tcBorders>
            <w:vAlign w:val="center"/>
          </w:tcPr>
          <w:p w14:paraId="02855A52" w14:textId="77777777" w:rsidR="006A7D4A" w:rsidRPr="00345338" w:rsidRDefault="006A7D4A" w:rsidP="006A7D4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Соответствие ответа заданию</w:t>
            </w:r>
          </w:p>
        </w:tc>
        <w:tc>
          <w:tcPr>
            <w:tcW w:w="409" w:type="pct"/>
            <w:tcBorders>
              <w:top w:val="single" w:sz="8" w:space="0" w:color="000000"/>
              <w:left w:val="single" w:sz="8" w:space="0" w:color="000000"/>
              <w:bottom w:val="single" w:sz="8" w:space="0" w:color="000000"/>
              <w:right w:val="single" w:sz="8" w:space="0" w:color="000000"/>
            </w:tcBorders>
            <w:vAlign w:val="center"/>
          </w:tcPr>
          <w:p w14:paraId="50E6A898"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w:t>
            </w:r>
          </w:p>
        </w:tc>
        <w:tc>
          <w:tcPr>
            <w:tcW w:w="327" w:type="pct"/>
            <w:tcBorders>
              <w:top w:val="single" w:sz="8" w:space="0" w:color="000000"/>
              <w:left w:val="single" w:sz="8" w:space="0" w:color="000000"/>
              <w:bottom w:val="single" w:sz="8" w:space="0" w:color="000000"/>
              <w:right w:val="single" w:sz="8" w:space="0" w:color="000000"/>
            </w:tcBorders>
            <w:vAlign w:val="center"/>
          </w:tcPr>
          <w:p w14:paraId="3BDEC0E3" w14:textId="77777777" w:rsidR="006A7D4A" w:rsidRPr="00345338" w:rsidRDefault="006A7D4A" w:rsidP="006A7D4A">
            <w:pPr>
              <w:spacing w:after="0" w:line="240" w:lineRule="auto"/>
              <w:jc w:val="center"/>
              <w:rPr>
                <w:rFonts w:ascii="Times New Roman" w:eastAsia="Calibri" w:hAnsi="Times New Roman" w:cs="Times New Roman"/>
                <w:color w:val="000000"/>
                <w:sz w:val="20"/>
                <w:szCs w:val="20"/>
                <w:lang w:eastAsia="ru-RU"/>
              </w:rPr>
            </w:pPr>
            <w:r w:rsidRPr="00345338">
              <w:rPr>
                <w:rFonts w:ascii="Times New Roman" w:eastAsia="Calibri" w:hAnsi="Times New Roman" w:cs="Times New Roman"/>
                <w:bCs/>
                <w:color w:val="000000"/>
                <w:sz w:val="24"/>
                <w:szCs w:val="24"/>
                <w:lang w:eastAsia="ru-RU"/>
              </w:rPr>
              <w:t>86</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AA3FF"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77</w:t>
            </w:r>
          </w:p>
        </w:tc>
        <w:tc>
          <w:tcPr>
            <w:tcW w:w="327" w:type="pct"/>
            <w:tcBorders>
              <w:top w:val="single" w:sz="8" w:space="0" w:color="000000"/>
              <w:left w:val="single" w:sz="8" w:space="0" w:color="000000"/>
              <w:bottom w:val="single" w:sz="8" w:space="0" w:color="000000"/>
              <w:right w:val="single" w:sz="8" w:space="0" w:color="000000"/>
            </w:tcBorders>
            <w:vAlign w:val="center"/>
          </w:tcPr>
          <w:p w14:paraId="26925E2E"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53</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33DDF5" w14:textId="77777777" w:rsidR="006A7D4A" w:rsidRDefault="006A7D4A" w:rsidP="006A7D4A">
            <w:pPr>
              <w:jc w:val="center"/>
              <w:rPr>
                <w:rFonts w:ascii="Arial" w:hAnsi="Arial" w:cs="Arial"/>
                <w:color w:val="000000"/>
                <w:sz w:val="16"/>
                <w:szCs w:val="16"/>
              </w:rPr>
            </w:pPr>
            <w:r>
              <w:rPr>
                <w:rFonts w:ascii="Arial" w:hAnsi="Arial" w:cs="Arial"/>
                <w:color w:val="000000"/>
                <w:sz w:val="16"/>
                <w:szCs w:val="16"/>
              </w:rPr>
              <w:t>44</w:t>
            </w:r>
          </w:p>
        </w:tc>
        <w:tc>
          <w:tcPr>
            <w:tcW w:w="327" w:type="pct"/>
            <w:tcBorders>
              <w:top w:val="single" w:sz="8" w:space="0" w:color="000000"/>
              <w:left w:val="single" w:sz="8" w:space="0" w:color="000000"/>
              <w:bottom w:val="single" w:sz="8" w:space="0" w:color="000000"/>
              <w:right w:val="single" w:sz="8" w:space="0" w:color="000000"/>
            </w:tcBorders>
            <w:vAlign w:val="center"/>
          </w:tcPr>
          <w:p w14:paraId="58D6D246"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83</w:t>
            </w:r>
          </w:p>
        </w:tc>
        <w:tc>
          <w:tcPr>
            <w:tcW w:w="328" w:type="pct"/>
            <w:tcBorders>
              <w:top w:val="nil"/>
              <w:left w:val="nil"/>
              <w:bottom w:val="single" w:sz="4" w:space="0" w:color="000000"/>
              <w:right w:val="nil"/>
            </w:tcBorders>
            <w:shd w:val="clear" w:color="auto" w:fill="auto"/>
            <w:vAlign w:val="center"/>
          </w:tcPr>
          <w:p w14:paraId="444DB234"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73</w:t>
            </w:r>
          </w:p>
        </w:tc>
        <w:tc>
          <w:tcPr>
            <w:tcW w:w="327" w:type="pct"/>
            <w:tcBorders>
              <w:top w:val="single" w:sz="8" w:space="0" w:color="000000"/>
              <w:left w:val="single" w:sz="8" w:space="0" w:color="000000"/>
              <w:bottom w:val="single" w:sz="8" w:space="0" w:color="000000"/>
              <w:right w:val="single" w:sz="8" w:space="0" w:color="000000"/>
            </w:tcBorders>
            <w:vAlign w:val="center"/>
          </w:tcPr>
          <w:p w14:paraId="73BA488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95</w:t>
            </w:r>
          </w:p>
        </w:tc>
        <w:tc>
          <w:tcPr>
            <w:tcW w:w="359" w:type="pct"/>
            <w:gridSpan w:val="2"/>
            <w:tcBorders>
              <w:top w:val="nil"/>
              <w:left w:val="single" w:sz="4" w:space="0" w:color="000000"/>
              <w:bottom w:val="single" w:sz="4" w:space="0" w:color="000000"/>
              <w:right w:val="single" w:sz="4" w:space="0" w:color="000000"/>
            </w:tcBorders>
            <w:shd w:val="clear" w:color="auto" w:fill="auto"/>
            <w:vAlign w:val="center"/>
          </w:tcPr>
          <w:p w14:paraId="4C7C9857" w14:textId="77777777" w:rsidR="006A7D4A" w:rsidRDefault="006A7D4A" w:rsidP="006A7D4A">
            <w:pPr>
              <w:jc w:val="center"/>
              <w:rPr>
                <w:rFonts w:ascii="Arial" w:hAnsi="Arial" w:cs="Arial"/>
                <w:color w:val="000000"/>
                <w:sz w:val="16"/>
                <w:szCs w:val="16"/>
              </w:rPr>
            </w:pPr>
            <w:r>
              <w:rPr>
                <w:rFonts w:ascii="Arial" w:hAnsi="Arial" w:cs="Arial"/>
                <w:color w:val="000000"/>
                <w:sz w:val="16"/>
                <w:szCs w:val="16"/>
              </w:rPr>
              <w:t>95</w:t>
            </w:r>
          </w:p>
        </w:tc>
        <w:tc>
          <w:tcPr>
            <w:tcW w:w="295" w:type="pct"/>
            <w:tcBorders>
              <w:top w:val="single" w:sz="8" w:space="0" w:color="000000"/>
              <w:left w:val="single" w:sz="8" w:space="0" w:color="000000"/>
              <w:bottom w:val="single" w:sz="8" w:space="0" w:color="000000"/>
              <w:right w:val="single" w:sz="8" w:space="0" w:color="000000"/>
            </w:tcBorders>
            <w:vAlign w:val="center"/>
          </w:tcPr>
          <w:p w14:paraId="62ED17D9"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97</w:t>
            </w:r>
          </w:p>
        </w:tc>
        <w:tc>
          <w:tcPr>
            <w:tcW w:w="328" w:type="pct"/>
            <w:tcBorders>
              <w:top w:val="nil"/>
              <w:left w:val="nil"/>
              <w:bottom w:val="single" w:sz="4" w:space="0" w:color="000000"/>
              <w:right w:val="single" w:sz="4" w:space="0" w:color="auto"/>
            </w:tcBorders>
            <w:shd w:val="clear" w:color="auto" w:fill="auto"/>
            <w:vAlign w:val="center"/>
          </w:tcPr>
          <w:p w14:paraId="3CB8BC4B" w14:textId="77777777" w:rsidR="006A7D4A" w:rsidRDefault="006A7D4A" w:rsidP="006A7D4A">
            <w:pPr>
              <w:jc w:val="center"/>
              <w:rPr>
                <w:rFonts w:ascii="Arial" w:hAnsi="Arial" w:cs="Arial"/>
                <w:color w:val="000000"/>
                <w:sz w:val="16"/>
                <w:szCs w:val="16"/>
              </w:rPr>
            </w:pPr>
            <w:r>
              <w:rPr>
                <w:rFonts w:ascii="Arial" w:hAnsi="Arial" w:cs="Arial"/>
                <w:color w:val="000000"/>
                <w:sz w:val="16"/>
                <w:szCs w:val="16"/>
              </w:rPr>
              <w:t>99</w:t>
            </w:r>
          </w:p>
        </w:tc>
      </w:tr>
      <w:tr w:rsidR="006A7D4A" w:rsidRPr="00345338" w14:paraId="5B92D497"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5AE6CB18"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4</w:t>
            </w:r>
            <w:r>
              <w:rPr>
                <w:rFonts w:ascii="Times New Roman" w:eastAsia="Calibri" w:hAnsi="Times New Roman" w:cs="Times New Roman"/>
                <w:sz w:val="20"/>
                <w:szCs w:val="20"/>
                <w:lang w:eastAsia="ru-RU"/>
              </w:rPr>
              <w:t>К2</w:t>
            </w:r>
          </w:p>
        </w:tc>
        <w:tc>
          <w:tcPr>
            <w:tcW w:w="773" w:type="pct"/>
            <w:tcBorders>
              <w:top w:val="single" w:sz="8" w:space="0" w:color="000000"/>
              <w:left w:val="single" w:sz="8" w:space="0" w:color="000000"/>
              <w:bottom w:val="single" w:sz="8" w:space="0" w:color="000000"/>
              <w:right w:val="single" w:sz="8" w:space="0" w:color="000000"/>
            </w:tcBorders>
            <w:vAlign w:val="center"/>
          </w:tcPr>
          <w:p w14:paraId="630A330E"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Логичность, соблюдение речевых и грамматических  норм</w:t>
            </w:r>
          </w:p>
        </w:tc>
        <w:tc>
          <w:tcPr>
            <w:tcW w:w="409" w:type="pct"/>
            <w:tcBorders>
              <w:top w:val="single" w:sz="8" w:space="0" w:color="000000"/>
              <w:left w:val="single" w:sz="8" w:space="0" w:color="000000"/>
              <w:bottom w:val="single" w:sz="8" w:space="0" w:color="000000"/>
              <w:right w:val="single" w:sz="8" w:space="0" w:color="000000"/>
            </w:tcBorders>
            <w:vAlign w:val="center"/>
          </w:tcPr>
          <w:p w14:paraId="19558A0A"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w:t>
            </w:r>
          </w:p>
        </w:tc>
        <w:tc>
          <w:tcPr>
            <w:tcW w:w="327" w:type="pct"/>
            <w:tcBorders>
              <w:top w:val="single" w:sz="8" w:space="0" w:color="000000"/>
              <w:left w:val="single" w:sz="8" w:space="0" w:color="000000"/>
              <w:bottom w:val="single" w:sz="8" w:space="0" w:color="000000"/>
              <w:right w:val="single" w:sz="8" w:space="0" w:color="000000"/>
            </w:tcBorders>
            <w:vAlign w:val="center"/>
          </w:tcPr>
          <w:p w14:paraId="019D4EF8" w14:textId="77777777" w:rsidR="006A7D4A" w:rsidRPr="00345338" w:rsidRDefault="006A7D4A" w:rsidP="006A7D4A">
            <w:pPr>
              <w:spacing w:after="0" w:line="240" w:lineRule="auto"/>
              <w:jc w:val="center"/>
              <w:rPr>
                <w:rFonts w:ascii="Times New Roman" w:eastAsia="Calibri" w:hAnsi="Times New Roman" w:cs="Times New Roman"/>
                <w:color w:val="000000"/>
                <w:sz w:val="20"/>
                <w:szCs w:val="20"/>
                <w:lang w:eastAsia="ru-RU"/>
              </w:rPr>
            </w:pPr>
            <w:r w:rsidRPr="00345338">
              <w:rPr>
                <w:rFonts w:ascii="Times New Roman" w:eastAsia="Calibri" w:hAnsi="Times New Roman" w:cs="Times New Roman"/>
                <w:bCs/>
                <w:color w:val="000000"/>
                <w:sz w:val="24"/>
                <w:szCs w:val="24"/>
                <w:lang w:eastAsia="ru-RU"/>
              </w:rPr>
              <w:t>77</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EB2F74"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68</w:t>
            </w:r>
          </w:p>
        </w:tc>
        <w:tc>
          <w:tcPr>
            <w:tcW w:w="327" w:type="pct"/>
            <w:tcBorders>
              <w:top w:val="single" w:sz="8" w:space="0" w:color="000000"/>
              <w:left w:val="single" w:sz="8" w:space="0" w:color="000000"/>
              <w:bottom w:val="single" w:sz="8" w:space="0" w:color="000000"/>
              <w:right w:val="single" w:sz="8" w:space="0" w:color="000000"/>
            </w:tcBorders>
            <w:vAlign w:val="center"/>
          </w:tcPr>
          <w:p w14:paraId="7B8820D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48</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602006" w14:textId="77777777" w:rsidR="006A7D4A" w:rsidRPr="00906302" w:rsidRDefault="006A7D4A" w:rsidP="006A7D4A">
            <w:pPr>
              <w:jc w:val="center"/>
              <w:rPr>
                <w:rFonts w:ascii="Arial" w:hAnsi="Arial" w:cs="Arial"/>
                <w:b/>
                <w:color w:val="000000"/>
                <w:sz w:val="16"/>
                <w:szCs w:val="16"/>
              </w:rPr>
            </w:pPr>
            <w:r w:rsidRPr="00906302">
              <w:rPr>
                <w:rFonts w:ascii="Arial" w:hAnsi="Arial" w:cs="Arial"/>
                <w:b/>
                <w:color w:val="000000"/>
                <w:sz w:val="16"/>
                <w:szCs w:val="16"/>
              </w:rPr>
              <w:t>29</w:t>
            </w:r>
          </w:p>
        </w:tc>
        <w:tc>
          <w:tcPr>
            <w:tcW w:w="327" w:type="pct"/>
            <w:tcBorders>
              <w:top w:val="single" w:sz="8" w:space="0" w:color="000000"/>
              <w:left w:val="single" w:sz="8" w:space="0" w:color="000000"/>
              <w:bottom w:val="single" w:sz="8" w:space="0" w:color="000000"/>
              <w:right w:val="single" w:sz="8" w:space="0" w:color="000000"/>
            </w:tcBorders>
            <w:vAlign w:val="center"/>
          </w:tcPr>
          <w:p w14:paraId="72B94E7C"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73</w:t>
            </w:r>
          </w:p>
        </w:tc>
        <w:tc>
          <w:tcPr>
            <w:tcW w:w="328" w:type="pct"/>
            <w:tcBorders>
              <w:top w:val="nil"/>
              <w:left w:val="nil"/>
              <w:bottom w:val="single" w:sz="4" w:space="0" w:color="000000"/>
              <w:right w:val="nil"/>
            </w:tcBorders>
            <w:shd w:val="clear" w:color="auto" w:fill="auto"/>
            <w:vAlign w:val="center"/>
          </w:tcPr>
          <w:p w14:paraId="4A04CFC0"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61</w:t>
            </w:r>
          </w:p>
        </w:tc>
        <w:tc>
          <w:tcPr>
            <w:tcW w:w="327" w:type="pct"/>
            <w:tcBorders>
              <w:top w:val="single" w:sz="8" w:space="0" w:color="000000"/>
              <w:left w:val="single" w:sz="8" w:space="0" w:color="000000"/>
              <w:bottom w:val="single" w:sz="8" w:space="0" w:color="000000"/>
              <w:right w:val="single" w:sz="8" w:space="0" w:color="000000"/>
            </w:tcBorders>
            <w:vAlign w:val="center"/>
          </w:tcPr>
          <w:p w14:paraId="35A2D763"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87</w:t>
            </w:r>
          </w:p>
        </w:tc>
        <w:tc>
          <w:tcPr>
            <w:tcW w:w="359" w:type="pct"/>
            <w:gridSpan w:val="2"/>
            <w:tcBorders>
              <w:top w:val="nil"/>
              <w:left w:val="single" w:sz="4" w:space="0" w:color="000000"/>
              <w:bottom w:val="single" w:sz="4" w:space="0" w:color="000000"/>
              <w:right w:val="single" w:sz="4" w:space="0" w:color="000000"/>
            </w:tcBorders>
            <w:shd w:val="clear" w:color="auto" w:fill="auto"/>
            <w:vAlign w:val="center"/>
          </w:tcPr>
          <w:p w14:paraId="432DB440" w14:textId="77777777" w:rsidR="006A7D4A" w:rsidRDefault="006A7D4A" w:rsidP="006A7D4A">
            <w:pPr>
              <w:jc w:val="center"/>
              <w:rPr>
                <w:rFonts w:ascii="Arial" w:hAnsi="Arial" w:cs="Arial"/>
                <w:color w:val="000000"/>
                <w:sz w:val="16"/>
                <w:szCs w:val="16"/>
              </w:rPr>
            </w:pPr>
            <w:r>
              <w:rPr>
                <w:rFonts w:ascii="Arial" w:hAnsi="Arial" w:cs="Arial"/>
                <w:color w:val="000000"/>
                <w:sz w:val="16"/>
                <w:szCs w:val="16"/>
              </w:rPr>
              <w:t>91</w:t>
            </w:r>
          </w:p>
        </w:tc>
        <w:tc>
          <w:tcPr>
            <w:tcW w:w="295" w:type="pct"/>
            <w:tcBorders>
              <w:top w:val="single" w:sz="8" w:space="0" w:color="000000"/>
              <w:left w:val="single" w:sz="8" w:space="0" w:color="000000"/>
              <w:bottom w:val="single" w:sz="8" w:space="0" w:color="000000"/>
              <w:right w:val="single" w:sz="8" w:space="0" w:color="000000"/>
            </w:tcBorders>
            <w:vAlign w:val="center"/>
          </w:tcPr>
          <w:p w14:paraId="4B68D96F"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95</w:t>
            </w:r>
          </w:p>
        </w:tc>
        <w:tc>
          <w:tcPr>
            <w:tcW w:w="328" w:type="pct"/>
            <w:tcBorders>
              <w:top w:val="nil"/>
              <w:left w:val="nil"/>
              <w:bottom w:val="single" w:sz="4" w:space="0" w:color="000000"/>
              <w:right w:val="single" w:sz="4" w:space="0" w:color="auto"/>
            </w:tcBorders>
            <w:shd w:val="clear" w:color="auto" w:fill="auto"/>
            <w:vAlign w:val="center"/>
          </w:tcPr>
          <w:p w14:paraId="106A5D88" w14:textId="77777777" w:rsidR="006A7D4A" w:rsidRDefault="006A7D4A" w:rsidP="006A7D4A">
            <w:pPr>
              <w:jc w:val="center"/>
              <w:rPr>
                <w:rFonts w:ascii="Arial" w:hAnsi="Arial" w:cs="Arial"/>
                <w:color w:val="000000"/>
                <w:sz w:val="16"/>
                <w:szCs w:val="16"/>
              </w:rPr>
            </w:pPr>
            <w:r>
              <w:rPr>
                <w:rFonts w:ascii="Arial" w:hAnsi="Arial" w:cs="Arial"/>
                <w:color w:val="000000"/>
                <w:sz w:val="16"/>
                <w:szCs w:val="16"/>
              </w:rPr>
              <w:t>100</w:t>
            </w:r>
          </w:p>
        </w:tc>
      </w:tr>
      <w:tr w:rsidR="006A7D4A" w:rsidRPr="00345338" w14:paraId="10C0649D"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2AF288D0"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5</w:t>
            </w:r>
            <w:r>
              <w:rPr>
                <w:rFonts w:ascii="Times New Roman" w:eastAsia="Calibri" w:hAnsi="Times New Roman" w:cs="Times New Roman"/>
                <w:sz w:val="20"/>
                <w:szCs w:val="20"/>
                <w:lang w:eastAsia="ru-RU"/>
              </w:rPr>
              <w:t>К1</w:t>
            </w:r>
          </w:p>
        </w:tc>
        <w:tc>
          <w:tcPr>
            <w:tcW w:w="773" w:type="pct"/>
            <w:tcBorders>
              <w:top w:val="single" w:sz="8" w:space="0" w:color="000000"/>
              <w:left w:val="single" w:sz="8" w:space="0" w:color="000000"/>
              <w:bottom w:val="single" w:sz="8" w:space="0" w:color="000000"/>
              <w:right w:val="single" w:sz="8" w:space="0" w:color="000000"/>
            </w:tcBorders>
            <w:vAlign w:val="center"/>
          </w:tcPr>
          <w:p w14:paraId="357752E1" w14:textId="77777777" w:rsidR="006A7D4A" w:rsidRPr="00345338" w:rsidRDefault="006A7D4A" w:rsidP="006A7D4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Указание сходства/различия</w:t>
            </w:r>
          </w:p>
        </w:tc>
        <w:tc>
          <w:tcPr>
            <w:tcW w:w="409" w:type="pct"/>
            <w:tcBorders>
              <w:top w:val="single" w:sz="8" w:space="0" w:color="000000"/>
              <w:left w:val="single" w:sz="8" w:space="0" w:color="000000"/>
              <w:bottom w:val="single" w:sz="8" w:space="0" w:color="000000"/>
              <w:right w:val="single" w:sz="8" w:space="0" w:color="000000"/>
            </w:tcBorders>
            <w:vAlign w:val="center"/>
          </w:tcPr>
          <w:p w14:paraId="3DB347DF"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w:t>
            </w:r>
          </w:p>
        </w:tc>
        <w:tc>
          <w:tcPr>
            <w:tcW w:w="327" w:type="pct"/>
            <w:tcBorders>
              <w:top w:val="single" w:sz="8" w:space="0" w:color="000000"/>
              <w:left w:val="single" w:sz="8" w:space="0" w:color="000000"/>
              <w:bottom w:val="single" w:sz="8" w:space="0" w:color="000000"/>
              <w:right w:val="single" w:sz="8" w:space="0" w:color="000000"/>
            </w:tcBorders>
            <w:vAlign w:val="center"/>
          </w:tcPr>
          <w:p w14:paraId="21D91074"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78</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58EED6"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73</w:t>
            </w:r>
          </w:p>
        </w:tc>
        <w:tc>
          <w:tcPr>
            <w:tcW w:w="327" w:type="pct"/>
            <w:tcBorders>
              <w:top w:val="single" w:sz="8" w:space="0" w:color="000000"/>
              <w:left w:val="single" w:sz="8" w:space="0" w:color="000000"/>
              <w:bottom w:val="single" w:sz="8" w:space="0" w:color="000000"/>
              <w:right w:val="single" w:sz="8" w:space="0" w:color="000000"/>
            </w:tcBorders>
            <w:vAlign w:val="center"/>
          </w:tcPr>
          <w:p w14:paraId="31CF402A"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12</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DD5C7A" w14:textId="77777777" w:rsidR="006A7D4A" w:rsidRPr="00906302" w:rsidRDefault="006A7D4A" w:rsidP="006A7D4A">
            <w:pPr>
              <w:jc w:val="center"/>
              <w:rPr>
                <w:rFonts w:ascii="Arial" w:hAnsi="Arial" w:cs="Arial"/>
                <w:b/>
                <w:color w:val="000000"/>
                <w:sz w:val="16"/>
                <w:szCs w:val="16"/>
              </w:rPr>
            </w:pPr>
            <w:r w:rsidRPr="00906302">
              <w:rPr>
                <w:rFonts w:ascii="Arial" w:hAnsi="Arial" w:cs="Arial"/>
                <w:b/>
                <w:color w:val="000000"/>
                <w:sz w:val="16"/>
                <w:szCs w:val="16"/>
              </w:rPr>
              <w:t>12</w:t>
            </w:r>
          </w:p>
        </w:tc>
        <w:tc>
          <w:tcPr>
            <w:tcW w:w="327" w:type="pct"/>
            <w:tcBorders>
              <w:top w:val="single" w:sz="8" w:space="0" w:color="000000"/>
              <w:left w:val="single" w:sz="8" w:space="0" w:color="000000"/>
              <w:bottom w:val="single" w:sz="8" w:space="0" w:color="000000"/>
              <w:right w:val="single" w:sz="8" w:space="0" w:color="000000"/>
            </w:tcBorders>
            <w:vAlign w:val="center"/>
          </w:tcPr>
          <w:p w14:paraId="2531B0A1"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71</w:t>
            </w:r>
          </w:p>
        </w:tc>
        <w:tc>
          <w:tcPr>
            <w:tcW w:w="328" w:type="pct"/>
            <w:tcBorders>
              <w:top w:val="nil"/>
              <w:left w:val="nil"/>
              <w:bottom w:val="single" w:sz="4" w:space="0" w:color="000000"/>
              <w:right w:val="nil"/>
            </w:tcBorders>
            <w:shd w:val="clear" w:color="auto" w:fill="auto"/>
            <w:vAlign w:val="center"/>
          </w:tcPr>
          <w:p w14:paraId="7E51D126"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70</w:t>
            </w:r>
          </w:p>
        </w:tc>
        <w:tc>
          <w:tcPr>
            <w:tcW w:w="327" w:type="pct"/>
            <w:tcBorders>
              <w:top w:val="single" w:sz="8" w:space="0" w:color="000000"/>
              <w:left w:val="single" w:sz="8" w:space="0" w:color="000000"/>
              <w:bottom w:val="single" w:sz="8" w:space="0" w:color="000000"/>
              <w:right w:val="single" w:sz="8" w:space="0" w:color="000000"/>
            </w:tcBorders>
            <w:vAlign w:val="center"/>
          </w:tcPr>
          <w:p w14:paraId="23D195A5"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99</w:t>
            </w:r>
          </w:p>
        </w:tc>
        <w:tc>
          <w:tcPr>
            <w:tcW w:w="359" w:type="pct"/>
            <w:gridSpan w:val="2"/>
            <w:tcBorders>
              <w:top w:val="nil"/>
              <w:left w:val="single" w:sz="4" w:space="0" w:color="000000"/>
              <w:bottom w:val="single" w:sz="4" w:space="0" w:color="000000"/>
              <w:right w:val="single" w:sz="4" w:space="0" w:color="000000"/>
            </w:tcBorders>
            <w:shd w:val="clear" w:color="auto" w:fill="auto"/>
            <w:vAlign w:val="center"/>
          </w:tcPr>
          <w:p w14:paraId="3A6691B7"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99</w:t>
            </w:r>
          </w:p>
        </w:tc>
        <w:tc>
          <w:tcPr>
            <w:tcW w:w="295" w:type="pct"/>
            <w:tcBorders>
              <w:top w:val="single" w:sz="8" w:space="0" w:color="000000"/>
              <w:left w:val="single" w:sz="8" w:space="0" w:color="000000"/>
              <w:bottom w:val="single" w:sz="8" w:space="0" w:color="000000"/>
              <w:right w:val="single" w:sz="8" w:space="0" w:color="000000"/>
            </w:tcBorders>
            <w:vAlign w:val="center"/>
          </w:tcPr>
          <w:p w14:paraId="0BF0EADB"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100</w:t>
            </w:r>
          </w:p>
        </w:tc>
        <w:tc>
          <w:tcPr>
            <w:tcW w:w="328" w:type="pct"/>
            <w:tcBorders>
              <w:top w:val="nil"/>
              <w:left w:val="nil"/>
              <w:bottom w:val="single" w:sz="4" w:space="0" w:color="000000"/>
              <w:right w:val="single" w:sz="4" w:space="0" w:color="auto"/>
            </w:tcBorders>
            <w:shd w:val="clear" w:color="auto" w:fill="auto"/>
            <w:vAlign w:val="center"/>
          </w:tcPr>
          <w:p w14:paraId="346E9113"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100</w:t>
            </w:r>
          </w:p>
        </w:tc>
      </w:tr>
      <w:tr w:rsidR="006A7D4A" w:rsidRPr="00345338" w14:paraId="7BF71D40"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3FE0A54A"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5</w:t>
            </w:r>
            <w:r>
              <w:rPr>
                <w:rFonts w:ascii="Times New Roman" w:eastAsia="Calibri" w:hAnsi="Times New Roman" w:cs="Times New Roman"/>
                <w:sz w:val="20"/>
                <w:szCs w:val="20"/>
                <w:lang w:eastAsia="ru-RU"/>
              </w:rPr>
              <w:t>К2</w:t>
            </w:r>
          </w:p>
        </w:tc>
        <w:tc>
          <w:tcPr>
            <w:tcW w:w="773" w:type="pct"/>
            <w:tcBorders>
              <w:top w:val="single" w:sz="8" w:space="0" w:color="000000"/>
              <w:left w:val="single" w:sz="8" w:space="0" w:color="000000"/>
              <w:bottom w:val="single" w:sz="8" w:space="0" w:color="000000"/>
              <w:right w:val="single" w:sz="8" w:space="0" w:color="000000"/>
            </w:tcBorders>
            <w:vAlign w:val="center"/>
          </w:tcPr>
          <w:p w14:paraId="2831E1F3" w14:textId="77777777" w:rsidR="006A7D4A" w:rsidRPr="00345338" w:rsidRDefault="006A7D4A" w:rsidP="006A7D4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Привлечение текстов произведений при сопоставлении</w:t>
            </w:r>
          </w:p>
        </w:tc>
        <w:tc>
          <w:tcPr>
            <w:tcW w:w="409" w:type="pct"/>
            <w:tcBorders>
              <w:top w:val="single" w:sz="8" w:space="0" w:color="000000"/>
              <w:left w:val="single" w:sz="8" w:space="0" w:color="000000"/>
              <w:bottom w:val="single" w:sz="8" w:space="0" w:color="000000"/>
              <w:right w:val="single" w:sz="8" w:space="0" w:color="000000"/>
            </w:tcBorders>
            <w:vAlign w:val="center"/>
          </w:tcPr>
          <w:p w14:paraId="1CB5E77E"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w:t>
            </w:r>
          </w:p>
        </w:tc>
        <w:tc>
          <w:tcPr>
            <w:tcW w:w="327" w:type="pct"/>
            <w:tcBorders>
              <w:top w:val="single" w:sz="8" w:space="0" w:color="000000"/>
              <w:left w:val="single" w:sz="8" w:space="0" w:color="000000"/>
              <w:bottom w:val="single" w:sz="8" w:space="0" w:color="000000"/>
              <w:right w:val="single" w:sz="8" w:space="0" w:color="000000"/>
            </w:tcBorders>
            <w:vAlign w:val="center"/>
          </w:tcPr>
          <w:p w14:paraId="097E99CE"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57</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DF1CD2"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55</w:t>
            </w:r>
          </w:p>
        </w:tc>
        <w:tc>
          <w:tcPr>
            <w:tcW w:w="327" w:type="pct"/>
            <w:tcBorders>
              <w:top w:val="single" w:sz="8" w:space="0" w:color="000000"/>
              <w:left w:val="single" w:sz="8" w:space="0" w:color="000000"/>
              <w:bottom w:val="single" w:sz="8" w:space="0" w:color="000000"/>
              <w:right w:val="single" w:sz="8" w:space="0" w:color="000000"/>
            </w:tcBorders>
            <w:vAlign w:val="center"/>
          </w:tcPr>
          <w:p w14:paraId="02618BD8"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5</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3E91FE" w14:textId="77777777" w:rsidR="006A7D4A" w:rsidRPr="00906302" w:rsidRDefault="006A7D4A" w:rsidP="006A7D4A">
            <w:pPr>
              <w:jc w:val="center"/>
              <w:rPr>
                <w:rFonts w:ascii="Arial" w:hAnsi="Arial" w:cs="Arial"/>
                <w:b/>
                <w:color w:val="000000"/>
                <w:sz w:val="16"/>
                <w:szCs w:val="16"/>
              </w:rPr>
            </w:pPr>
            <w:r w:rsidRPr="00906302">
              <w:rPr>
                <w:rFonts w:ascii="Arial" w:hAnsi="Arial" w:cs="Arial"/>
                <w:b/>
                <w:color w:val="000000"/>
                <w:sz w:val="16"/>
                <w:szCs w:val="16"/>
              </w:rPr>
              <w:t>3</w:t>
            </w:r>
          </w:p>
        </w:tc>
        <w:tc>
          <w:tcPr>
            <w:tcW w:w="327" w:type="pct"/>
            <w:tcBorders>
              <w:top w:val="single" w:sz="8" w:space="0" w:color="000000"/>
              <w:left w:val="single" w:sz="8" w:space="0" w:color="000000"/>
              <w:bottom w:val="single" w:sz="8" w:space="0" w:color="000000"/>
              <w:right w:val="single" w:sz="8" w:space="0" w:color="000000"/>
            </w:tcBorders>
            <w:vAlign w:val="center"/>
          </w:tcPr>
          <w:p w14:paraId="4273A3C7"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47</w:t>
            </w:r>
          </w:p>
        </w:tc>
        <w:tc>
          <w:tcPr>
            <w:tcW w:w="328" w:type="pct"/>
            <w:tcBorders>
              <w:top w:val="nil"/>
              <w:left w:val="nil"/>
              <w:bottom w:val="single" w:sz="4" w:space="0" w:color="000000"/>
              <w:right w:val="nil"/>
            </w:tcBorders>
            <w:shd w:val="clear" w:color="auto" w:fill="auto"/>
            <w:vAlign w:val="center"/>
          </w:tcPr>
          <w:p w14:paraId="695EE66D"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48</w:t>
            </w:r>
          </w:p>
        </w:tc>
        <w:tc>
          <w:tcPr>
            <w:tcW w:w="327" w:type="pct"/>
            <w:tcBorders>
              <w:top w:val="single" w:sz="8" w:space="0" w:color="000000"/>
              <w:left w:val="single" w:sz="8" w:space="0" w:color="000000"/>
              <w:bottom w:val="single" w:sz="8" w:space="0" w:color="000000"/>
              <w:right w:val="single" w:sz="8" w:space="0" w:color="000000"/>
            </w:tcBorders>
            <w:vAlign w:val="center"/>
          </w:tcPr>
          <w:p w14:paraId="78BADB54"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78</w:t>
            </w:r>
          </w:p>
        </w:tc>
        <w:tc>
          <w:tcPr>
            <w:tcW w:w="359" w:type="pct"/>
            <w:gridSpan w:val="2"/>
            <w:tcBorders>
              <w:top w:val="nil"/>
              <w:left w:val="single" w:sz="4" w:space="0" w:color="000000"/>
              <w:bottom w:val="single" w:sz="4" w:space="0" w:color="000000"/>
              <w:right w:val="single" w:sz="4" w:space="0" w:color="000000"/>
            </w:tcBorders>
            <w:shd w:val="clear" w:color="auto" w:fill="auto"/>
            <w:vAlign w:val="center"/>
          </w:tcPr>
          <w:p w14:paraId="337D2FC2"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80</w:t>
            </w:r>
          </w:p>
        </w:tc>
        <w:tc>
          <w:tcPr>
            <w:tcW w:w="295" w:type="pct"/>
            <w:tcBorders>
              <w:top w:val="single" w:sz="8" w:space="0" w:color="000000"/>
              <w:left w:val="single" w:sz="8" w:space="0" w:color="000000"/>
              <w:bottom w:val="single" w:sz="8" w:space="0" w:color="000000"/>
              <w:right w:val="single" w:sz="8" w:space="0" w:color="000000"/>
            </w:tcBorders>
            <w:vAlign w:val="center"/>
          </w:tcPr>
          <w:p w14:paraId="649E044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94</w:t>
            </w:r>
          </w:p>
        </w:tc>
        <w:tc>
          <w:tcPr>
            <w:tcW w:w="328" w:type="pct"/>
            <w:tcBorders>
              <w:top w:val="nil"/>
              <w:left w:val="nil"/>
              <w:bottom w:val="single" w:sz="4" w:space="0" w:color="000000"/>
              <w:right w:val="single" w:sz="4" w:space="0" w:color="auto"/>
            </w:tcBorders>
            <w:shd w:val="clear" w:color="auto" w:fill="auto"/>
            <w:vAlign w:val="center"/>
          </w:tcPr>
          <w:p w14:paraId="1D164F91"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95</w:t>
            </w:r>
          </w:p>
        </w:tc>
      </w:tr>
      <w:tr w:rsidR="006A7D4A" w:rsidRPr="00345338" w14:paraId="2DC28066"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522A2D90"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5</w:t>
            </w:r>
            <w:r>
              <w:rPr>
                <w:rFonts w:ascii="Times New Roman" w:eastAsia="Calibri" w:hAnsi="Times New Roman" w:cs="Times New Roman"/>
                <w:sz w:val="20"/>
                <w:szCs w:val="20"/>
                <w:lang w:eastAsia="ru-RU"/>
              </w:rPr>
              <w:t>К3</w:t>
            </w:r>
          </w:p>
        </w:tc>
        <w:tc>
          <w:tcPr>
            <w:tcW w:w="773" w:type="pct"/>
            <w:tcBorders>
              <w:top w:val="single" w:sz="8" w:space="0" w:color="000000"/>
              <w:left w:val="single" w:sz="8" w:space="0" w:color="000000"/>
              <w:bottom w:val="single" w:sz="8" w:space="0" w:color="000000"/>
              <w:right w:val="single" w:sz="8" w:space="0" w:color="000000"/>
            </w:tcBorders>
            <w:vAlign w:val="center"/>
          </w:tcPr>
          <w:p w14:paraId="3722DD55"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Логичность, соблюдение речевых и грамматических  норм</w:t>
            </w:r>
          </w:p>
        </w:tc>
        <w:tc>
          <w:tcPr>
            <w:tcW w:w="409" w:type="pct"/>
            <w:tcBorders>
              <w:top w:val="single" w:sz="8" w:space="0" w:color="000000"/>
              <w:left w:val="single" w:sz="8" w:space="0" w:color="000000"/>
              <w:bottom w:val="single" w:sz="8" w:space="0" w:color="000000"/>
              <w:right w:val="single" w:sz="8" w:space="0" w:color="000000"/>
            </w:tcBorders>
            <w:vAlign w:val="center"/>
          </w:tcPr>
          <w:p w14:paraId="4F91CE8F"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w:t>
            </w:r>
          </w:p>
        </w:tc>
        <w:tc>
          <w:tcPr>
            <w:tcW w:w="327" w:type="pct"/>
            <w:tcBorders>
              <w:top w:val="single" w:sz="8" w:space="0" w:color="000000"/>
              <w:left w:val="single" w:sz="8" w:space="0" w:color="000000"/>
              <w:bottom w:val="single" w:sz="8" w:space="0" w:color="000000"/>
              <w:right w:val="single" w:sz="8" w:space="0" w:color="000000"/>
            </w:tcBorders>
            <w:vAlign w:val="center"/>
          </w:tcPr>
          <w:p w14:paraId="27AE252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62</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D35361"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49</w:t>
            </w:r>
          </w:p>
        </w:tc>
        <w:tc>
          <w:tcPr>
            <w:tcW w:w="327" w:type="pct"/>
            <w:tcBorders>
              <w:top w:val="single" w:sz="8" w:space="0" w:color="000000"/>
              <w:left w:val="single" w:sz="8" w:space="0" w:color="000000"/>
              <w:bottom w:val="single" w:sz="8" w:space="0" w:color="000000"/>
              <w:right w:val="single" w:sz="8" w:space="0" w:color="000000"/>
            </w:tcBorders>
            <w:vAlign w:val="center"/>
          </w:tcPr>
          <w:p w14:paraId="6C329BC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12</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8E546A" w14:textId="77777777" w:rsidR="006A7D4A" w:rsidRPr="00906302" w:rsidRDefault="006A7D4A" w:rsidP="006A7D4A">
            <w:pPr>
              <w:jc w:val="center"/>
              <w:rPr>
                <w:rFonts w:ascii="Arial" w:hAnsi="Arial" w:cs="Arial"/>
                <w:b/>
                <w:color w:val="000000"/>
                <w:sz w:val="16"/>
                <w:szCs w:val="16"/>
              </w:rPr>
            </w:pPr>
            <w:r w:rsidRPr="00906302">
              <w:rPr>
                <w:rFonts w:ascii="Arial" w:hAnsi="Arial" w:cs="Arial"/>
                <w:b/>
                <w:color w:val="000000"/>
                <w:sz w:val="16"/>
                <w:szCs w:val="16"/>
              </w:rPr>
              <w:t>0</w:t>
            </w:r>
          </w:p>
        </w:tc>
        <w:tc>
          <w:tcPr>
            <w:tcW w:w="327" w:type="pct"/>
            <w:tcBorders>
              <w:top w:val="single" w:sz="8" w:space="0" w:color="000000"/>
              <w:left w:val="single" w:sz="8" w:space="0" w:color="000000"/>
              <w:bottom w:val="single" w:sz="8" w:space="0" w:color="000000"/>
              <w:right w:val="single" w:sz="8" w:space="0" w:color="000000"/>
            </w:tcBorders>
            <w:vAlign w:val="center"/>
          </w:tcPr>
          <w:p w14:paraId="2B4958ED"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54</w:t>
            </w:r>
          </w:p>
        </w:tc>
        <w:tc>
          <w:tcPr>
            <w:tcW w:w="328" w:type="pct"/>
            <w:tcBorders>
              <w:top w:val="nil"/>
              <w:left w:val="nil"/>
              <w:bottom w:val="single" w:sz="4" w:space="0" w:color="000000"/>
              <w:right w:val="nil"/>
            </w:tcBorders>
            <w:shd w:val="clear" w:color="auto" w:fill="auto"/>
            <w:vAlign w:val="center"/>
          </w:tcPr>
          <w:p w14:paraId="37E53DA9"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40</w:t>
            </w:r>
          </w:p>
        </w:tc>
        <w:tc>
          <w:tcPr>
            <w:tcW w:w="327" w:type="pct"/>
            <w:tcBorders>
              <w:top w:val="single" w:sz="8" w:space="0" w:color="000000"/>
              <w:left w:val="single" w:sz="8" w:space="0" w:color="000000"/>
              <w:bottom w:val="single" w:sz="8" w:space="0" w:color="000000"/>
              <w:right w:val="single" w:sz="8" w:space="0" w:color="000000"/>
            </w:tcBorders>
            <w:vAlign w:val="center"/>
          </w:tcPr>
          <w:p w14:paraId="707B53C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80</w:t>
            </w:r>
          </w:p>
        </w:tc>
        <w:tc>
          <w:tcPr>
            <w:tcW w:w="359" w:type="pct"/>
            <w:gridSpan w:val="2"/>
            <w:tcBorders>
              <w:top w:val="nil"/>
              <w:left w:val="single" w:sz="4" w:space="0" w:color="000000"/>
              <w:bottom w:val="single" w:sz="4" w:space="0" w:color="000000"/>
              <w:right w:val="single" w:sz="4" w:space="0" w:color="000000"/>
            </w:tcBorders>
            <w:shd w:val="clear" w:color="auto" w:fill="auto"/>
            <w:vAlign w:val="center"/>
          </w:tcPr>
          <w:p w14:paraId="464931BD"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78</w:t>
            </w:r>
          </w:p>
        </w:tc>
        <w:tc>
          <w:tcPr>
            <w:tcW w:w="295" w:type="pct"/>
            <w:tcBorders>
              <w:top w:val="single" w:sz="8" w:space="0" w:color="000000"/>
              <w:left w:val="single" w:sz="8" w:space="0" w:color="000000"/>
              <w:bottom w:val="single" w:sz="8" w:space="0" w:color="000000"/>
              <w:right w:val="single" w:sz="8" w:space="0" w:color="000000"/>
            </w:tcBorders>
            <w:vAlign w:val="center"/>
          </w:tcPr>
          <w:p w14:paraId="0105E7AC"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92</w:t>
            </w:r>
          </w:p>
        </w:tc>
        <w:tc>
          <w:tcPr>
            <w:tcW w:w="328" w:type="pct"/>
            <w:tcBorders>
              <w:top w:val="nil"/>
              <w:left w:val="nil"/>
              <w:bottom w:val="single" w:sz="4" w:space="0" w:color="000000"/>
              <w:right w:val="single" w:sz="4" w:space="0" w:color="auto"/>
            </w:tcBorders>
            <w:shd w:val="clear" w:color="auto" w:fill="auto"/>
            <w:vAlign w:val="center"/>
          </w:tcPr>
          <w:p w14:paraId="5A9553F3"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96</w:t>
            </w:r>
          </w:p>
        </w:tc>
      </w:tr>
      <w:tr w:rsidR="006A7D4A" w:rsidRPr="00345338" w14:paraId="1FF0D045"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19C4964F"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9</w:t>
            </w:r>
            <w:r>
              <w:rPr>
                <w:rFonts w:ascii="Times New Roman" w:eastAsia="Calibri" w:hAnsi="Times New Roman" w:cs="Times New Roman"/>
                <w:sz w:val="20"/>
                <w:szCs w:val="20"/>
                <w:lang w:eastAsia="ru-RU"/>
              </w:rPr>
              <w:t>К1</w:t>
            </w:r>
          </w:p>
        </w:tc>
        <w:tc>
          <w:tcPr>
            <w:tcW w:w="773" w:type="pct"/>
            <w:tcBorders>
              <w:top w:val="single" w:sz="8" w:space="0" w:color="000000"/>
              <w:left w:val="single" w:sz="8" w:space="0" w:color="000000"/>
              <w:bottom w:val="single" w:sz="8" w:space="0" w:color="000000"/>
              <w:right w:val="single" w:sz="8" w:space="0" w:color="000000"/>
            </w:tcBorders>
            <w:vAlign w:val="center"/>
          </w:tcPr>
          <w:p w14:paraId="25C71298"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Соответствие ответа заданию</w:t>
            </w:r>
          </w:p>
        </w:tc>
        <w:tc>
          <w:tcPr>
            <w:tcW w:w="409" w:type="pct"/>
            <w:tcBorders>
              <w:top w:val="single" w:sz="8" w:space="0" w:color="000000"/>
              <w:left w:val="single" w:sz="8" w:space="0" w:color="000000"/>
              <w:bottom w:val="single" w:sz="8" w:space="0" w:color="000000"/>
              <w:right w:val="single" w:sz="8" w:space="0" w:color="000000"/>
            </w:tcBorders>
            <w:vAlign w:val="center"/>
          </w:tcPr>
          <w:p w14:paraId="6121060B"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w:t>
            </w:r>
          </w:p>
        </w:tc>
        <w:tc>
          <w:tcPr>
            <w:tcW w:w="327" w:type="pct"/>
            <w:tcBorders>
              <w:top w:val="single" w:sz="8" w:space="0" w:color="000000"/>
              <w:left w:val="single" w:sz="8" w:space="0" w:color="000000"/>
              <w:bottom w:val="single" w:sz="8" w:space="0" w:color="000000"/>
              <w:right w:val="single" w:sz="8" w:space="0" w:color="000000"/>
            </w:tcBorders>
            <w:vAlign w:val="center"/>
          </w:tcPr>
          <w:p w14:paraId="4AF1B00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92</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34FA18AA"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89</w:t>
            </w:r>
          </w:p>
        </w:tc>
        <w:tc>
          <w:tcPr>
            <w:tcW w:w="327" w:type="pct"/>
            <w:tcBorders>
              <w:top w:val="single" w:sz="8" w:space="0" w:color="000000"/>
              <w:left w:val="single" w:sz="8" w:space="0" w:color="000000"/>
              <w:bottom w:val="single" w:sz="8" w:space="0" w:color="000000"/>
              <w:right w:val="single" w:sz="8" w:space="0" w:color="000000"/>
            </w:tcBorders>
            <w:vAlign w:val="center"/>
          </w:tcPr>
          <w:p w14:paraId="799106B9"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53</w:t>
            </w:r>
          </w:p>
        </w:tc>
        <w:tc>
          <w:tcPr>
            <w:tcW w:w="327" w:type="pct"/>
            <w:tcBorders>
              <w:top w:val="single" w:sz="4" w:space="0" w:color="000000"/>
              <w:left w:val="single" w:sz="4" w:space="0" w:color="000000"/>
              <w:bottom w:val="single" w:sz="4" w:space="0" w:color="auto"/>
              <w:right w:val="single" w:sz="4" w:space="0" w:color="000000"/>
            </w:tcBorders>
            <w:shd w:val="clear" w:color="auto" w:fill="auto"/>
            <w:vAlign w:val="center"/>
          </w:tcPr>
          <w:p w14:paraId="4BBBE6A9"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63</w:t>
            </w:r>
          </w:p>
        </w:tc>
        <w:tc>
          <w:tcPr>
            <w:tcW w:w="327" w:type="pct"/>
            <w:tcBorders>
              <w:top w:val="single" w:sz="8" w:space="0" w:color="000000"/>
              <w:left w:val="single" w:sz="8" w:space="0" w:color="000000"/>
              <w:bottom w:val="single" w:sz="8" w:space="0" w:color="000000"/>
              <w:right w:val="single" w:sz="8" w:space="0" w:color="000000"/>
            </w:tcBorders>
            <w:vAlign w:val="center"/>
          </w:tcPr>
          <w:p w14:paraId="028CBA30"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91</w:t>
            </w:r>
          </w:p>
          <w:p w14:paraId="6BCF8047" w14:textId="77777777" w:rsidR="006A7D4A" w:rsidRPr="00345338" w:rsidRDefault="006A7D4A" w:rsidP="006A7D4A">
            <w:pPr>
              <w:spacing w:after="0" w:line="240" w:lineRule="auto"/>
              <w:rPr>
                <w:rFonts w:ascii="Times New Roman" w:eastAsia="Calibri" w:hAnsi="Times New Roman" w:cs="Times New Roman"/>
                <w:sz w:val="20"/>
                <w:szCs w:val="20"/>
                <w:lang w:eastAsia="ru-RU"/>
              </w:rPr>
            </w:pPr>
          </w:p>
          <w:p w14:paraId="12791085" w14:textId="77777777" w:rsidR="006A7D4A" w:rsidRPr="00345338" w:rsidRDefault="006A7D4A" w:rsidP="006A7D4A">
            <w:pPr>
              <w:spacing w:after="0" w:line="240" w:lineRule="auto"/>
              <w:rPr>
                <w:rFonts w:ascii="Times New Roman" w:eastAsia="Calibri" w:hAnsi="Times New Roman" w:cs="Times New Roman"/>
                <w:sz w:val="20"/>
                <w:szCs w:val="20"/>
                <w:lang w:eastAsia="ru-RU"/>
              </w:rPr>
            </w:pPr>
          </w:p>
        </w:tc>
        <w:tc>
          <w:tcPr>
            <w:tcW w:w="328" w:type="pct"/>
            <w:tcBorders>
              <w:top w:val="nil"/>
              <w:left w:val="nil"/>
              <w:bottom w:val="single" w:sz="4" w:space="0" w:color="000000"/>
              <w:right w:val="nil"/>
            </w:tcBorders>
            <w:shd w:val="clear" w:color="auto" w:fill="auto"/>
            <w:vAlign w:val="center"/>
          </w:tcPr>
          <w:p w14:paraId="497B77F0"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89</w:t>
            </w:r>
          </w:p>
        </w:tc>
        <w:tc>
          <w:tcPr>
            <w:tcW w:w="327" w:type="pct"/>
            <w:tcBorders>
              <w:top w:val="single" w:sz="8" w:space="0" w:color="000000"/>
              <w:left w:val="single" w:sz="8" w:space="0" w:color="000000"/>
              <w:bottom w:val="single" w:sz="8" w:space="0" w:color="000000"/>
              <w:right w:val="single" w:sz="8" w:space="0" w:color="000000"/>
            </w:tcBorders>
            <w:vAlign w:val="center"/>
          </w:tcPr>
          <w:p w14:paraId="20B4FFD1"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99</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5AC6AF4B"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98</w:t>
            </w:r>
          </w:p>
        </w:tc>
        <w:tc>
          <w:tcPr>
            <w:tcW w:w="295" w:type="pct"/>
            <w:tcBorders>
              <w:top w:val="single" w:sz="8" w:space="0" w:color="000000"/>
              <w:left w:val="single" w:sz="8" w:space="0" w:color="000000"/>
              <w:bottom w:val="single" w:sz="8" w:space="0" w:color="000000"/>
              <w:right w:val="single" w:sz="8" w:space="0" w:color="000000"/>
            </w:tcBorders>
            <w:vAlign w:val="center"/>
          </w:tcPr>
          <w:p w14:paraId="133FBD3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100</w:t>
            </w:r>
          </w:p>
        </w:tc>
        <w:tc>
          <w:tcPr>
            <w:tcW w:w="328" w:type="pct"/>
            <w:tcBorders>
              <w:top w:val="nil"/>
              <w:left w:val="nil"/>
              <w:bottom w:val="single" w:sz="4" w:space="0" w:color="000000"/>
              <w:right w:val="single" w:sz="4" w:space="0" w:color="auto"/>
            </w:tcBorders>
            <w:shd w:val="clear" w:color="auto" w:fill="auto"/>
            <w:vAlign w:val="center"/>
          </w:tcPr>
          <w:p w14:paraId="0F49DEB0"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99</w:t>
            </w:r>
          </w:p>
        </w:tc>
      </w:tr>
      <w:tr w:rsidR="006A7D4A" w:rsidRPr="00345338" w14:paraId="465D2A7F"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7472A1BB"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9</w:t>
            </w:r>
            <w:r>
              <w:rPr>
                <w:rFonts w:ascii="Times New Roman" w:eastAsia="Calibri" w:hAnsi="Times New Roman" w:cs="Times New Roman"/>
                <w:sz w:val="20"/>
                <w:szCs w:val="20"/>
                <w:lang w:eastAsia="ru-RU"/>
              </w:rPr>
              <w:t>К2</w:t>
            </w:r>
          </w:p>
        </w:tc>
        <w:tc>
          <w:tcPr>
            <w:tcW w:w="773" w:type="pct"/>
            <w:tcBorders>
              <w:top w:val="single" w:sz="8" w:space="0" w:color="000000"/>
              <w:left w:val="single" w:sz="8" w:space="0" w:color="000000"/>
              <w:bottom w:val="single" w:sz="8" w:space="0" w:color="000000"/>
              <w:right w:val="single" w:sz="8" w:space="0" w:color="000000"/>
            </w:tcBorders>
            <w:vAlign w:val="center"/>
          </w:tcPr>
          <w:p w14:paraId="6CB38BC0"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Логичность, соблюдение речевых и грамматических  норм</w:t>
            </w:r>
          </w:p>
        </w:tc>
        <w:tc>
          <w:tcPr>
            <w:tcW w:w="409" w:type="pct"/>
            <w:tcBorders>
              <w:top w:val="single" w:sz="8" w:space="0" w:color="000000"/>
              <w:left w:val="single" w:sz="8" w:space="0" w:color="000000"/>
              <w:bottom w:val="single" w:sz="8" w:space="0" w:color="000000"/>
              <w:right w:val="single" w:sz="8" w:space="0" w:color="000000"/>
            </w:tcBorders>
            <w:vAlign w:val="center"/>
          </w:tcPr>
          <w:p w14:paraId="3F0538AA"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w:t>
            </w:r>
          </w:p>
        </w:tc>
        <w:tc>
          <w:tcPr>
            <w:tcW w:w="327" w:type="pct"/>
            <w:tcBorders>
              <w:top w:val="single" w:sz="8" w:space="0" w:color="000000"/>
              <w:left w:val="single" w:sz="8" w:space="0" w:color="000000"/>
              <w:bottom w:val="single" w:sz="8" w:space="0" w:color="000000"/>
              <w:right w:val="single" w:sz="8" w:space="0" w:color="000000"/>
            </w:tcBorders>
            <w:vAlign w:val="center"/>
          </w:tcPr>
          <w:p w14:paraId="465BAB99"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81</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45D2DE41"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75</w:t>
            </w:r>
          </w:p>
        </w:tc>
        <w:tc>
          <w:tcPr>
            <w:tcW w:w="327" w:type="pct"/>
            <w:tcBorders>
              <w:top w:val="single" w:sz="8" w:space="0" w:color="000000"/>
              <w:left w:val="single" w:sz="8" w:space="0" w:color="000000"/>
              <w:bottom w:val="single" w:sz="8" w:space="0" w:color="000000"/>
              <w:right w:val="single" w:sz="8" w:space="0" w:color="000000"/>
            </w:tcBorders>
            <w:vAlign w:val="center"/>
          </w:tcPr>
          <w:p w14:paraId="45A53D01"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45</w:t>
            </w:r>
          </w:p>
        </w:tc>
        <w:tc>
          <w:tcPr>
            <w:tcW w:w="327" w:type="pct"/>
            <w:tcBorders>
              <w:top w:val="single" w:sz="4" w:space="0" w:color="auto"/>
              <w:left w:val="single" w:sz="4" w:space="0" w:color="000000"/>
              <w:bottom w:val="single" w:sz="4" w:space="0" w:color="auto"/>
              <w:right w:val="single" w:sz="4" w:space="0" w:color="000000"/>
            </w:tcBorders>
            <w:shd w:val="clear" w:color="auto" w:fill="auto"/>
            <w:vAlign w:val="center"/>
          </w:tcPr>
          <w:p w14:paraId="6F221D96"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42</w:t>
            </w:r>
          </w:p>
        </w:tc>
        <w:tc>
          <w:tcPr>
            <w:tcW w:w="327" w:type="pct"/>
            <w:tcBorders>
              <w:top w:val="single" w:sz="8" w:space="0" w:color="000000"/>
              <w:left w:val="single" w:sz="8" w:space="0" w:color="000000"/>
              <w:bottom w:val="single" w:sz="8" w:space="0" w:color="000000"/>
              <w:right w:val="single" w:sz="8" w:space="0" w:color="000000"/>
            </w:tcBorders>
            <w:vAlign w:val="center"/>
          </w:tcPr>
          <w:p w14:paraId="0AD5F59D"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76</w:t>
            </w:r>
          </w:p>
        </w:tc>
        <w:tc>
          <w:tcPr>
            <w:tcW w:w="328" w:type="pct"/>
            <w:tcBorders>
              <w:top w:val="nil"/>
              <w:left w:val="nil"/>
              <w:bottom w:val="nil"/>
              <w:right w:val="nil"/>
            </w:tcBorders>
            <w:shd w:val="clear" w:color="auto" w:fill="auto"/>
            <w:vAlign w:val="center"/>
          </w:tcPr>
          <w:p w14:paraId="4D3C2DB9"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71</w:t>
            </w:r>
          </w:p>
        </w:tc>
        <w:tc>
          <w:tcPr>
            <w:tcW w:w="327" w:type="pct"/>
            <w:tcBorders>
              <w:top w:val="single" w:sz="8" w:space="0" w:color="000000"/>
              <w:left w:val="single" w:sz="8" w:space="0" w:color="000000"/>
              <w:bottom w:val="single" w:sz="8" w:space="0" w:color="000000"/>
              <w:right w:val="single" w:sz="8" w:space="0" w:color="000000"/>
            </w:tcBorders>
            <w:vAlign w:val="center"/>
          </w:tcPr>
          <w:p w14:paraId="18B2FA0F"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93</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252FE1D9"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95</w:t>
            </w:r>
          </w:p>
        </w:tc>
        <w:tc>
          <w:tcPr>
            <w:tcW w:w="295" w:type="pct"/>
            <w:tcBorders>
              <w:top w:val="single" w:sz="8" w:space="0" w:color="000000"/>
              <w:left w:val="single" w:sz="8" w:space="0" w:color="000000"/>
              <w:bottom w:val="single" w:sz="8" w:space="0" w:color="000000"/>
              <w:right w:val="single" w:sz="8" w:space="0" w:color="000000"/>
            </w:tcBorders>
            <w:vAlign w:val="center"/>
          </w:tcPr>
          <w:p w14:paraId="38F817DA"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100</w:t>
            </w:r>
          </w:p>
        </w:tc>
        <w:tc>
          <w:tcPr>
            <w:tcW w:w="328" w:type="pct"/>
            <w:tcBorders>
              <w:top w:val="nil"/>
              <w:left w:val="nil"/>
              <w:bottom w:val="nil"/>
              <w:right w:val="single" w:sz="4" w:space="0" w:color="auto"/>
            </w:tcBorders>
            <w:shd w:val="clear" w:color="auto" w:fill="auto"/>
            <w:vAlign w:val="center"/>
          </w:tcPr>
          <w:p w14:paraId="20B7CDC1"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96</w:t>
            </w:r>
          </w:p>
        </w:tc>
      </w:tr>
      <w:tr w:rsidR="006A7D4A" w:rsidRPr="00345338" w14:paraId="1439D77E"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7F342B9D"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10</w:t>
            </w:r>
            <w:r>
              <w:rPr>
                <w:rFonts w:ascii="Times New Roman" w:eastAsia="Calibri" w:hAnsi="Times New Roman" w:cs="Times New Roman"/>
                <w:sz w:val="20"/>
                <w:szCs w:val="20"/>
                <w:lang w:eastAsia="ru-RU"/>
              </w:rPr>
              <w:t>К1</w:t>
            </w:r>
          </w:p>
        </w:tc>
        <w:tc>
          <w:tcPr>
            <w:tcW w:w="773" w:type="pct"/>
            <w:tcBorders>
              <w:top w:val="single" w:sz="8" w:space="0" w:color="000000"/>
              <w:left w:val="single" w:sz="8" w:space="0" w:color="000000"/>
              <w:bottom w:val="single" w:sz="8" w:space="0" w:color="000000"/>
              <w:right w:val="single" w:sz="8" w:space="0" w:color="000000"/>
            </w:tcBorders>
            <w:vAlign w:val="center"/>
          </w:tcPr>
          <w:p w14:paraId="0F7A324E"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Указание сходства/различия</w:t>
            </w:r>
          </w:p>
        </w:tc>
        <w:tc>
          <w:tcPr>
            <w:tcW w:w="409" w:type="pct"/>
            <w:tcBorders>
              <w:top w:val="single" w:sz="8" w:space="0" w:color="000000"/>
              <w:left w:val="single" w:sz="8" w:space="0" w:color="000000"/>
              <w:bottom w:val="single" w:sz="8" w:space="0" w:color="000000"/>
              <w:right w:val="single" w:sz="8" w:space="0" w:color="000000"/>
            </w:tcBorders>
            <w:vAlign w:val="center"/>
          </w:tcPr>
          <w:p w14:paraId="5DE88F02"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w:t>
            </w:r>
          </w:p>
        </w:tc>
        <w:tc>
          <w:tcPr>
            <w:tcW w:w="327" w:type="pct"/>
            <w:tcBorders>
              <w:top w:val="single" w:sz="8" w:space="0" w:color="000000"/>
              <w:left w:val="single" w:sz="8" w:space="0" w:color="000000"/>
              <w:bottom w:val="single" w:sz="8" w:space="0" w:color="000000"/>
              <w:right w:val="single" w:sz="8" w:space="0" w:color="000000"/>
            </w:tcBorders>
            <w:vAlign w:val="center"/>
          </w:tcPr>
          <w:p w14:paraId="3DC3342A"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73</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04B51371"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74</w:t>
            </w:r>
          </w:p>
        </w:tc>
        <w:tc>
          <w:tcPr>
            <w:tcW w:w="327" w:type="pct"/>
            <w:tcBorders>
              <w:top w:val="single" w:sz="8" w:space="0" w:color="000000"/>
              <w:left w:val="single" w:sz="8" w:space="0" w:color="000000"/>
              <w:bottom w:val="single" w:sz="8" w:space="0" w:color="000000"/>
              <w:right w:val="single" w:sz="8" w:space="0" w:color="000000"/>
            </w:tcBorders>
            <w:vAlign w:val="center"/>
          </w:tcPr>
          <w:p w14:paraId="31B783E8"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w:t>
            </w:r>
          </w:p>
        </w:tc>
        <w:tc>
          <w:tcPr>
            <w:tcW w:w="327" w:type="pct"/>
            <w:tcBorders>
              <w:top w:val="single" w:sz="4" w:space="0" w:color="auto"/>
              <w:left w:val="single" w:sz="4" w:space="0" w:color="000000"/>
              <w:bottom w:val="single" w:sz="4" w:space="0" w:color="auto"/>
              <w:right w:val="single" w:sz="4" w:space="0" w:color="000000"/>
            </w:tcBorders>
            <w:shd w:val="clear" w:color="auto" w:fill="auto"/>
            <w:vAlign w:val="center"/>
          </w:tcPr>
          <w:p w14:paraId="684C3B6A"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14</w:t>
            </w:r>
          </w:p>
        </w:tc>
        <w:tc>
          <w:tcPr>
            <w:tcW w:w="327" w:type="pct"/>
            <w:tcBorders>
              <w:top w:val="single" w:sz="8" w:space="0" w:color="000000"/>
              <w:left w:val="single" w:sz="8" w:space="0" w:color="000000"/>
              <w:bottom w:val="single" w:sz="8" w:space="0" w:color="000000"/>
              <w:right w:val="single" w:sz="8" w:space="0" w:color="000000"/>
            </w:tcBorders>
            <w:vAlign w:val="center"/>
          </w:tcPr>
          <w:p w14:paraId="4F902D1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64</w:t>
            </w:r>
          </w:p>
        </w:tc>
        <w:tc>
          <w:tcPr>
            <w:tcW w:w="328" w:type="pct"/>
            <w:tcBorders>
              <w:top w:val="single" w:sz="4" w:space="0" w:color="000000"/>
              <w:left w:val="nil"/>
              <w:bottom w:val="single" w:sz="4" w:space="0" w:color="000000"/>
              <w:right w:val="nil"/>
            </w:tcBorders>
            <w:shd w:val="clear" w:color="auto" w:fill="auto"/>
            <w:vAlign w:val="center"/>
          </w:tcPr>
          <w:p w14:paraId="691DE407"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73</w:t>
            </w:r>
          </w:p>
        </w:tc>
        <w:tc>
          <w:tcPr>
            <w:tcW w:w="327" w:type="pct"/>
            <w:tcBorders>
              <w:top w:val="single" w:sz="8" w:space="0" w:color="000000"/>
              <w:left w:val="single" w:sz="8" w:space="0" w:color="000000"/>
              <w:bottom w:val="single" w:sz="8" w:space="0" w:color="000000"/>
              <w:right w:val="single" w:sz="8" w:space="0" w:color="000000"/>
            </w:tcBorders>
            <w:vAlign w:val="center"/>
          </w:tcPr>
          <w:p w14:paraId="3AC1CE3D"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100</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3811D101"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96</w:t>
            </w:r>
          </w:p>
        </w:tc>
        <w:tc>
          <w:tcPr>
            <w:tcW w:w="295" w:type="pct"/>
            <w:tcBorders>
              <w:top w:val="single" w:sz="8" w:space="0" w:color="000000"/>
              <w:left w:val="single" w:sz="8" w:space="0" w:color="000000"/>
              <w:bottom w:val="single" w:sz="8" w:space="0" w:color="000000"/>
              <w:right w:val="single" w:sz="8" w:space="0" w:color="000000"/>
            </w:tcBorders>
            <w:vAlign w:val="center"/>
          </w:tcPr>
          <w:p w14:paraId="1E8BDAD9"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100</w:t>
            </w:r>
          </w:p>
        </w:tc>
        <w:tc>
          <w:tcPr>
            <w:tcW w:w="328" w:type="pct"/>
            <w:tcBorders>
              <w:top w:val="single" w:sz="4" w:space="0" w:color="000000"/>
              <w:left w:val="nil"/>
              <w:bottom w:val="single" w:sz="4" w:space="0" w:color="000000"/>
              <w:right w:val="single" w:sz="4" w:space="0" w:color="000000"/>
            </w:tcBorders>
            <w:shd w:val="clear" w:color="auto" w:fill="auto"/>
            <w:vAlign w:val="center"/>
          </w:tcPr>
          <w:p w14:paraId="7657753F"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100</w:t>
            </w:r>
          </w:p>
        </w:tc>
      </w:tr>
      <w:tr w:rsidR="006A7D4A" w:rsidRPr="00345338" w14:paraId="0970F011"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0A0CBBF1"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10</w:t>
            </w:r>
            <w:r>
              <w:rPr>
                <w:rFonts w:ascii="Times New Roman" w:eastAsia="Calibri" w:hAnsi="Times New Roman" w:cs="Times New Roman"/>
                <w:sz w:val="20"/>
                <w:szCs w:val="20"/>
                <w:lang w:eastAsia="ru-RU"/>
              </w:rPr>
              <w:t>К2</w:t>
            </w:r>
          </w:p>
        </w:tc>
        <w:tc>
          <w:tcPr>
            <w:tcW w:w="773" w:type="pct"/>
            <w:tcBorders>
              <w:top w:val="single" w:sz="8" w:space="0" w:color="000000"/>
              <w:left w:val="single" w:sz="8" w:space="0" w:color="000000"/>
              <w:bottom w:val="single" w:sz="8" w:space="0" w:color="000000"/>
              <w:right w:val="single" w:sz="8" w:space="0" w:color="000000"/>
            </w:tcBorders>
            <w:vAlign w:val="center"/>
          </w:tcPr>
          <w:p w14:paraId="2592C4C0" w14:textId="77777777" w:rsidR="006A7D4A" w:rsidRPr="00345338" w:rsidRDefault="006A7D4A" w:rsidP="006A7D4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Привлечение текстов произведений при сопоставлении</w:t>
            </w:r>
          </w:p>
        </w:tc>
        <w:tc>
          <w:tcPr>
            <w:tcW w:w="409" w:type="pct"/>
            <w:tcBorders>
              <w:top w:val="single" w:sz="8" w:space="0" w:color="000000"/>
              <w:left w:val="single" w:sz="8" w:space="0" w:color="000000"/>
              <w:bottom w:val="single" w:sz="8" w:space="0" w:color="000000"/>
              <w:right w:val="single" w:sz="8" w:space="0" w:color="000000"/>
            </w:tcBorders>
            <w:vAlign w:val="center"/>
          </w:tcPr>
          <w:p w14:paraId="0A92B612"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w:t>
            </w:r>
          </w:p>
        </w:tc>
        <w:tc>
          <w:tcPr>
            <w:tcW w:w="327" w:type="pct"/>
            <w:tcBorders>
              <w:top w:val="single" w:sz="8" w:space="0" w:color="000000"/>
              <w:left w:val="single" w:sz="8" w:space="0" w:color="000000"/>
              <w:bottom w:val="single" w:sz="8" w:space="0" w:color="000000"/>
              <w:right w:val="single" w:sz="8" w:space="0" w:color="000000"/>
            </w:tcBorders>
            <w:vAlign w:val="center"/>
          </w:tcPr>
          <w:p w14:paraId="395F8C7C"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61</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219D3083"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62</w:t>
            </w:r>
          </w:p>
        </w:tc>
        <w:tc>
          <w:tcPr>
            <w:tcW w:w="327" w:type="pct"/>
            <w:tcBorders>
              <w:top w:val="single" w:sz="8" w:space="0" w:color="000000"/>
              <w:left w:val="single" w:sz="8" w:space="0" w:color="000000"/>
              <w:bottom w:val="single" w:sz="8" w:space="0" w:color="000000"/>
              <w:right w:val="single" w:sz="8" w:space="0" w:color="000000"/>
            </w:tcBorders>
            <w:vAlign w:val="center"/>
          </w:tcPr>
          <w:p w14:paraId="265AE5A9"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5</w:t>
            </w:r>
          </w:p>
        </w:tc>
        <w:tc>
          <w:tcPr>
            <w:tcW w:w="327" w:type="pct"/>
            <w:tcBorders>
              <w:top w:val="single" w:sz="4" w:space="0" w:color="auto"/>
              <w:left w:val="single" w:sz="4" w:space="0" w:color="000000"/>
              <w:bottom w:val="single" w:sz="4" w:space="0" w:color="auto"/>
              <w:right w:val="single" w:sz="4" w:space="0" w:color="000000"/>
            </w:tcBorders>
            <w:shd w:val="clear" w:color="auto" w:fill="auto"/>
            <w:vAlign w:val="center"/>
          </w:tcPr>
          <w:p w14:paraId="08295698"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8</w:t>
            </w:r>
          </w:p>
        </w:tc>
        <w:tc>
          <w:tcPr>
            <w:tcW w:w="327" w:type="pct"/>
            <w:tcBorders>
              <w:top w:val="single" w:sz="8" w:space="0" w:color="000000"/>
              <w:left w:val="single" w:sz="8" w:space="0" w:color="000000"/>
              <w:bottom w:val="single" w:sz="8" w:space="0" w:color="000000"/>
              <w:right w:val="single" w:sz="8" w:space="0" w:color="000000"/>
            </w:tcBorders>
            <w:vAlign w:val="center"/>
          </w:tcPr>
          <w:p w14:paraId="34EBC2A9"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48</w:t>
            </w:r>
          </w:p>
        </w:tc>
        <w:tc>
          <w:tcPr>
            <w:tcW w:w="328" w:type="pct"/>
            <w:tcBorders>
              <w:top w:val="nil"/>
              <w:left w:val="nil"/>
              <w:bottom w:val="single" w:sz="4" w:space="0" w:color="000000"/>
              <w:right w:val="nil"/>
            </w:tcBorders>
            <w:shd w:val="clear" w:color="auto" w:fill="auto"/>
            <w:vAlign w:val="center"/>
          </w:tcPr>
          <w:p w14:paraId="5397A522"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57</w:t>
            </w:r>
          </w:p>
        </w:tc>
        <w:tc>
          <w:tcPr>
            <w:tcW w:w="327" w:type="pct"/>
            <w:tcBorders>
              <w:top w:val="single" w:sz="8" w:space="0" w:color="000000"/>
              <w:left w:val="single" w:sz="8" w:space="0" w:color="000000"/>
              <w:bottom w:val="single" w:sz="8" w:space="0" w:color="000000"/>
              <w:right w:val="single" w:sz="8" w:space="0" w:color="000000"/>
            </w:tcBorders>
            <w:vAlign w:val="center"/>
          </w:tcPr>
          <w:p w14:paraId="7BA6FE16"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88</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506E920B"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86</w:t>
            </w:r>
          </w:p>
        </w:tc>
        <w:tc>
          <w:tcPr>
            <w:tcW w:w="295" w:type="pct"/>
            <w:tcBorders>
              <w:top w:val="single" w:sz="8" w:space="0" w:color="000000"/>
              <w:left w:val="single" w:sz="8" w:space="0" w:color="000000"/>
              <w:bottom w:val="single" w:sz="8" w:space="0" w:color="000000"/>
              <w:right w:val="single" w:sz="8" w:space="0" w:color="000000"/>
            </w:tcBorders>
            <w:vAlign w:val="center"/>
          </w:tcPr>
          <w:p w14:paraId="3CE59A2C"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98</w:t>
            </w:r>
          </w:p>
        </w:tc>
        <w:tc>
          <w:tcPr>
            <w:tcW w:w="328" w:type="pct"/>
            <w:tcBorders>
              <w:top w:val="nil"/>
              <w:left w:val="nil"/>
              <w:bottom w:val="single" w:sz="4" w:space="0" w:color="000000"/>
              <w:right w:val="single" w:sz="4" w:space="0" w:color="000000"/>
            </w:tcBorders>
            <w:shd w:val="clear" w:color="auto" w:fill="auto"/>
            <w:vAlign w:val="center"/>
          </w:tcPr>
          <w:p w14:paraId="4F584C38"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98</w:t>
            </w:r>
          </w:p>
        </w:tc>
      </w:tr>
      <w:tr w:rsidR="006A7D4A" w:rsidRPr="00345338" w14:paraId="1B875EED"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4CB668FC"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10</w:t>
            </w:r>
            <w:r>
              <w:rPr>
                <w:rFonts w:ascii="Times New Roman" w:eastAsia="Calibri" w:hAnsi="Times New Roman" w:cs="Times New Roman"/>
                <w:sz w:val="20"/>
                <w:szCs w:val="20"/>
                <w:lang w:eastAsia="ru-RU"/>
              </w:rPr>
              <w:t>К3</w:t>
            </w:r>
          </w:p>
        </w:tc>
        <w:tc>
          <w:tcPr>
            <w:tcW w:w="773" w:type="pct"/>
            <w:tcBorders>
              <w:top w:val="single" w:sz="8" w:space="0" w:color="000000"/>
              <w:left w:val="single" w:sz="8" w:space="0" w:color="000000"/>
              <w:bottom w:val="single" w:sz="8" w:space="0" w:color="000000"/>
              <w:right w:val="single" w:sz="8" w:space="0" w:color="000000"/>
            </w:tcBorders>
            <w:vAlign w:val="center"/>
          </w:tcPr>
          <w:p w14:paraId="0CE656DA"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Логичность, соблюдение речевых и грамматических  норм</w:t>
            </w:r>
          </w:p>
        </w:tc>
        <w:tc>
          <w:tcPr>
            <w:tcW w:w="409" w:type="pct"/>
            <w:tcBorders>
              <w:top w:val="single" w:sz="8" w:space="0" w:color="000000"/>
              <w:left w:val="single" w:sz="8" w:space="0" w:color="000000"/>
              <w:bottom w:val="single" w:sz="8" w:space="0" w:color="000000"/>
              <w:right w:val="single" w:sz="8" w:space="0" w:color="000000"/>
            </w:tcBorders>
            <w:vAlign w:val="center"/>
          </w:tcPr>
          <w:p w14:paraId="7B9EB1B9"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w:t>
            </w:r>
          </w:p>
        </w:tc>
        <w:tc>
          <w:tcPr>
            <w:tcW w:w="327" w:type="pct"/>
            <w:tcBorders>
              <w:top w:val="single" w:sz="8" w:space="0" w:color="000000"/>
              <w:left w:val="single" w:sz="8" w:space="0" w:color="000000"/>
              <w:bottom w:val="single" w:sz="8" w:space="0" w:color="000000"/>
              <w:right w:val="single" w:sz="8" w:space="0" w:color="000000"/>
            </w:tcBorders>
            <w:vAlign w:val="center"/>
          </w:tcPr>
          <w:p w14:paraId="1214FFD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60</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4AA6C746"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55</w:t>
            </w:r>
          </w:p>
        </w:tc>
        <w:tc>
          <w:tcPr>
            <w:tcW w:w="327" w:type="pct"/>
            <w:tcBorders>
              <w:top w:val="single" w:sz="8" w:space="0" w:color="000000"/>
              <w:left w:val="single" w:sz="8" w:space="0" w:color="000000"/>
              <w:bottom w:val="single" w:sz="8" w:space="0" w:color="000000"/>
              <w:right w:val="single" w:sz="8" w:space="0" w:color="000000"/>
            </w:tcBorders>
            <w:vAlign w:val="center"/>
          </w:tcPr>
          <w:p w14:paraId="7B3793CE"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7</w:t>
            </w:r>
          </w:p>
        </w:tc>
        <w:tc>
          <w:tcPr>
            <w:tcW w:w="327" w:type="pct"/>
            <w:tcBorders>
              <w:top w:val="single" w:sz="4" w:space="0" w:color="auto"/>
              <w:left w:val="single" w:sz="4" w:space="0" w:color="000000"/>
              <w:bottom w:val="single" w:sz="4" w:space="0" w:color="auto"/>
              <w:right w:val="single" w:sz="4" w:space="0" w:color="000000"/>
            </w:tcBorders>
            <w:shd w:val="clear" w:color="auto" w:fill="auto"/>
            <w:vAlign w:val="center"/>
          </w:tcPr>
          <w:p w14:paraId="1E2E3BB3"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2</w:t>
            </w:r>
          </w:p>
        </w:tc>
        <w:tc>
          <w:tcPr>
            <w:tcW w:w="327" w:type="pct"/>
            <w:tcBorders>
              <w:top w:val="single" w:sz="8" w:space="0" w:color="000000"/>
              <w:left w:val="single" w:sz="8" w:space="0" w:color="000000"/>
              <w:bottom w:val="single" w:sz="8" w:space="0" w:color="000000"/>
              <w:right w:val="single" w:sz="8" w:space="0" w:color="000000"/>
            </w:tcBorders>
            <w:vAlign w:val="center"/>
          </w:tcPr>
          <w:p w14:paraId="6EB51139"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48</w:t>
            </w:r>
          </w:p>
        </w:tc>
        <w:tc>
          <w:tcPr>
            <w:tcW w:w="328" w:type="pct"/>
            <w:tcBorders>
              <w:top w:val="nil"/>
              <w:left w:val="nil"/>
              <w:bottom w:val="single" w:sz="4" w:space="0" w:color="000000"/>
              <w:right w:val="nil"/>
            </w:tcBorders>
            <w:shd w:val="clear" w:color="auto" w:fill="auto"/>
            <w:vAlign w:val="center"/>
          </w:tcPr>
          <w:p w14:paraId="3362B7B0"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48</w:t>
            </w:r>
          </w:p>
        </w:tc>
        <w:tc>
          <w:tcPr>
            <w:tcW w:w="327" w:type="pct"/>
            <w:tcBorders>
              <w:top w:val="single" w:sz="8" w:space="0" w:color="000000"/>
              <w:left w:val="single" w:sz="8" w:space="0" w:color="000000"/>
              <w:bottom w:val="single" w:sz="8" w:space="0" w:color="000000"/>
              <w:right w:val="single" w:sz="8" w:space="0" w:color="000000"/>
            </w:tcBorders>
            <w:vAlign w:val="center"/>
          </w:tcPr>
          <w:p w14:paraId="6D2D97B4"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85</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0921BA26"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83</w:t>
            </w:r>
          </w:p>
        </w:tc>
        <w:tc>
          <w:tcPr>
            <w:tcW w:w="295" w:type="pct"/>
            <w:tcBorders>
              <w:top w:val="single" w:sz="8" w:space="0" w:color="000000"/>
              <w:left w:val="single" w:sz="8" w:space="0" w:color="000000"/>
              <w:bottom w:val="single" w:sz="8" w:space="0" w:color="000000"/>
              <w:right w:val="single" w:sz="8" w:space="0" w:color="000000"/>
            </w:tcBorders>
            <w:vAlign w:val="center"/>
          </w:tcPr>
          <w:p w14:paraId="6DEEEAB1"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95</w:t>
            </w:r>
          </w:p>
        </w:tc>
        <w:tc>
          <w:tcPr>
            <w:tcW w:w="328" w:type="pct"/>
            <w:tcBorders>
              <w:top w:val="nil"/>
              <w:left w:val="nil"/>
              <w:bottom w:val="single" w:sz="4" w:space="0" w:color="000000"/>
              <w:right w:val="single" w:sz="4" w:space="0" w:color="000000"/>
            </w:tcBorders>
            <w:shd w:val="clear" w:color="auto" w:fill="auto"/>
            <w:vAlign w:val="center"/>
          </w:tcPr>
          <w:p w14:paraId="01AE6C8F"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100</w:t>
            </w:r>
          </w:p>
        </w:tc>
      </w:tr>
      <w:tr w:rsidR="006A7D4A" w:rsidRPr="00345338" w14:paraId="2AB4586B"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33516DB0"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11</w:t>
            </w:r>
            <w:r>
              <w:rPr>
                <w:rFonts w:ascii="Times New Roman" w:eastAsia="Calibri" w:hAnsi="Times New Roman" w:cs="Times New Roman"/>
                <w:sz w:val="20"/>
                <w:szCs w:val="20"/>
                <w:lang w:eastAsia="ru-RU"/>
              </w:rPr>
              <w:t>К1</w:t>
            </w:r>
          </w:p>
        </w:tc>
        <w:tc>
          <w:tcPr>
            <w:tcW w:w="773" w:type="pct"/>
            <w:tcBorders>
              <w:top w:val="single" w:sz="8" w:space="0" w:color="000000"/>
              <w:left w:val="single" w:sz="8" w:space="0" w:color="000000"/>
              <w:bottom w:val="single" w:sz="8" w:space="0" w:color="000000"/>
              <w:right w:val="single" w:sz="8" w:space="0" w:color="000000"/>
            </w:tcBorders>
            <w:vAlign w:val="center"/>
          </w:tcPr>
          <w:p w14:paraId="55E9BD45"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Раскрытие темы сочинения</w:t>
            </w:r>
          </w:p>
        </w:tc>
        <w:tc>
          <w:tcPr>
            <w:tcW w:w="409" w:type="pct"/>
            <w:tcBorders>
              <w:top w:val="single" w:sz="8" w:space="0" w:color="000000"/>
              <w:left w:val="single" w:sz="8" w:space="0" w:color="000000"/>
              <w:bottom w:val="single" w:sz="8" w:space="0" w:color="000000"/>
              <w:right w:val="single" w:sz="8" w:space="0" w:color="000000"/>
            </w:tcBorders>
            <w:vAlign w:val="center"/>
          </w:tcPr>
          <w:p w14:paraId="030EF316"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В</w:t>
            </w:r>
          </w:p>
        </w:tc>
        <w:tc>
          <w:tcPr>
            <w:tcW w:w="327" w:type="pct"/>
            <w:tcBorders>
              <w:top w:val="single" w:sz="8" w:space="0" w:color="000000"/>
              <w:left w:val="single" w:sz="8" w:space="0" w:color="000000"/>
              <w:bottom w:val="single" w:sz="8" w:space="0" w:color="000000"/>
              <w:right w:val="single" w:sz="8" w:space="0" w:color="000000"/>
            </w:tcBorders>
            <w:vAlign w:val="center"/>
          </w:tcPr>
          <w:p w14:paraId="6F903F7F"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70</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0BE0E74C"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70</w:t>
            </w:r>
          </w:p>
        </w:tc>
        <w:tc>
          <w:tcPr>
            <w:tcW w:w="327" w:type="pct"/>
            <w:tcBorders>
              <w:top w:val="single" w:sz="8" w:space="0" w:color="000000"/>
              <w:left w:val="single" w:sz="8" w:space="0" w:color="000000"/>
              <w:bottom w:val="single" w:sz="8" w:space="0" w:color="000000"/>
              <w:right w:val="single" w:sz="8" w:space="0" w:color="000000"/>
            </w:tcBorders>
            <w:vAlign w:val="center"/>
          </w:tcPr>
          <w:p w14:paraId="4E161843"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w:t>
            </w:r>
          </w:p>
        </w:tc>
        <w:tc>
          <w:tcPr>
            <w:tcW w:w="327" w:type="pct"/>
            <w:tcBorders>
              <w:top w:val="single" w:sz="4" w:space="0" w:color="auto"/>
              <w:left w:val="single" w:sz="4" w:space="0" w:color="000000"/>
              <w:bottom w:val="single" w:sz="4" w:space="0" w:color="auto"/>
              <w:right w:val="single" w:sz="4" w:space="0" w:color="000000"/>
            </w:tcBorders>
            <w:shd w:val="clear" w:color="auto" w:fill="auto"/>
            <w:vAlign w:val="center"/>
          </w:tcPr>
          <w:p w14:paraId="40ADB162"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4</w:t>
            </w:r>
          </w:p>
        </w:tc>
        <w:tc>
          <w:tcPr>
            <w:tcW w:w="327" w:type="pct"/>
            <w:tcBorders>
              <w:top w:val="single" w:sz="8" w:space="0" w:color="000000"/>
              <w:left w:val="single" w:sz="8" w:space="0" w:color="000000"/>
              <w:bottom w:val="single" w:sz="8" w:space="0" w:color="000000"/>
              <w:right w:val="single" w:sz="8" w:space="0" w:color="000000"/>
            </w:tcBorders>
            <w:vAlign w:val="center"/>
          </w:tcPr>
          <w:p w14:paraId="627ADDC8"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62</w:t>
            </w:r>
          </w:p>
        </w:tc>
        <w:tc>
          <w:tcPr>
            <w:tcW w:w="328" w:type="pct"/>
            <w:tcBorders>
              <w:top w:val="nil"/>
              <w:left w:val="nil"/>
              <w:bottom w:val="single" w:sz="4" w:space="0" w:color="000000"/>
              <w:right w:val="nil"/>
            </w:tcBorders>
            <w:shd w:val="clear" w:color="auto" w:fill="auto"/>
            <w:vAlign w:val="center"/>
          </w:tcPr>
          <w:p w14:paraId="1E9B320D"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68</w:t>
            </w:r>
          </w:p>
        </w:tc>
        <w:tc>
          <w:tcPr>
            <w:tcW w:w="327" w:type="pct"/>
            <w:tcBorders>
              <w:top w:val="single" w:sz="8" w:space="0" w:color="000000"/>
              <w:left w:val="single" w:sz="8" w:space="0" w:color="000000"/>
              <w:bottom w:val="single" w:sz="8" w:space="0" w:color="000000"/>
              <w:right w:val="single" w:sz="8" w:space="0" w:color="000000"/>
            </w:tcBorders>
            <w:vAlign w:val="center"/>
          </w:tcPr>
          <w:p w14:paraId="42DBE1E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90</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087567AF"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96</w:t>
            </w:r>
          </w:p>
        </w:tc>
        <w:tc>
          <w:tcPr>
            <w:tcW w:w="295" w:type="pct"/>
            <w:tcBorders>
              <w:top w:val="single" w:sz="8" w:space="0" w:color="000000"/>
              <w:left w:val="single" w:sz="8" w:space="0" w:color="000000"/>
              <w:bottom w:val="single" w:sz="8" w:space="0" w:color="000000"/>
              <w:right w:val="single" w:sz="8" w:space="0" w:color="000000"/>
            </w:tcBorders>
            <w:vAlign w:val="center"/>
          </w:tcPr>
          <w:p w14:paraId="1B174A1E"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97</w:t>
            </w:r>
          </w:p>
        </w:tc>
        <w:tc>
          <w:tcPr>
            <w:tcW w:w="328" w:type="pct"/>
            <w:tcBorders>
              <w:top w:val="nil"/>
              <w:left w:val="nil"/>
              <w:bottom w:val="single" w:sz="4" w:space="0" w:color="000000"/>
              <w:right w:val="single" w:sz="4" w:space="0" w:color="000000"/>
            </w:tcBorders>
            <w:shd w:val="clear" w:color="auto" w:fill="auto"/>
            <w:vAlign w:val="center"/>
          </w:tcPr>
          <w:p w14:paraId="67831472"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100</w:t>
            </w:r>
          </w:p>
        </w:tc>
      </w:tr>
      <w:tr w:rsidR="006A7D4A" w:rsidRPr="00345338" w14:paraId="36F7472D"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63B0D623"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lastRenderedPageBreak/>
              <w:t>11</w:t>
            </w:r>
            <w:r>
              <w:rPr>
                <w:rFonts w:ascii="Times New Roman" w:eastAsia="Calibri" w:hAnsi="Times New Roman" w:cs="Times New Roman"/>
                <w:sz w:val="20"/>
                <w:szCs w:val="20"/>
                <w:lang w:eastAsia="ru-RU"/>
              </w:rPr>
              <w:t>К2</w:t>
            </w:r>
          </w:p>
        </w:tc>
        <w:tc>
          <w:tcPr>
            <w:tcW w:w="773" w:type="pct"/>
            <w:tcBorders>
              <w:top w:val="single" w:sz="8" w:space="0" w:color="000000"/>
              <w:left w:val="single" w:sz="8" w:space="0" w:color="000000"/>
              <w:bottom w:val="single" w:sz="8" w:space="0" w:color="000000"/>
              <w:right w:val="single" w:sz="8" w:space="0" w:color="000000"/>
            </w:tcBorders>
            <w:vAlign w:val="center"/>
          </w:tcPr>
          <w:p w14:paraId="1213F1AE"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Привлечение текста произведения</w:t>
            </w:r>
          </w:p>
        </w:tc>
        <w:tc>
          <w:tcPr>
            <w:tcW w:w="409" w:type="pct"/>
            <w:tcBorders>
              <w:top w:val="single" w:sz="8" w:space="0" w:color="000000"/>
              <w:left w:val="single" w:sz="8" w:space="0" w:color="000000"/>
              <w:bottom w:val="single" w:sz="8" w:space="0" w:color="000000"/>
              <w:right w:val="single" w:sz="8" w:space="0" w:color="000000"/>
            </w:tcBorders>
            <w:vAlign w:val="center"/>
          </w:tcPr>
          <w:p w14:paraId="222B6872"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В</w:t>
            </w:r>
          </w:p>
        </w:tc>
        <w:tc>
          <w:tcPr>
            <w:tcW w:w="327" w:type="pct"/>
            <w:tcBorders>
              <w:top w:val="single" w:sz="8" w:space="0" w:color="000000"/>
              <w:left w:val="single" w:sz="8" w:space="0" w:color="000000"/>
              <w:bottom w:val="single" w:sz="8" w:space="0" w:color="000000"/>
              <w:right w:val="single" w:sz="8" w:space="0" w:color="000000"/>
            </w:tcBorders>
            <w:vAlign w:val="center"/>
          </w:tcPr>
          <w:p w14:paraId="765294C8"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68</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5922C5C6"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65</w:t>
            </w:r>
          </w:p>
        </w:tc>
        <w:tc>
          <w:tcPr>
            <w:tcW w:w="327" w:type="pct"/>
            <w:tcBorders>
              <w:top w:val="single" w:sz="8" w:space="0" w:color="000000"/>
              <w:left w:val="single" w:sz="8" w:space="0" w:color="000000"/>
              <w:bottom w:val="single" w:sz="8" w:space="0" w:color="000000"/>
              <w:right w:val="single" w:sz="8" w:space="0" w:color="000000"/>
            </w:tcBorders>
            <w:vAlign w:val="center"/>
          </w:tcPr>
          <w:p w14:paraId="260A265B"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7</w:t>
            </w:r>
          </w:p>
        </w:tc>
        <w:tc>
          <w:tcPr>
            <w:tcW w:w="327" w:type="pct"/>
            <w:tcBorders>
              <w:top w:val="single" w:sz="4" w:space="0" w:color="auto"/>
              <w:left w:val="single" w:sz="4" w:space="0" w:color="000000"/>
              <w:bottom w:val="single" w:sz="4" w:space="0" w:color="auto"/>
              <w:right w:val="single" w:sz="4" w:space="0" w:color="000000"/>
            </w:tcBorders>
            <w:shd w:val="clear" w:color="auto" w:fill="auto"/>
            <w:vAlign w:val="center"/>
          </w:tcPr>
          <w:p w14:paraId="6E6E3A56"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3</w:t>
            </w:r>
          </w:p>
        </w:tc>
        <w:tc>
          <w:tcPr>
            <w:tcW w:w="327" w:type="pct"/>
            <w:tcBorders>
              <w:top w:val="single" w:sz="8" w:space="0" w:color="000000"/>
              <w:left w:val="single" w:sz="8" w:space="0" w:color="000000"/>
              <w:bottom w:val="single" w:sz="8" w:space="0" w:color="000000"/>
              <w:right w:val="single" w:sz="8" w:space="0" w:color="000000"/>
            </w:tcBorders>
            <w:vAlign w:val="center"/>
          </w:tcPr>
          <w:p w14:paraId="15C0E7CF"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60</w:t>
            </w:r>
          </w:p>
        </w:tc>
        <w:tc>
          <w:tcPr>
            <w:tcW w:w="328" w:type="pct"/>
            <w:tcBorders>
              <w:top w:val="nil"/>
              <w:left w:val="nil"/>
              <w:bottom w:val="single" w:sz="4" w:space="0" w:color="000000"/>
              <w:right w:val="nil"/>
            </w:tcBorders>
            <w:shd w:val="clear" w:color="auto" w:fill="auto"/>
            <w:vAlign w:val="center"/>
          </w:tcPr>
          <w:p w14:paraId="2489BFB3"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60</w:t>
            </w:r>
          </w:p>
        </w:tc>
        <w:tc>
          <w:tcPr>
            <w:tcW w:w="327" w:type="pct"/>
            <w:tcBorders>
              <w:top w:val="single" w:sz="8" w:space="0" w:color="000000"/>
              <w:left w:val="single" w:sz="8" w:space="0" w:color="000000"/>
              <w:bottom w:val="single" w:sz="8" w:space="0" w:color="000000"/>
              <w:right w:val="single" w:sz="8" w:space="0" w:color="000000"/>
            </w:tcBorders>
            <w:vAlign w:val="center"/>
          </w:tcPr>
          <w:p w14:paraId="538C0527"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87</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3DAE7BD0"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94</w:t>
            </w:r>
          </w:p>
        </w:tc>
        <w:tc>
          <w:tcPr>
            <w:tcW w:w="295" w:type="pct"/>
            <w:tcBorders>
              <w:top w:val="single" w:sz="8" w:space="0" w:color="000000"/>
              <w:left w:val="single" w:sz="8" w:space="0" w:color="000000"/>
              <w:bottom w:val="single" w:sz="8" w:space="0" w:color="000000"/>
              <w:right w:val="single" w:sz="8" w:space="0" w:color="000000"/>
            </w:tcBorders>
            <w:vAlign w:val="center"/>
          </w:tcPr>
          <w:p w14:paraId="69D0C1D0"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97</w:t>
            </w:r>
          </w:p>
        </w:tc>
        <w:tc>
          <w:tcPr>
            <w:tcW w:w="328" w:type="pct"/>
            <w:tcBorders>
              <w:top w:val="nil"/>
              <w:left w:val="nil"/>
              <w:bottom w:val="single" w:sz="4" w:space="0" w:color="000000"/>
              <w:right w:val="single" w:sz="4" w:space="0" w:color="000000"/>
            </w:tcBorders>
            <w:shd w:val="clear" w:color="auto" w:fill="auto"/>
            <w:vAlign w:val="center"/>
          </w:tcPr>
          <w:p w14:paraId="08A82DF2"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100</w:t>
            </w:r>
          </w:p>
        </w:tc>
      </w:tr>
      <w:tr w:rsidR="006A7D4A" w:rsidRPr="00345338" w14:paraId="083D7146"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47724DE8"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11К3</w:t>
            </w:r>
          </w:p>
        </w:tc>
        <w:tc>
          <w:tcPr>
            <w:tcW w:w="773" w:type="pct"/>
            <w:tcBorders>
              <w:top w:val="single" w:sz="8" w:space="0" w:color="000000"/>
              <w:left w:val="single" w:sz="8" w:space="0" w:color="000000"/>
              <w:bottom w:val="single" w:sz="8" w:space="0" w:color="000000"/>
              <w:right w:val="single" w:sz="8" w:space="0" w:color="000000"/>
            </w:tcBorders>
            <w:vAlign w:val="center"/>
          </w:tcPr>
          <w:p w14:paraId="07239ED7"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Фактологическая точность сочинения</w:t>
            </w:r>
          </w:p>
        </w:tc>
        <w:tc>
          <w:tcPr>
            <w:tcW w:w="409" w:type="pct"/>
            <w:tcBorders>
              <w:top w:val="single" w:sz="8" w:space="0" w:color="000000"/>
              <w:left w:val="single" w:sz="8" w:space="0" w:color="000000"/>
              <w:bottom w:val="single" w:sz="8" w:space="0" w:color="000000"/>
              <w:right w:val="single" w:sz="8" w:space="0" w:color="000000"/>
            </w:tcBorders>
            <w:vAlign w:val="center"/>
          </w:tcPr>
          <w:p w14:paraId="7C91649C"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В</w:t>
            </w:r>
          </w:p>
        </w:tc>
        <w:tc>
          <w:tcPr>
            <w:tcW w:w="327" w:type="pct"/>
            <w:tcBorders>
              <w:top w:val="single" w:sz="8" w:space="0" w:color="000000"/>
              <w:left w:val="single" w:sz="8" w:space="0" w:color="000000"/>
              <w:bottom w:val="single" w:sz="8" w:space="0" w:color="000000"/>
              <w:right w:val="single" w:sz="8" w:space="0" w:color="000000"/>
            </w:tcBorders>
            <w:vAlign w:val="center"/>
          </w:tcPr>
          <w:p w14:paraId="70CDB1F3" w14:textId="77777777" w:rsidR="006A7D4A" w:rsidRPr="004F55CA" w:rsidRDefault="006A7D4A" w:rsidP="006A7D4A">
            <w:pPr>
              <w:spacing w:after="0" w:line="240" w:lineRule="auto"/>
              <w:jc w:val="center"/>
              <w:rPr>
                <w:rFonts w:ascii="Times New Roman" w:eastAsia="Calibri" w:hAnsi="Times New Roman" w:cs="Times New Roman"/>
                <w:bCs/>
                <w:color w:val="000000"/>
                <w:sz w:val="24"/>
                <w:szCs w:val="24"/>
                <w:lang w:eastAsia="ru-RU"/>
              </w:rPr>
            </w:pP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1E30AC18"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58</w:t>
            </w:r>
          </w:p>
        </w:tc>
        <w:tc>
          <w:tcPr>
            <w:tcW w:w="327" w:type="pct"/>
            <w:tcBorders>
              <w:top w:val="single" w:sz="8" w:space="0" w:color="000000"/>
              <w:left w:val="single" w:sz="8" w:space="0" w:color="000000"/>
              <w:bottom w:val="single" w:sz="8" w:space="0" w:color="000000"/>
              <w:right w:val="single" w:sz="8" w:space="0" w:color="000000"/>
            </w:tcBorders>
            <w:vAlign w:val="center"/>
          </w:tcPr>
          <w:p w14:paraId="4C46CF16" w14:textId="77777777" w:rsidR="006A7D4A" w:rsidRPr="004F55CA" w:rsidRDefault="006A7D4A" w:rsidP="006A7D4A">
            <w:pPr>
              <w:spacing w:after="0" w:line="240" w:lineRule="auto"/>
              <w:jc w:val="center"/>
              <w:rPr>
                <w:rFonts w:ascii="Times New Roman" w:eastAsia="Calibri" w:hAnsi="Times New Roman" w:cs="Times New Roman"/>
                <w:color w:val="000000"/>
                <w:sz w:val="24"/>
                <w:szCs w:val="24"/>
                <w:lang w:eastAsia="ru-RU"/>
              </w:rPr>
            </w:pPr>
          </w:p>
        </w:tc>
        <w:tc>
          <w:tcPr>
            <w:tcW w:w="327" w:type="pct"/>
            <w:tcBorders>
              <w:top w:val="single" w:sz="4" w:space="0" w:color="auto"/>
              <w:left w:val="single" w:sz="4" w:space="0" w:color="000000"/>
              <w:bottom w:val="single" w:sz="4" w:space="0" w:color="auto"/>
              <w:right w:val="single" w:sz="4" w:space="0" w:color="000000"/>
            </w:tcBorders>
            <w:shd w:val="clear" w:color="auto" w:fill="auto"/>
            <w:vAlign w:val="center"/>
          </w:tcPr>
          <w:p w14:paraId="53836BF0"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0</w:t>
            </w:r>
          </w:p>
        </w:tc>
        <w:tc>
          <w:tcPr>
            <w:tcW w:w="327" w:type="pct"/>
            <w:tcBorders>
              <w:top w:val="single" w:sz="8" w:space="0" w:color="000000"/>
              <w:left w:val="single" w:sz="8" w:space="0" w:color="000000"/>
              <w:bottom w:val="single" w:sz="8" w:space="0" w:color="000000"/>
              <w:right w:val="single" w:sz="8" w:space="0" w:color="000000"/>
            </w:tcBorders>
            <w:vAlign w:val="center"/>
          </w:tcPr>
          <w:p w14:paraId="73D0B412" w14:textId="77777777" w:rsidR="006A7D4A" w:rsidRPr="004F55CA" w:rsidRDefault="006A7D4A" w:rsidP="006A7D4A">
            <w:pPr>
              <w:spacing w:after="0" w:line="240" w:lineRule="auto"/>
              <w:jc w:val="center"/>
              <w:rPr>
                <w:rFonts w:ascii="Times New Roman" w:eastAsia="Calibri" w:hAnsi="Times New Roman" w:cs="Times New Roman"/>
                <w:color w:val="000000"/>
                <w:sz w:val="24"/>
                <w:szCs w:val="24"/>
                <w:lang w:eastAsia="ru-RU"/>
              </w:rPr>
            </w:pPr>
          </w:p>
        </w:tc>
        <w:tc>
          <w:tcPr>
            <w:tcW w:w="328" w:type="pct"/>
            <w:tcBorders>
              <w:top w:val="nil"/>
              <w:left w:val="nil"/>
              <w:bottom w:val="single" w:sz="4" w:space="0" w:color="000000"/>
              <w:right w:val="nil"/>
            </w:tcBorders>
            <w:shd w:val="clear" w:color="auto" w:fill="auto"/>
            <w:vAlign w:val="center"/>
          </w:tcPr>
          <w:p w14:paraId="2899073C"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51</w:t>
            </w:r>
          </w:p>
        </w:tc>
        <w:tc>
          <w:tcPr>
            <w:tcW w:w="327" w:type="pct"/>
            <w:tcBorders>
              <w:top w:val="single" w:sz="8" w:space="0" w:color="000000"/>
              <w:left w:val="single" w:sz="8" w:space="0" w:color="000000"/>
              <w:bottom w:val="single" w:sz="8" w:space="0" w:color="000000"/>
              <w:right w:val="single" w:sz="8" w:space="0" w:color="000000"/>
            </w:tcBorders>
            <w:vAlign w:val="center"/>
          </w:tcPr>
          <w:p w14:paraId="11B74378" w14:textId="77777777" w:rsidR="006A7D4A" w:rsidRPr="004F55CA" w:rsidRDefault="006A7D4A" w:rsidP="006A7D4A">
            <w:pPr>
              <w:spacing w:after="0" w:line="240" w:lineRule="auto"/>
              <w:jc w:val="center"/>
              <w:rPr>
                <w:rFonts w:ascii="Times New Roman" w:eastAsia="Calibri" w:hAnsi="Times New Roman" w:cs="Times New Roman"/>
                <w:color w:val="000000"/>
                <w:sz w:val="24"/>
                <w:szCs w:val="24"/>
                <w:lang w:eastAsia="ru-RU"/>
              </w:rPr>
            </w:pP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3EA40EB0"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88</w:t>
            </w:r>
          </w:p>
        </w:tc>
        <w:tc>
          <w:tcPr>
            <w:tcW w:w="295" w:type="pct"/>
            <w:tcBorders>
              <w:top w:val="single" w:sz="8" w:space="0" w:color="000000"/>
              <w:left w:val="single" w:sz="8" w:space="0" w:color="000000"/>
              <w:bottom w:val="single" w:sz="8" w:space="0" w:color="000000"/>
              <w:right w:val="single" w:sz="8" w:space="0" w:color="000000"/>
            </w:tcBorders>
            <w:vAlign w:val="center"/>
          </w:tcPr>
          <w:p w14:paraId="36D44357" w14:textId="77777777" w:rsidR="006A7D4A" w:rsidRPr="004F55CA" w:rsidRDefault="006A7D4A" w:rsidP="006A7D4A">
            <w:pPr>
              <w:spacing w:after="0" w:line="240" w:lineRule="auto"/>
              <w:jc w:val="center"/>
              <w:rPr>
                <w:rFonts w:ascii="Times New Roman" w:eastAsia="Calibri" w:hAnsi="Times New Roman" w:cs="Times New Roman"/>
                <w:color w:val="000000"/>
                <w:sz w:val="24"/>
                <w:szCs w:val="24"/>
                <w:lang w:eastAsia="ru-RU"/>
              </w:rPr>
            </w:pPr>
          </w:p>
        </w:tc>
        <w:tc>
          <w:tcPr>
            <w:tcW w:w="328" w:type="pct"/>
            <w:tcBorders>
              <w:top w:val="nil"/>
              <w:left w:val="nil"/>
              <w:bottom w:val="single" w:sz="4" w:space="0" w:color="000000"/>
              <w:right w:val="single" w:sz="4" w:space="0" w:color="000000"/>
            </w:tcBorders>
            <w:shd w:val="clear" w:color="auto" w:fill="auto"/>
            <w:vAlign w:val="center"/>
          </w:tcPr>
          <w:p w14:paraId="08282C70"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95</w:t>
            </w:r>
          </w:p>
        </w:tc>
      </w:tr>
      <w:tr w:rsidR="006A7D4A" w:rsidRPr="00345338" w14:paraId="2DF9AB85"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382F40D4"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11</w:t>
            </w:r>
            <w:r>
              <w:rPr>
                <w:rFonts w:ascii="Times New Roman" w:eastAsia="Calibri" w:hAnsi="Times New Roman" w:cs="Times New Roman"/>
                <w:sz w:val="20"/>
                <w:szCs w:val="20"/>
                <w:lang w:eastAsia="ru-RU"/>
              </w:rPr>
              <w:t>К4</w:t>
            </w:r>
          </w:p>
        </w:tc>
        <w:tc>
          <w:tcPr>
            <w:tcW w:w="773" w:type="pct"/>
            <w:tcBorders>
              <w:top w:val="single" w:sz="8" w:space="0" w:color="000000"/>
              <w:left w:val="single" w:sz="8" w:space="0" w:color="000000"/>
              <w:bottom w:val="single" w:sz="8" w:space="0" w:color="000000"/>
              <w:right w:val="single" w:sz="8" w:space="0" w:color="000000"/>
            </w:tcBorders>
            <w:vAlign w:val="center"/>
          </w:tcPr>
          <w:p w14:paraId="07D6D9EA"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Опора на теоретико-литературные понятия</w:t>
            </w:r>
          </w:p>
        </w:tc>
        <w:tc>
          <w:tcPr>
            <w:tcW w:w="409" w:type="pct"/>
            <w:tcBorders>
              <w:top w:val="single" w:sz="8" w:space="0" w:color="000000"/>
              <w:left w:val="single" w:sz="8" w:space="0" w:color="000000"/>
              <w:bottom w:val="single" w:sz="8" w:space="0" w:color="000000"/>
              <w:right w:val="single" w:sz="8" w:space="0" w:color="000000"/>
            </w:tcBorders>
            <w:vAlign w:val="center"/>
          </w:tcPr>
          <w:p w14:paraId="587291C4"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В</w:t>
            </w:r>
          </w:p>
        </w:tc>
        <w:tc>
          <w:tcPr>
            <w:tcW w:w="327" w:type="pct"/>
            <w:tcBorders>
              <w:top w:val="single" w:sz="8" w:space="0" w:color="000000"/>
              <w:left w:val="single" w:sz="8" w:space="0" w:color="000000"/>
              <w:bottom w:val="single" w:sz="8" w:space="0" w:color="000000"/>
              <w:right w:val="single" w:sz="8" w:space="0" w:color="000000"/>
            </w:tcBorders>
            <w:vAlign w:val="center"/>
          </w:tcPr>
          <w:p w14:paraId="3E4EE90A"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54</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744F007E"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44</w:t>
            </w:r>
          </w:p>
        </w:tc>
        <w:tc>
          <w:tcPr>
            <w:tcW w:w="327" w:type="pct"/>
            <w:tcBorders>
              <w:top w:val="single" w:sz="8" w:space="0" w:color="000000"/>
              <w:left w:val="single" w:sz="8" w:space="0" w:color="000000"/>
              <w:bottom w:val="single" w:sz="8" w:space="0" w:color="000000"/>
              <w:right w:val="single" w:sz="8" w:space="0" w:color="000000"/>
            </w:tcBorders>
            <w:vAlign w:val="center"/>
          </w:tcPr>
          <w:p w14:paraId="15D2D624"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w:t>
            </w:r>
          </w:p>
        </w:tc>
        <w:tc>
          <w:tcPr>
            <w:tcW w:w="327" w:type="pct"/>
            <w:tcBorders>
              <w:top w:val="single" w:sz="4" w:space="0" w:color="auto"/>
              <w:left w:val="single" w:sz="4" w:space="0" w:color="000000"/>
              <w:bottom w:val="single" w:sz="4" w:space="0" w:color="auto"/>
              <w:right w:val="single" w:sz="4" w:space="0" w:color="000000"/>
            </w:tcBorders>
            <w:shd w:val="clear" w:color="auto" w:fill="auto"/>
            <w:vAlign w:val="center"/>
          </w:tcPr>
          <w:p w14:paraId="546DDA00"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0</w:t>
            </w:r>
          </w:p>
        </w:tc>
        <w:tc>
          <w:tcPr>
            <w:tcW w:w="327" w:type="pct"/>
            <w:tcBorders>
              <w:top w:val="single" w:sz="8" w:space="0" w:color="000000"/>
              <w:left w:val="single" w:sz="8" w:space="0" w:color="000000"/>
              <w:bottom w:val="single" w:sz="8" w:space="0" w:color="000000"/>
              <w:right w:val="single" w:sz="8" w:space="0" w:color="000000"/>
            </w:tcBorders>
            <w:vAlign w:val="center"/>
          </w:tcPr>
          <w:p w14:paraId="15511150"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46</w:t>
            </w:r>
          </w:p>
        </w:tc>
        <w:tc>
          <w:tcPr>
            <w:tcW w:w="328" w:type="pct"/>
            <w:tcBorders>
              <w:top w:val="nil"/>
              <w:left w:val="nil"/>
              <w:bottom w:val="single" w:sz="4" w:space="0" w:color="000000"/>
              <w:right w:val="nil"/>
            </w:tcBorders>
            <w:shd w:val="clear" w:color="auto" w:fill="auto"/>
            <w:vAlign w:val="center"/>
          </w:tcPr>
          <w:p w14:paraId="6211DF56"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35</w:t>
            </w:r>
          </w:p>
        </w:tc>
        <w:tc>
          <w:tcPr>
            <w:tcW w:w="327" w:type="pct"/>
            <w:tcBorders>
              <w:top w:val="single" w:sz="8" w:space="0" w:color="000000"/>
              <w:left w:val="single" w:sz="8" w:space="0" w:color="000000"/>
              <w:bottom w:val="single" w:sz="8" w:space="0" w:color="000000"/>
              <w:right w:val="single" w:sz="8" w:space="0" w:color="000000"/>
            </w:tcBorders>
            <w:vAlign w:val="center"/>
          </w:tcPr>
          <w:p w14:paraId="62B1C5B3"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69</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58FA4D9A"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72</w:t>
            </w:r>
          </w:p>
        </w:tc>
        <w:tc>
          <w:tcPr>
            <w:tcW w:w="295" w:type="pct"/>
            <w:tcBorders>
              <w:top w:val="single" w:sz="8" w:space="0" w:color="000000"/>
              <w:left w:val="single" w:sz="8" w:space="0" w:color="000000"/>
              <w:bottom w:val="single" w:sz="8" w:space="0" w:color="000000"/>
              <w:right w:val="single" w:sz="8" w:space="0" w:color="000000"/>
            </w:tcBorders>
            <w:vAlign w:val="center"/>
          </w:tcPr>
          <w:p w14:paraId="157FE42A"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88</w:t>
            </w:r>
          </w:p>
        </w:tc>
        <w:tc>
          <w:tcPr>
            <w:tcW w:w="328" w:type="pct"/>
            <w:tcBorders>
              <w:top w:val="nil"/>
              <w:left w:val="nil"/>
              <w:bottom w:val="single" w:sz="4" w:space="0" w:color="000000"/>
              <w:right w:val="single" w:sz="4" w:space="0" w:color="000000"/>
            </w:tcBorders>
            <w:shd w:val="clear" w:color="auto" w:fill="auto"/>
            <w:vAlign w:val="center"/>
          </w:tcPr>
          <w:p w14:paraId="6660E337"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82</w:t>
            </w:r>
          </w:p>
        </w:tc>
      </w:tr>
      <w:tr w:rsidR="006A7D4A" w:rsidRPr="00345338" w14:paraId="4A74DEEB"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5E35CE6D"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11</w:t>
            </w:r>
            <w:r>
              <w:rPr>
                <w:rFonts w:ascii="Times New Roman" w:eastAsia="Calibri" w:hAnsi="Times New Roman" w:cs="Times New Roman"/>
                <w:sz w:val="20"/>
                <w:szCs w:val="20"/>
                <w:lang w:eastAsia="ru-RU"/>
              </w:rPr>
              <w:t>К5</w:t>
            </w:r>
          </w:p>
        </w:tc>
        <w:tc>
          <w:tcPr>
            <w:tcW w:w="773" w:type="pct"/>
            <w:tcBorders>
              <w:top w:val="single" w:sz="8" w:space="0" w:color="000000"/>
              <w:left w:val="single" w:sz="8" w:space="0" w:color="000000"/>
              <w:bottom w:val="single" w:sz="8" w:space="0" w:color="000000"/>
              <w:right w:val="single" w:sz="8" w:space="0" w:color="000000"/>
            </w:tcBorders>
            <w:vAlign w:val="center"/>
          </w:tcPr>
          <w:p w14:paraId="513D25E1"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Композиционная цельность и логичность</w:t>
            </w:r>
          </w:p>
        </w:tc>
        <w:tc>
          <w:tcPr>
            <w:tcW w:w="409" w:type="pct"/>
            <w:tcBorders>
              <w:top w:val="single" w:sz="8" w:space="0" w:color="000000"/>
              <w:left w:val="single" w:sz="8" w:space="0" w:color="000000"/>
              <w:bottom w:val="single" w:sz="8" w:space="0" w:color="000000"/>
              <w:right w:val="single" w:sz="8" w:space="0" w:color="000000"/>
            </w:tcBorders>
            <w:vAlign w:val="center"/>
          </w:tcPr>
          <w:p w14:paraId="31E3135D"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В</w:t>
            </w:r>
          </w:p>
        </w:tc>
        <w:tc>
          <w:tcPr>
            <w:tcW w:w="327" w:type="pct"/>
            <w:tcBorders>
              <w:top w:val="single" w:sz="8" w:space="0" w:color="000000"/>
              <w:left w:val="single" w:sz="8" w:space="0" w:color="000000"/>
              <w:bottom w:val="single" w:sz="8" w:space="0" w:color="000000"/>
              <w:right w:val="single" w:sz="8" w:space="0" w:color="000000"/>
            </w:tcBorders>
            <w:vAlign w:val="center"/>
          </w:tcPr>
          <w:p w14:paraId="6F6A9C77"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75</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68017E95"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70</w:t>
            </w:r>
          </w:p>
        </w:tc>
        <w:tc>
          <w:tcPr>
            <w:tcW w:w="327" w:type="pct"/>
            <w:tcBorders>
              <w:top w:val="single" w:sz="8" w:space="0" w:color="000000"/>
              <w:left w:val="single" w:sz="8" w:space="0" w:color="000000"/>
              <w:bottom w:val="single" w:sz="8" w:space="0" w:color="000000"/>
              <w:right w:val="single" w:sz="8" w:space="0" w:color="000000"/>
            </w:tcBorders>
            <w:vAlign w:val="center"/>
          </w:tcPr>
          <w:p w14:paraId="1C6215FD"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w:t>
            </w:r>
          </w:p>
        </w:tc>
        <w:tc>
          <w:tcPr>
            <w:tcW w:w="327" w:type="pct"/>
            <w:tcBorders>
              <w:top w:val="single" w:sz="4" w:space="0" w:color="auto"/>
              <w:left w:val="single" w:sz="4" w:space="0" w:color="000000"/>
              <w:bottom w:val="single" w:sz="4" w:space="0" w:color="auto"/>
              <w:right w:val="single" w:sz="4" w:space="0" w:color="000000"/>
            </w:tcBorders>
            <w:shd w:val="clear" w:color="auto" w:fill="auto"/>
            <w:vAlign w:val="center"/>
          </w:tcPr>
          <w:p w14:paraId="79F2480C"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7</w:t>
            </w:r>
          </w:p>
        </w:tc>
        <w:tc>
          <w:tcPr>
            <w:tcW w:w="327" w:type="pct"/>
            <w:tcBorders>
              <w:top w:val="single" w:sz="8" w:space="0" w:color="000000"/>
              <w:left w:val="single" w:sz="8" w:space="0" w:color="000000"/>
              <w:bottom w:val="single" w:sz="8" w:space="0" w:color="000000"/>
              <w:right w:val="single" w:sz="8" w:space="0" w:color="000000"/>
            </w:tcBorders>
            <w:vAlign w:val="center"/>
          </w:tcPr>
          <w:p w14:paraId="5EC2FCF4"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70</w:t>
            </w:r>
          </w:p>
        </w:tc>
        <w:tc>
          <w:tcPr>
            <w:tcW w:w="328" w:type="pct"/>
            <w:tcBorders>
              <w:top w:val="nil"/>
              <w:left w:val="nil"/>
              <w:bottom w:val="single" w:sz="4" w:space="0" w:color="000000"/>
              <w:right w:val="nil"/>
            </w:tcBorders>
            <w:shd w:val="clear" w:color="auto" w:fill="auto"/>
            <w:vAlign w:val="center"/>
          </w:tcPr>
          <w:p w14:paraId="796EFB92"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69</w:t>
            </w:r>
          </w:p>
        </w:tc>
        <w:tc>
          <w:tcPr>
            <w:tcW w:w="327" w:type="pct"/>
            <w:tcBorders>
              <w:top w:val="single" w:sz="8" w:space="0" w:color="000000"/>
              <w:left w:val="single" w:sz="8" w:space="0" w:color="000000"/>
              <w:bottom w:val="single" w:sz="8" w:space="0" w:color="000000"/>
              <w:right w:val="single" w:sz="8" w:space="0" w:color="000000"/>
            </w:tcBorders>
            <w:vAlign w:val="center"/>
          </w:tcPr>
          <w:p w14:paraId="31B61590"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91</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3166032A"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89</w:t>
            </w:r>
          </w:p>
        </w:tc>
        <w:tc>
          <w:tcPr>
            <w:tcW w:w="295" w:type="pct"/>
            <w:tcBorders>
              <w:top w:val="single" w:sz="8" w:space="0" w:color="000000"/>
              <w:left w:val="single" w:sz="8" w:space="0" w:color="000000"/>
              <w:bottom w:val="single" w:sz="8" w:space="0" w:color="000000"/>
              <w:right w:val="single" w:sz="8" w:space="0" w:color="000000"/>
            </w:tcBorders>
            <w:vAlign w:val="center"/>
          </w:tcPr>
          <w:p w14:paraId="31943188"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98</w:t>
            </w:r>
          </w:p>
        </w:tc>
        <w:tc>
          <w:tcPr>
            <w:tcW w:w="328" w:type="pct"/>
            <w:tcBorders>
              <w:top w:val="nil"/>
              <w:left w:val="nil"/>
              <w:bottom w:val="single" w:sz="4" w:space="0" w:color="000000"/>
              <w:right w:val="single" w:sz="4" w:space="0" w:color="000000"/>
            </w:tcBorders>
            <w:shd w:val="clear" w:color="auto" w:fill="auto"/>
            <w:vAlign w:val="center"/>
          </w:tcPr>
          <w:p w14:paraId="1D3D0EFE"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99</w:t>
            </w:r>
          </w:p>
        </w:tc>
      </w:tr>
      <w:tr w:rsidR="006A7D4A" w:rsidRPr="00345338" w14:paraId="06793A95"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0098C381"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11</w:t>
            </w:r>
            <w:r>
              <w:rPr>
                <w:rFonts w:ascii="Times New Roman" w:eastAsia="Calibri" w:hAnsi="Times New Roman" w:cs="Times New Roman"/>
                <w:sz w:val="20"/>
                <w:szCs w:val="20"/>
                <w:lang w:eastAsia="ru-RU"/>
              </w:rPr>
              <w:t>К6</w:t>
            </w:r>
          </w:p>
        </w:tc>
        <w:tc>
          <w:tcPr>
            <w:tcW w:w="773" w:type="pct"/>
            <w:tcBorders>
              <w:top w:val="single" w:sz="8" w:space="0" w:color="000000"/>
              <w:left w:val="single" w:sz="8" w:space="0" w:color="000000"/>
              <w:bottom w:val="single" w:sz="8" w:space="0" w:color="000000"/>
              <w:right w:val="single" w:sz="8" w:space="0" w:color="000000"/>
            </w:tcBorders>
            <w:vAlign w:val="center"/>
          </w:tcPr>
          <w:p w14:paraId="7F90CF13"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Соблюдение речевых норм</w:t>
            </w:r>
          </w:p>
        </w:tc>
        <w:tc>
          <w:tcPr>
            <w:tcW w:w="409" w:type="pct"/>
            <w:tcBorders>
              <w:top w:val="single" w:sz="8" w:space="0" w:color="000000"/>
              <w:left w:val="single" w:sz="8" w:space="0" w:color="000000"/>
              <w:bottom w:val="single" w:sz="8" w:space="0" w:color="000000"/>
              <w:right w:val="single" w:sz="8" w:space="0" w:color="000000"/>
            </w:tcBorders>
            <w:vAlign w:val="center"/>
          </w:tcPr>
          <w:p w14:paraId="71651A57"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В</w:t>
            </w:r>
          </w:p>
        </w:tc>
        <w:tc>
          <w:tcPr>
            <w:tcW w:w="327" w:type="pct"/>
            <w:tcBorders>
              <w:top w:val="single" w:sz="8" w:space="0" w:color="000000"/>
              <w:left w:val="single" w:sz="8" w:space="0" w:color="000000"/>
              <w:bottom w:val="single" w:sz="8" w:space="0" w:color="000000"/>
              <w:right w:val="single" w:sz="8" w:space="0" w:color="000000"/>
            </w:tcBorders>
            <w:vAlign w:val="center"/>
          </w:tcPr>
          <w:p w14:paraId="4EB06C86"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68</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61402054"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55</w:t>
            </w:r>
          </w:p>
        </w:tc>
        <w:tc>
          <w:tcPr>
            <w:tcW w:w="327" w:type="pct"/>
            <w:tcBorders>
              <w:top w:val="single" w:sz="8" w:space="0" w:color="000000"/>
              <w:left w:val="single" w:sz="8" w:space="0" w:color="000000"/>
              <w:bottom w:val="single" w:sz="8" w:space="0" w:color="000000"/>
              <w:right w:val="single" w:sz="8" w:space="0" w:color="000000"/>
            </w:tcBorders>
            <w:vAlign w:val="center"/>
          </w:tcPr>
          <w:p w14:paraId="74251393"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7</w:t>
            </w:r>
          </w:p>
        </w:tc>
        <w:tc>
          <w:tcPr>
            <w:tcW w:w="327" w:type="pct"/>
            <w:tcBorders>
              <w:top w:val="single" w:sz="4" w:space="0" w:color="auto"/>
              <w:left w:val="single" w:sz="4" w:space="0" w:color="000000"/>
              <w:bottom w:val="single" w:sz="4" w:space="0" w:color="auto"/>
              <w:right w:val="single" w:sz="4" w:space="0" w:color="000000"/>
            </w:tcBorders>
            <w:shd w:val="clear" w:color="auto" w:fill="auto"/>
            <w:vAlign w:val="center"/>
          </w:tcPr>
          <w:p w14:paraId="4D6CDF2B"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4</w:t>
            </w:r>
          </w:p>
        </w:tc>
        <w:tc>
          <w:tcPr>
            <w:tcW w:w="327" w:type="pct"/>
            <w:tcBorders>
              <w:top w:val="single" w:sz="8" w:space="0" w:color="000000"/>
              <w:left w:val="single" w:sz="8" w:space="0" w:color="000000"/>
              <w:bottom w:val="single" w:sz="8" w:space="0" w:color="000000"/>
              <w:right w:val="single" w:sz="8" w:space="0" w:color="000000"/>
            </w:tcBorders>
            <w:vAlign w:val="center"/>
          </w:tcPr>
          <w:p w14:paraId="64BA5CB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62</w:t>
            </w:r>
          </w:p>
        </w:tc>
        <w:tc>
          <w:tcPr>
            <w:tcW w:w="328" w:type="pct"/>
            <w:tcBorders>
              <w:top w:val="nil"/>
              <w:left w:val="nil"/>
              <w:bottom w:val="single" w:sz="4" w:space="0" w:color="000000"/>
              <w:right w:val="nil"/>
            </w:tcBorders>
            <w:shd w:val="clear" w:color="auto" w:fill="auto"/>
            <w:vAlign w:val="center"/>
          </w:tcPr>
          <w:p w14:paraId="5C82FDF7"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51</w:t>
            </w:r>
          </w:p>
        </w:tc>
        <w:tc>
          <w:tcPr>
            <w:tcW w:w="327" w:type="pct"/>
            <w:tcBorders>
              <w:top w:val="single" w:sz="8" w:space="0" w:color="000000"/>
              <w:left w:val="single" w:sz="8" w:space="0" w:color="000000"/>
              <w:bottom w:val="single" w:sz="8" w:space="0" w:color="000000"/>
              <w:right w:val="single" w:sz="8" w:space="0" w:color="000000"/>
            </w:tcBorders>
            <w:vAlign w:val="center"/>
          </w:tcPr>
          <w:p w14:paraId="2855DCC0"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84</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01027A6F"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73</w:t>
            </w:r>
          </w:p>
        </w:tc>
        <w:tc>
          <w:tcPr>
            <w:tcW w:w="295" w:type="pct"/>
            <w:tcBorders>
              <w:top w:val="single" w:sz="8" w:space="0" w:color="000000"/>
              <w:left w:val="single" w:sz="8" w:space="0" w:color="000000"/>
              <w:bottom w:val="single" w:sz="8" w:space="0" w:color="000000"/>
              <w:right w:val="single" w:sz="8" w:space="0" w:color="000000"/>
            </w:tcBorders>
            <w:vAlign w:val="center"/>
          </w:tcPr>
          <w:p w14:paraId="571FAF24"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96</w:t>
            </w:r>
          </w:p>
        </w:tc>
        <w:tc>
          <w:tcPr>
            <w:tcW w:w="328" w:type="pct"/>
            <w:tcBorders>
              <w:top w:val="nil"/>
              <w:left w:val="nil"/>
              <w:bottom w:val="single" w:sz="4" w:space="0" w:color="000000"/>
              <w:right w:val="single" w:sz="4" w:space="0" w:color="000000"/>
            </w:tcBorders>
            <w:shd w:val="clear" w:color="auto" w:fill="auto"/>
            <w:vAlign w:val="center"/>
          </w:tcPr>
          <w:p w14:paraId="758EE878"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93</w:t>
            </w:r>
          </w:p>
        </w:tc>
      </w:tr>
      <w:tr w:rsidR="006A7D4A" w:rsidRPr="00345338" w14:paraId="2A926B9E"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73C92AAF"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11</w:t>
            </w:r>
            <w:r>
              <w:rPr>
                <w:rFonts w:ascii="Times New Roman" w:eastAsia="Calibri" w:hAnsi="Times New Roman" w:cs="Times New Roman"/>
                <w:sz w:val="20"/>
                <w:szCs w:val="20"/>
                <w:lang w:eastAsia="ru-RU"/>
              </w:rPr>
              <w:t>К7</w:t>
            </w:r>
          </w:p>
        </w:tc>
        <w:tc>
          <w:tcPr>
            <w:tcW w:w="773" w:type="pct"/>
            <w:tcBorders>
              <w:top w:val="single" w:sz="8" w:space="0" w:color="000000"/>
              <w:left w:val="single" w:sz="8" w:space="0" w:color="000000"/>
              <w:bottom w:val="single" w:sz="8" w:space="0" w:color="000000"/>
              <w:right w:val="single" w:sz="8" w:space="0" w:color="000000"/>
            </w:tcBorders>
            <w:vAlign w:val="center"/>
          </w:tcPr>
          <w:p w14:paraId="0777837F"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Соблюдение орфографических норм</w:t>
            </w:r>
          </w:p>
        </w:tc>
        <w:tc>
          <w:tcPr>
            <w:tcW w:w="409" w:type="pct"/>
            <w:tcBorders>
              <w:top w:val="single" w:sz="8" w:space="0" w:color="000000"/>
              <w:left w:val="single" w:sz="8" w:space="0" w:color="000000"/>
              <w:bottom w:val="single" w:sz="8" w:space="0" w:color="000000"/>
              <w:right w:val="single" w:sz="8" w:space="0" w:color="000000"/>
            </w:tcBorders>
            <w:vAlign w:val="center"/>
          </w:tcPr>
          <w:p w14:paraId="0EFC65CC"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В</w:t>
            </w:r>
          </w:p>
        </w:tc>
        <w:tc>
          <w:tcPr>
            <w:tcW w:w="327" w:type="pct"/>
            <w:tcBorders>
              <w:top w:val="single" w:sz="8" w:space="0" w:color="000000"/>
              <w:left w:val="single" w:sz="8" w:space="0" w:color="000000"/>
              <w:bottom w:val="single" w:sz="8" w:space="0" w:color="000000"/>
              <w:right w:val="single" w:sz="8" w:space="0" w:color="000000"/>
            </w:tcBorders>
            <w:vAlign w:val="center"/>
          </w:tcPr>
          <w:p w14:paraId="03DA019B"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84</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5D7C3727"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69</w:t>
            </w:r>
          </w:p>
        </w:tc>
        <w:tc>
          <w:tcPr>
            <w:tcW w:w="327" w:type="pct"/>
            <w:tcBorders>
              <w:top w:val="single" w:sz="8" w:space="0" w:color="000000"/>
              <w:left w:val="single" w:sz="8" w:space="0" w:color="000000"/>
              <w:bottom w:val="single" w:sz="8" w:space="0" w:color="000000"/>
              <w:right w:val="single" w:sz="8" w:space="0" w:color="000000"/>
            </w:tcBorders>
            <w:vAlign w:val="center"/>
          </w:tcPr>
          <w:p w14:paraId="015CB494"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7</w:t>
            </w:r>
          </w:p>
        </w:tc>
        <w:tc>
          <w:tcPr>
            <w:tcW w:w="327" w:type="pct"/>
            <w:tcBorders>
              <w:top w:val="single" w:sz="4" w:space="0" w:color="auto"/>
              <w:left w:val="single" w:sz="4" w:space="0" w:color="000000"/>
              <w:bottom w:val="single" w:sz="4" w:space="0" w:color="auto"/>
              <w:right w:val="single" w:sz="4" w:space="0" w:color="000000"/>
            </w:tcBorders>
            <w:shd w:val="clear" w:color="auto" w:fill="auto"/>
            <w:vAlign w:val="center"/>
          </w:tcPr>
          <w:p w14:paraId="5C884A56"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0</w:t>
            </w:r>
          </w:p>
        </w:tc>
        <w:tc>
          <w:tcPr>
            <w:tcW w:w="327" w:type="pct"/>
            <w:tcBorders>
              <w:top w:val="single" w:sz="8" w:space="0" w:color="000000"/>
              <w:left w:val="single" w:sz="8" w:space="0" w:color="000000"/>
              <w:bottom w:val="single" w:sz="8" w:space="0" w:color="000000"/>
              <w:right w:val="single" w:sz="8" w:space="0" w:color="000000"/>
            </w:tcBorders>
            <w:vAlign w:val="center"/>
          </w:tcPr>
          <w:p w14:paraId="7398A466"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82</w:t>
            </w:r>
          </w:p>
        </w:tc>
        <w:tc>
          <w:tcPr>
            <w:tcW w:w="328" w:type="pct"/>
            <w:tcBorders>
              <w:top w:val="nil"/>
              <w:left w:val="nil"/>
              <w:bottom w:val="single" w:sz="4" w:space="0" w:color="000000"/>
              <w:right w:val="nil"/>
            </w:tcBorders>
            <w:shd w:val="clear" w:color="auto" w:fill="auto"/>
            <w:vAlign w:val="center"/>
          </w:tcPr>
          <w:p w14:paraId="41E7DC95"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67</w:t>
            </w:r>
          </w:p>
        </w:tc>
        <w:tc>
          <w:tcPr>
            <w:tcW w:w="327" w:type="pct"/>
            <w:tcBorders>
              <w:top w:val="single" w:sz="8" w:space="0" w:color="000000"/>
              <w:left w:val="single" w:sz="8" w:space="0" w:color="000000"/>
              <w:bottom w:val="single" w:sz="8" w:space="0" w:color="000000"/>
              <w:right w:val="single" w:sz="8" w:space="0" w:color="000000"/>
            </w:tcBorders>
            <w:vAlign w:val="center"/>
          </w:tcPr>
          <w:p w14:paraId="77061FF6"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99</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4105066B"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98</w:t>
            </w:r>
          </w:p>
        </w:tc>
        <w:tc>
          <w:tcPr>
            <w:tcW w:w="295" w:type="pct"/>
            <w:tcBorders>
              <w:top w:val="single" w:sz="8" w:space="0" w:color="000000"/>
              <w:left w:val="single" w:sz="8" w:space="0" w:color="000000"/>
              <w:bottom w:val="single" w:sz="8" w:space="0" w:color="000000"/>
              <w:right w:val="single" w:sz="8" w:space="0" w:color="000000"/>
            </w:tcBorders>
            <w:vAlign w:val="center"/>
          </w:tcPr>
          <w:p w14:paraId="78D41FFE"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100</w:t>
            </w:r>
          </w:p>
        </w:tc>
        <w:tc>
          <w:tcPr>
            <w:tcW w:w="328" w:type="pct"/>
            <w:tcBorders>
              <w:top w:val="nil"/>
              <w:left w:val="nil"/>
              <w:bottom w:val="single" w:sz="4" w:space="0" w:color="000000"/>
              <w:right w:val="single" w:sz="4" w:space="0" w:color="000000"/>
            </w:tcBorders>
            <w:shd w:val="clear" w:color="auto" w:fill="auto"/>
            <w:vAlign w:val="center"/>
          </w:tcPr>
          <w:p w14:paraId="7CDC4D67"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98</w:t>
            </w:r>
          </w:p>
        </w:tc>
      </w:tr>
      <w:tr w:rsidR="006A7D4A" w:rsidRPr="00345338" w14:paraId="0D798193"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4E376856"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11</w:t>
            </w:r>
            <w:r>
              <w:rPr>
                <w:rFonts w:ascii="Times New Roman" w:eastAsia="Calibri" w:hAnsi="Times New Roman" w:cs="Times New Roman"/>
                <w:sz w:val="20"/>
                <w:szCs w:val="20"/>
                <w:lang w:eastAsia="ru-RU"/>
              </w:rPr>
              <w:t>К8</w:t>
            </w:r>
          </w:p>
        </w:tc>
        <w:tc>
          <w:tcPr>
            <w:tcW w:w="773" w:type="pct"/>
            <w:tcBorders>
              <w:top w:val="single" w:sz="8" w:space="0" w:color="000000"/>
              <w:left w:val="single" w:sz="8" w:space="0" w:color="000000"/>
              <w:bottom w:val="single" w:sz="8" w:space="0" w:color="000000"/>
              <w:right w:val="single" w:sz="8" w:space="0" w:color="000000"/>
            </w:tcBorders>
            <w:vAlign w:val="center"/>
          </w:tcPr>
          <w:p w14:paraId="3EAA8036"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Соблюдение пунктуационных норм</w:t>
            </w:r>
          </w:p>
        </w:tc>
        <w:tc>
          <w:tcPr>
            <w:tcW w:w="409" w:type="pct"/>
            <w:tcBorders>
              <w:top w:val="single" w:sz="8" w:space="0" w:color="000000"/>
              <w:left w:val="single" w:sz="8" w:space="0" w:color="000000"/>
              <w:bottom w:val="single" w:sz="8" w:space="0" w:color="000000"/>
              <w:right w:val="single" w:sz="8" w:space="0" w:color="000000"/>
            </w:tcBorders>
            <w:vAlign w:val="center"/>
          </w:tcPr>
          <w:p w14:paraId="2E0570B5"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В</w:t>
            </w:r>
          </w:p>
        </w:tc>
        <w:tc>
          <w:tcPr>
            <w:tcW w:w="327" w:type="pct"/>
            <w:tcBorders>
              <w:top w:val="single" w:sz="8" w:space="0" w:color="000000"/>
              <w:left w:val="single" w:sz="8" w:space="0" w:color="000000"/>
              <w:bottom w:val="single" w:sz="8" w:space="0" w:color="000000"/>
              <w:right w:val="single" w:sz="8" w:space="0" w:color="000000"/>
            </w:tcBorders>
            <w:vAlign w:val="center"/>
          </w:tcPr>
          <w:p w14:paraId="21C1A879"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69</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1D68DFD5"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61</w:t>
            </w:r>
          </w:p>
        </w:tc>
        <w:tc>
          <w:tcPr>
            <w:tcW w:w="327" w:type="pct"/>
            <w:tcBorders>
              <w:top w:val="single" w:sz="8" w:space="0" w:color="000000"/>
              <w:left w:val="single" w:sz="8" w:space="0" w:color="000000"/>
              <w:bottom w:val="single" w:sz="8" w:space="0" w:color="000000"/>
              <w:right w:val="single" w:sz="8" w:space="0" w:color="000000"/>
            </w:tcBorders>
            <w:vAlign w:val="center"/>
          </w:tcPr>
          <w:p w14:paraId="5B5FB8DB"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7</w:t>
            </w:r>
          </w:p>
        </w:tc>
        <w:tc>
          <w:tcPr>
            <w:tcW w:w="327" w:type="pct"/>
            <w:tcBorders>
              <w:top w:val="single" w:sz="4" w:space="0" w:color="auto"/>
              <w:left w:val="single" w:sz="4" w:space="0" w:color="000000"/>
              <w:bottom w:val="single" w:sz="4" w:space="0" w:color="000000"/>
              <w:right w:val="single" w:sz="4" w:space="0" w:color="000000"/>
            </w:tcBorders>
            <w:shd w:val="clear" w:color="auto" w:fill="auto"/>
            <w:vAlign w:val="center"/>
          </w:tcPr>
          <w:p w14:paraId="02439888"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0</w:t>
            </w:r>
          </w:p>
        </w:tc>
        <w:tc>
          <w:tcPr>
            <w:tcW w:w="327" w:type="pct"/>
            <w:tcBorders>
              <w:top w:val="single" w:sz="8" w:space="0" w:color="000000"/>
              <w:left w:val="single" w:sz="8" w:space="0" w:color="000000"/>
              <w:bottom w:val="single" w:sz="8" w:space="0" w:color="000000"/>
              <w:right w:val="single" w:sz="8" w:space="0" w:color="000000"/>
            </w:tcBorders>
            <w:vAlign w:val="center"/>
          </w:tcPr>
          <w:p w14:paraId="763F4D41"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60</w:t>
            </w:r>
          </w:p>
        </w:tc>
        <w:tc>
          <w:tcPr>
            <w:tcW w:w="328" w:type="pct"/>
            <w:tcBorders>
              <w:top w:val="nil"/>
              <w:left w:val="nil"/>
              <w:bottom w:val="single" w:sz="4" w:space="0" w:color="000000"/>
              <w:right w:val="nil"/>
            </w:tcBorders>
            <w:shd w:val="clear" w:color="auto" w:fill="auto"/>
            <w:vAlign w:val="center"/>
          </w:tcPr>
          <w:p w14:paraId="7583AB20"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54</w:t>
            </w:r>
          </w:p>
        </w:tc>
        <w:tc>
          <w:tcPr>
            <w:tcW w:w="327" w:type="pct"/>
            <w:tcBorders>
              <w:top w:val="single" w:sz="8" w:space="0" w:color="000000"/>
              <w:left w:val="single" w:sz="8" w:space="0" w:color="000000"/>
              <w:bottom w:val="single" w:sz="8" w:space="0" w:color="000000"/>
              <w:right w:val="single" w:sz="8" w:space="0" w:color="000000"/>
            </w:tcBorders>
            <w:vAlign w:val="center"/>
          </w:tcPr>
          <w:p w14:paraId="5748ECC6"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95</w:t>
            </w:r>
          </w:p>
        </w:tc>
        <w:tc>
          <w:tcPr>
            <w:tcW w:w="359" w:type="pct"/>
            <w:gridSpan w:val="2"/>
            <w:tcBorders>
              <w:top w:val="nil"/>
              <w:left w:val="single" w:sz="4" w:space="0" w:color="000000"/>
              <w:bottom w:val="single" w:sz="4" w:space="0" w:color="000000"/>
              <w:right w:val="single" w:sz="4" w:space="0" w:color="auto"/>
            </w:tcBorders>
            <w:shd w:val="clear" w:color="auto" w:fill="auto"/>
            <w:vAlign w:val="center"/>
          </w:tcPr>
          <w:p w14:paraId="23B05567"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94</w:t>
            </w:r>
          </w:p>
        </w:tc>
        <w:tc>
          <w:tcPr>
            <w:tcW w:w="295" w:type="pct"/>
            <w:tcBorders>
              <w:top w:val="single" w:sz="8" w:space="0" w:color="000000"/>
              <w:left w:val="single" w:sz="8" w:space="0" w:color="000000"/>
              <w:bottom w:val="single" w:sz="8" w:space="0" w:color="000000"/>
              <w:right w:val="single" w:sz="8" w:space="0" w:color="000000"/>
            </w:tcBorders>
            <w:vAlign w:val="center"/>
          </w:tcPr>
          <w:p w14:paraId="3EC9125B"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97</w:t>
            </w:r>
          </w:p>
        </w:tc>
        <w:tc>
          <w:tcPr>
            <w:tcW w:w="328" w:type="pct"/>
            <w:tcBorders>
              <w:top w:val="nil"/>
              <w:left w:val="nil"/>
              <w:bottom w:val="single" w:sz="4" w:space="0" w:color="000000"/>
              <w:right w:val="single" w:sz="4" w:space="0" w:color="000000"/>
            </w:tcBorders>
            <w:shd w:val="clear" w:color="auto" w:fill="auto"/>
            <w:vAlign w:val="center"/>
          </w:tcPr>
          <w:p w14:paraId="42D200E7"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98</w:t>
            </w:r>
          </w:p>
        </w:tc>
      </w:tr>
      <w:tr w:rsidR="006A7D4A" w:rsidRPr="00345338" w14:paraId="53799A17" w14:textId="77777777" w:rsidTr="00B14EAB">
        <w:trPr>
          <w:trHeight w:val="481"/>
        </w:trPr>
        <w:tc>
          <w:tcPr>
            <w:tcW w:w="546" w:type="pct"/>
            <w:tcBorders>
              <w:top w:val="single" w:sz="8" w:space="0" w:color="000000"/>
              <w:left w:val="single" w:sz="8" w:space="0" w:color="000000"/>
              <w:bottom w:val="single" w:sz="8" w:space="0" w:color="000000"/>
              <w:right w:val="single" w:sz="8" w:space="0" w:color="000000"/>
            </w:tcBorders>
            <w:vAlign w:val="center"/>
          </w:tcPr>
          <w:p w14:paraId="096CAE36" w14:textId="77777777" w:rsidR="006A7D4A" w:rsidRPr="00345338" w:rsidRDefault="006A7D4A" w:rsidP="006A7D4A">
            <w:pPr>
              <w:autoSpaceDE w:val="0"/>
              <w:autoSpaceDN w:val="0"/>
              <w:adjustRightInd w:val="0"/>
              <w:spacing w:after="0" w:line="240" w:lineRule="auto"/>
              <w:ind w:firstLine="67"/>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11</w:t>
            </w:r>
            <w:r>
              <w:rPr>
                <w:rFonts w:ascii="Times New Roman" w:eastAsia="Calibri" w:hAnsi="Times New Roman" w:cs="Times New Roman"/>
                <w:sz w:val="20"/>
                <w:szCs w:val="20"/>
                <w:lang w:eastAsia="ru-RU"/>
              </w:rPr>
              <w:t>К9</w:t>
            </w:r>
          </w:p>
        </w:tc>
        <w:tc>
          <w:tcPr>
            <w:tcW w:w="773" w:type="pct"/>
            <w:tcBorders>
              <w:top w:val="single" w:sz="8" w:space="0" w:color="000000"/>
              <w:left w:val="single" w:sz="8" w:space="0" w:color="000000"/>
              <w:bottom w:val="single" w:sz="8" w:space="0" w:color="000000"/>
              <w:right w:val="single" w:sz="8" w:space="0" w:color="000000"/>
            </w:tcBorders>
            <w:vAlign w:val="center"/>
          </w:tcPr>
          <w:p w14:paraId="2963FDDF" w14:textId="77777777" w:rsidR="006A7D4A" w:rsidRPr="00345338" w:rsidRDefault="006A7D4A" w:rsidP="006A7D4A">
            <w:pPr>
              <w:autoSpaceDE w:val="0"/>
              <w:autoSpaceDN w:val="0"/>
              <w:adjustRightInd w:val="0"/>
              <w:spacing w:after="0" w:line="240" w:lineRule="auto"/>
              <w:ind w:firstLine="67"/>
              <w:jc w:val="both"/>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Соблюдение грамматических норм</w:t>
            </w:r>
          </w:p>
        </w:tc>
        <w:tc>
          <w:tcPr>
            <w:tcW w:w="409" w:type="pct"/>
            <w:tcBorders>
              <w:top w:val="single" w:sz="8" w:space="0" w:color="000000"/>
              <w:left w:val="single" w:sz="8" w:space="0" w:color="000000"/>
              <w:bottom w:val="single" w:sz="8" w:space="0" w:color="000000"/>
              <w:right w:val="single" w:sz="8" w:space="0" w:color="000000"/>
            </w:tcBorders>
            <w:vAlign w:val="center"/>
          </w:tcPr>
          <w:p w14:paraId="7C0F2CF3" w14:textId="77777777" w:rsidR="006A7D4A" w:rsidRPr="00345338" w:rsidRDefault="006A7D4A" w:rsidP="006A7D4A">
            <w:pPr>
              <w:autoSpaceDE w:val="0"/>
              <w:autoSpaceDN w:val="0"/>
              <w:adjustRightInd w:val="0"/>
              <w:spacing w:after="0" w:line="240" w:lineRule="auto"/>
              <w:ind w:hanging="112"/>
              <w:jc w:val="center"/>
              <w:rPr>
                <w:rFonts w:ascii="Times New Roman" w:eastAsia="Calibri" w:hAnsi="Times New Roman" w:cs="Times New Roman"/>
                <w:sz w:val="20"/>
                <w:szCs w:val="20"/>
                <w:lang w:eastAsia="ru-RU"/>
              </w:rPr>
            </w:pPr>
            <w:r w:rsidRPr="00345338">
              <w:rPr>
                <w:rFonts w:ascii="Times New Roman" w:eastAsia="Calibri" w:hAnsi="Times New Roman" w:cs="Times New Roman"/>
                <w:sz w:val="20"/>
                <w:szCs w:val="20"/>
                <w:lang w:eastAsia="ru-RU"/>
              </w:rPr>
              <w:t>В</w:t>
            </w:r>
          </w:p>
        </w:tc>
        <w:tc>
          <w:tcPr>
            <w:tcW w:w="327" w:type="pct"/>
            <w:tcBorders>
              <w:top w:val="single" w:sz="8" w:space="0" w:color="000000"/>
              <w:left w:val="single" w:sz="8" w:space="0" w:color="000000"/>
              <w:bottom w:val="single" w:sz="8" w:space="0" w:color="000000"/>
              <w:right w:val="single" w:sz="8" w:space="0" w:color="000000"/>
            </w:tcBorders>
            <w:vAlign w:val="center"/>
          </w:tcPr>
          <w:p w14:paraId="6D3C576B"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bCs/>
                <w:color w:val="000000"/>
                <w:sz w:val="24"/>
                <w:szCs w:val="24"/>
                <w:lang w:eastAsia="ru-RU"/>
              </w:rPr>
              <w:t>78</w:t>
            </w:r>
          </w:p>
        </w:tc>
        <w:tc>
          <w:tcPr>
            <w:tcW w:w="3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F28880" w14:textId="77777777" w:rsidR="006A7D4A" w:rsidRDefault="006A7D4A" w:rsidP="006A7D4A">
            <w:pPr>
              <w:jc w:val="center"/>
              <w:rPr>
                <w:rFonts w:ascii="Arial" w:hAnsi="Arial" w:cs="Arial"/>
                <w:b/>
                <w:bCs/>
                <w:color w:val="000000"/>
                <w:sz w:val="18"/>
                <w:szCs w:val="18"/>
              </w:rPr>
            </w:pPr>
            <w:r>
              <w:rPr>
                <w:rFonts w:ascii="Arial" w:hAnsi="Arial" w:cs="Arial"/>
                <w:b/>
                <w:bCs/>
                <w:color w:val="000000"/>
                <w:sz w:val="18"/>
                <w:szCs w:val="18"/>
              </w:rPr>
              <w:t>66</w:t>
            </w:r>
          </w:p>
        </w:tc>
        <w:tc>
          <w:tcPr>
            <w:tcW w:w="327" w:type="pct"/>
            <w:tcBorders>
              <w:top w:val="single" w:sz="8" w:space="0" w:color="000000"/>
              <w:left w:val="single" w:sz="8" w:space="0" w:color="000000"/>
              <w:bottom w:val="single" w:sz="8" w:space="0" w:color="000000"/>
              <w:right w:val="single" w:sz="8" w:space="0" w:color="000000"/>
            </w:tcBorders>
            <w:vAlign w:val="center"/>
          </w:tcPr>
          <w:p w14:paraId="796B6E3D"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3</w:t>
            </w:r>
          </w:p>
        </w:tc>
        <w:tc>
          <w:tcPr>
            <w:tcW w:w="327" w:type="pct"/>
            <w:tcBorders>
              <w:top w:val="single" w:sz="4" w:space="0" w:color="000000"/>
              <w:left w:val="single" w:sz="4" w:space="0" w:color="auto"/>
              <w:bottom w:val="single" w:sz="4" w:space="0" w:color="000000"/>
              <w:right w:val="single" w:sz="4" w:space="0" w:color="000000"/>
            </w:tcBorders>
            <w:shd w:val="clear" w:color="auto" w:fill="auto"/>
            <w:vAlign w:val="center"/>
          </w:tcPr>
          <w:p w14:paraId="29710EE6" w14:textId="77777777" w:rsidR="006A7D4A" w:rsidRPr="0071147E" w:rsidRDefault="006A7D4A" w:rsidP="006A7D4A">
            <w:pPr>
              <w:jc w:val="center"/>
              <w:rPr>
                <w:rFonts w:ascii="Arial" w:hAnsi="Arial" w:cs="Arial"/>
                <w:b/>
                <w:color w:val="000000"/>
                <w:sz w:val="16"/>
                <w:szCs w:val="16"/>
              </w:rPr>
            </w:pPr>
            <w:r w:rsidRPr="0071147E">
              <w:rPr>
                <w:rFonts w:ascii="Arial" w:hAnsi="Arial" w:cs="Arial"/>
                <w:b/>
                <w:color w:val="000000"/>
                <w:sz w:val="16"/>
                <w:szCs w:val="16"/>
              </w:rPr>
              <w:t>0</w:t>
            </w:r>
          </w:p>
        </w:tc>
        <w:tc>
          <w:tcPr>
            <w:tcW w:w="327" w:type="pct"/>
            <w:tcBorders>
              <w:top w:val="single" w:sz="8" w:space="0" w:color="000000"/>
              <w:left w:val="single" w:sz="8" w:space="0" w:color="000000"/>
              <w:bottom w:val="single" w:sz="8" w:space="0" w:color="000000"/>
              <w:right w:val="single" w:sz="8" w:space="0" w:color="000000"/>
            </w:tcBorders>
            <w:vAlign w:val="center"/>
          </w:tcPr>
          <w:p w14:paraId="71556764"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73</w:t>
            </w:r>
          </w:p>
        </w:tc>
        <w:tc>
          <w:tcPr>
            <w:tcW w:w="328" w:type="pct"/>
            <w:tcBorders>
              <w:top w:val="nil"/>
              <w:left w:val="nil"/>
              <w:bottom w:val="single" w:sz="4" w:space="0" w:color="000000"/>
              <w:right w:val="single" w:sz="4" w:space="0" w:color="000000"/>
            </w:tcBorders>
            <w:shd w:val="clear" w:color="auto" w:fill="auto"/>
            <w:vAlign w:val="center"/>
          </w:tcPr>
          <w:p w14:paraId="746C5F5C" w14:textId="77777777" w:rsidR="006A7D4A" w:rsidRPr="00111DAF" w:rsidRDefault="006A7D4A" w:rsidP="006A7D4A">
            <w:pPr>
              <w:jc w:val="center"/>
              <w:rPr>
                <w:rFonts w:ascii="Arial" w:hAnsi="Arial" w:cs="Arial"/>
                <w:b/>
                <w:color w:val="000000"/>
                <w:sz w:val="16"/>
                <w:szCs w:val="16"/>
              </w:rPr>
            </w:pPr>
            <w:r w:rsidRPr="00111DAF">
              <w:rPr>
                <w:rFonts w:ascii="Arial" w:hAnsi="Arial" w:cs="Arial"/>
                <w:b/>
                <w:color w:val="000000"/>
                <w:sz w:val="16"/>
                <w:szCs w:val="16"/>
              </w:rPr>
              <w:t>62</w:t>
            </w:r>
          </w:p>
        </w:tc>
        <w:tc>
          <w:tcPr>
            <w:tcW w:w="327" w:type="pct"/>
            <w:tcBorders>
              <w:top w:val="single" w:sz="8" w:space="0" w:color="000000"/>
              <w:left w:val="single" w:sz="8" w:space="0" w:color="000000"/>
              <w:bottom w:val="single" w:sz="8" w:space="0" w:color="000000"/>
              <w:right w:val="single" w:sz="8" w:space="0" w:color="000000"/>
            </w:tcBorders>
            <w:vAlign w:val="center"/>
          </w:tcPr>
          <w:p w14:paraId="7C934C52"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98</w:t>
            </w:r>
          </w:p>
        </w:tc>
        <w:tc>
          <w:tcPr>
            <w:tcW w:w="359" w:type="pct"/>
            <w:gridSpan w:val="2"/>
            <w:tcBorders>
              <w:top w:val="nil"/>
              <w:left w:val="nil"/>
              <w:bottom w:val="single" w:sz="4" w:space="0" w:color="000000"/>
              <w:right w:val="single" w:sz="4" w:space="0" w:color="000000"/>
            </w:tcBorders>
            <w:shd w:val="clear" w:color="auto" w:fill="auto"/>
            <w:vAlign w:val="center"/>
          </w:tcPr>
          <w:p w14:paraId="39E3E864" w14:textId="77777777" w:rsidR="006A7D4A" w:rsidRPr="00744C1D" w:rsidRDefault="006A7D4A" w:rsidP="006A7D4A">
            <w:pPr>
              <w:jc w:val="center"/>
              <w:rPr>
                <w:rFonts w:ascii="Arial" w:hAnsi="Arial" w:cs="Arial"/>
                <w:b/>
                <w:color w:val="000000"/>
                <w:sz w:val="16"/>
                <w:szCs w:val="16"/>
              </w:rPr>
            </w:pPr>
            <w:r w:rsidRPr="00744C1D">
              <w:rPr>
                <w:rFonts w:ascii="Arial" w:hAnsi="Arial" w:cs="Arial"/>
                <w:b/>
                <w:color w:val="000000"/>
                <w:sz w:val="16"/>
                <w:szCs w:val="16"/>
              </w:rPr>
              <w:t>94</w:t>
            </w:r>
          </w:p>
        </w:tc>
        <w:tc>
          <w:tcPr>
            <w:tcW w:w="295" w:type="pct"/>
            <w:tcBorders>
              <w:top w:val="single" w:sz="8" w:space="0" w:color="000000"/>
              <w:left w:val="single" w:sz="8" w:space="0" w:color="000000"/>
              <w:bottom w:val="single" w:sz="8" w:space="0" w:color="000000"/>
              <w:right w:val="single" w:sz="8" w:space="0" w:color="000000"/>
            </w:tcBorders>
            <w:vAlign w:val="center"/>
          </w:tcPr>
          <w:p w14:paraId="77570EE1" w14:textId="77777777" w:rsidR="006A7D4A" w:rsidRPr="00345338" w:rsidRDefault="006A7D4A" w:rsidP="006A7D4A">
            <w:pPr>
              <w:spacing w:after="0" w:line="240" w:lineRule="auto"/>
              <w:jc w:val="center"/>
              <w:rPr>
                <w:rFonts w:ascii="Times New Roman" w:eastAsia="Calibri" w:hAnsi="Times New Roman" w:cs="Times New Roman"/>
                <w:sz w:val="20"/>
                <w:szCs w:val="20"/>
                <w:lang w:eastAsia="ru-RU"/>
              </w:rPr>
            </w:pPr>
            <w:r w:rsidRPr="00345338">
              <w:rPr>
                <w:rFonts w:ascii="Times New Roman" w:eastAsia="Calibri" w:hAnsi="Times New Roman" w:cs="Times New Roman"/>
                <w:color w:val="000000"/>
                <w:sz w:val="24"/>
                <w:szCs w:val="24"/>
                <w:lang w:eastAsia="ru-RU"/>
              </w:rPr>
              <w:t>99</w:t>
            </w:r>
          </w:p>
        </w:tc>
        <w:tc>
          <w:tcPr>
            <w:tcW w:w="328" w:type="pct"/>
            <w:tcBorders>
              <w:top w:val="nil"/>
              <w:left w:val="nil"/>
              <w:bottom w:val="single" w:sz="4" w:space="0" w:color="000000"/>
              <w:right w:val="single" w:sz="4" w:space="0" w:color="000000"/>
            </w:tcBorders>
            <w:shd w:val="clear" w:color="auto" w:fill="auto"/>
            <w:vAlign w:val="center"/>
          </w:tcPr>
          <w:p w14:paraId="61E2C3AC" w14:textId="77777777" w:rsidR="006A7D4A" w:rsidRPr="006A7D4A" w:rsidRDefault="006A7D4A" w:rsidP="006A7D4A">
            <w:pPr>
              <w:jc w:val="center"/>
              <w:rPr>
                <w:rFonts w:ascii="Arial" w:hAnsi="Arial" w:cs="Arial"/>
                <w:b/>
                <w:color w:val="000000"/>
                <w:sz w:val="16"/>
                <w:szCs w:val="16"/>
              </w:rPr>
            </w:pPr>
            <w:r w:rsidRPr="006A7D4A">
              <w:rPr>
                <w:rFonts w:ascii="Arial" w:hAnsi="Arial" w:cs="Arial"/>
                <w:b/>
                <w:color w:val="000000"/>
                <w:sz w:val="16"/>
                <w:szCs w:val="16"/>
              </w:rPr>
              <w:t>100</w:t>
            </w:r>
          </w:p>
        </w:tc>
      </w:tr>
    </w:tbl>
    <w:p w14:paraId="7B1940D0" w14:textId="77777777" w:rsidR="00543F3A" w:rsidRPr="00BE509E" w:rsidRDefault="00BE509E" w:rsidP="00BE509E">
      <w:pPr>
        <w:keepNext/>
        <w:keepLines/>
        <w:spacing w:after="0" w:line="240" w:lineRule="auto"/>
        <w:outlineLvl w:val="2"/>
        <w:rPr>
          <w:rFonts w:ascii="Times New Roman" w:eastAsia="SimSun" w:hAnsi="Times New Roman" w:cs="Times New Roman"/>
          <w:sz w:val="24"/>
          <w:szCs w:val="24"/>
          <w:lang w:eastAsia="ru-RU"/>
        </w:rPr>
      </w:pPr>
      <w:r w:rsidRPr="005C6358">
        <w:rPr>
          <w:rFonts w:ascii="Times New Roman" w:eastAsia="SimSun" w:hAnsi="Times New Roman" w:cs="Times New Roman"/>
          <w:b/>
          <w:sz w:val="24"/>
          <w:szCs w:val="24"/>
          <w:lang w:eastAsia="ru-RU"/>
        </w:rPr>
        <w:lastRenderedPageBreak/>
        <w:t>Вывод</w:t>
      </w:r>
      <w:r w:rsidRPr="00BE509E">
        <w:rPr>
          <w:rFonts w:ascii="Times New Roman" w:eastAsia="SimSun" w:hAnsi="Times New Roman" w:cs="Times New Roman"/>
          <w:sz w:val="24"/>
          <w:szCs w:val="24"/>
          <w:lang w:eastAsia="ru-RU"/>
        </w:rPr>
        <w:t>.</w:t>
      </w:r>
    </w:p>
    <w:p w14:paraId="12D87150" w14:textId="77777777" w:rsidR="00BE509E" w:rsidRPr="000D6983" w:rsidRDefault="00BE509E" w:rsidP="000D6983">
      <w:pPr>
        <w:pStyle w:val="a3"/>
        <w:keepNext/>
        <w:keepLines/>
        <w:numPr>
          <w:ilvl w:val="0"/>
          <w:numId w:val="21"/>
        </w:numPr>
        <w:spacing w:after="0" w:line="240" w:lineRule="auto"/>
        <w:outlineLvl w:val="2"/>
        <w:rPr>
          <w:rFonts w:ascii="Times New Roman" w:eastAsia="SimSun" w:hAnsi="Times New Roman"/>
          <w:sz w:val="24"/>
          <w:szCs w:val="24"/>
          <w:lang w:eastAsia="ru-RU"/>
        </w:rPr>
      </w:pPr>
      <w:r w:rsidRPr="000D6983">
        <w:rPr>
          <w:rFonts w:ascii="Times New Roman" w:eastAsia="SimSun" w:hAnsi="Times New Roman"/>
          <w:sz w:val="24"/>
          <w:szCs w:val="24"/>
          <w:lang w:eastAsia="ru-RU"/>
        </w:rPr>
        <w:t>Изменение успешности в сторону повышения   в среднем по РК произошло в заданиях:</w:t>
      </w:r>
    </w:p>
    <w:p w14:paraId="147FC662" w14:textId="77777777" w:rsidR="00BE509E" w:rsidRPr="00BE509E" w:rsidRDefault="00BE509E" w:rsidP="00BE509E">
      <w:pPr>
        <w:keepNext/>
        <w:keepLines/>
        <w:spacing w:after="0" w:line="240" w:lineRule="auto"/>
        <w:outlineLvl w:val="2"/>
        <w:rPr>
          <w:rFonts w:ascii="Times New Roman" w:eastAsia="SimSun" w:hAnsi="Times New Roman" w:cs="Times New Roman"/>
          <w:sz w:val="24"/>
          <w:szCs w:val="24"/>
          <w:lang w:eastAsia="ru-RU"/>
        </w:rPr>
      </w:pPr>
      <w:r w:rsidRPr="00BE509E">
        <w:rPr>
          <w:rFonts w:ascii="Times New Roman" w:eastAsia="SimSun" w:hAnsi="Times New Roman" w:cs="Times New Roman"/>
          <w:sz w:val="24"/>
          <w:szCs w:val="24"/>
          <w:lang w:eastAsia="ru-RU"/>
        </w:rPr>
        <w:t>10К1</w:t>
      </w:r>
      <w:r w:rsidRPr="00BE509E">
        <w:rPr>
          <w:rFonts w:ascii="Times New Roman" w:eastAsia="SimSun" w:hAnsi="Times New Roman" w:cs="Times New Roman"/>
          <w:sz w:val="24"/>
          <w:szCs w:val="24"/>
          <w:lang w:eastAsia="ru-RU"/>
        </w:rPr>
        <w:tab/>
        <w:t>Указание сходства/различия (73-74)</w:t>
      </w:r>
    </w:p>
    <w:p w14:paraId="04EA598C" w14:textId="77777777" w:rsidR="00BE509E" w:rsidRPr="00BE509E" w:rsidRDefault="00BE509E" w:rsidP="00BE509E">
      <w:pPr>
        <w:keepNext/>
        <w:keepLines/>
        <w:spacing w:after="0" w:line="240" w:lineRule="auto"/>
        <w:outlineLvl w:val="2"/>
        <w:rPr>
          <w:rFonts w:ascii="Times New Roman" w:eastAsia="SimSun" w:hAnsi="Times New Roman" w:cs="Times New Roman"/>
          <w:sz w:val="24"/>
          <w:szCs w:val="24"/>
          <w:lang w:eastAsia="ru-RU"/>
        </w:rPr>
      </w:pPr>
      <w:r w:rsidRPr="00BE509E">
        <w:rPr>
          <w:rFonts w:ascii="Times New Roman" w:eastAsia="SimSun" w:hAnsi="Times New Roman" w:cs="Times New Roman"/>
          <w:sz w:val="24"/>
          <w:szCs w:val="24"/>
          <w:lang w:eastAsia="ru-RU"/>
        </w:rPr>
        <w:t>10К2</w:t>
      </w:r>
      <w:r w:rsidRPr="00BE509E">
        <w:rPr>
          <w:rFonts w:ascii="Times New Roman" w:eastAsia="SimSun" w:hAnsi="Times New Roman" w:cs="Times New Roman"/>
          <w:sz w:val="24"/>
          <w:szCs w:val="24"/>
          <w:lang w:eastAsia="ru-RU"/>
        </w:rPr>
        <w:tab/>
        <w:t>Привлечение текстов произведений при сопоставлении (61-62)</w:t>
      </w:r>
    </w:p>
    <w:p w14:paraId="2D7A0F53" w14:textId="77777777" w:rsidR="00BE509E" w:rsidRPr="00BE509E" w:rsidRDefault="00BE509E" w:rsidP="00BE509E">
      <w:pPr>
        <w:keepNext/>
        <w:keepLines/>
        <w:spacing w:after="0" w:line="240" w:lineRule="auto"/>
        <w:outlineLvl w:val="2"/>
        <w:rPr>
          <w:rFonts w:ascii="Times New Roman" w:eastAsia="SimSun" w:hAnsi="Times New Roman" w:cs="Times New Roman"/>
          <w:sz w:val="24"/>
          <w:szCs w:val="24"/>
          <w:lang w:eastAsia="ru-RU"/>
        </w:rPr>
      </w:pPr>
      <w:r w:rsidRPr="00BE509E">
        <w:rPr>
          <w:rFonts w:ascii="Times New Roman" w:eastAsia="SimSun" w:hAnsi="Times New Roman" w:cs="Times New Roman"/>
          <w:sz w:val="24"/>
          <w:szCs w:val="24"/>
          <w:lang w:eastAsia="ru-RU"/>
        </w:rPr>
        <w:t>Изменение успешности в сторону снижения в среднем по РК произошло в заданиях</w:t>
      </w:r>
    </w:p>
    <w:p w14:paraId="3EAAB739" w14:textId="77777777" w:rsidR="00BE509E" w:rsidRPr="00BE509E" w:rsidRDefault="00BE509E" w:rsidP="00BE509E">
      <w:pPr>
        <w:keepNext/>
        <w:keepLines/>
        <w:spacing w:after="0" w:line="240" w:lineRule="auto"/>
        <w:outlineLvl w:val="2"/>
        <w:rPr>
          <w:rFonts w:ascii="Times New Roman" w:eastAsia="SimSun" w:hAnsi="Times New Roman" w:cs="Times New Roman"/>
          <w:sz w:val="24"/>
          <w:szCs w:val="24"/>
          <w:lang w:eastAsia="ru-RU"/>
        </w:rPr>
      </w:pPr>
      <w:r w:rsidRPr="00BE509E">
        <w:rPr>
          <w:rFonts w:ascii="Times New Roman" w:eastAsia="SimSun" w:hAnsi="Times New Roman" w:cs="Times New Roman"/>
          <w:sz w:val="24"/>
          <w:szCs w:val="24"/>
          <w:lang w:eastAsia="ru-RU"/>
        </w:rPr>
        <w:t>4К</w:t>
      </w:r>
      <w:r>
        <w:rPr>
          <w:rFonts w:ascii="Times New Roman" w:eastAsia="SimSun" w:hAnsi="Times New Roman" w:cs="Times New Roman"/>
          <w:sz w:val="24"/>
          <w:szCs w:val="24"/>
          <w:lang w:eastAsia="ru-RU"/>
        </w:rPr>
        <w:t>1</w:t>
      </w:r>
      <w:r>
        <w:rPr>
          <w:rFonts w:ascii="Times New Roman" w:eastAsia="SimSun" w:hAnsi="Times New Roman" w:cs="Times New Roman"/>
          <w:sz w:val="24"/>
          <w:szCs w:val="24"/>
          <w:lang w:eastAsia="ru-RU"/>
        </w:rPr>
        <w:tab/>
        <w:t>Соответствие ответа заданию (86-</w:t>
      </w:r>
      <w:r w:rsidRPr="00BE509E">
        <w:rPr>
          <w:rFonts w:ascii="Times New Roman" w:eastAsia="SimSun" w:hAnsi="Times New Roman" w:cs="Times New Roman"/>
          <w:sz w:val="24"/>
          <w:szCs w:val="24"/>
          <w:lang w:eastAsia="ru-RU"/>
        </w:rPr>
        <w:t>77</w:t>
      </w:r>
      <w:r>
        <w:rPr>
          <w:rFonts w:ascii="Times New Roman" w:eastAsia="SimSun" w:hAnsi="Times New Roman" w:cs="Times New Roman"/>
          <w:sz w:val="24"/>
          <w:szCs w:val="24"/>
          <w:lang w:eastAsia="ru-RU"/>
        </w:rPr>
        <w:t>)</w:t>
      </w:r>
    </w:p>
    <w:p w14:paraId="3643D7E7" w14:textId="77777777" w:rsidR="00BE509E" w:rsidRPr="00BE509E" w:rsidRDefault="00BE509E" w:rsidP="00BE509E">
      <w:pPr>
        <w:keepNext/>
        <w:keepLines/>
        <w:spacing w:after="0" w:line="240" w:lineRule="auto"/>
        <w:outlineLvl w:val="2"/>
        <w:rPr>
          <w:rFonts w:ascii="Times New Roman" w:eastAsia="SimSun" w:hAnsi="Times New Roman" w:cs="Times New Roman"/>
          <w:sz w:val="24"/>
          <w:szCs w:val="24"/>
          <w:lang w:eastAsia="ru-RU"/>
        </w:rPr>
      </w:pPr>
      <w:r w:rsidRPr="00BE509E">
        <w:rPr>
          <w:rFonts w:ascii="Times New Roman" w:eastAsia="SimSun" w:hAnsi="Times New Roman" w:cs="Times New Roman"/>
          <w:sz w:val="24"/>
          <w:szCs w:val="24"/>
          <w:lang w:eastAsia="ru-RU"/>
        </w:rPr>
        <w:t>4К2</w:t>
      </w:r>
      <w:r w:rsidRPr="00BE509E">
        <w:rPr>
          <w:rFonts w:ascii="Times New Roman" w:eastAsia="SimSun" w:hAnsi="Times New Roman" w:cs="Times New Roman"/>
          <w:sz w:val="24"/>
          <w:szCs w:val="24"/>
          <w:lang w:eastAsia="ru-RU"/>
        </w:rPr>
        <w:tab/>
        <w:t>Логичность, соблюдение р</w:t>
      </w:r>
      <w:r>
        <w:rPr>
          <w:rFonts w:ascii="Times New Roman" w:eastAsia="SimSun" w:hAnsi="Times New Roman" w:cs="Times New Roman"/>
          <w:sz w:val="24"/>
          <w:szCs w:val="24"/>
          <w:lang w:eastAsia="ru-RU"/>
        </w:rPr>
        <w:t>ечевых и грамматических норм (77-</w:t>
      </w:r>
      <w:r w:rsidRPr="00BE509E">
        <w:rPr>
          <w:rFonts w:ascii="Times New Roman" w:eastAsia="SimSun" w:hAnsi="Times New Roman" w:cs="Times New Roman"/>
          <w:sz w:val="24"/>
          <w:szCs w:val="24"/>
          <w:lang w:eastAsia="ru-RU"/>
        </w:rPr>
        <w:t>68</w:t>
      </w:r>
      <w:r>
        <w:rPr>
          <w:rFonts w:ascii="Times New Roman" w:eastAsia="SimSun" w:hAnsi="Times New Roman" w:cs="Times New Roman"/>
          <w:sz w:val="24"/>
          <w:szCs w:val="24"/>
          <w:lang w:eastAsia="ru-RU"/>
        </w:rPr>
        <w:t>)</w:t>
      </w:r>
    </w:p>
    <w:p w14:paraId="63BE9CB8" w14:textId="77777777" w:rsidR="00BE509E" w:rsidRPr="00BE509E" w:rsidRDefault="00BE509E" w:rsidP="00BE509E">
      <w:pPr>
        <w:keepNext/>
        <w:keepLines/>
        <w:spacing w:after="0" w:line="240" w:lineRule="auto"/>
        <w:outlineLvl w:val="2"/>
        <w:rPr>
          <w:rFonts w:ascii="Times New Roman" w:eastAsia="SimSun" w:hAnsi="Times New Roman" w:cs="Times New Roman"/>
          <w:sz w:val="24"/>
          <w:szCs w:val="24"/>
          <w:lang w:eastAsia="ru-RU"/>
        </w:rPr>
      </w:pPr>
      <w:r w:rsidRPr="00BE509E">
        <w:rPr>
          <w:rFonts w:ascii="Times New Roman" w:eastAsia="SimSun" w:hAnsi="Times New Roman" w:cs="Times New Roman"/>
          <w:sz w:val="24"/>
          <w:szCs w:val="24"/>
          <w:lang w:eastAsia="ru-RU"/>
        </w:rPr>
        <w:t>5</w:t>
      </w:r>
      <w:r>
        <w:rPr>
          <w:rFonts w:ascii="Times New Roman" w:eastAsia="SimSun" w:hAnsi="Times New Roman" w:cs="Times New Roman"/>
          <w:sz w:val="24"/>
          <w:szCs w:val="24"/>
          <w:lang w:eastAsia="ru-RU"/>
        </w:rPr>
        <w:t>К1</w:t>
      </w:r>
      <w:r>
        <w:rPr>
          <w:rFonts w:ascii="Times New Roman" w:eastAsia="SimSun" w:hAnsi="Times New Roman" w:cs="Times New Roman"/>
          <w:sz w:val="24"/>
          <w:szCs w:val="24"/>
          <w:lang w:eastAsia="ru-RU"/>
        </w:rPr>
        <w:tab/>
        <w:t>Указание сходства/различия</w:t>
      </w:r>
      <w:r>
        <w:rPr>
          <w:rFonts w:ascii="Times New Roman" w:eastAsia="SimSun" w:hAnsi="Times New Roman" w:cs="Times New Roman"/>
          <w:sz w:val="24"/>
          <w:szCs w:val="24"/>
          <w:lang w:eastAsia="ru-RU"/>
        </w:rPr>
        <w:tab/>
        <w:t>(78-</w:t>
      </w:r>
      <w:r w:rsidRPr="00BE509E">
        <w:rPr>
          <w:rFonts w:ascii="Times New Roman" w:eastAsia="SimSun" w:hAnsi="Times New Roman" w:cs="Times New Roman"/>
          <w:sz w:val="24"/>
          <w:szCs w:val="24"/>
          <w:lang w:eastAsia="ru-RU"/>
        </w:rPr>
        <w:t>73</w:t>
      </w:r>
      <w:r>
        <w:rPr>
          <w:rFonts w:ascii="Times New Roman" w:eastAsia="SimSun" w:hAnsi="Times New Roman" w:cs="Times New Roman"/>
          <w:sz w:val="24"/>
          <w:szCs w:val="24"/>
          <w:lang w:eastAsia="ru-RU"/>
        </w:rPr>
        <w:t>)</w:t>
      </w:r>
    </w:p>
    <w:p w14:paraId="228F3CF3" w14:textId="77777777" w:rsidR="00BE509E" w:rsidRPr="00BE509E" w:rsidRDefault="00BE509E" w:rsidP="00BE509E">
      <w:pPr>
        <w:keepNext/>
        <w:keepLines/>
        <w:spacing w:after="0" w:line="240" w:lineRule="auto"/>
        <w:outlineLvl w:val="2"/>
        <w:rPr>
          <w:rFonts w:ascii="Times New Roman" w:eastAsia="SimSun" w:hAnsi="Times New Roman" w:cs="Times New Roman"/>
          <w:sz w:val="24"/>
          <w:szCs w:val="24"/>
          <w:lang w:eastAsia="ru-RU"/>
        </w:rPr>
      </w:pPr>
      <w:r w:rsidRPr="00BE509E">
        <w:rPr>
          <w:rFonts w:ascii="Times New Roman" w:eastAsia="SimSun" w:hAnsi="Times New Roman" w:cs="Times New Roman"/>
          <w:sz w:val="24"/>
          <w:szCs w:val="24"/>
          <w:lang w:eastAsia="ru-RU"/>
        </w:rPr>
        <w:t>5К2</w:t>
      </w:r>
      <w:r w:rsidRPr="00BE509E">
        <w:rPr>
          <w:rFonts w:ascii="Times New Roman" w:eastAsia="SimSun" w:hAnsi="Times New Roman" w:cs="Times New Roman"/>
          <w:sz w:val="24"/>
          <w:szCs w:val="24"/>
          <w:lang w:eastAsia="ru-RU"/>
        </w:rPr>
        <w:tab/>
        <w:t>Привлечение текстов п</w:t>
      </w:r>
      <w:r>
        <w:rPr>
          <w:rFonts w:ascii="Times New Roman" w:eastAsia="SimSun" w:hAnsi="Times New Roman" w:cs="Times New Roman"/>
          <w:sz w:val="24"/>
          <w:szCs w:val="24"/>
          <w:lang w:eastAsia="ru-RU"/>
        </w:rPr>
        <w:t>роизведений при сопоставлении</w:t>
      </w:r>
      <w:r>
        <w:rPr>
          <w:rFonts w:ascii="Times New Roman" w:eastAsia="SimSun" w:hAnsi="Times New Roman" w:cs="Times New Roman"/>
          <w:sz w:val="24"/>
          <w:szCs w:val="24"/>
          <w:lang w:eastAsia="ru-RU"/>
        </w:rPr>
        <w:tab/>
        <w:t>(</w:t>
      </w:r>
      <w:r w:rsidRPr="00BE509E">
        <w:rPr>
          <w:rFonts w:ascii="Times New Roman" w:eastAsia="SimSun" w:hAnsi="Times New Roman" w:cs="Times New Roman"/>
          <w:sz w:val="24"/>
          <w:szCs w:val="24"/>
          <w:lang w:eastAsia="ru-RU"/>
        </w:rPr>
        <w:t>57</w:t>
      </w:r>
      <w:r>
        <w:rPr>
          <w:rFonts w:ascii="Times New Roman" w:eastAsia="SimSun" w:hAnsi="Times New Roman" w:cs="Times New Roman"/>
          <w:sz w:val="24"/>
          <w:szCs w:val="24"/>
          <w:lang w:eastAsia="ru-RU"/>
        </w:rPr>
        <w:t>-</w:t>
      </w:r>
      <w:r w:rsidRPr="00BE509E">
        <w:rPr>
          <w:rFonts w:ascii="Times New Roman" w:eastAsia="SimSun" w:hAnsi="Times New Roman" w:cs="Times New Roman"/>
          <w:sz w:val="24"/>
          <w:szCs w:val="24"/>
          <w:lang w:eastAsia="ru-RU"/>
        </w:rPr>
        <w:t>55</w:t>
      </w:r>
      <w:r>
        <w:rPr>
          <w:rFonts w:ascii="Times New Roman" w:eastAsia="SimSun" w:hAnsi="Times New Roman" w:cs="Times New Roman"/>
          <w:sz w:val="24"/>
          <w:szCs w:val="24"/>
          <w:lang w:eastAsia="ru-RU"/>
        </w:rPr>
        <w:t>)</w:t>
      </w:r>
    </w:p>
    <w:p w14:paraId="6C2204A6" w14:textId="77777777" w:rsidR="00BE509E" w:rsidRPr="00BE509E" w:rsidRDefault="00BE509E" w:rsidP="00BE509E">
      <w:pPr>
        <w:keepNext/>
        <w:keepLines/>
        <w:spacing w:after="0" w:line="240" w:lineRule="auto"/>
        <w:outlineLvl w:val="2"/>
        <w:rPr>
          <w:rFonts w:ascii="Times New Roman" w:eastAsia="SimSun" w:hAnsi="Times New Roman" w:cs="Times New Roman"/>
          <w:sz w:val="24"/>
          <w:szCs w:val="24"/>
          <w:lang w:eastAsia="ru-RU"/>
        </w:rPr>
      </w:pPr>
      <w:r w:rsidRPr="00BE509E">
        <w:rPr>
          <w:rFonts w:ascii="Times New Roman" w:eastAsia="SimSun" w:hAnsi="Times New Roman" w:cs="Times New Roman"/>
          <w:sz w:val="24"/>
          <w:szCs w:val="24"/>
          <w:lang w:eastAsia="ru-RU"/>
        </w:rPr>
        <w:t>5К3</w:t>
      </w:r>
      <w:r w:rsidRPr="00BE509E">
        <w:rPr>
          <w:rFonts w:ascii="Times New Roman" w:eastAsia="SimSun" w:hAnsi="Times New Roman" w:cs="Times New Roman"/>
          <w:sz w:val="24"/>
          <w:szCs w:val="24"/>
          <w:lang w:eastAsia="ru-RU"/>
        </w:rPr>
        <w:tab/>
        <w:t>Логичность, соблюдение р</w:t>
      </w:r>
      <w:r>
        <w:rPr>
          <w:rFonts w:ascii="Times New Roman" w:eastAsia="SimSun" w:hAnsi="Times New Roman" w:cs="Times New Roman"/>
          <w:sz w:val="24"/>
          <w:szCs w:val="24"/>
          <w:lang w:eastAsia="ru-RU"/>
        </w:rPr>
        <w:t>ечевых и грамматических норм</w:t>
      </w:r>
      <w:r>
        <w:rPr>
          <w:rFonts w:ascii="Times New Roman" w:eastAsia="SimSun" w:hAnsi="Times New Roman" w:cs="Times New Roman"/>
          <w:sz w:val="24"/>
          <w:szCs w:val="24"/>
          <w:lang w:eastAsia="ru-RU"/>
        </w:rPr>
        <w:tab/>
        <w:t>(</w:t>
      </w:r>
      <w:r w:rsidRPr="00BE509E">
        <w:rPr>
          <w:rFonts w:ascii="Times New Roman" w:eastAsia="SimSun" w:hAnsi="Times New Roman" w:cs="Times New Roman"/>
          <w:sz w:val="24"/>
          <w:szCs w:val="24"/>
          <w:lang w:eastAsia="ru-RU"/>
        </w:rPr>
        <w:t>62</w:t>
      </w:r>
      <w:r>
        <w:rPr>
          <w:rFonts w:ascii="Times New Roman" w:eastAsia="SimSun" w:hAnsi="Times New Roman" w:cs="Times New Roman"/>
          <w:sz w:val="24"/>
          <w:szCs w:val="24"/>
          <w:lang w:eastAsia="ru-RU"/>
        </w:rPr>
        <w:t>-</w:t>
      </w:r>
      <w:r w:rsidRPr="00BE509E">
        <w:rPr>
          <w:rFonts w:ascii="Times New Roman" w:eastAsia="SimSun" w:hAnsi="Times New Roman" w:cs="Times New Roman"/>
          <w:sz w:val="24"/>
          <w:szCs w:val="24"/>
          <w:lang w:eastAsia="ru-RU"/>
        </w:rPr>
        <w:t>49</w:t>
      </w:r>
      <w:r>
        <w:rPr>
          <w:rFonts w:ascii="Times New Roman" w:eastAsia="SimSun" w:hAnsi="Times New Roman" w:cs="Times New Roman"/>
          <w:sz w:val="24"/>
          <w:szCs w:val="24"/>
          <w:lang w:eastAsia="ru-RU"/>
        </w:rPr>
        <w:t>)</w:t>
      </w:r>
    </w:p>
    <w:p w14:paraId="7019545B" w14:textId="77777777" w:rsidR="00BE509E" w:rsidRPr="00BE509E" w:rsidRDefault="00BE509E" w:rsidP="00BE509E">
      <w:pPr>
        <w:keepNext/>
        <w:keepLines/>
        <w:spacing w:after="0" w:line="240" w:lineRule="auto"/>
        <w:outlineLvl w:val="2"/>
        <w:rPr>
          <w:rFonts w:ascii="Times New Roman" w:eastAsia="SimSun" w:hAnsi="Times New Roman" w:cs="Times New Roman"/>
          <w:sz w:val="24"/>
          <w:szCs w:val="24"/>
          <w:lang w:eastAsia="ru-RU"/>
        </w:rPr>
      </w:pPr>
      <w:r w:rsidRPr="00BE509E">
        <w:rPr>
          <w:rFonts w:ascii="Times New Roman" w:eastAsia="SimSun" w:hAnsi="Times New Roman" w:cs="Times New Roman"/>
          <w:sz w:val="24"/>
          <w:szCs w:val="24"/>
          <w:lang w:eastAsia="ru-RU"/>
        </w:rPr>
        <w:t>9К</w:t>
      </w:r>
      <w:r>
        <w:rPr>
          <w:rFonts w:ascii="Times New Roman" w:eastAsia="SimSun" w:hAnsi="Times New Roman" w:cs="Times New Roman"/>
          <w:sz w:val="24"/>
          <w:szCs w:val="24"/>
          <w:lang w:eastAsia="ru-RU"/>
        </w:rPr>
        <w:t>1</w:t>
      </w:r>
      <w:r>
        <w:rPr>
          <w:rFonts w:ascii="Times New Roman" w:eastAsia="SimSun" w:hAnsi="Times New Roman" w:cs="Times New Roman"/>
          <w:sz w:val="24"/>
          <w:szCs w:val="24"/>
          <w:lang w:eastAsia="ru-RU"/>
        </w:rPr>
        <w:tab/>
        <w:t>Соответствие ответа заданию</w:t>
      </w:r>
      <w:r>
        <w:rPr>
          <w:rFonts w:ascii="Times New Roman" w:eastAsia="SimSun" w:hAnsi="Times New Roman" w:cs="Times New Roman"/>
          <w:sz w:val="24"/>
          <w:szCs w:val="24"/>
          <w:lang w:eastAsia="ru-RU"/>
        </w:rPr>
        <w:tab/>
        <w:t>(</w:t>
      </w:r>
      <w:r w:rsidRPr="00BE509E">
        <w:rPr>
          <w:rFonts w:ascii="Times New Roman" w:eastAsia="SimSun" w:hAnsi="Times New Roman" w:cs="Times New Roman"/>
          <w:sz w:val="24"/>
          <w:szCs w:val="24"/>
          <w:lang w:eastAsia="ru-RU"/>
        </w:rPr>
        <w:t>92</w:t>
      </w:r>
      <w:r>
        <w:rPr>
          <w:rFonts w:ascii="Times New Roman" w:eastAsia="SimSun" w:hAnsi="Times New Roman" w:cs="Times New Roman"/>
          <w:sz w:val="24"/>
          <w:szCs w:val="24"/>
          <w:lang w:eastAsia="ru-RU"/>
        </w:rPr>
        <w:t>-</w:t>
      </w:r>
      <w:r w:rsidRPr="00BE509E">
        <w:rPr>
          <w:rFonts w:ascii="Times New Roman" w:eastAsia="SimSun" w:hAnsi="Times New Roman" w:cs="Times New Roman"/>
          <w:sz w:val="24"/>
          <w:szCs w:val="24"/>
          <w:lang w:eastAsia="ru-RU"/>
        </w:rPr>
        <w:t>89</w:t>
      </w:r>
      <w:r>
        <w:rPr>
          <w:rFonts w:ascii="Times New Roman" w:eastAsia="SimSun" w:hAnsi="Times New Roman" w:cs="Times New Roman"/>
          <w:sz w:val="24"/>
          <w:szCs w:val="24"/>
          <w:lang w:eastAsia="ru-RU"/>
        </w:rPr>
        <w:t>)</w:t>
      </w:r>
    </w:p>
    <w:p w14:paraId="16C6113C" w14:textId="77777777" w:rsidR="00BE509E" w:rsidRPr="00BE509E" w:rsidRDefault="00BE509E" w:rsidP="00BE509E">
      <w:pPr>
        <w:keepNext/>
        <w:keepLines/>
        <w:spacing w:after="0" w:line="240" w:lineRule="auto"/>
        <w:outlineLvl w:val="2"/>
        <w:rPr>
          <w:rFonts w:ascii="Times New Roman" w:eastAsia="SimSun" w:hAnsi="Times New Roman" w:cs="Times New Roman"/>
          <w:sz w:val="24"/>
          <w:szCs w:val="24"/>
          <w:lang w:eastAsia="ru-RU"/>
        </w:rPr>
      </w:pPr>
      <w:r w:rsidRPr="00BE509E">
        <w:rPr>
          <w:rFonts w:ascii="Times New Roman" w:eastAsia="SimSun" w:hAnsi="Times New Roman" w:cs="Times New Roman"/>
          <w:sz w:val="24"/>
          <w:szCs w:val="24"/>
          <w:lang w:eastAsia="ru-RU"/>
        </w:rPr>
        <w:t>9К2</w:t>
      </w:r>
      <w:r w:rsidRPr="00BE509E">
        <w:rPr>
          <w:rFonts w:ascii="Times New Roman" w:eastAsia="SimSun" w:hAnsi="Times New Roman" w:cs="Times New Roman"/>
          <w:sz w:val="24"/>
          <w:szCs w:val="24"/>
          <w:lang w:eastAsia="ru-RU"/>
        </w:rPr>
        <w:tab/>
        <w:t>Логичность, соблюдение речевых и грамматичес</w:t>
      </w:r>
      <w:r>
        <w:rPr>
          <w:rFonts w:ascii="Times New Roman" w:eastAsia="SimSun" w:hAnsi="Times New Roman" w:cs="Times New Roman"/>
          <w:sz w:val="24"/>
          <w:szCs w:val="24"/>
          <w:lang w:eastAsia="ru-RU"/>
        </w:rPr>
        <w:t>ких норм</w:t>
      </w:r>
      <w:r>
        <w:rPr>
          <w:rFonts w:ascii="Times New Roman" w:eastAsia="SimSun" w:hAnsi="Times New Roman" w:cs="Times New Roman"/>
          <w:sz w:val="24"/>
          <w:szCs w:val="24"/>
          <w:lang w:eastAsia="ru-RU"/>
        </w:rPr>
        <w:tab/>
        <w:t>(</w:t>
      </w:r>
      <w:r w:rsidRPr="00BE509E">
        <w:rPr>
          <w:rFonts w:ascii="Times New Roman" w:eastAsia="SimSun" w:hAnsi="Times New Roman" w:cs="Times New Roman"/>
          <w:sz w:val="24"/>
          <w:szCs w:val="24"/>
          <w:lang w:eastAsia="ru-RU"/>
        </w:rPr>
        <w:t>81</w:t>
      </w:r>
      <w:r>
        <w:rPr>
          <w:rFonts w:ascii="Times New Roman" w:eastAsia="SimSun" w:hAnsi="Times New Roman" w:cs="Times New Roman"/>
          <w:sz w:val="24"/>
          <w:szCs w:val="24"/>
          <w:lang w:eastAsia="ru-RU"/>
        </w:rPr>
        <w:t>-</w:t>
      </w:r>
      <w:r w:rsidRPr="00BE509E">
        <w:rPr>
          <w:rFonts w:ascii="Times New Roman" w:eastAsia="SimSun" w:hAnsi="Times New Roman" w:cs="Times New Roman"/>
          <w:sz w:val="24"/>
          <w:szCs w:val="24"/>
          <w:lang w:eastAsia="ru-RU"/>
        </w:rPr>
        <w:t>75</w:t>
      </w:r>
      <w:r>
        <w:rPr>
          <w:rFonts w:ascii="Times New Roman" w:eastAsia="SimSun" w:hAnsi="Times New Roman" w:cs="Times New Roman"/>
          <w:sz w:val="24"/>
          <w:szCs w:val="24"/>
          <w:lang w:eastAsia="ru-RU"/>
        </w:rPr>
        <w:t>)</w:t>
      </w:r>
    </w:p>
    <w:p w14:paraId="478FED1C" w14:textId="77777777" w:rsidR="000D6983" w:rsidRPr="000D6983" w:rsidRDefault="000D6983" w:rsidP="000D6983">
      <w:pPr>
        <w:pStyle w:val="a3"/>
        <w:keepNext/>
        <w:keepLines/>
        <w:numPr>
          <w:ilvl w:val="0"/>
          <w:numId w:val="21"/>
        </w:numPr>
        <w:spacing w:after="0" w:line="240" w:lineRule="auto"/>
        <w:outlineLvl w:val="2"/>
        <w:rPr>
          <w:rFonts w:ascii="Times New Roman" w:eastAsia="SimSun" w:hAnsi="Times New Roman"/>
          <w:sz w:val="24"/>
          <w:szCs w:val="24"/>
          <w:lang w:eastAsia="ru-RU"/>
        </w:rPr>
      </w:pPr>
      <w:r w:rsidRPr="000D6983">
        <w:rPr>
          <w:rFonts w:ascii="Times New Roman" w:eastAsia="SimSun" w:hAnsi="Times New Roman"/>
          <w:sz w:val="24"/>
          <w:szCs w:val="24"/>
          <w:lang w:eastAsia="ru-RU"/>
        </w:rPr>
        <w:t>В группе, не преодолевших минимальный порог, понижен процент выполнения всех заданий, кроме:</w:t>
      </w:r>
    </w:p>
    <w:p w14:paraId="77881B7E" w14:textId="77777777" w:rsidR="00BE509E" w:rsidRPr="000D6983" w:rsidRDefault="000D6983" w:rsidP="000D6983">
      <w:pPr>
        <w:keepNext/>
        <w:keepLines/>
        <w:spacing w:after="0" w:line="240" w:lineRule="auto"/>
        <w:outlineLvl w:val="2"/>
        <w:rPr>
          <w:rFonts w:ascii="Times New Roman" w:eastAsia="SimSun" w:hAnsi="Times New Roman"/>
          <w:sz w:val="24"/>
          <w:szCs w:val="24"/>
          <w:lang w:eastAsia="ru-RU"/>
        </w:rPr>
      </w:pPr>
      <w:r w:rsidRPr="000D6983">
        <w:rPr>
          <w:rFonts w:ascii="Times New Roman" w:eastAsia="SimSun" w:hAnsi="Times New Roman"/>
          <w:sz w:val="24"/>
          <w:szCs w:val="24"/>
          <w:lang w:eastAsia="ru-RU"/>
        </w:rPr>
        <w:t>9К1</w:t>
      </w:r>
      <w:r w:rsidRPr="000D6983">
        <w:rPr>
          <w:rFonts w:ascii="Times New Roman" w:eastAsia="SimSun" w:hAnsi="Times New Roman"/>
          <w:sz w:val="24"/>
          <w:szCs w:val="24"/>
          <w:lang w:eastAsia="ru-RU"/>
        </w:rPr>
        <w:tab/>
        <w:t>Соответствие ответа заданию (53-63)</w:t>
      </w:r>
    </w:p>
    <w:p w14:paraId="3B93A630" w14:textId="77777777" w:rsidR="000D6983" w:rsidRPr="000D6983" w:rsidRDefault="000D6983" w:rsidP="000D6983">
      <w:pPr>
        <w:keepNext/>
        <w:keepLines/>
        <w:spacing w:after="0" w:line="240" w:lineRule="auto"/>
        <w:outlineLvl w:val="2"/>
        <w:rPr>
          <w:rFonts w:ascii="Times New Roman" w:eastAsia="SimSun" w:hAnsi="Times New Roman"/>
          <w:sz w:val="24"/>
          <w:szCs w:val="24"/>
          <w:lang w:eastAsia="ru-RU"/>
        </w:rPr>
      </w:pPr>
      <w:r w:rsidRPr="000D6983">
        <w:rPr>
          <w:rFonts w:ascii="Times New Roman" w:eastAsia="SimSun" w:hAnsi="Times New Roman"/>
          <w:sz w:val="24"/>
          <w:szCs w:val="24"/>
          <w:lang w:eastAsia="ru-RU"/>
        </w:rPr>
        <w:t>10К1</w:t>
      </w:r>
      <w:r w:rsidRPr="000D6983">
        <w:rPr>
          <w:rFonts w:ascii="Times New Roman" w:eastAsia="SimSun" w:hAnsi="Times New Roman"/>
          <w:sz w:val="24"/>
          <w:szCs w:val="24"/>
          <w:lang w:eastAsia="ru-RU"/>
        </w:rPr>
        <w:tab/>
        <w:t>Указание сходства/различия (8-14)</w:t>
      </w:r>
    </w:p>
    <w:p w14:paraId="2A5B4B31" w14:textId="77777777" w:rsidR="000D6983" w:rsidRPr="000D6983" w:rsidRDefault="000D6983" w:rsidP="000D6983">
      <w:pPr>
        <w:keepNext/>
        <w:keepLines/>
        <w:spacing w:after="0" w:line="240" w:lineRule="auto"/>
        <w:outlineLvl w:val="2"/>
        <w:rPr>
          <w:rFonts w:ascii="Times New Roman" w:eastAsia="SimSun" w:hAnsi="Times New Roman"/>
          <w:sz w:val="24"/>
          <w:szCs w:val="24"/>
          <w:lang w:eastAsia="ru-RU"/>
        </w:rPr>
      </w:pPr>
      <w:r w:rsidRPr="000D6983">
        <w:rPr>
          <w:rFonts w:ascii="Times New Roman" w:eastAsia="SimSun" w:hAnsi="Times New Roman"/>
          <w:sz w:val="24"/>
          <w:szCs w:val="24"/>
          <w:lang w:eastAsia="ru-RU"/>
        </w:rPr>
        <w:t>10К2</w:t>
      </w:r>
      <w:r w:rsidRPr="000D6983">
        <w:rPr>
          <w:rFonts w:ascii="Times New Roman" w:eastAsia="SimSun" w:hAnsi="Times New Roman"/>
          <w:sz w:val="24"/>
          <w:szCs w:val="24"/>
          <w:lang w:eastAsia="ru-RU"/>
        </w:rPr>
        <w:tab/>
        <w:t>Привлечение текстов произведений при сопоставлении (5-8)</w:t>
      </w:r>
    </w:p>
    <w:p w14:paraId="0B6062C8" w14:textId="77777777" w:rsidR="00BE509E" w:rsidRPr="008976EF" w:rsidRDefault="000D6983" w:rsidP="008976EF">
      <w:pPr>
        <w:pStyle w:val="a3"/>
        <w:keepNext/>
        <w:keepLines/>
        <w:numPr>
          <w:ilvl w:val="0"/>
          <w:numId w:val="21"/>
        </w:numPr>
        <w:spacing w:after="0" w:line="240" w:lineRule="auto"/>
        <w:outlineLvl w:val="2"/>
        <w:rPr>
          <w:rFonts w:ascii="Times New Roman" w:eastAsia="SimSun" w:hAnsi="Times New Roman"/>
          <w:sz w:val="24"/>
          <w:szCs w:val="24"/>
          <w:lang w:eastAsia="ru-RU"/>
        </w:rPr>
      </w:pPr>
      <w:r w:rsidRPr="008976EF">
        <w:rPr>
          <w:rFonts w:ascii="Times New Roman" w:eastAsia="SimSun" w:hAnsi="Times New Roman"/>
          <w:sz w:val="24"/>
          <w:szCs w:val="24"/>
          <w:lang w:eastAsia="ru-RU"/>
        </w:rPr>
        <w:t>В группе, набр</w:t>
      </w:r>
      <w:r w:rsidR="008976EF">
        <w:rPr>
          <w:rFonts w:ascii="Times New Roman" w:eastAsia="SimSun" w:hAnsi="Times New Roman"/>
          <w:sz w:val="24"/>
          <w:szCs w:val="24"/>
          <w:lang w:eastAsia="ru-RU"/>
        </w:rPr>
        <w:t>авших от 32 до 60 балла, понижен</w:t>
      </w:r>
      <w:r w:rsidRPr="008976EF">
        <w:rPr>
          <w:rFonts w:ascii="Times New Roman" w:eastAsia="SimSun" w:hAnsi="Times New Roman"/>
          <w:sz w:val="24"/>
          <w:szCs w:val="24"/>
          <w:lang w:eastAsia="ru-RU"/>
        </w:rPr>
        <w:t xml:space="preserve"> процент вып</w:t>
      </w:r>
      <w:r w:rsidR="008976EF">
        <w:rPr>
          <w:rFonts w:ascii="Times New Roman" w:eastAsia="SimSun" w:hAnsi="Times New Roman"/>
          <w:sz w:val="24"/>
          <w:szCs w:val="24"/>
          <w:lang w:eastAsia="ru-RU"/>
        </w:rPr>
        <w:t>олнения во всех заданиях, кроме:</w:t>
      </w:r>
    </w:p>
    <w:p w14:paraId="0BBA4D2E" w14:textId="77777777" w:rsidR="000D6983" w:rsidRPr="008976EF" w:rsidRDefault="000D6983" w:rsidP="008976EF">
      <w:pPr>
        <w:keepNext/>
        <w:keepLines/>
        <w:spacing w:after="0" w:line="240" w:lineRule="auto"/>
        <w:outlineLvl w:val="2"/>
        <w:rPr>
          <w:rFonts w:ascii="Times New Roman" w:eastAsia="SimSun" w:hAnsi="Times New Roman"/>
          <w:sz w:val="24"/>
          <w:szCs w:val="24"/>
          <w:lang w:eastAsia="ru-RU"/>
        </w:rPr>
      </w:pPr>
      <w:r w:rsidRPr="008976EF">
        <w:rPr>
          <w:rFonts w:ascii="Times New Roman" w:eastAsia="SimSun" w:hAnsi="Times New Roman"/>
          <w:sz w:val="24"/>
          <w:szCs w:val="24"/>
          <w:lang w:eastAsia="ru-RU"/>
        </w:rPr>
        <w:t>5К2</w:t>
      </w:r>
      <w:r w:rsidRPr="008976EF">
        <w:rPr>
          <w:rFonts w:ascii="Times New Roman" w:eastAsia="SimSun" w:hAnsi="Times New Roman"/>
          <w:sz w:val="24"/>
          <w:szCs w:val="24"/>
          <w:lang w:eastAsia="ru-RU"/>
        </w:rPr>
        <w:tab/>
        <w:t>Привлечение текстов произведений при сопоставлении (47-48)</w:t>
      </w:r>
    </w:p>
    <w:p w14:paraId="052F8BDF" w14:textId="77777777" w:rsidR="000D6983" w:rsidRPr="008976EF" w:rsidRDefault="000D6983" w:rsidP="008976EF">
      <w:pPr>
        <w:keepNext/>
        <w:keepLines/>
        <w:spacing w:after="0" w:line="240" w:lineRule="auto"/>
        <w:outlineLvl w:val="2"/>
        <w:rPr>
          <w:rFonts w:ascii="Times New Roman" w:eastAsia="SimSun" w:hAnsi="Times New Roman"/>
          <w:sz w:val="24"/>
          <w:szCs w:val="24"/>
          <w:lang w:eastAsia="ru-RU"/>
        </w:rPr>
      </w:pPr>
      <w:r w:rsidRPr="008976EF">
        <w:rPr>
          <w:rFonts w:ascii="Times New Roman" w:eastAsia="SimSun" w:hAnsi="Times New Roman"/>
          <w:sz w:val="24"/>
          <w:szCs w:val="24"/>
          <w:lang w:eastAsia="ru-RU"/>
        </w:rPr>
        <w:t>10К1</w:t>
      </w:r>
      <w:r w:rsidRPr="008976EF">
        <w:rPr>
          <w:rFonts w:ascii="Times New Roman" w:eastAsia="SimSun" w:hAnsi="Times New Roman"/>
          <w:sz w:val="24"/>
          <w:szCs w:val="24"/>
          <w:lang w:eastAsia="ru-RU"/>
        </w:rPr>
        <w:tab/>
        <w:t>Указание сходства/различия (64-73)</w:t>
      </w:r>
    </w:p>
    <w:p w14:paraId="0C15994C" w14:textId="77777777" w:rsidR="008976EF" w:rsidRPr="008976EF" w:rsidRDefault="008976EF" w:rsidP="008976EF">
      <w:pPr>
        <w:keepNext/>
        <w:keepLines/>
        <w:spacing w:after="0" w:line="240" w:lineRule="auto"/>
        <w:outlineLvl w:val="2"/>
        <w:rPr>
          <w:rFonts w:ascii="Times New Roman" w:eastAsia="SimSun" w:hAnsi="Times New Roman"/>
          <w:sz w:val="24"/>
          <w:szCs w:val="24"/>
          <w:lang w:eastAsia="ru-RU"/>
        </w:rPr>
      </w:pPr>
      <w:r w:rsidRPr="008976EF">
        <w:rPr>
          <w:rFonts w:ascii="Times New Roman" w:eastAsia="SimSun" w:hAnsi="Times New Roman"/>
          <w:sz w:val="24"/>
          <w:szCs w:val="24"/>
          <w:lang w:eastAsia="ru-RU"/>
        </w:rPr>
        <w:t>10К2</w:t>
      </w:r>
      <w:r w:rsidRPr="008976EF">
        <w:rPr>
          <w:rFonts w:ascii="Times New Roman" w:eastAsia="SimSun" w:hAnsi="Times New Roman"/>
          <w:sz w:val="24"/>
          <w:szCs w:val="24"/>
          <w:lang w:eastAsia="ru-RU"/>
        </w:rPr>
        <w:tab/>
        <w:t>Привлечение текстов произведений при сопоставлении (48-57)</w:t>
      </w:r>
    </w:p>
    <w:p w14:paraId="33A69D53" w14:textId="77777777" w:rsidR="008976EF" w:rsidRPr="008976EF" w:rsidRDefault="008976EF" w:rsidP="008976EF">
      <w:pPr>
        <w:keepNext/>
        <w:keepLines/>
        <w:spacing w:after="0" w:line="240" w:lineRule="auto"/>
        <w:outlineLvl w:val="2"/>
        <w:rPr>
          <w:rFonts w:ascii="Times New Roman" w:eastAsia="SimSun" w:hAnsi="Times New Roman"/>
          <w:sz w:val="24"/>
          <w:szCs w:val="24"/>
          <w:lang w:eastAsia="ru-RU"/>
        </w:rPr>
      </w:pPr>
      <w:r w:rsidRPr="008976EF">
        <w:rPr>
          <w:rFonts w:ascii="Times New Roman" w:eastAsia="SimSun" w:hAnsi="Times New Roman"/>
          <w:sz w:val="24"/>
          <w:szCs w:val="24"/>
          <w:lang w:eastAsia="ru-RU"/>
        </w:rPr>
        <w:t>10К3</w:t>
      </w:r>
      <w:r w:rsidRPr="008976EF">
        <w:rPr>
          <w:rFonts w:ascii="Times New Roman" w:eastAsia="SimSun" w:hAnsi="Times New Roman"/>
          <w:sz w:val="24"/>
          <w:szCs w:val="24"/>
          <w:lang w:eastAsia="ru-RU"/>
        </w:rPr>
        <w:tab/>
        <w:t>Логичность, соблю</w:t>
      </w:r>
      <w:r>
        <w:rPr>
          <w:rFonts w:ascii="Times New Roman" w:eastAsia="SimSun" w:hAnsi="Times New Roman"/>
          <w:sz w:val="24"/>
          <w:szCs w:val="24"/>
          <w:lang w:eastAsia="ru-RU"/>
        </w:rPr>
        <w:t xml:space="preserve">дение речевых и грамматических </w:t>
      </w:r>
      <w:r w:rsidRPr="008976EF">
        <w:rPr>
          <w:rFonts w:ascii="Times New Roman" w:eastAsia="SimSun" w:hAnsi="Times New Roman"/>
          <w:sz w:val="24"/>
          <w:szCs w:val="24"/>
          <w:lang w:eastAsia="ru-RU"/>
        </w:rPr>
        <w:t>норм (48-48)</w:t>
      </w:r>
    </w:p>
    <w:p w14:paraId="19EE5325" w14:textId="77777777" w:rsidR="008976EF" w:rsidRPr="008976EF" w:rsidRDefault="008976EF" w:rsidP="008976EF">
      <w:pPr>
        <w:keepNext/>
        <w:keepLines/>
        <w:spacing w:after="0" w:line="240" w:lineRule="auto"/>
        <w:outlineLvl w:val="2"/>
        <w:rPr>
          <w:rFonts w:ascii="Times New Roman" w:eastAsia="SimSun" w:hAnsi="Times New Roman"/>
          <w:sz w:val="24"/>
          <w:szCs w:val="24"/>
          <w:lang w:eastAsia="ru-RU"/>
        </w:rPr>
      </w:pPr>
      <w:r w:rsidRPr="008976EF">
        <w:rPr>
          <w:rFonts w:ascii="Times New Roman" w:eastAsia="SimSun" w:hAnsi="Times New Roman"/>
          <w:sz w:val="24"/>
          <w:szCs w:val="24"/>
          <w:lang w:eastAsia="ru-RU"/>
        </w:rPr>
        <w:t>11К1</w:t>
      </w:r>
      <w:r w:rsidRPr="008976EF">
        <w:rPr>
          <w:rFonts w:ascii="Times New Roman" w:eastAsia="SimSun" w:hAnsi="Times New Roman"/>
          <w:sz w:val="24"/>
          <w:szCs w:val="24"/>
          <w:lang w:eastAsia="ru-RU"/>
        </w:rPr>
        <w:tab/>
        <w:t>Раскрытие темы сочинения (62-68)</w:t>
      </w:r>
    </w:p>
    <w:p w14:paraId="66F86BAF" w14:textId="77777777" w:rsidR="003012C9" w:rsidRDefault="008976EF" w:rsidP="003012C9">
      <w:pPr>
        <w:keepNext/>
        <w:keepLines/>
        <w:spacing w:after="0" w:line="240" w:lineRule="auto"/>
        <w:outlineLvl w:val="2"/>
        <w:rPr>
          <w:rFonts w:ascii="Times New Roman" w:eastAsia="SimSun" w:hAnsi="Times New Roman"/>
          <w:sz w:val="24"/>
          <w:szCs w:val="24"/>
          <w:lang w:eastAsia="ru-RU"/>
        </w:rPr>
      </w:pPr>
      <w:r w:rsidRPr="008976EF">
        <w:rPr>
          <w:rFonts w:ascii="Times New Roman" w:eastAsia="SimSun" w:hAnsi="Times New Roman"/>
          <w:sz w:val="24"/>
          <w:szCs w:val="24"/>
          <w:lang w:eastAsia="ru-RU"/>
        </w:rPr>
        <w:t>11К2</w:t>
      </w:r>
      <w:r w:rsidRPr="008976EF">
        <w:rPr>
          <w:rFonts w:ascii="Times New Roman" w:eastAsia="SimSun" w:hAnsi="Times New Roman"/>
          <w:sz w:val="24"/>
          <w:szCs w:val="24"/>
          <w:lang w:eastAsia="ru-RU"/>
        </w:rPr>
        <w:tab/>
        <w:t>Привлечение текста произведения (60-60)</w:t>
      </w:r>
    </w:p>
    <w:p w14:paraId="63481015" w14:textId="77777777" w:rsidR="008976EF" w:rsidRPr="00CF6065" w:rsidRDefault="003012C9" w:rsidP="00CF6065">
      <w:pPr>
        <w:pStyle w:val="a3"/>
        <w:keepNext/>
        <w:keepLines/>
        <w:numPr>
          <w:ilvl w:val="0"/>
          <w:numId w:val="21"/>
        </w:numPr>
        <w:spacing w:after="0" w:line="240" w:lineRule="auto"/>
        <w:outlineLvl w:val="2"/>
        <w:rPr>
          <w:rFonts w:ascii="Times New Roman" w:eastAsia="SimSun" w:hAnsi="Times New Roman"/>
          <w:sz w:val="24"/>
          <w:szCs w:val="24"/>
          <w:lang w:eastAsia="ru-RU"/>
        </w:rPr>
      </w:pPr>
      <w:r w:rsidRPr="00CF6065">
        <w:rPr>
          <w:rFonts w:ascii="Times New Roman" w:eastAsia="SimSun" w:hAnsi="Times New Roman"/>
          <w:sz w:val="24"/>
          <w:szCs w:val="24"/>
          <w:lang w:eastAsia="ru-RU"/>
        </w:rPr>
        <w:t>В группе, получивших</w:t>
      </w:r>
      <w:r w:rsidR="00CF6065" w:rsidRPr="00CF6065">
        <w:rPr>
          <w:rFonts w:ascii="Times New Roman" w:eastAsia="SimSun" w:hAnsi="Times New Roman"/>
          <w:sz w:val="24"/>
          <w:szCs w:val="24"/>
          <w:lang w:eastAsia="ru-RU"/>
        </w:rPr>
        <w:t xml:space="preserve"> от 61 до 80 баллов, выполнение задания на том же уровне</w:t>
      </w:r>
      <w:r w:rsidR="00CF6065">
        <w:rPr>
          <w:rFonts w:ascii="Times New Roman" w:eastAsia="SimSun" w:hAnsi="Times New Roman"/>
          <w:sz w:val="24"/>
          <w:szCs w:val="24"/>
          <w:lang w:eastAsia="ru-RU"/>
        </w:rPr>
        <w:t xml:space="preserve"> или с расхождением в 1-2 % в сторону понижения</w:t>
      </w:r>
      <w:r w:rsidRPr="00CF6065">
        <w:rPr>
          <w:rFonts w:ascii="Times New Roman" w:eastAsia="SimSun" w:hAnsi="Times New Roman"/>
          <w:sz w:val="24"/>
          <w:szCs w:val="24"/>
          <w:lang w:eastAsia="ru-RU"/>
        </w:rPr>
        <w:t>:</w:t>
      </w:r>
    </w:p>
    <w:p w14:paraId="5E9DEAF7" w14:textId="77777777" w:rsidR="00CF6065" w:rsidRDefault="00CF6065" w:rsidP="00CF6065">
      <w:pPr>
        <w:keepNext/>
        <w:keepLines/>
        <w:spacing w:after="0" w:line="240" w:lineRule="auto"/>
        <w:outlineLvl w:val="2"/>
        <w:rPr>
          <w:rFonts w:ascii="Times New Roman" w:eastAsia="SimSun" w:hAnsi="Times New Roman"/>
          <w:sz w:val="24"/>
          <w:szCs w:val="24"/>
          <w:lang w:eastAsia="ru-RU"/>
        </w:rPr>
      </w:pPr>
      <w:r w:rsidRPr="00CF6065">
        <w:rPr>
          <w:rFonts w:ascii="Times New Roman" w:eastAsia="SimSun" w:hAnsi="Times New Roman"/>
          <w:sz w:val="24"/>
          <w:szCs w:val="24"/>
          <w:lang w:eastAsia="ru-RU"/>
        </w:rPr>
        <w:t>4К1</w:t>
      </w:r>
      <w:r w:rsidRPr="00CF6065">
        <w:rPr>
          <w:rFonts w:ascii="Times New Roman" w:eastAsia="SimSun" w:hAnsi="Times New Roman"/>
          <w:sz w:val="24"/>
          <w:szCs w:val="24"/>
          <w:lang w:eastAsia="ru-RU"/>
        </w:rPr>
        <w:tab/>
        <w:t>Соответствие ответа заданию</w:t>
      </w:r>
      <w:r>
        <w:rPr>
          <w:rFonts w:ascii="Times New Roman" w:eastAsia="SimSun" w:hAnsi="Times New Roman"/>
          <w:sz w:val="24"/>
          <w:szCs w:val="24"/>
          <w:lang w:eastAsia="ru-RU"/>
        </w:rPr>
        <w:t xml:space="preserve"> (95-95)</w:t>
      </w:r>
    </w:p>
    <w:p w14:paraId="6B4BF0CD" w14:textId="77777777" w:rsidR="00CF6065" w:rsidRPr="00CF6065" w:rsidRDefault="00CF6065" w:rsidP="00CF6065">
      <w:pPr>
        <w:keepNext/>
        <w:keepLines/>
        <w:spacing w:after="0" w:line="240" w:lineRule="auto"/>
        <w:outlineLvl w:val="2"/>
        <w:rPr>
          <w:rFonts w:ascii="Times New Roman" w:eastAsia="SimSun" w:hAnsi="Times New Roman"/>
          <w:sz w:val="24"/>
          <w:szCs w:val="24"/>
          <w:lang w:eastAsia="ru-RU"/>
        </w:rPr>
      </w:pPr>
      <w:r w:rsidRPr="00CF6065">
        <w:rPr>
          <w:rFonts w:ascii="Times New Roman" w:eastAsia="SimSun" w:hAnsi="Times New Roman"/>
          <w:sz w:val="24"/>
          <w:szCs w:val="24"/>
          <w:lang w:eastAsia="ru-RU"/>
        </w:rPr>
        <w:t>5К1</w:t>
      </w:r>
      <w:r w:rsidRPr="00CF6065">
        <w:rPr>
          <w:rFonts w:ascii="Times New Roman" w:eastAsia="SimSun" w:hAnsi="Times New Roman"/>
          <w:sz w:val="24"/>
          <w:szCs w:val="24"/>
          <w:lang w:eastAsia="ru-RU"/>
        </w:rPr>
        <w:tab/>
        <w:t>Указание сходства/различия</w:t>
      </w:r>
      <w:r>
        <w:rPr>
          <w:rFonts w:ascii="Times New Roman" w:eastAsia="SimSun" w:hAnsi="Times New Roman"/>
          <w:sz w:val="24"/>
          <w:szCs w:val="24"/>
          <w:lang w:eastAsia="ru-RU"/>
        </w:rPr>
        <w:t xml:space="preserve"> (99-99)</w:t>
      </w:r>
    </w:p>
    <w:p w14:paraId="5B61D7F7" w14:textId="77777777" w:rsidR="008976EF" w:rsidRPr="00CF6065" w:rsidRDefault="00CF6065" w:rsidP="00CF6065">
      <w:pPr>
        <w:keepNext/>
        <w:keepLines/>
        <w:spacing w:after="0" w:line="240" w:lineRule="auto"/>
        <w:outlineLvl w:val="2"/>
        <w:rPr>
          <w:rFonts w:ascii="Times New Roman" w:eastAsia="SimSun" w:hAnsi="Times New Roman"/>
          <w:sz w:val="24"/>
          <w:szCs w:val="24"/>
          <w:lang w:eastAsia="ru-RU"/>
        </w:rPr>
      </w:pPr>
      <w:r w:rsidRPr="00CF6065">
        <w:rPr>
          <w:rFonts w:ascii="Times New Roman" w:eastAsia="SimSun" w:hAnsi="Times New Roman"/>
          <w:sz w:val="24"/>
          <w:szCs w:val="24"/>
          <w:lang w:eastAsia="ru-RU"/>
        </w:rPr>
        <w:t>9К1</w:t>
      </w:r>
      <w:r w:rsidRPr="00CF6065">
        <w:rPr>
          <w:rFonts w:ascii="Times New Roman" w:eastAsia="SimSun" w:hAnsi="Times New Roman"/>
          <w:sz w:val="24"/>
          <w:szCs w:val="24"/>
          <w:lang w:eastAsia="ru-RU"/>
        </w:rPr>
        <w:tab/>
        <w:t>Соответствие ответа заданию (99-98)</w:t>
      </w:r>
    </w:p>
    <w:p w14:paraId="53A7035C" w14:textId="77777777" w:rsidR="00CF6065" w:rsidRPr="00CF6065" w:rsidRDefault="00CF6065" w:rsidP="00CF6065">
      <w:pPr>
        <w:keepNext/>
        <w:keepLines/>
        <w:spacing w:after="0" w:line="240" w:lineRule="auto"/>
        <w:outlineLvl w:val="2"/>
        <w:rPr>
          <w:rFonts w:ascii="Times New Roman" w:eastAsia="SimSun" w:hAnsi="Times New Roman"/>
          <w:sz w:val="24"/>
          <w:szCs w:val="24"/>
          <w:lang w:eastAsia="ru-RU"/>
        </w:rPr>
      </w:pPr>
      <w:r w:rsidRPr="00CF6065">
        <w:rPr>
          <w:rFonts w:ascii="Times New Roman" w:eastAsia="SimSun" w:hAnsi="Times New Roman"/>
          <w:sz w:val="24"/>
          <w:szCs w:val="24"/>
          <w:lang w:eastAsia="ru-RU"/>
        </w:rPr>
        <w:t>10К2</w:t>
      </w:r>
      <w:r w:rsidRPr="00CF6065">
        <w:rPr>
          <w:rFonts w:ascii="Times New Roman" w:eastAsia="SimSun" w:hAnsi="Times New Roman"/>
          <w:sz w:val="24"/>
          <w:szCs w:val="24"/>
          <w:lang w:eastAsia="ru-RU"/>
        </w:rPr>
        <w:tab/>
        <w:t>Привлечение текстов произведений при сопоставлении (88-86)</w:t>
      </w:r>
    </w:p>
    <w:p w14:paraId="4938B816" w14:textId="77777777" w:rsidR="00CF6065" w:rsidRPr="00CF6065" w:rsidRDefault="00CF6065" w:rsidP="00CF6065">
      <w:pPr>
        <w:keepNext/>
        <w:keepLines/>
        <w:spacing w:after="0" w:line="240" w:lineRule="auto"/>
        <w:outlineLvl w:val="2"/>
        <w:rPr>
          <w:rFonts w:ascii="Times New Roman" w:eastAsia="SimSun" w:hAnsi="Times New Roman"/>
          <w:sz w:val="24"/>
          <w:szCs w:val="24"/>
          <w:lang w:eastAsia="ru-RU"/>
        </w:rPr>
      </w:pPr>
      <w:r w:rsidRPr="00CF6065">
        <w:rPr>
          <w:rFonts w:ascii="Times New Roman" w:eastAsia="SimSun" w:hAnsi="Times New Roman"/>
          <w:sz w:val="24"/>
          <w:szCs w:val="24"/>
          <w:lang w:eastAsia="ru-RU"/>
        </w:rPr>
        <w:t>10К3</w:t>
      </w:r>
      <w:r w:rsidRPr="00CF6065">
        <w:rPr>
          <w:rFonts w:ascii="Times New Roman" w:eastAsia="SimSun" w:hAnsi="Times New Roman"/>
          <w:sz w:val="24"/>
          <w:szCs w:val="24"/>
          <w:lang w:eastAsia="ru-RU"/>
        </w:rPr>
        <w:tab/>
        <w:t>Логичность, соблю</w:t>
      </w:r>
      <w:r w:rsidR="00B14EAB">
        <w:rPr>
          <w:rFonts w:ascii="Times New Roman" w:eastAsia="SimSun" w:hAnsi="Times New Roman"/>
          <w:sz w:val="24"/>
          <w:szCs w:val="24"/>
          <w:lang w:eastAsia="ru-RU"/>
        </w:rPr>
        <w:t xml:space="preserve">дение речевых и грамматических </w:t>
      </w:r>
      <w:r w:rsidRPr="00CF6065">
        <w:rPr>
          <w:rFonts w:ascii="Times New Roman" w:eastAsia="SimSun" w:hAnsi="Times New Roman"/>
          <w:sz w:val="24"/>
          <w:szCs w:val="24"/>
          <w:lang w:eastAsia="ru-RU"/>
        </w:rPr>
        <w:t>норм (85-83)</w:t>
      </w:r>
    </w:p>
    <w:p w14:paraId="1FFB11C4" w14:textId="77777777" w:rsidR="00CF6065" w:rsidRPr="00CF6065" w:rsidRDefault="00CF6065" w:rsidP="00CF6065">
      <w:pPr>
        <w:keepNext/>
        <w:keepLines/>
        <w:spacing w:after="0" w:line="240" w:lineRule="auto"/>
        <w:outlineLvl w:val="2"/>
        <w:rPr>
          <w:rFonts w:ascii="Times New Roman" w:eastAsia="SimSun" w:hAnsi="Times New Roman"/>
          <w:sz w:val="24"/>
          <w:szCs w:val="24"/>
          <w:lang w:eastAsia="ru-RU"/>
        </w:rPr>
      </w:pPr>
      <w:r w:rsidRPr="00CF6065">
        <w:rPr>
          <w:rFonts w:ascii="Times New Roman" w:eastAsia="SimSun" w:hAnsi="Times New Roman"/>
          <w:sz w:val="24"/>
          <w:szCs w:val="24"/>
          <w:lang w:eastAsia="ru-RU"/>
        </w:rPr>
        <w:t>11К7</w:t>
      </w:r>
      <w:r w:rsidRPr="00CF6065">
        <w:rPr>
          <w:rFonts w:ascii="Times New Roman" w:eastAsia="SimSun" w:hAnsi="Times New Roman"/>
          <w:sz w:val="24"/>
          <w:szCs w:val="24"/>
          <w:lang w:eastAsia="ru-RU"/>
        </w:rPr>
        <w:tab/>
        <w:t>Соблюдение орфографических норм (99-98)</w:t>
      </w:r>
    </w:p>
    <w:p w14:paraId="7DE543A6" w14:textId="77777777" w:rsidR="00CF6065" w:rsidRDefault="00CF6065" w:rsidP="00CF6065">
      <w:pPr>
        <w:keepNext/>
        <w:keepLines/>
        <w:spacing w:after="0" w:line="240" w:lineRule="auto"/>
        <w:outlineLvl w:val="2"/>
        <w:rPr>
          <w:rFonts w:ascii="Times New Roman" w:eastAsia="SimSun" w:hAnsi="Times New Roman"/>
          <w:sz w:val="24"/>
          <w:szCs w:val="24"/>
          <w:lang w:eastAsia="ru-RU"/>
        </w:rPr>
      </w:pPr>
      <w:r w:rsidRPr="00CF6065">
        <w:rPr>
          <w:rFonts w:ascii="Times New Roman" w:eastAsia="SimSun" w:hAnsi="Times New Roman"/>
          <w:sz w:val="24"/>
          <w:szCs w:val="24"/>
          <w:lang w:eastAsia="ru-RU"/>
        </w:rPr>
        <w:t>11К8</w:t>
      </w:r>
      <w:r w:rsidRPr="00CF6065">
        <w:rPr>
          <w:rFonts w:ascii="Times New Roman" w:eastAsia="SimSun" w:hAnsi="Times New Roman"/>
          <w:sz w:val="24"/>
          <w:szCs w:val="24"/>
          <w:lang w:eastAsia="ru-RU"/>
        </w:rPr>
        <w:tab/>
        <w:t>Соблюдение пунктуационных норм (95-94)</w:t>
      </w:r>
    </w:p>
    <w:p w14:paraId="5F612107" w14:textId="77777777" w:rsidR="00CF6065" w:rsidRDefault="00CF6065" w:rsidP="00CF6065">
      <w:pPr>
        <w:keepNext/>
        <w:keepLines/>
        <w:spacing w:after="0" w:line="240" w:lineRule="auto"/>
        <w:outlineLvl w:val="2"/>
        <w:rPr>
          <w:rFonts w:ascii="Times New Roman" w:eastAsia="SimSun" w:hAnsi="Times New Roman"/>
          <w:sz w:val="24"/>
          <w:szCs w:val="24"/>
          <w:lang w:eastAsia="ru-RU"/>
        </w:rPr>
      </w:pPr>
      <w:r>
        <w:rPr>
          <w:rFonts w:ascii="Times New Roman" w:eastAsia="SimSun" w:hAnsi="Times New Roman"/>
          <w:sz w:val="24"/>
          <w:szCs w:val="24"/>
          <w:lang w:eastAsia="ru-RU"/>
        </w:rPr>
        <w:t xml:space="preserve">            В сторону повышения:</w:t>
      </w:r>
    </w:p>
    <w:p w14:paraId="2C3CEEC6" w14:textId="77777777" w:rsidR="00CF6065" w:rsidRDefault="00B14EAB" w:rsidP="00CF6065">
      <w:pPr>
        <w:keepNext/>
        <w:keepLines/>
        <w:spacing w:after="0" w:line="240" w:lineRule="auto"/>
        <w:outlineLvl w:val="2"/>
        <w:rPr>
          <w:rFonts w:ascii="Times New Roman" w:eastAsia="SimSun" w:hAnsi="Times New Roman"/>
          <w:sz w:val="24"/>
          <w:szCs w:val="24"/>
          <w:lang w:eastAsia="ru-RU"/>
        </w:rPr>
      </w:pPr>
      <w:r w:rsidRPr="00B14EAB">
        <w:rPr>
          <w:rFonts w:ascii="Times New Roman" w:eastAsia="SimSun" w:hAnsi="Times New Roman"/>
          <w:sz w:val="24"/>
          <w:szCs w:val="24"/>
          <w:lang w:eastAsia="ru-RU"/>
        </w:rPr>
        <w:t>4К2</w:t>
      </w:r>
      <w:r w:rsidRPr="00B14EAB">
        <w:rPr>
          <w:rFonts w:ascii="Times New Roman" w:eastAsia="SimSun" w:hAnsi="Times New Roman"/>
          <w:sz w:val="24"/>
          <w:szCs w:val="24"/>
          <w:lang w:eastAsia="ru-RU"/>
        </w:rPr>
        <w:tab/>
        <w:t>Логичность, соблю</w:t>
      </w:r>
      <w:r>
        <w:rPr>
          <w:rFonts w:ascii="Times New Roman" w:eastAsia="SimSun" w:hAnsi="Times New Roman"/>
          <w:sz w:val="24"/>
          <w:szCs w:val="24"/>
          <w:lang w:eastAsia="ru-RU"/>
        </w:rPr>
        <w:t xml:space="preserve">дение речевых и грамматических </w:t>
      </w:r>
      <w:r w:rsidRPr="00B14EAB">
        <w:rPr>
          <w:rFonts w:ascii="Times New Roman" w:eastAsia="SimSun" w:hAnsi="Times New Roman"/>
          <w:sz w:val="24"/>
          <w:szCs w:val="24"/>
          <w:lang w:eastAsia="ru-RU"/>
        </w:rPr>
        <w:t>норм</w:t>
      </w:r>
      <w:r>
        <w:rPr>
          <w:rFonts w:ascii="Times New Roman" w:eastAsia="SimSun" w:hAnsi="Times New Roman"/>
          <w:sz w:val="24"/>
          <w:szCs w:val="24"/>
          <w:lang w:eastAsia="ru-RU"/>
        </w:rPr>
        <w:t xml:space="preserve"> (87-91)</w:t>
      </w:r>
    </w:p>
    <w:p w14:paraId="38A0E49E" w14:textId="77777777" w:rsidR="00B14EAB" w:rsidRDefault="00B14EAB" w:rsidP="00CF6065">
      <w:pPr>
        <w:keepNext/>
        <w:keepLines/>
        <w:spacing w:after="0" w:line="240" w:lineRule="auto"/>
        <w:outlineLvl w:val="2"/>
        <w:rPr>
          <w:rFonts w:ascii="Times New Roman" w:eastAsia="SimSun" w:hAnsi="Times New Roman"/>
          <w:sz w:val="24"/>
          <w:szCs w:val="24"/>
          <w:lang w:eastAsia="ru-RU"/>
        </w:rPr>
      </w:pPr>
      <w:r w:rsidRPr="00B14EAB">
        <w:rPr>
          <w:rFonts w:ascii="Times New Roman" w:eastAsia="SimSun" w:hAnsi="Times New Roman"/>
          <w:sz w:val="24"/>
          <w:szCs w:val="24"/>
          <w:lang w:eastAsia="ru-RU"/>
        </w:rPr>
        <w:lastRenderedPageBreak/>
        <w:t>5К2</w:t>
      </w:r>
      <w:r w:rsidRPr="00B14EAB">
        <w:rPr>
          <w:rFonts w:ascii="Times New Roman" w:eastAsia="SimSun" w:hAnsi="Times New Roman"/>
          <w:sz w:val="24"/>
          <w:szCs w:val="24"/>
          <w:lang w:eastAsia="ru-RU"/>
        </w:rPr>
        <w:tab/>
        <w:t>Привлечение текстов произведений при сопоставлении</w:t>
      </w:r>
      <w:r>
        <w:rPr>
          <w:rFonts w:ascii="Times New Roman" w:eastAsia="SimSun" w:hAnsi="Times New Roman"/>
          <w:sz w:val="24"/>
          <w:szCs w:val="24"/>
          <w:lang w:eastAsia="ru-RU"/>
        </w:rPr>
        <w:t xml:space="preserve"> (78-80)</w:t>
      </w:r>
    </w:p>
    <w:p w14:paraId="0F6F4E34" w14:textId="77777777" w:rsidR="00B14EAB" w:rsidRDefault="00B14EAB" w:rsidP="00CF6065">
      <w:pPr>
        <w:keepNext/>
        <w:keepLines/>
        <w:spacing w:after="0" w:line="240" w:lineRule="auto"/>
        <w:outlineLvl w:val="2"/>
        <w:rPr>
          <w:rFonts w:ascii="Times New Roman" w:eastAsia="SimSun" w:hAnsi="Times New Roman"/>
          <w:sz w:val="24"/>
          <w:szCs w:val="24"/>
          <w:lang w:eastAsia="ru-RU"/>
        </w:rPr>
      </w:pPr>
      <w:r w:rsidRPr="00B14EAB">
        <w:rPr>
          <w:rFonts w:ascii="Times New Roman" w:eastAsia="SimSun" w:hAnsi="Times New Roman"/>
          <w:sz w:val="24"/>
          <w:szCs w:val="24"/>
          <w:lang w:eastAsia="ru-RU"/>
        </w:rPr>
        <w:t>9К2</w:t>
      </w:r>
      <w:r w:rsidRPr="00B14EAB">
        <w:rPr>
          <w:rFonts w:ascii="Times New Roman" w:eastAsia="SimSun" w:hAnsi="Times New Roman"/>
          <w:sz w:val="24"/>
          <w:szCs w:val="24"/>
          <w:lang w:eastAsia="ru-RU"/>
        </w:rPr>
        <w:tab/>
        <w:t>Логичность, соблю</w:t>
      </w:r>
      <w:r>
        <w:rPr>
          <w:rFonts w:ascii="Times New Roman" w:eastAsia="SimSun" w:hAnsi="Times New Roman"/>
          <w:sz w:val="24"/>
          <w:szCs w:val="24"/>
          <w:lang w:eastAsia="ru-RU"/>
        </w:rPr>
        <w:t xml:space="preserve">дение речевых и грамматических </w:t>
      </w:r>
      <w:r w:rsidRPr="00B14EAB">
        <w:rPr>
          <w:rFonts w:ascii="Times New Roman" w:eastAsia="SimSun" w:hAnsi="Times New Roman"/>
          <w:sz w:val="24"/>
          <w:szCs w:val="24"/>
          <w:lang w:eastAsia="ru-RU"/>
        </w:rPr>
        <w:t>норм</w:t>
      </w:r>
      <w:r>
        <w:rPr>
          <w:rFonts w:ascii="Times New Roman" w:eastAsia="SimSun" w:hAnsi="Times New Roman"/>
          <w:sz w:val="24"/>
          <w:szCs w:val="24"/>
          <w:lang w:eastAsia="ru-RU"/>
        </w:rPr>
        <w:t xml:space="preserve"> (93-95)</w:t>
      </w:r>
    </w:p>
    <w:p w14:paraId="3C17DB56" w14:textId="77777777" w:rsidR="007A47BE" w:rsidRPr="007A47BE" w:rsidRDefault="007A47BE" w:rsidP="007A47BE">
      <w:pPr>
        <w:keepNext/>
        <w:keepLines/>
        <w:spacing w:after="0" w:line="240" w:lineRule="auto"/>
        <w:outlineLvl w:val="2"/>
        <w:rPr>
          <w:rFonts w:ascii="Times New Roman" w:eastAsia="SimSun" w:hAnsi="Times New Roman"/>
          <w:sz w:val="24"/>
          <w:szCs w:val="24"/>
          <w:lang w:eastAsia="ru-RU"/>
        </w:rPr>
      </w:pPr>
      <w:r w:rsidRPr="007A47BE">
        <w:rPr>
          <w:rFonts w:ascii="Times New Roman" w:eastAsia="SimSun" w:hAnsi="Times New Roman"/>
          <w:sz w:val="24"/>
          <w:szCs w:val="24"/>
          <w:lang w:eastAsia="ru-RU"/>
        </w:rPr>
        <w:t>11К1</w:t>
      </w:r>
      <w:r w:rsidRPr="007A47BE">
        <w:rPr>
          <w:rFonts w:ascii="Times New Roman" w:eastAsia="SimSun" w:hAnsi="Times New Roman"/>
          <w:sz w:val="24"/>
          <w:szCs w:val="24"/>
          <w:lang w:eastAsia="ru-RU"/>
        </w:rPr>
        <w:tab/>
        <w:t>Раскрытие темы сочинения</w:t>
      </w:r>
      <w:r>
        <w:rPr>
          <w:rFonts w:ascii="Times New Roman" w:eastAsia="SimSun" w:hAnsi="Times New Roman"/>
          <w:sz w:val="24"/>
          <w:szCs w:val="24"/>
          <w:lang w:eastAsia="ru-RU"/>
        </w:rPr>
        <w:t xml:space="preserve"> (90-96)</w:t>
      </w:r>
    </w:p>
    <w:p w14:paraId="7A463FCA" w14:textId="77777777" w:rsidR="00B14EAB" w:rsidRDefault="007A47BE" w:rsidP="007A47BE">
      <w:pPr>
        <w:keepNext/>
        <w:keepLines/>
        <w:spacing w:after="0" w:line="240" w:lineRule="auto"/>
        <w:outlineLvl w:val="2"/>
        <w:rPr>
          <w:rFonts w:ascii="Times New Roman" w:eastAsia="SimSun" w:hAnsi="Times New Roman"/>
          <w:sz w:val="24"/>
          <w:szCs w:val="24"/>
          <w:lang w:eastAsia="ru-RU"/>
        </w:rPr>
      </w:pPr>
      <w:r w:rsidRPr="007A47BE">
        <w:rPr>
          <w:rFonts w:ascii="Times New Roman" w:eastAsia="SimSun" w:hAnsi="Times New Roman"/>
          <w:sz w:val="24"/>
          <w:szCs w:val="24"/>
          <w:lang w:eastAsia="ru-RU"/>
        </w:rPr>
        <w:t>11К2</w:t>
      </w:r>
      <w:r w:rsidRPr="007A47BE">
        <w:rPr>
          <w:rFonts w:ascii="Times New Roman" w:eastAsia="SimSun" w:hAnsi="Times New Roman"/>
          <w:sz w:val="24"/>
          <w:szCs w:val="24"/>
          <w:lang w:eastAsia="ru-RU"/>
        </w:rPr>
        <w:tab/>
        <w:t>Привлечение текста произведения</w:t>
      </w:r>
      <w:r>
        <w:rPr>
          <w:rFonts w:ascii="Times New Roman" w:eastAsia="SimSun" w:hAnsi="Times New Roman"/>
          <w:sz w:val="24"/>
          <w:szCs w:val="24"/>
          <w:lang w:eastAsia="ru-RU"/>
        </w:rPr>
        <w:t xml:space="preserve"> (87-94)</w:t>
      </w:r>
    </w:p>
    <w:p w14:paraId="740A2882" w14:textId="77777777" w:rsidR="00AC7DE1" w:rsidRDefault="00AC7DE1" w:rsidP="007A47BE">
      <w:pPr>
        <w:keepNext/>
        <w:keepLines/>
        <w:spacing w:after="0" w:line="240" w:lineRule="auto"/>
        <w:outlineLvl w:val="2"/>
        <w:rPr>
          <w:rFonts w:ascii="Times New Roman" w:eastAsia="SimSun" w:hAnsi="Times New Roman"/>
          <w:sz w:val="24"/>
          <w:szCs w:val="24"/>
          <w:lang w:eastAsia="ru-RU"/>
        </w:rPr>
      </w:pPr>
      <w:r w:rsidRPr="00AC7DE1">
        <w:rPr>
          <w:rFonts w:ascii="Times New Roman" w:eastAsia="SimSun" w:hAnsi="Times New Roman"/>
          <w:sz w:val="24"/>
          <w:szCs w:val="24"/>
          <w:lang w:eastAsia="ru-RU"/>
        </w:rPr>
        <w:t>11К4</w:t>
      </w:r>
      <w:r w:rsidRPr="00AC7DE1">
        <w:rPr>
          <w:rFonts w:ascii="Times New Roman" w:eastAsia="SimSun" w:hAnsi="Times New Roman"/>
          <w:sz w:val="24"/>
          <w:szCs w:val="24"/>
          <w:lang w:eastAsia="ru-RU"/>
        </w:rPr>
        <w:tab/>
        <w:t>Опора на теоретико-литературные понятия</w:t>
      </w:r>
      <w:r>
        <w:rPr>
          <w:rFonts w:ascii="Times New Roman" w:eastAsia="SimSun" w:hAnsi="Times New Roman"/>
          <w:sz w:val="24"/>
          <w:szCs w:val="24"/>
          <w:lang w:eastAsia="ru-RU"/>
        </w:rPr>
        <w:t xml:space="preserve"> (69-72)</w:t>
      </w:r>
    </w:p>
    <w:p w14:paraId="44C0F471" w14:textId="77777777" w:rsidR="00AC7DE1" w:rsidRDefault="00AC7DE1" w:rsidP="007A47BE">
      <w:pPr>
        <w:keepNext/>
        <w:keepLines/>
        <w:spacing w:after="0" w:line="240" w:lineRule="auto"/>
        <w:outlineLvl w:val="2"/>
        <w:rPr>
          <w:rFonts w:ascii="Times New Roman" w:eastAsia="SimSun" w:hAnsi="Times New Roman"/>
          <w:sz w:val="24"/>
          <w:szCs w:val="24"/>
          <w:lang w:eastAsia="ru-RU"/>
        </w:rPr>
      </w:pPr>
      <w:r>
        <w:rPr>
          <w:rFonts w:ascii="Times New Roman" w:eastAsia="SimSun" w:hAnsi="Times New Roman"/>
          <w:sz w:val="24"/>
          <w:szCs w:val="24"/>
          <w:lang w:eastAsia="ru-RU"/>
        </w:rPr>
        <w:t xml:space="preserve">            В сторону понижения:</w:t>
      </w:r>
    </w:p>
    <w:p w14:paraId="396E7E93" w14:textId="77777777" w:rsidR="00AC7DE1" w:rsidRDefault="00AC7DE1" w:rsidP="007A47BE">
      <w:pPr>
        <w:keepNext/>
        <w:keepLines/>
        <w:spacing w:after="0" w:line="240" w:lineRule="auto"/>
        <w:outlineLvl w:val="2"/>
        <w:rPr>
          <w:rFonts w:ascii="Times New Roman" w:eastAsia="SimSun" w:hAnsi="Times New Roman"/>
          <w:sz w:val="24"/>
          <w:szCs w:val="24"/>
          <w:lang w:eastAsia="ru-RU"/>
        </w:rPr>
      </w:pPr>
      <w:r w:rsidRPr="00AC7DE1">
        <w:rPr>
          <w:rFonts w:ascii="Times New Roman" w:eastAsia="SimSun" w:hAnsi="Times New Roman"/>
          <w:sz w:val="24"/>
          <w:szCs w:val="24"/>
          <w:lang w:eastAsia="ru-RU"/>
        </w:rPr>
        <w:t>10К1</w:t>
      </w:r>
      <w:r w:rsidRPr="00AC7DE1">
        <w:rPr>
          <w:rFonts w:ascii="Times New Roman" w:eastAsia="SimSun" w:hAnsi="Times New Roman"/>
          <w:sz w:val="24"/>
          <w:szCs w:val="24"/>
          <w:lang w:eastAsia="ru-RU"/>
        </w:rPr>
        <w:tab/>
        <w:t>Указание сходства/различия</w:t>
      </w:r>
      <w:r>
        <w:rPr>
          <w:rFonts w:ascii="Times New Roman" w:eastAsia="SimSun" w:hAnsi="Times New Roman"/>
          <w:sz w:val="24"/>
          <w:szCs w:val="24"/>
          <w:lang w:eastAsia="ru-RU"/>
        </w:rPr>
        <w:t xml:space="preserve"> (100-96)</w:t>
      </w:r>
    </w:p>
    <w:p w14:paraId="5EFA99FA" w14:textId="77777777" w:rsidR="00AC7DE1" w:rsidRDefault="00AC7DE1" w:rsidP="007A47BE">
      <w:pPr>
        <w:keepNext/>
        <w:keepLines/>
        <w:spacing w:after="0" w:line="240" w:lineRule="auto"/>
        <w:outlineLvl w:val="2"/>
        <w:rPr>
          <w:rFonts w:ascii="Times New Roman" w:eastAsia="SimSun" w:hAnsi="Times New Roman"/>
          <w:sz w:val="24"/>
          <w:szCs w:val="24"/>
          <w:lang w:eastAsia="ru-RU"/>
        </w:rPr>
      </w:pPr>
      <w:r w:rsidRPr="00AC7DE1">
        <w:rPr>
          <w:rFonts w:ascii="Times New Roman" w:eastAsia="SimSun" w:hAnsi="Times New Roman"/>
          <w:sz w:val="24"/>
          <w:szCs w:val="24"/>
          <w:lang w:eastAsia="ru-RU"/>
        </w:rPr>
        <w:t>11К5</w:t>
      </w:r>
      <w:r w:rsidRPr="00AC7DE1">
        <w:rPr>
          <w:rFonts w:ascii="Times New Roman" w:eastAsia="SimSun" w:hAnsi="Times New Roman"/>
          <w:sz w:val="24"/>
          <w:szCs w:val="24"/>
          <w:lang w:eastAsia="ru-RU"/>
        </w:rPr>
        <w:tab/>
        <w:t>Композиционная цельность и логичность</w:t>
      </w:r>
      <w:r>
        <w:rPr>
          <w:rFonts w:ascii="Times New Roman" w:eastAsia="SimSun" w:hAnsi="Times New Roman"/>
          <w:sz w:val="24"/>
          <w:szCs w:val="24"/>
          <w:lang w:eastAsia="ru-RU"/>
        </w:rPr>
        <w:t xml:space="preserve"> (91-89)</w:t>
      </w:r>
    </w:p>
    <w:p w14:paraId="4EF1FE16" w14:textId="77777777" w:rsidR="00AC7DE1" w:rsidRDefault="00AC7DE1" w:rsidP="007A47BE">
      <w:pPr>
        <w:keepNext/>
        <w:keepLines/>
        <w:spacing w:after="0" w:line="240" w:lineRule="auto"/>
        <w:outlineLvl w:val="2"/>
        <w:rPr>
          <w:rFonts w:ascii="Times New Roman" w:eastAsia="SimSun" w:hAnsi="Times New Roman"/>
          <w:sz w:val="24"/>
          <w:szCs w:val="24"/>
          <w:lang w:eastAsia="ru-RU"/>
        </w:rPr>
      </w:pPr>
      <w:r w:rsidRPr="00AC7DE1">
        <w:rPr>
          <w:rFonts w:ascii="Times New Roman" w:eastAsia="SimSun" w:hAnsi="Times New Roman"/>
          <w:sz w:val="24"/>
          <w:szCs w:val="24"/>
          <w:lang w:eastAsia="ru-RU"/>
        </w:rPr>
        <w:t>11К6</w:t>
      </w:r>
      <w:r w:rsidRPr="00AC7DE1">
        <w:rPr>
          <w:rFonts w:ascii="Times New Roman" w:eastAsia="SimSun" w:hAnsi="Times New Roman"/>
          <w:sz w:val="24"/>
          <w:szCs w:val="24"/>
          <w:lang w:eastAsia="ru-RU"/>
        </w:rPr>
        <w:tab/>
        <w:t>Соблюдение речевых норм</w:t>
      </w:r>
      <w:r>
        <w:rPr>
          <w:rFonts w:ascii="Times New Roman" w:eastAsia="SimSun" w:hAnsi="Times New Roman"/>
          <w:sz w:val="24"/>
          <w:szCs w:val="24"/>
          <w:lang w:eastAsia="ru-RU"/>
        </w:rPr>
        <w:t xml:space="preserve"> (84-73)</w:t>
      </w:r>
    </w:p>
    <w:p w14:paraId="34AD6BE8" w14:textId="77777777" w:rsidR="00F51949" w:rsidRDefault="00AC7DE1" w:rsidP="00F51949">
      <w:pPr>
        <w:keepNext/>
        <w:keepLines/>
        <w:spacing w:after="0" w:line="240" w:lineRule="auto"/>
        <w:outlineLvl w:val="2"/>
        <w:rPr>
          <w:rFonts w:ascii="Times New Roman" w:eastAsia="SimSun" w:hAnsi="Times New Roman"/>
          <w:sz w:val="24"/>
          <w:szCs w:val="24"/>
          <w:lang w:eastAsia="ru-RU"/>
        </w:rPr>
      </w:pPr>
      <w:r w:rsidRPr="00AC7DE1">
        <w:rPr>
          <w:rFonts w:ascii="Times New Roman" w:eastAsia="SimSun" w:hAnsi="Times New Roman"/>
          <w:sz w:val="24"/>
          <w:szCs w:val="24"/>
          <w:lang w:eastAsia="ru-RU"/>
        </w:rPr>
        <w:t>11К9</w:t>
      </w:r>
      <w:r w:rsidRPr="00AC7DE1">
        <w:rPr>
          <w:rFonts w:ascii="Times New Roman" w:eastAsia="SimSun" w:hAnsi="Times New Roman"/>
          <w:sz w:val="24"/>
          <w:szCs w:val="24"/>
          <w:lang w:eastAsia="ru-RU"/>
        </w:rPr>
        <w:tab/>
        <w:t>Соблюдение грамматических норм</w:t>
      </w:r>
      <w:r>
        <w:rPr>
          <w:rFonts w:ascii="Times New Roman" w:eastAsia="SimSun" w:hAnsi="Times New Roman"/>
          <w:sz w:val="24"/>
          <w:szCs w:val="24"/>
          <w:lang w:eastAsia="ru-RU"/>
        </w:rPr>
        <w:t xml:space="preserve"> (98-94</w:t>
      </w:r>
      <w:r w:rsidR="00F51949">
        <w:rPr>
          <w:rFonts w:ascii="Times New Roman" w:eastAsia="SimSun" w:hAnsi="Times New Roman"/>
          <w:sz w:val="24"/>
          <w:szCs w:val="24"/>
          <w:lang w:eastAsia="ru-RU"/>
        </w:rPr>
        <w:t>)</w:t>
      </w:r>
    </w:p>
    <w:p w14:paraId="7C117BEB" w14:textId="77777777" w:rsidR="00F51949" w:rsidRDefault="00F51949" w:rsidP="00F51949">
      <w:pPr>
        <w:pStyle w:val="a3"/>
        <w:keepNext/>
        <w:keepLines/>
        <w:numPr>
          <w:ilvl w:val="0"/>
          <w:numId w:val="21"/>
        </w:numPr>
        <w:spacing w:after="0" w:line="240" w:lineRule="auto"/>
        <w:outlineLvl w:val="2"/>
        <w:rPr>
          <w:rFonts w:ascii="Times New Roman" w:eastAsia="SimSun" w:hAnsi="Times New Roman"/>
          <w:sz w:val="24"/>
          <w:szCs w:val="24"/>
          <w:lang w:eastAsia="ru-RU"/>
        </w:rPr>
      </w:pPr>
      <w:r w:rsidRPr="00F51949">
        <w:rPr>
          <w:rFonts w:ascii="Times New Roman" w:eastAsia="SimSun" w:hAnsi="Times New Roman"/>
          <w:sz w:val="24"/>
          <w:szCs w:val="24"/>
          <w:lang w:eastAsia="ru-RU"/>
        </w:rPr>
        <w:t xml:space="preserve">В группе </w:t>
      </w:r>
      <w:proofErr w:type="spellStart"/>
      <w:r w:rsidRPr="00F51949">
        <w:rPr>
          <w:rFonts w:ascii="Times New Roman" w:eastAsia="SimSun" w:hAnsi="Times New Roman"/>
          <w:sz w:val="24"/>
          <w:szCs w:val="24"/>
          <w:lang w:eastAsia="ru-RU"/>
        </w:rPr>
        <w:t>высокобалльников</w:t>
      </w:r>
      <w:proofErr w:type="spellEnd"/>
      <w:r w:rsidRPr="00F51949">
        <w:rPr>
          <w:rFonts w:ascii="Times New Roman" w:eastAsia="SimSun" w:hAnsi="Times New Roman"/>
          <w:sz w:val="24"/>
          <w:szCs w:val="24"/>
          <w:lang w:eastAsia="ru-RU"/>
        </w:rPr>
        <w:t xml:space="preserve"> повышение успешности во всех заданиях, кроме: </w:t>
      </w:r>
    </w:p>
    <w:p w14:paraId="45CBE201" w14:textId="77777777" w:rsidR="004B6DBB" w:rsidRPr="004B6DBB" w:rsidRDefault="004B6DBB" w:rsidP="004B6DBB">
      <w:pPr>
        <w:keepNext/>
        <w:keepLines/>
        <w:spacing w:after="0" w:line="240" w:lineRule="auto"/>
        <w:outlineLvl w:val="2"/>
        <w:rPr>
          <w:rFonts w:ascii="Times New Roman" w:eastAsia="SimSun" w:hAnsi="Times New Roman"/>
          <w:sz w:val="24"/>
          <w:szCs w:val="24"/>
          <w:lang w:eastAsia="ru-RU"/>
        </w:rPr>
      </w:pPr>
      <w:r w:rsidRPr="004B6DBB">
        <w:rPr>
          <w:rFonts w:ascii="Times New Roman" w:eastAsia="SimSun" w:hAnsi="Times New Roman"/>
          <w:sz w:val="24"/>
          <w:szCs w:val="24"/>
          <w:lang w:eastAsia="ru-RU"/>
        </w:rPr>
        <w:t>9К1</w:t>
      </w:r>
      <w:r w:rsidRPr="004B6DBB">
        <w:rPr>
          <w:rFonts w:ascii="Times New Roman" w:eastAsia="SimSun" w:hAnsi="Times New Roman"/>
          <w:sz w:val="24"/>
          <w:szCs w:val="24"/>
          <w:lang w:eastAsia="ru-RU"/>
        </w:rPr>
        <w:tab/>
        <w:t>Соответствие ответа заданию</w:t>
      </w:r>
      <w:r>
        <w:rPr>
          <w:rFonts w:ascii="Times New Roman" w:eastAsia="SimSun" w:hAnsi="Times New Roman"/>
          <w:sz w:val="24"/>
          <w:szCs w:val="24"/>
          <w:lang w:eastAsia="ru-RU"/>
        </w:rPr>
        <w:t xml:space="preserve"> (100-99)</w:t>
      </w:r>
    </w:p>
    <w:p w14:paraId="39AA0F1D" w14:textId="77777777" w:rsidR="004B6DBB" w:rsidRDefault="004B6DBB" w:rsidP="004B6DBB">
      <w:pPr>
        <w:keepNext/>
        <w:keepLines/>
        <w:spacing w:after="0" w:line="240" w:lineRule="auto"/>
        <w:outlineLvl w:val="2"/>
        <w:rPr>
          <w:rFonts w:ascii="Times New Roman" w:eastAsia="SimSun" w:hAnsi="Times New Roman"/>
          <w:sz w:val="24"/>
          <w:szCs w:val="24"/>
          <w:lang w:eastAsia="ru-RU"/>
        </w:rPr>
      </w:pPr>
      <w:r w:rsidRPr="004B6DBB">
        <w:rPr>
          <w:rFonts w:ascii="Times New Roman" w:eastAsia="SimSun" w:hAnsi="Times New Roman"/>
          <w:sz w:val="24"/>
          <w:szCs w:val="24"/>
          <w:lang w:eastAsia="ru-RU"/>
        </w:rPr>
        <w:t>9К2</w:t>
      </w:r>
      <w:r w:rsidRPr="004B6DBB">
        <w:rPr>
          <w:rFonts w:ascii="Times New Roman" w:eastAsia="SimSun" w:hAnsi="Times New Roman"/>
          <w:sz w:val="24"/>
          <w:szCs w:val="24"/>
          <w:lang w:eastAsia="ru-RU"/>
        </w:rPr>
        <w:tab/>
        <w:t>Логичность, соблю</w:t>
      </w:r>
      <w:r>
        <w:rPr>
          <w:rFonts w:ascii="Times New Roman" w:eastAsia="SimSun" w:hAnsi="Times New Roman"/>
          <w:sz w:val="24"/>
          <w:szCs w:val="24"/>
          <w:lang w:eastAsia="ru-RU"/>
        </w:rPr>
        <w:t xml:space="preserve">дение речевых и грамматических </w:t>
      </w:r>
      <w:r w:rsidRPr="004B6DBB">
        <w:rPr>
          <w:rFonts w:ascii="Times New Roman" w:eastAsia="SimSun" w:hAnsi="Times New Roman"/>
          <w:sz w:val="24"/>
          <w:szCs w:val="24"/>
          <w:lang w:eastAsia="ru-RU"/>
        </w:rPr>
        <w:t>норм</w:t>
      </w:r>
      <w:r>
        <w:rPr>
          <w:rFonts w:ascii="Times New Roman" w:eastAsia="SimSun" w:hAnsi="Times New Roman"/>
          <w:sz w:val="24"/>
          <w:szCs w:val="24"/>
          <w:lang w:eastAsia="ru-RU"/>
        </w:rPr>
        <w:t xml:space="preserve"> (100-96)</w:t>
      </w:r>
    </w:p>
    <w:p w14:paraId="4C12A1B4" w14:textId="77777777" w:rsidR="004B6DBB" w:rsidRDefault="004B6DBB" w:rsidP="004B6DBB">
      <w:pPr>
        <w:keepNext/>
        <w:keepLines/>
        <w:spacing w:after="0" w:line="240" w:lineRule="auto"/>
        <w:outlineLvl w:val="2"/>
        <w:rPr>
          <w:rFonts w:ascii="Times New Roman" w:eastAsia="SimSun" w:hAnsi="Times New Roman"/>
          <w:sz w:val="24"/>
          <w:szCs w:val="24"/>
          <w:lang w:eastAsia="ru-RU"/>
        </w:rPr>
      </w:pPr>
      <w:r w:rsidRPr="004B6DBB">
        <w:rPr>
          <w:rFonts w:ascii="Times New Roman" w:eastAsia="SimSun" w:hAnsi="Times New Roman"/>
          <w:sz w:val="24"/>
          <w:szCs w:val="24"/>
          <w:lang w:eastAsia="ru-RU"/>
        </w:rPr>
        <w:t>11К4</w:t>
      </w:r>
      <w:r w:rsidRPr="004B6DBB">
        <w:rPr>
          <w:rFonts w:ascii="Times New Roman" w:eastAsia="SimSun" w:hAnsi="Times New Roman"/>
          <w:sz w:val="24"/>
          <w:szCs w:val="24"/>
          <w:lang w:eastAsia="ru-RU"/>
        </w:rPr>
        <w:tab/>
        <w:t>Опора на теоретико-литературные понятия</w:t>
      </w:r>
      <w:r>
        <w:rPr>
          <w:rFonts w:ascii="Times New Roman" w:eastAsia="SimSun" w:hAnsi="Times New Roman"/>
          <w:sz w:val="24"/>
          <w:szCs w:val="24"/>
          <w:lang w:eastAsia="ru-RU"/>
        </w:rPr>
        <w:t xml:space="preserve"> (88-82)</w:t>
      </w:r>
    </w:p>
    <w:p w14:paraId="01D24BE3" w14:textId="77777777" w:rsidR="004B6DBB" w:rsidRPr="004B6DBB" w:rsidRDefault="004B6DBB" w:rsidP="004B6DBB">
      <w:pPr>
        <w:keepNext/>
        <w:keepLines/>
        <w:spacing w:after="0" w:line="240" w:lineRule="auto"/>
        <w:outlineLvl w:val="2"/>
        <w:rPr>
          <w:rFonts w:ascii="Times New Roman" w:eastAsia="SimSun" w:hAnsi="Times New Roman"/>
          <w:sz w:val="24"/>
          <w:szCs w:val="24"/>
          <w:lang w:eastAsia="ru-RU"/>
        </w:rPr>
      </w:pPr>
      <w:r w:rsidRPr="004B6DBB">
        <w:rPr>
          <w:rFonts w:ascii="Times New Roman" w:eastAsia="SimSun" w:hAnsi="Times New Roman"/>
          <w:sz w:val="24"/>
          <w:szCs w:val="24"/>
          <w:lang w:eastAsia="ru-RU"/>
        </w:rPr>
        <w:t>11К6</w:t>
      </w:r>
      <w:r w:rsidRPr="004B6DBB">
        <w:rPr>
          <w:rFonts w:ascii="Times New Roman" w:eastAsia="SimSun" w:hAnsi="Times New Roman"/>
          <w:sz w:val="24"/>
          <w:szCs w:val="24"/>
          <w:lang w:eastAsia="ru-RU"/>
        </w:rPr>
        <w:tab/>
        <w:t>Соблюдение речевых норм</w:t>
      </w:r>
      <w:r>
        <w:rPr>
          <w:rFonts w:ascii="Times New Roman" w:eastAsia="SimSun" w:hAnsi="Times New Roman"/>
          <w:sz w:val="24"/>
          <w:szCs w:val="24"/>
          <w:lang w:eastAsia="ru-RU"/>
        </w:rPr>
        <w:t xml:space="preserve"> (96-93)</w:t>
      </w:r>
    </w:p>
    <w:p w14:paraId="7BB6009A" w14:textId="77777777" w:rsidR="004B6DBB" w:rsidRPr="004B6DBB" w:rsidRDefault="004B6DBB" w:rsidP="004B6DBB">
      <w:pPr>
        <w:keepNext/>
        <w:keepLines/>
        <w:spacing w:after="0" w:line="240" w:lineRule="auto"/>
        <w:outlineLvl w:val="2"/>
        <w:rPr>
          <w:rFonts w:ascii="Times New Roman" w:eastAsia="SimSun" w:hAnsi="Times New Roman"/>
          <w:sz w:val="24"/>
          <w:szCs w:val="24"/>
          <w:lang w:eastAsia="ru-RU"/>
        </w:rPr>
      </w:pPr>
      <w:r w:rsidRPr="004B6DBB">
        <w:rPr>
          <w:rFonts w:ascii="Times New Roman" w:eastAsia="SimSun" w:hAnsi="Times New Roman"/>
          <w:sz w:val="24"/>
          <w:szCs w:val="24"/>
          <w:lang w:eastAsia="ru-RU"/>
        </w:rPr>
        <w:t>11К7</w:t>
      </w:r>
      <w:r w:rsidRPr="004B6DBB">
        <w:rPr>
          <w:rFonts w:ascii="Times New Roman" w:eastAsia="SimSun" w:hAnsi="Times New Roman"/>
          <w:sz w:val="24"/>
          <w:szCs w:val="24"/>
          <w:lang w:eastAsia="ru-RU"/>
        </w:rPr>
        <w:tab/>
        <w:t>Соблюдение орфографических норм</w:t>
      </w:r>
      <w:r>
        <w:rPr>
          <w:rFonts w:ascii="Times New Roman" w:eastAsia="SimSun" w:hAnsi="Times New Roman"/>
          <w:sz w:val="24"/>
          <w:szCs w:val="24"/>
          <w:lang w:eastAsia="ru-RU"/>
        </w:rPr>
        <w:t xml:space="preserve"> (100-98)</w:t>
      </w:r>
    </w:p>
    <w:p w14:paraId="10421C8C" w14:textId="77777777" w:rsidR="00B14EAB" w:rsidRPr="00F51949" w:rsidRDefault="00F51949" w:rsidP="00F51949">
      <w:pPr>
        <w:keepNext/>
        <w:keepLines/>
        <w:spacing w:after="0" w:line="240" w:lineRule="auto"/>
        <w:outlineLvl w:val="2"/>
        <w:rPr>
          <w:rFonts w:ascii="Times New Roman" w:eastAsia="SimSun" w:hAnsi="Times New Roman"/>
          <w:sz w:val="24"/>
          <w:szCs w:val="24"/>
          <w:lang w:eastAsia="ru-RU"/>
        </w:rPr>
      </w:pPr>
      <w:r w:rsidRPr="00F51949">
        <w:rPr>
          <w:rFonts w:ascii="Times New Roman" w:eastAsia="SimSun" w:hAnsi="Times New Roman"/>
          <w:sz w:val="24"/>
          <w:szCs w:val="24"/>
          <w:lang w:eastAsia="ru-RU"/>
        </w:rPr>
        <w:t xml:space="preserve">-  </w:t>
      </w:r>
      <w:r>
        <w:rPr>
          <w:rFonts w:ascii="Times New Roman" w:eastAsia="SimSun" w:hAnsi="Times New Roman"/>
          <w:sz w:val="24"/>
          <w:szCs w:val="24"/>
          <w:lang w:eastAsia="ru-RU"/>
        </w:rPr>
        <w:t xml:space="preserve">на том же уровне осталось </w:t>
      </w:r>
      <w:r w:rsidRPr="00F51949">
        <w:rPr>
          <w:rFonts w:ascii="Times New Roman" w:eastAsia="SimSun" w:hAnsi="Times New Roman"/>
          <w:sz w:val="24"/>
          <w:szCs w:val="24"/>
          <w:lang w:eastAsia="ru-RU"/>
        </w:rPr>
        <w:t>выполнение заданий</w:t>
      </w:r>
    </w:p>
    <w:p w14:paraId="534DCFFF" w14:textId="77777777" w:rsidR="00F51949" w:rsidRDefault="00F51949" w:rsidP="00F51949">
      <w:pPr>
        <w:keepNext/>
        <w:keepLines/>
        <w:spacing w:after="0" w:line="240" w:lineRule="auto"/>
        <w:outlineLvl w:val="2"/>
        <w:rPr>
          <w:rFonts w:ascii="Times New Roman" w:eastAsia="SimSun" w:hAnsi="Times New Roman"/>
          <w:sz w:val="24"/>
          <w:szCs w:val="24"/>
          <w:lang w:eastAsia="ru-RU"/>
        </w:rPr>
      </w:pPr>
      <w:r w:rsidRPr="00F51949">
        <w:rPr>
          <w:rFonts w:ascii="Times New Roman" w:eastAsia="SimSun" w:hAnsi="Times New Roman"/>
          <w:sz w:val="24"/>
          <w:szCs w:val="24"/>
          <w:lang w:eastAsia="ru-RU"/>
        </w:rPr>
        <w:t>5К1</w:t>
      </w:r>
      <w:r w:rsidRPr="00F51949">
        <w:rPr>
          <w:rFonts w:ascii="Times New Roman" w:eastAsia="SimSun" w:hAnsi="Times New Roman"/>
          <w:sz w:val="24"/>
          <w:szCs w:val="24"/>
          <w:lang w:eastAsia="ru-RU"/>
        </w:rPr>
        <w:tab/>
        <w:t>Указание сходства/различия</w:t>
      </w:r>
      <w:r>
        <w:rPr>
          <w:rFonts w:ascii="Times New Roman" w:eastAsia="SimSun" w:hAnsi="Times New Roman"/>
          <w:sz w:val="24"/>
          <w:szCs w:val="24"/>
          <w:lang w:eastAsia="ru-RU"/>
        </w:rPr>
        <w:t xml:space="preserve"> (100-100)</w:t>
      </w:r>
    </w:p>
    <w:p w14:paraId="6B3138C2" w14:textId="77777777" w:rsidR="00F51949" w:rsidRPr="00F51949" w:rsidRDefault="00F51949" w:rsidP="00F51949">
      <w:pPr>
        <w:keepNext/>
        <w:keepLines/>
        <w:spacing w:after="0" w:line="240" w:lineRule="auto"/>
        <w:outlineLvl w:val="2"/>
        <w:rPr>
          <w:rFonts w:ascii="Times New Roman" w:eastAsia="SimSun" w:hAnsi="Times New Roman"/>
          <w:sz w:val="24"/>
          <w:szCs w:val="24"/>
          <w:lang w:eastAsia="ru-RU"/>
        </w:rPr>
      </w:pPr>
      <w:r w:rsidRPr="00F51949">
        <w:rPr>
          <w:rFonts w:ascii="Times New Roman" w:eastAsia="SimSun" w:hAnsi="Times New Roman"/>
          <w:sz w:val="24"/>
          <w:szCs w:val="24"/>
          <w:lang w:eastAsia="ru-RU"/>
        </w:rPr>
        <w:t>10К1</w:t>
      </w:r>
      <w:r w:rsidRPr="00F51949">
        <w:rPr>
          <w:rFonts w:ascii="Times New Roman" w:eastAsia="SimSun" w:hAnsi="Times New Roman"/>
          <w:sz w:val="24"/>
          <w:szCs w:val="24"/>
          <w:lang w:eastAsia="ru-RU"/>
        </w:rPr>
        <w:tab/>
        <w:t>Указание сходства/различия</w:t>
      </w:r>
      <w:r>
        <w:rPr>
          <w:rFonts w:ascii="Times New Roman" w:eastAsia="SimSun" w:hAnsi="Times New Roman"/>
          <w:sz w:val="24"/>
          <w:szCs w:val="24"/>
          <w:lang w:eastAsia="ru-RU"/>
        </w:rPr>
        <w:t xml:space="preserve"> (100-100)</w:t>
      </w:r>
    </w:p>
    <w:p w14:paraId="5A5B637C" w14:textId="77777777" w:rsidR="00F51949" w:rsidRDefault="00F51949" w:rsidP="00F51949">
      <w:pPr>
        <w:keepNext/>
        <w:keepLines/>
        <w:spacing w:after="0" w:line="240" w:lineRule="auto"/>
        <w:outlineLvl w:val="2"/>
        <w:rPr>
          <w:rFonts w:ascii="Times New Roman" w:eastAsia="SimSun" w:hAnsi="Times New Roman"/>
          <w:sz w:val="24"/>
          <w:szCs w:val="24"/>
          <w:lang w:eastAsia="ru-RU"/>
        </w:rPr>
      </w:pPr>
      <w:r w:rsidRPr="00F51949">
        <w:rPr>
          <w:rFonts w:ascii="Times New Roman" w:eastAsia="SimSun" w:hAnsi="Times New Roman"/>
          <w:sz w:val="24"/>
          <w:szCs w:val="24"/>
          <w:lang w:eastAsia="ru-RU"/>
        </w:rPr>
        <w:t>10К2</w:t>
      </w:r>
      <w:r w:rsidRPr="00F51949">
        <w:rPr>
          <w:rFonts w:ascii="Times New Roman" w:eastAsia="SimSun" w:hAnsi="Times New Roman"/>
          <w:sz w:val="24"/>
          <w:szCs w:val="24"/>
          <w:lang w:eastAsia="ru-RU"/>
        </w:rPr>
        <w:tab/>
        <w:t>Привлечение текстов произведений при сопоставлении</w:t>
      </w:r>
      <w:r>
        <w:rPr>
          <w:rFonts w:ascii="Times New Roman" w:eastAsia="SimSun" w:hAnsi="Times New Roman"/>
          <w:sz w:val="24"/>
          <w:szCs w:val="24"/>
          <w:lang w:eastAsia="ru-RU"/>
        </w:rPr>
        <w:t xml:space="preserve"> (98-98)</w:t>
      </w:r>
    </w:p>
    <w:p w14:paraId="7F04735F" w14:textId="77777777" w:rsidR="00F51949" w:rsidRDefault="00F51949" w:rsidP="00F51949">
      <w:pPr>
        <w:keepNext/>
        <w:keepLines/>
        <w:spacing w:after="0" w:line="240" w:lineRule="auto"/>
        <w:outlineLvl w:val="2"/>
        <w:rPr>
          <w:rFonts w:ascii="Times New Roman" w:eastAsia="SimSun" w:hAnsi="Times New Roman"/>
          <w:sz w:val="24"/>
          <w:szCs w:val="24"/>
          <w:lang w:eastAsia="ru-RU"/>
        </w:rPr>
      </w:pPr>
    </w:p>
    <w:p w14:paraId="68CAEFDB" w14:textId="77777777" w:rsidR="00F51949" w:rsidRDefault="00F51949" w:rsidP="00F51949">
      <w:pPr>
        <w:keepNext/>
        <w:keepLines/>
        <w:spacing w:after="0" w:line="240" w:lineRule="auto"/>
        <w:outlineLvl w:val="2"/>
        <w:rPr>
          <w:rFonts w:ascii="Times New Roman" w:eastAsia="SimSun" w:hAnsi="Times New Roman"/>
          <w:sz w:val="24"/>
          <w:szCs w:val="24"/>
          <w:lang w:eastAsia="ru-RU"/>
        </w:rPr>
      </w:pPr>
    </w:p>
    <w:p w14:paraId="4C609793" w14:textId="77777777" w:rsidR="00F51949" w:rsidRPr="00F51949" w:rsidRDefault="00F51949" w:rsidP="00F51949">
      <w:pPr>
        <w:keepNext/>
        <w:keepLines/>
        <w:spacing w:after="0" w:line="240" w:lineRule="auto"/>
        <w:outlineLvl w:val="2"/>
        <w:rPr>
          <w:rFonts w:ascii="Times New Roman" w:eastAsia="SimSun" w:hAnsi="Times New Roman"/>
          <w:sz w:val="24"/>
          <w:szCs w:val="24"/>
          <w:lang w:eastAsia="ru-RU"/>
        </w:rPr>
      </w:pPr>
    </w:p>
    <w:p w14:paraId="30A3B546" w14:textId="77777777" w:rsidR="00B83171" w:rsidRPr="00B83171" w:rsidRDefault="00B83171" w:rsidP="00B83171">
      <w:pPr>
        <w:numPr>
          <w:ilvl w:val="1"/>
          <w:numId w:val="7"/>
        </w:numPr>
        <w:spacing w:after="0" w:line="240" w:lineRule="auto"/>
        <w:contextualSpacing/>
        <w:jc w:val="both"/>
        <w:rPr>
          <w:rFonts w:ascii="Times New Roman" w:eastAsia="Calibri" w:hAnsi="Times New Roman" w:cs="Times New Roman"/>
          <w:i/>
          <w:sz w:val="24"/>
          <w:szCs w:val="24"/>
          <w:lang w:eastAsia="ru-RU"/>
        </w:rPr>
      </w:pPr>
      <w:r w:rsidRPr="00B83171">
        <w:rPr>
          <w:rFonts w:ascii="Times New Roman" w:eastAsia="Calibri" w:hAnsi="Times New Roman" w:cs="Times New Roman"/>
          <w:b/>
          <w:iCs/>
          <w:sz w:val="28"/>
          <w:szCs w:val="24"/>
          <w:lang w:eastAsia="ru-RU"/>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14:paraId="136E143A" w14:textId="77777777" w:rsidR="00B83171" w:rsidRPr="00B83171" w:rsidRDefault="00B83171" w:rsidP="00B83171">
      <w:pPr>
        <w:spacing w:after="0" w:line="240" w:lineRule="auto"/>
        <w:ind w:firstLine="709"/>
        <w:jc w:val="both"/>
        <w:rPr>
          <w:rFonts w:ascii="Times New Roman" w:eastAsia="Calibri" w:hAnsi="Times New Roman" w:cs="Times New Roman"/>
          <w:i/>
          <w:sz w:val="24"/>
          <w:szCs w:val="24"/>
          <w:lang w:eastAsia="ru-RU"/>
        </w:rPr>
      </w:pPr>
    </w:p>
    <w:p w14:paraId="7B0D6071" w14:textId="77777777" w:rsidR="00B83171" w:rsidRPr="00B83171" w:rsidRDefault="00B83171" w:rsidP="00B83171">
      <w:pPr>
        <w:keepNext/>
        <w:keepLines/>
        <w:numPr>
          <w:ilvl w:val="2"/>
          <w:numId w:val="7"/>
        </w:numPr>
        <w:spacing w:before="200" w:after="0" w:line="240" w:lineRule="auto"/>
        <w:jc w:val="both"/>
        <w:outlineLvl w:val="2"/>
        <w:rPr>
          <w:rFonts w:ascii="Times New Roman" w:eastAsia="SimSun" w:hAnsi="Times New Roman" w:cs="Times New Roman"/>
          <w:b/>
          <w:sz w:val="28"/>
          <w:szCs w:val="24"/>
          <w:lang w:val="x-none" w:eastAsia="ru-RU"/>
        </w:rPr>
      </w:pPr>
      <w:r w:rsidRPr="00B83171">
        <w:rPr>
          <w:rFonts w:ascii="Times New Roman" w:eastAsia="SimSun" w:hAnsi="Times New Roman" w:cs="Times New Roman"/>
          <w:b/>
          <w:sz w:val="28"/>
          <w:szCs w:val="24"/>
          <w:lang w:val="x-none" w:eastAsia="ru-RU"/>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4B39D865"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p>
    <w:p w14:paraId="052F7296"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r w:rsidRPr="00B83171">
        <w:rPr>
          <w:rFonts w:ascii="Times New Roman" w:eastAsia="Times New Roman" w:hAnsi="Times New Roman" w:cs="Times New Roman"/>
          <w:bCs/>
          <w:i/>
          <w:iCs/>
          <w:sz w:val="24"/>
          <w:szCs w:val="24"/>
          <w:lang w:eastAsia="ru-RU"/>
        </w:rPr>
        <w:t xml:space="preserve">Методический анализ проводится на основе результатов выполнения заданий группой участников ЕГЭ, не преодолевших минимальный балл. Рекомендации для учителей должны быть ориентированы </w:t>
      </w:r>
      <w:r w:rsidRPr="00B83171">
        <w:rPr>
          <w:rFonts w:ascii="Times New Roman" w:eastAsia="Times New Roman" w:hAnsi="Times New Roman" w:cs="Times New Roman"/>
          <w:b/>
          <w:bCs/>
          <w:i/>
          <w:iCs/>
          <w:sz w:val="24"/>
          <w:szCs w:val="24"/>
          <w:lang w:eastAsia="ru-RU"/>
        </w:rPr>
        <w:t>на достижение реалистичных задач</w:t>
      </w:r>
      <w:r w:rsidRPr="00B83171">
        <w:rPr>
          <w:rFonts w:ascii="Times New Roman" w:eastAsia="Times New Roman" w:hAnsi="Times New Roman" w:cs="Times New Roman"/>
          <w:bCs/>
          <w:i/>
          <w:iCs/>
          <w:sz w:val="24"/>
          <w:szCs w:val="24"/>
          <w:lang w:eastAsia="ru-RU"/>
        </w:rPr>
        <w:t xml:space="preserve"> </w:t>
      </w:r>
      <w:r w:rsidRPr="00B83171">
        <w:rPr>
          <w:rFonts w:ascii="Times New Roman" w:eastAsia="Times New Roman" w:hAnsi="Times New Roman" w:cs="Times New Roman"/>
          <w:b/>
          <w:bCs/>
          <w:i/>
          <w:iCs/>
          <w:sz w:val="24"/>
          <w:szCs w:val="24"/>
          <w:lang w:eastAsia="ru-RU"/>
        </w:rPr>
        <w:t xml:space="preserve">коррекции </w:t>
      </w:r>
      <w:r w:rsidRPr="00B83171">
        <w:rPr>
          <w:rFonts w:ascii="Times New Roman" w:eastAsia="Times New Roman" w:hAnsi="Times New Roman" w:cs="Times New Roman"/>
          <w:b/>
          <w:bCs/>
          <w:i/>
          <w:iCs/>
          <w:sz w:val="24"/>
          <w:szCs w:val="24"/>
          <w:lang w:eastAsia="ru-RU"/>
        </w:rPr>
        <w:lastRenderedPageBreak/>
        <w:t>дефицитов</w:t>
      </w:r>
      <w:r w:rsidRPr="00B83171">
        <w:rPr>
          <w:rFonts w:ascii="Times New Roman" w:eastAsia="Times New Roman" w:hAnsi="Times New Roman" w:cs="Times New Roman"/>
          <w:bCs/>
          <w:i/>
          <w:iCs/>
          <w:sz w:val="24"/>
          <w:szCs w:val="24"/>
          <w:lang w:eastAsia="ru-RU"/>
        </w:rPr>
        <w:t xml:space="preserve"> в подготовке у школьников, рискующих не преодолеть минимальный балл ЕГЭ по учебному предмету. Целевым ориентиром рекомендаций является преодоление минимального балла ЕГЭ.</w:t>
      </w:r>
    </w:p>
    <w:p w14:paraId="084B9A72" w14:textId="77777777" w:rsidR="00B83171" w:rsidRPr="00B83171" w:rsidRDefault="00B83171" w:rsidP="00B83171">
      <w:pPr>
        <w:keepNext/>
        <w:keepLines/>
        <w:numPr>
          <w:ilvl w:val="3"/>
          <w:numId w:val="7"/>
        </w:numPr>
        <w:tabs>
          <w:tab w:val="left" w:pos="567"/>
        </w:tabs>
        <w:spacing w:before="200" w:after="0" w:line="240" w:lineRule="auto"/>
        <w:outlineLvl w:val="2"/>
        <w:rPr>
          <w:rFonts w:ascii="Cambria" w:eastAsia="SimSun" w:hAnsi="Cambria" w:cs="Times New Roman"/>
          <w:b/>
          <w:bCs/>
          <w:sz w:val="24"/>
          <w:szCs w:val="24"/>
          <w:lang w:eastAsia="ru-RU"/>
        </w:rPr>
      </w:pPr>
      <w:r w:rsidRPr="00B83171">
        <w:rPr>
          <w:rFonts w:ascii="Cambria" w:eastAsia="SimSun" w:hAnsi="Cambria" w:cs="Times New Roman"/>
          <w:b/>
          <w:bCs/>
          <w:sz w:val="24"/>
          <w:szCs w:val="24"/>
          <w:lang w:eastAsia="ru-RU"/>
        </w:rPr>
        <w:t xml:space="preserve">Описание предметной подготовки участников ЕГЭ с минимальным уровнем подготовки, анализ типичных дефицитов в подготовке </w:t>
      </w:r>
    </w:p>
    <w:p w14:paraId="5770B27F" w14:textId="77777777" w:rsidR="00B83171" w:rsidRPr="00B83171" w:rsidRDefault="00B83171" w:rsidP="00B83171">
      <w:pPr>
        <w:spacing w:after="0" w:line="240" w:lineRule="auto"/>
        <w:ind w:firstLine="567"/>
        <w:jc w:val="both"/>
        <w:rPr>
          <w:rFonts w:ascii="Times New Roman" w:eastAsia="Times New Roman" w:hAnsi="Times New Roman" w:cs="Times New Roman"/>
          <w:b/>
          <w:bCs/>
          <w:i/>
          <w:iCs/>
          <w:sz w:val="24"/>
          <w:szCs w:val="24"/>
          <w:lang w:eastAsia="ru-RU"/>
        </w:rPr>
      </w:pPr>
    </w:p>
    <w:p w14:paraId="197C9CFD" w14:textId="77777777" w:rsidR="00B83171" w:rsidRP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5C9F4A22"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p>
    <w:p w14:paraId="65EBEB57" w14:textId="77777777" w:rsid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r w:rsidRPr="00B83171">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2 Таблицы 15).</w:t>
      </w:r>
    </w:p>
    <w:p w14:paraId="26B06583" w14:textId="41DEB16A" w:rsidR="00883748" w:rsidRPr="00A2060C" w:rsidRDefault="00883748" w:rsidP="00883748">
      <w:pPr>
        <w:spacing w:after="0" w:line="240" w:lineRule="auto"/>
        <w:ind w:firstLine="539"/>
        <w:jc w:val="both"/>
        <w:rPr>
          <w:rFonts w:ascii="Times New Roman" w:hAnsi="Times New Roman" w:cs="Times New Roman"/>
          <w:sz w:val="24"/>
          <w:szCs w:val="24"/>
        </w:rPr>
      </w:pPr>
      <w:r w:rsidRPr="00A2060C">
        <w:rPr>
          <w:rFonts w:ascii="Times New Roman" w:hAnsi="Times New Roman" w:cs="Times New Roman"/>
          <w:sz w:val="24"/>
          <w:szCs w:val="24"/>
        </w:rPr>
        <w:t>Процент выполнения указан для всех категорий, кроме выполнивших на 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3395"/>
        <w:gridCol w:w="4538"/>
        <w:gridCol w:w="4552"/>
      </w:tblGrid>
      <w:tr w:rsidR="00883748" w:rsidRPr="00A2060C" w14:paraId="76402475" w14:textId="77777777" w:rsidTr="00125D80">
        <w:tc>
          <w:tcPr>
            <w:tcW w:w="5187" w:type="dxa"/>
            <w:gridSpan w:val="2"/>
            <w:shd w:val="clear" w:color="auto" w:fill="auto"/>
          </w:tcPr>
          <w:p w14:paraId="5833248F" w14:textId="77777777" w:rsidR="00883748" w:rsidRPr="00A2060C" w:rsidRDefault="00883748" w:rsidP="00125D80">
            <w:pPr>
              <w:spacing w:after="0" w:line="240" w:lineRule="auto"/>
              <w:jc w:val="center"/>
              <w:rPr>
                <w:rFonts w:ascii="Times New Roman" w:hAnsi="Times New Roman" w:cs="Times New Roman"/>
                <w:b/>
                <w:sz w:val="24"/>
                <w:szCs w:val="24"/>
              </w:rPr>
            </w:pPr>
            <w:r w:rsidRPr="00A2060C">
              <w:rPr>
                <w:rFonts w:ascii="Times New Roman" w:hAnsi="Times New Roman" w:cs="Times New Roman"/>
                <w:b/>
                <w:sz w:val="24"/>
                <w:szCs w:val="24"/>
              </w:rPr>
              <w:t>Задание</w:t>
            </w:r>
          </w:p>
        </w:tc>
        <w:tc>
          <w:tcPr>
            <w:tcW w:w="4538" w:type="dxa"/>
            <w:shd w:val="clear" w:color="auto" w:fill="auto"/>
          </w:tcPr>
          <w:p w14:paraId="3D0E7736" w14:textId="77777777" w:rsidR="00883748" w:rsidRPr="00A2060C" w:rsidRDefault="00883748" w:rsidP="00125D80">
            <w:pPr>
              <w:spacing w:after="0" w:line="240" w:lineRule="auto"/>
              <w:jc w:val="center"/>
              <w:rPr>
                <w:rFonts w:ascii="Times New Roman" w:hAnsi="Times New Roman" w:cs="Times New Roman"/>
                <w:b/>
                <w:sz w:val="24"/>
                <w:szCs w:val="24"/>
              </w:rPr>
            </w:pPr>
          </w:p>
        </w:tc>
        <w:tc>
          <w:tcPr>
            <w:tcW w:w="4552" w:type="dxa"/>
            <w:shd w:val="clear" w:color="auto" w:fill="auto"/>
          </w:tcPr>
          <w:p w14:paraId="6F0036B8" w14:textId="77777777" w:rsidR="00883748" w:rsidRPr="00A2060C" w:rsidRDefault="00883748" w:rsidP="00125D80">
            <w:pPr>
              <w:spacing w:after="0" w:line="240" w:lineRule="auto"/>
              <w:jc w:val="center"/>
              <w:rPr>
                <w:rFonts w:ascii="Times New Roman" w:hAnsi="Times New Roman" w:cs="Times New Roman"/>
                <w:b/>
                <w:sz w:val="24"/>
                <w:szCs w:val="24"/>
              </w:rPr>
            </w:pPr>
          </w:p>
        </w:tc>
      </w:tr>
      <w:tr w:rsidR="00883748" w:rsidRPr="00A2060C" w14:paraId="19ED76C0" w14:textId="77777777" w:rsidTr="00125D80">
        <w:tc>
          <w:tcPr>
            <w:tcW w:w="1792" w:type="dxa"/>
            <w:shd w:val="clear" w:color="auto" w:fill="auto"/>
          </w:tcPr>
          <w:p w14:paraId="15C380D6" w14:textId="77777777" w:rsidR="00883748" w:rsidRPr="00A2060C" w:rsidRDefault="00883748" w:rsidP="00125D80">
            <w:pPr>
              <w:spacing w:after="0" w:line="240" w:lineRule="auto"/>
              <w:jc w:val="center"/>
              <w:rPr>
                <w:rFonts w:ascii="Times New Roman" w:hAnsi="Times New Roman" w:cs="Times New Roman"/>
                <w:b/>
                <w:sz w:val="24"/>
                <w:szCs w:val="24"/>
              </w:rPr>
            </w:pPr>
          </w:p>
        </w:tc>
        <w:tc>
          <w:tcPr>
            <w:tcW w:w="3395" w:type="dxa"/>
            <w:shd w:val="clear" w:color="auto" w:fill="auto"/>
          </w:tcPr>
          <w:p w14:paraId="08324D9D" w14:textId="77777777" w:rsidR="00883748" w:rsidRPr="00A2060C" w:rsidRDefault="00883748"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Базовый уровень сложности</w:t>
            </w:r>
          </w:p>
          <w:p w14:paraId="0CD83889" w14:textId="77777777" w:rsidR="00883748" w:rsidRPr="00A2060C" w:rsidRDefault="00883748"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Задания 1,2,3,6,7,8</w:t>
            </w:r>
          </w:p>
          <w:p w14:paraId="5DFD9198" w14:textId="77777777" w:rsidR="00883748" w:rsidRPr="00A2060C" w:rsidRDefault="00883748"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c>
          <w:tcPr>
            <w:tcW w:w="4538" w:type="dxa"/>
            <w:shd w:val="clear" w:color="auto" w:fill="auto"/>
          </w:tcPr>
          <w:p w14:paraId="63C76C67" w14:textId="77777777" w:rsidR="00883748" w:rsidRPr="00A2060C" w:rsidRDefault="00883748"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Повышенный уровень сложности</w:t>
            </w:r>
          </w:p>
          <w:p w14:paraId="749692BE" w14:textId="77777777" w:rsidR="00883748" w:rsidRPr="00A2060C" w:rsidRDefault="00883748"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Задания 4,5,9,10</w:t>
            </w:r>
          </w:p>
          <w:p w14:paraId="4F886F5E" w14:textId="77777777" w:rsidR="00883748" w:rsidRPr="00A2060C" w:rsidRDefault="00883748"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c>
          <w:tcPr>
            <w:tcW w:w="4552" w:type="dxa"/>
            <w:shd w:val="clear" w:color="auto" w:fill="auto"/>
          </w:tcPr>
          <w:p w14:paraId="40255C2A" w14:textId="77777777" w:rsidR="00883748" w:rsidRPr="00A2060C" w:rsidRDefault="00883748"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Высокий уровень сложности</w:t>
            </w:r>
          </w:p>
          <w:p w14:paraId="744D8A20" w14:textId="77777777" w:rsidR="00883748" w:rsidRPr="00A2060C" w:rsidRDefault="00883748"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Задание 11</w:t>
            </w:r>
          </w:p>
          <w:p w14:paraId="5DB8E9C8" w14:textId="77777777" w:rsidR="00883748" w:rsidRPr="00A2060C" w:rsidRDefault="00883748"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r>
      <w:tr w:rsidR="00883748" w:rsidRPr="00A2060C" w14:paraId="1F46621B" w14:textId="77777777" w:rsidTr="00125D80">
        <w:tc>
          <w:tcPr>
            <w:tcW w:w="1792" w:type="dxa"/>
            <w:shd w:val="clear" w:color="auto" w:fill="auto"/>
          </w:tcPr>
          <w:p w14:paraId="45F1561A" w14:textId="77777777" w:rsidR="00883748" w:rsidRPr="00A2060C" w:rsidRDefault="00883748" w:rsidP="00125D80">
            <w:pPr>
              <w:spacing w:after="0" w:line="240" w:lineRule="auto"/>
              <w:jc w:val="both"/>
              <w:rPr>
                <w:rFonts w:ascii="Times New Roman" w:hAnsi="Times New Roman" w:cs="Times New Roman"/>
                <w:b/>
                <w:sz w:val="24"/>
                <w:szCs w:val="24"/>
              </w:rPr>
            </w:pPr>
            <w:r w:rsidRPr="00A2060C">
              <w:rPr>
                <w:rFonts w:ascii="Times New Roman" w:hAnsi="Times New Roman" w:cs="Times New Roman"/>
                <w:b/>
                <w:sz w:val="24"/>
                <w:szCs w:val="24"/>
              </w:rPr>
              <w:t>Достаточно усвоенные элементы</w:t>
            </w:r>
          </w:p>
        </w:tc>
        <w:tc>
          <w:tcPr>
            <w:tcW w:w="3395" w:type="dxa"/>
            <w:shd w:val="clear" w:color="auto" w:fill="auto"/>
          </w:tcPr>
          <w:p w14:paraId="5680FFAE" w14:textId="77777777" w:rsidR="00883748" w:rsidRPr="00A2060C" w:rsidRDefault="00883748" w:rsidP="00125D80">
            <w:pPr>
              <w:spacing w:after="0" w:line="240" w:lineRule="auto"/>
              <w:jc w:val="both"/>
              <w:rPr>
                <w:rFonts w:ascii="Times New Roman" w:hAnsi="Times New Roman" w:cs="Times New Roman"/>
                <w:sz w:val="24"/>
                <w:szCs w:val="24"/>
              </w:rPr>
            </w:pPr>
          </w:p>
        </w:tc>
        <w:tc>
          <w:tcPr>
            <w:tcW w:w="4538" w:type="dxa"/>
            <w:shd w:val="clear" w:color="auto" w:fill="auto"/>
          </w:tcPr>
          <w:p w14:paraId="2DDDA70E"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9К1</w:t>
            </w:r>
            <w:r>
              <w:rPr>
                <w:rFonts w:ascii="Times New Roman" w:hAnsi="Times New Roman" w:cs="Times New Roman"/>
                <w:sz w:val="24"/>
                <w:szCs w:val="24"/>
              </w:rPr>
              <w:tab/>
            </w:r>
            <w:r w:rsidRPr="001C4B2F">
              <w:rPr>
                <w:rFonts w:ascii="Times New Roman" w:hAnsi="Times New Roman" w:cs="Times New Roman"/>
                <w:sz w:val="24"/>
                <w:szCs w:val="24"/>
              </w:rPr>
              <w:t>Соответствие ответа заданию</w:t>
            </w:r>
            <w:r w:rsidRPr="00A2060C">
              <w:rPr>
                <w:rFonts w:ascii="Times New Roman" w:hAnsi="Times New Roman" w:cs="Times New Roman"/>
                <w:sz w:val="24"/>
                <w:szCs w:val="24"/>
              </w:rPr>
              <w:t xml:space="preserve"> – </w:t>
            </w:r>
            <w:r w:rsidRPr="00137A64">
              <w:rPr>
                <w:rFonts w:ascii="Times New Roman" w:hAnsi="Times New Roman" w:cs="Times New Roman"/>
                <w:sz w:val="24"/>
                <w:szCs w:val="24"/>
              </w:rPr>
              <w:t>63</w:t>
            </w:r>
            <w:r>
              <w:rPr>
                <w:rFonts w:ascii="Times New Roman" w:hAnsi="Times New Roman" w:cs="Times New Roman"/>
                <w:sz w:val="24"/>
                <w:szCs w:val="24"/>
              </w:rPr>
              <w:t>%</w:t>
            </w:r>
          </w:p>
        </w:tc>
        <w:tc>
          <w:tcPr>
            <w:tcW w:w="4552" w:type="dxa"/>
            <w:shd w:val="clear" w:color="auto" w:fill="auto"/>
          </w:tcPr>
          <w:p w14:paraId="2B5E8CB1" w14:textId="77777777" w:rsidR="00883748" w:rsidRPr="00A2060C" w:rsidRDefault="00883748" w:rsidP="00125D80">
            <w:pPr>
              <w:spacing w:after="0" w:line="240" w:lineRule="auto"/>
              <w:jc w:val="both"/>
              <w:rPr>
                <w:rFonts w:ascii="Times New Roman" w:hAnsi="Times New Roman" w:cs="Times New Roman"/>
                <w:sz w:val="24"/>
                <w:szCs w:val="24"/>
              </w:rPr>
            </w:pPr>
          </w:p>
          <w:p w14:paraId="65483C83" w14:textId="77777777" w:rsidR="00883748" w:rsidRPr="00A2060C" w:rsidRDefault="00883748" w:rsidP="00125D80">
            <w:pPr>
              <w:spacing w:after="0" w:line="240" w:lineRule="auto"/>
              <w:jc w:val="both"/>
              <w:rPr>
                <w:rFonts w:ascii="Times New Roman" w:hAnsi="Times New Roman" w:cs="Times New Roman"/>
                <w:sz w:val="24"/>
                <w:szCs w:val="24"/>
              </w:rPr>
            </w:pPr>
          </w:p>
        </w:tc>
      </w:tr>
      <w:tr w:rsidR="00883748" w:rsidRPr="00A2060C" w14:paraId="3DF8F344" w14:textId="77777777" w:rsidTr="00125D80">
        <w:tc>
          <w:tcPr>
            <w:tcW w:w="1792" w:type="dxa"/>
            <w:shd w:val="clear" w:color="auto" w:fill="auto"/>
          </w:tcPr>
          <w:p w14:paraId="6A2E6A97" w14:textId="77777777" w:rsidR="00883748" w:rsidRPr="00A2060C" w:rsidRDefault="00883748" w:rsidP="00125D80">
            <w:pPr>
              <w:spacing w:after="0" w:line="240" w:lineRule="auto"/>
              <w:jc w:val="both"/>
              <w:rPr>
                <w:rFonts w:ascii="Times New Roman" w:hAnsi="Times New Roman" w:cs="Times New Roman"/>
                <w:b/>
                <w:sz w:val="24"/>
                <w:szCs w:val="24"/>
              </w:rPr>
            </w:pPr>
            <w:r w:rsidRPr="00A2060C">
              <w:rPr>
                <w:rFonts w:ascii="Times New Roman" w:hAnsi="Times New Roman" w:cs="Times New Roman"/>
                <w:b/>
                <w:sz w:val="24"/>
                <w:szCs w:val="24"/>
              </w:rPr>
              <w:t>Недостаточно усвоенные элементы</w:t>
            </w:r>
          </w:p>
        </w:tc>
        <w:tc>
          <w:tcPr>
            <w:tcW w:w="3395" w:type="dxa"/>
            <w:shd w:val="clear" w:color="auto" w:fill="auto"/>
          </w:tcPr>
          <w:p w14:paraId="11BC1952" w14:textId="77777777" w:rsidR="00883748" w:rsidRPr="00A2060C"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 xml:space="preserve">1- </w:t>
            </w:r>
            <w:r>
              <w:rPr>
                <w:rFonts w:ascii="Times New Roman" w:hAnsi="Times New Roman" w:cs="Times New Roman"/>
                <w:sz w:val="24"/>
                <w:szCs w:val="24"/>
              </w:rPr>
              <w:t>25,37%</w:t>
            </w:r>
            <w:r>
              <w:rPr>
                <w:rFonts w:ascii="Times New Roman" w:hAnsi="Times New Roman" w:cs="Times New Roman"/>
                <w:sz w:val="24"/>
                <w:szCs w:val="24"/>
              </w:rPr>
              <w:tab/>
            </w:r>
            <w:r w:rsidRPr="00A2060C">
              <w:rPr>
                <w:rFonts w:ascii="Times New Roman" w:hAnsi="Times New Roman" w:cs="Times New Roman"/>
                <w:sz w:val="24"/>
                <w:szCs w:val="24"/>
              </w:rPr>
              <w:tab/>
            </w:r>
          </w:p>
          <w:p w14:paraId="782418EE" w14:textId="77777777" w:rsidR="00883748" w:rsidRPr="00A2060C"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2 -13,43%</w:t>
            </w:r>
          </w:p>
          <w:p w14:paraId="1BDD60DE" w14:textId="77777777" w:rsidR="00883748" w:rsidRPr="00A2060C"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3- 32,84%</w:t>
            </w:r>
          </w:p>
          <w:p w14:paraId="16D9E89C" w14:textId="77777777" w:rsidR="00883748" w:rsidRPr="00A2060C" w:rsidRDefault="00883748" w:rsidP="00125D80">
            <w:pPr>
              <w:spacing w:after="0" w:line="240" w:lineRule="auto"/>
              <w:jc w:val="both"/>
              <w:rPr>
                <w:rFonts w:ascii="Times New Roman" w:hAnsi="Times New Roman" w:cs="Times New Roman"/>
                <w:sz w:val="24"/>
                <w:szCs w:val="24"/>
              </w:rPr>
            </w:pPr>
          </w:p>
          <w:p w14:paraId="40BD78D8" w14:textId="77777777" w:rsidR="00883748" w:rsidRPr="00A2060C"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 xml:space="preserve">6- </w:t>
            </w:r>
            <w:r>
              <w:rPr>
                <w:rFonts w:ascii="Times New Roman" w:hAnsi="Times New Roman" w:cs="Times New Roman"/>
                <w:sz w:val="24"/>
                <w:szCs w:val="24"/>
              </w:rPr>
              <w:t>13,43%</w:t>
            </w:r>
            <w:r>
              <w:rPr>
                <w:rFonts w:ascii="Times New Roman" w:hAnsi="Times New Roman" w:cs="Times New Roman"/>
                <w:sz w:val="24"/>
                <w:szCs w:val="24"/>
              </w:rPr>
              <w:tab/>
            </w:r>
            <w:r w:rsidRPr="00A2060C">
              <w:rPr>
                <w:rFonts w:ascii="Times New Roman" w:hAnsi="Times New Roman" w:cs="Times New Roman"/>
                <w:sz w:val="24"/>
                <w:szCs w:val="24"/>
              </w:rPr>
              <w:tab/>
            </w:r>
          </w:p>
          <w:p w14:paraId="3FD1DDF2" w14:textId="77777777" w:rsidR="00883748" w:rsidRPr="00A2060C"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7-38,81%</w:t>
            </w:r>
          </w:p>
          <w:p w14:paraId="713C60D5" w14:textId="77777777" w:rsidR="00883748" w:rsidRPr="00A2060C"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8- 28,36%</w:t>
            </w:r>
          </w:p>
        </w:tc>
        <w:tc>
          <w:tcPr>
            <w:tcW w:w="4538" w:type="dxa"/>
            <w:shd w:val="clear" w:color="auto" w:fill="auto"/>
          </w:tcPr>
          <w:p w14:paraId="345BB601"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4К1 </w:t>
            </w:r>
            <w:r w:rsidRPr="001C4B2F">
              <w:rPr>
                <w:rFonts w:ascii="Times New Roman" w:hAnsi="Times New Roman" w:cs="Times New Roman"/>
                <w:sz w:val="24"/>
                <w:szCs w:val="24"/>
              </w:rPr>
              <w:t>Соответствие ответа заданию</w:t>
            </w:r>
            <w:r>
              <w:rPr>
                <w:rFonts w:ascii="Times New Roman" w:hAnsi="Times New Roman" w:cs="Times New Roman"/>
                <w:sz w:val="24"/>
                <w:szCs w:val="24"/>
              </w:rPr>
              <w:t xml:space="preserve"> – </w:t>
            </w:r>
            <w:r w:rsidRPr="00BB222B">
              <w:rPr>
                <w:rFonts w:ascii="Times New Roman" w:hAnsi="Times New Roman" w:cs="Times New Roman"/>
                <w:sz w:val="24"/>
                <w:szCs w:val="24"/>
              </w:rPr>
              <w:t>44</w:t>
            </w:r>
            <w:r>
              <w:rPr>
                <w:rFonts w:ascii="Times New Roman" w:hAnsi="Times New Roman" w:cs="Times New Roman"/>
                <w:sz w:val="24"/>
                <w:szCs w:val="24"/>
              </w:rPr>
              <w:t>%</w:t>
            </w:r>
          </w:p>
          <w:p w14:paraId="3D620A1F" w14:textId="77777777" w:rsidR="00883748" w:rsidRPr="00BB222B"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4К2</w:t>
            </w:r>
            <w:r w:rsidRPr="00A2060C">
              <w:rPr>
                <w:rFonts w:ascii="Times New Roman" w:hAnsi="Times New Roman" w:cs="Times New Roman"/>
                <w:sz w:val="24"/>
                <w:szCs w:val="24"/>
              </w:rPr>
              <w:tab/>
              <w:t>Логичность, соблюдение речевых и грамматичес</w:t>
            </w:r>
            <w:r>
              <w:rPr>
                <w:rFonts w:ascii="Times New Roman" w:hAnsi="Times New Roman" w:cs="Times New Roman"/>
                <w:sz w:val="24"/>
                <w:szCs w:val="24"/>
              </w:rPr>
              <w:t xml:space="preserve">ких норм – </w:t>
            </w:r>
            <w:r w:rsidRPr="00BB222B">
              <w:rPr>
                <w:rFonts w:ascii="Times New Roman" w:hAnsi="Times New Roman" w:cs="Times New Roman"/>
                <w:sz w:val="24"/>
                <w:szCs w:val="24"/>
              </w:rPr>
              <w:t>29</w:t>
            </w:r>
            <w:r>
              <w:rPr>
                <w:rFonts w:ascii="Times New Roman" w:hAnsi="Times New Roman" w:cs="Times New Roman"/>
                <w:sz w:val="24"/>
                <w:szCs w:val="24"/>
              </w:rPr>
              <w:t>%</w:t>
            </w:r>
          </w:p>
          <w:p w14:paraId="752B2538" w14:textId="77777777" w:rsidR="00883748" w:rsidRPr="00A2060C" w:rsidRDefault="00883748" w:rsidP="00125D80">
            <w:pPr>
              <w:spacing w:after="0" w:line="240" w:lineRule="auto"/>
              <w:rPr>
                <w:rFonts w:ascii="Times New Roman" w:hAnsi="Times New Roman" w:cs="Times New Roman"/>
                <w:sz w:val="24"/>
                <w:szCs w:val="24"/>
              </w:rPr>
            </w:pPr>
            <w:r>
              <w:rPr>
                <w:rFonts w:ascii="Times New Roman" w:hAnsi="Times New Roman" w:cs="Times New Roman"/>
                <w:sz w:val="24"/>
                <w:szCs w:val="24"/>
              </w:rPr>
              <w:t>5К1</w:t>
            </w:r>
            <w:r>
              <w:rPr>
                <w:rFonts w:ascii="Times New Roman" w:hAnsi="Times New Roman" w:cs="Times New Roman"/>
                <w:sz w:val="24"/>
                <w:szCs w:val="24"/>
              </w:rPr>
              <w:tab/>
            </w:r>
            <w:r w:rsidRPr="001C4B2F">
              <w:rPr>
                <w:rFonts w:ascii="Times New Roman" w:hAnsi="Times New Roman" w:cs="Times New Roman"/>
                <w:sz w:val="24"/>
                <w:szCs w:val="24"/>
              </w:rPr>
              <w:t>Указание сходства/различия</w:t>
            </w:r>
            <w:r>
              <w:rPr>
                <w:rFonts w:ascii="Times New Roman" w:hAnsi="Times New Roman" w:cs="Times New Roman"/>
                <w:sz w:val="24"/>
                <w:szCs w:val="24"/>
              </w:rPr>
              <w:t xml:space="preserve"> – </w:t>
            </w:r>
            <w:r w:rsidRPr="00BB222B">
              <w:rPr>
                <w:rFonts w:ascii="Times New Roman" w:hAnsi="Times New Roman" w:cs="Times New Roman"/>
                <w:sz w:val="24"/>
                <w:szCs w:val="24"/>
              </w:rPr>
              <w:t>12</w:t>
            </w:r>
            <w:r>
              <w:rPr>
                <w:rFonts w:ascii="Times New Roman" w:hAnsi="Times New Roman" w:cs="Times New Roman"/>
                <w:sz w:val="24"/>
                <w:szCs w:val="24"/>
              </w:rPr>
              <w:t>%</w:t>
            </w:r>
          </w:p>
          <w:p w14:paraId="133FCD02"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5К2</w:t>
            </w:r>
            <w:r>
              <w:rPr>
                <w:rFonts w:ascii="Times New Roman" w:hAnsi="Times New Roman" w:cs="Times New Roman"/>
                <w:sz w:val="24"/>
                <w:szCs w:val="24"/>
              </w:rPr>
              <w:tab/>
            </w:r>
            <w:r w:rsidRPr="001C4B2F">
              <w:rPr>
                <w:rFonts w:ascii="Times New Roman" w:hAnsi="Times New Roman" w:cs="Times New Roman"/>
                <w:sz w:val="24"/>
                <w:szCs w:val="24"/>
              </w:rPr>
              <w:t>Привлечение текстов произведений при сопоставлении</w:t>
            </w:r>
            <w:r>
              <w:rPr>
                <w:rFonts w:ascii="Times New Roman" w:hAnsi="Times New Roman" w:cs="Times New Roman"/>
                <w:sz w:val="24"/>
                <w:szCs w:val="24"/>
              </w:rPr>
              <w:t xml:space="preserve"> – 5%</w:t>
            </w:r>
          </w:p>
          <w:p w14:paraId="11A87C5A" w14:textId="77777777" w:rsidR="00883748" w:rsidRPr="00A2060C"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5К3</w:t>
            </w:r>
            <w:r w:rsidRPr="00A2060C">
              <w:rPr>
                <w:rFonts w:ascii="Times New Roman" w:hAnsi="Times New Roman" w:cs="Times New Roman"/>
                <w:sz w:val="24"/>
                <w:szCs w:val="24"/>
              </w:rPr>
              <w:tab/>
              <w:t>Логичность, соблюдение речевых и грамматических норм</w:t>
            </w:r>
            <w:r>
              <w:rPr>
                <w:rFonts w:ascii="Times New Roman" w:hAnsi="Times New Roman" w:cs="Times New Roman"/>
                <w:sz w:val="24"/>
                <w:szCs w:val="24"/>
              </w:rPr>
              <w:t xml:space="preserve"> – 0%</w:t>
            </w:r>
          </w:p>
          <w:p w14:paraId="07B74C22" w14:textId="77777777" w:rsidR="00883748"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9К2</w:t>
            </w:r>
            <w:r w:rsidRPr="00A2060C">
              <w:rPr>
                <w:rFonts w:ascii="Times New Roman" w:hAnsi="Times New Roman" w:cs="Times New Roman"/>
                <w:sz w:val="24"/>
                <w:szCs w:val="24"/>
              </w:rPr>
              <w:tab/>
              <w:t>Логичность, соблюдение речевых и грамматических норм</w:t>
            </w:r>
            <w:r>
              <w:rPr>
                <w:rFonts w:ascii="Times New Roman" w:hAnsi="Times New Roman" w:cs="Times New Roman"/>
                <w:sz w:val="24"/>
                <w:szCs w:val="24"/>
              </w:rPr>
              <w:t xml:space="preserve"> – </w:t>
            </w:r>
            <w:r w:rsidRPr="00137A64">
              <w:rPr>
                <w:rFonts w:ascii="Times New Roman" w:hAnsi="Times New Roman" w:cs="Times New Roman"/>
                <w:sz w:val="24"/>
                <w:szCs w:val="24"/>
              </w:rPr>
              <w:t>42</w:t>
            </w:r>
            <w:r>
              <w:rPr>
                <w:rFonts w:ascii="Times New Roman" w:hAnsi="Times New Roman" w:cs="Times New Roman"/>
                <w:sz w:val="24"/>
                <w:szCs w:val="24"/>
              </w:rPr>
              <w:t>%</w:t>
            </w:r>
          </w:p>
          <w:p w14:paraId="1DF07A1D"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10К1</w:t>
            </w:r>
            <w:r>
              <w:rPr>
                <w:rFonts w:ascii="Times New Roman" w:hAnsi="Times New Roman" w:cs="Times New Roman"/>
                <w:sz w:val="24"/>
                <w:szCs w:val="24"/>
              </w:rPr>
              <w:tab/>
            </w:r>
            <w:r w:rsidRPr="001C4B2F">
              <w:rPr>
                <w:rFonts w:ascii="Times New Roman" w:hAnsi="Times New Roman" w:cs="Times New Roman"/>
                <w:sz w:val="24"/>
                <w:szCs w:val="24"/>
              </w:rPr>
              <w:t>Указание сходства/различия</w:t>
            </w:r>
            <w:r>
              <w:rPr>
                <w:rFonts w:ascii="Times New Roman" w:hAnsi="Times New Roman" w:cs="Times New Roman"/>
                <w:sz w:val="24"/>
                <w:szCs w:val="24"/>
              </w:rPr>
              <w:t xml:space="preserve"> – 14%</w:t>
            </w:r>
          </w:p>
          <w:p w14:paraId="2D896222" w14:textId="77777777" w:rsidR="00883748"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10К2</w:t>
            </w:r>
            <w:r w:rsidRPr="00A2060C">
              <w:rPr>
                <w:rFonts w:ascii="Times New Roman" w:hAnsi="Times New Roman" w:cs="Times New Roman"/>
                <w:sz w:val="24"/>
                <w:szCs w:val="24"/>
              </w:rPr>
              <w:tab/>
              <w:t>Привлечени</w:t>
            </w:r>
            <w:r>
              <w:rPr>
                <w:rFonts w:ascii="Times New Roman" w:hAnsi="Times New Roman" w:cs="Times New Roman"/>
                <w:sz w:val="24"/>
                <w:szCs w:val="24"/>
              </w:rPr>
              <w:t xml:space="preserve">е </w:t>
            </w:r>
            <w:r w:rsidRPr="001C4B2F">
              <w:rPr>
                <w:rFonts w:ascii="Times New Roman" w:hAnsi="Times New Roman" w:cs="Times New Roman"/>
                <w:sz w:val="24"/>
                <w:szCs w:val="24"/>
              </w:rPr>
              <w:t>текстов произведений при сопоставлении</w:t>
            </w:r>
          </w:p>
          <w:p w14:paraId="0A8683A7"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8%</w:t>
            </w:r>
          </w:p>
          <w:p w14:paraId="65755437" w14:textId="77777777" w:rsidR="00883748" w:rsidRPr="00A2060C"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lastRenderedPageBreak/>
              <w:t>10К3</w:t>
            </w:r>
            <w:r w:rsidRPr="00A2060C">
              <w:rPr>
                <w:rFonts w:ascii="Times New Roman" w:hAnsi="Times New Roman" w:cs="Times New Roman"/>
                <w:sz w:val="24"/>
                <w:szCs w:val="24"/>
              </w:rPr>
              <w:tab/>
              <w:t>Логичность, соблюдение речевых и гр</w:t>
            </w:r>
            <w:r>
              <w:rPr>
                <w:rFonts w:ascii="Times New Roman" w:hAnsi="Times New Roman" w:cs="Times New Roman"/>
                <w:sz w:val="24"/>
                <w:szCs w:val="24"/>
              </w:rPr>
              <w:t>амматических норм – 2%</w:t>
            </w:r>
          </w:p>
        </w:tc>
        <w:tc>
          <w:tcPr>
            <w:tcW w:w="4552" w:type="dxa"/>
            <w:shd w:val="clear" w:color="auto" w:fill="auto"/>
          </w:tcPr>
          <w:p w14:paraId="612CA4CF"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11К1</w:t>
            </w:r>
            <w:r>
              <w:rPr>
                <w:rFonts w:ascii="Times New Roman" w:hAnsi="Times New Roman" w:cs="Times New Roman"/>
                <w:sz w:val="24"/>
                <w:szCs w:val="24"/>
              </w:rPr>
              <w:tab/>
            </w:r>
            <w:r w:rsidRPr="001C4B2F">
              <w:rPr>
                <w:rFonts w:ascii="Times New Roman" w:hAnsi="Times New Roman" w:cs="Times New Roman"/>
                <w:sz w:val="24"/>
                <w:szCs w:val="24"/>
              </w:rPr>
              <w:t>Раскрытие темы сочинения</w:t>
            </w:r>
            <w:r>
              <w:rPr>
                <w:rFonts w:ascii="Times New Roman" w:hAnsi="Times New Roman" w:cs="Times New Roman"/>
                <w:sz w:val="24"/>
                <w:szCs w:val="24"/>
              </w:rPr>
              <w:t>– 4%</w:t>
            </w:r>
          </w:p>
          <w:p w14:paraId="08BB8972" w14:textId="77777777" w:rsidR="00883748"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11К2</w:t>
            </w:r>
            <w:r w:rsidRPr="00A2060C">
              <w:rPr>
                <w:rFonts w:ascii="Times New Roman" w:hAnsi="Times New Roman" w:cs="Times New Roman"/>
                <w:sz w:val="24"/>
                <w:szCs w:val="24"/>
              </w:rPr>
              <w:tab/>
              <w:t>Привлечение текста про</w:t>
            </w:r>
            <w:r>
              <w:rPr>
                <w:rFonts w:ascii="Times New Roman" w:hAnsi="Times New Roman" w:cs="Times New Roman"/>
                <w:sz w:val="24"/>
                <w:szCs w:val="24"/>
              </w:rPr>
              <w:t>изведения – 3%</w:t>
            </w:r>
          </w:p>
          <w:p w14:paraId="1D9491A3"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11К3</w:t>
            </w:r>
            <w:r w:rsidRPr="001C4B2F">
              <w:rPr>
                <w:rFonts w:ascii="Times New Roman" w:hAnsi="Times New Roman" w:cs="Times New Roman"/>
                <w:sz w:val="24"/>
                <w:szCs w:val="24"/>
              </w:rPr>
              <w:t>Фактологическая точность сочинения</w:t>
            </w:r>
            <w:r>
              <w:rPr>
                <w:rFonts w:ascii="Times New Roman" w:hAnsi="Times New Roman" w:cs="Times New Roman"/>
                <w:sz w:val="24"/>
                <w:szCs w:val="24"/>
              </w:rPr>
              <w:t xml:space="preserve"> – 0%</w:t>
            </w:r>
          </w:p>
          <w:p w14:paraId="67A3EF08"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11К4</w:t>
            </w:r>
            <w:r w:rsidRPr="00A2060C">
              <w:rPr>
                <w:rFonts w:ascii="Times New Roman" w:hAnsi="Times New Roman" w:cs="Times New Roman"/>
                <w:sz w:val="24"/>
                <w:szCs w:val="24"/>
              </w:rPr>
              <w:tab/>
              <w:t>Опора на теорет</w:t>
            </w:r>
            <w:r>
              <w:rPr>
                <w:rFonts w:ascii="Times New Roman" w:hAnsi="Times New Roman" w:cs="Times New Roman"/>
                <w:sz w:val="24"/>
                <w:szCs w:val="24"/>
              </w:rPr>
              <w:t>ико-литературные понятия- 0%</w:t>
            </w:r>
          </w:p>
          <w:p w14:paraId="1715F76D"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11К5</w:t>
            </w:r>
            <w:r w:rsidRPr="00A2060C">
              <w:rPr>
                <w:rFonts w:ascii="Times New Roman" w:hAnsi="Times New Roman" w:cs="Times New Roman"/>
                <w:sz w:val="24"/>
                <w:szCs w:val="24"/>
              </w:rPr>
              <w:tab/>
              <w:t>Композиционн</w:t>
            </w:r>
            <w:r>
              <w:rPr>
                <w:rFonts w:ascii="Times New Roman" w:hAnsi="Times New Roman" w:cs="Times New Roman"/>
                <w:sz w:val="24"/>
                <w:szCs w:val="24"/>
              </w:rPr>
              <w:t>ая цельность и логичность- 7%</w:t>
            </w:r>
          </w:p>
          <w:p w14:paraId="40C1CB31" w14:textId="77777777" w:rsidR="00883748" w:rsidRPr="00A2060C" w:rsidRDefault="00883748"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11К</w:t>
            </w:r>
            <w:r>
              <w:rPr>
                <w:rFonts w:ascii="Times New Roman" w:hAnsi="Times New Roman" w:cs="Times New Roman"/>
                <w:sz w:val="24"/>
                <w:szCs w:val="24"/>
              </w:rPr>
              <w:t>6</w:t>
            </w:r>
            <w:r>
              <w:rPr>
                <w:rFonts w:ascii="Times New Roman" w:hAnsi="Times New Roman" w:cs="Times New Roman"/>
                <w:sz w:val="24"/>
                <w:szCs w:val="24"/>
              </w:rPr>
              <w:tab/>
              <w:t>Соблюдение речевых норм – 4%</w:t>
            </w:r>
          </w:p>
          <w:p w14:paraId="659CF249"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11К7</w:t>
            </w:r>
            <w:r w:rsidRPr="00A2060C">
              <w:rPr>
                <w:rFonts w:ascii="Times New Roman" w:hAnsi="Times New Roman" w:cs="Times New Roman"/>
                <w:sz w:val="24"/>
                <w:szCs w:val="24"/>
              </w:rPr>
              <w:tab/>
              <w:t>Соблюд</w:t>
            </w:r>
            <w:r>
              <w:rPr>
                <w:rFonts w:ascii="Times New Roman" w:hAnsi="Times New Roman" w:cs="Times New Roman"/>
                <w:sz w:val="24"/>
                <w:szCs w:val="24"/>
              </w:rPr>
              <w:t>ение орфографических норм – 0%</w:t>
            </w:r>
          </w:p>
          <w:p w14:paraId="5107D267"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11К8</w:t>
            </w:r>
            <w:r w:rsidRPr="00A2060C">
              <w:rPr>
                <w:rFonts w:ascii="Times New Roman" w:hAnsi="Times New Roman" w:cs="Times New Roman"/>
                <w:sz w:val="24"/>
                <w:szCs w:val="24"/>
              </w:rPr>
              <w:tab/>
              <w:t>Соблю</w:t>
            </w:r>
            <w:r>
              <w:rPr>
                <w:rFonts w:ascii="Times New Roman" w:hAnsi="Times New Roman" w:cs="Times New Roman"/>
                <w:sz w:val="24"/>
                <w:szCs w:val="24"/>
              </w:rPr>
              <w:t>дение пунктуационных норм – 0%</w:t>
            </w:r>
          </w:p>
          <w:p w14:paraId="341FAB3C" w14:textId="77777777" w:rsidR="00883748" w:rsidRPr="00A2060C" w:rsidRDefault="00883748"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11К9</w:t>
            </w:r>
            <w:r w:rsidRPr="00A2060C">
              <w:rPr>
                <w:rFonts w:ascii="Times New Roman" w:hAnsi="Times New Roman" w:cs="Times New Roman"/>
                <w:sz w:val="24"/>
                <w:szCs w:val="24"/>
              </w:rPr>
              <w:tab/>
              <w:t>Соблюдение грамматических норм-</w:t>
            </w:r>
            <w:r>
              <w:rPr>
                <w:rFonts w:ascii="Times New Roman" w:hAnsi="Times New Roman" w:cs="Times New Roman"/>
                <w:sz w:val="24"/>
                <w:szCs w:val="24"/>
              </w:rPr>
              <w:t>0%</w:t>
            </w:r>
          </w:p>
        </w:tc>
      </w:tr>
    </w:tbl>
    <w:p w14:paraId="129942B6" w14:textId="790358DF" w:rsidR="00ED1B73" w:rsidRDefault="00ED1B73" w:rsidP="00B83171">
      <w:pPr>
        <w:spacing w:after="0" w:line="240" w:lineRule="auto"/>
        <w:ind w:firstLine="567"/>
        <w:jc w:val="both"/>
        <w:rPr>
          <w:rFonts w:ascii="Times New Roman" w:eastAsia="Times New Roman" w:hAnsi="Times New Roman" w:cs="Times New Roman"/>
          <w:bCs/>
          <w:iCs/>
          <w:sz w:val="24"/>
          <w:szCs w:val="24"/>
          <w:lang w:eastAsia="ru-RU"/>
        </w:rPr>
      </w:pPr>
    </w:p>
    <w:p w14:paraId="107553EF" w14:textId="024E4D95" w:rsidR="002A0CA8" w:rsidRDefault="002A0CA8" w:rsidP="00B83171">
      <w:pPr>
        <w:spacing w:after="0" w:line="240" w:lineRule="auto"/>
        <w:ind w:firstLine="567"/>
        <w:jc w:val="both"/>
        <w:rPr>
          <w:rFonts w:ascii="Times New Roman" w:eastAsia="Times New Roman" w:hAnsi="Times New Roman" w:cs="Times New Roman"/>
          <w:bCs/>
          <w:iCs/>
          <w:sz w:val="24"/>
          <w:szCs w:val="24"/>
          <w:lang w:eastAsia="ru-RU"/>
        </w:rPr>
      </w:pPr>
    </w:p>
    <w:p w14:paraId="1FE37F1A" w14:textId="240FAD47" w:rsidR="002A0CA8" w:rsidRDefault="00282F7A" w:rsidP="00282F7A">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Требования к предметным </w:t>
      </w:r>
      <w:proofErr w:type="gramStart"/>
      <w:r>
        <w:rPr>
          <w:rFonts w:ascii="Times New Roman" w:eastAsia="Times New Roman" w:hAnsi="Times New Roman" w:cs="Times New Roman"/>
          <w:bCs/>
          <w:iCs/>
          <w:sz w:val="24"/>
          <w:szCs w:val="24"/>
          <w:lang w:eastAsia="ru-RU"/>
        </w:rPr>
        <w:t>результатам ,</w:t>
      </w:r>
      <w:proofErr w:type="gramEnd"/>
      <w:r>
        <w:rPr>
          <w:rFonts w:ascii="Times New Roman" w:eastAsia="Times New Roman" w:hAnsi="Times New Roman" w:cs="Times New Roman"/>
          <w:bCs/>
          <w:iCs/>
          <w:sz w:val="24"/>
          <w:szCs w:val="24"/>
          <w:lang w:eastAsia="ru-RU"/>
        </w:rPr>
        <w:t xml:space="preserve"> соотнесенные с заданиями КИМ 2026</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6479"/>
        <w:gridCol w:w="1985"/>
        <w:gridCol w:w="3209"/>
        <w:gridCol w:w="1574"/>
      </w:tblGrid>
      <w:tr w:rsidR="001A735F" w:rsidRPr="00B83171" w14:paraId="33220D05" w14:textId="77777777" w:rsidTr="001A735F">
        <w:tc>
          <w:tcPr>
            <w:tcW w:w="1028" w:type="dxa"/>
          </w:tcPr>
          <w:p w14:paraId="6FC1EE1B"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Задание</w:t>
            </w:r>
          </w:p>
        </w:tc>
        <w:tc>
          <w:tcPr>
            <w:tcW w:w="6485" w:type="dxa"/>
          </w:tcPr>
          <w:p w14:paraId="7DD87CEA"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Требования к предметным результатам освоения </w:t>
            </w:r>
            <w:r w:rsidRPr="008F1222">
              <w:rPr>
                <w:rFonts w:ascii="Times New Roman" w:eastAsia="Times New Roman" w:hAnsi="Times New Roman" w:cs="Times New Roman"/>
                <w:bCs/>
                <w:iCs/>
                <w:sz w:val="24"/>
                <w:szCs w:val="24"/>
                <w:lang w:eastAsia="ru-RU"/>
              </w:rPr>
              <w:t>осн</w:t>
            </w:r>
            <w:r>
              <w:rPr>
                <w:rFonts w:ascii="Times New Roman" w:eastAsia="Times New Roman" w:hAnsi="Times New Roman" w:cs="Times New Roman"/>
                <w:bCs/>
                <w:iCs/>
                <w:sz w:val="24"/>
                <w:szCs w:val="24"/>
                <w:lang w:eastAsia="ru-RU"/>
              </w:rPr>
              <w:t xml:space="preserve">овной образовательной программы </w:t>
            </w:r>
            <w:r w:rsidRPr="008F1222">
              <w:rPr>
                <w:rFonts w:ascii="Times New Roman" w:eastAsia="Times New Roman" w:hAnsi="Times New Roman" w:cs="Times New Roman"/>
                <w:bCs/>
                <w:iCs/>
                <w:sz w:val="24"/>
                <w:szCs w:val="24"/>
                <w:lang w:eastAsia="ru-RU"/>
              </w:rPr>
              <w:t>(по кодификатору)</w:t>
            </w:r>
          </w:p>
        </w:tc>
        <w:tc>
          <w:tcPr>
            <w:tcW w:w="1985" w:type="dxa"/>
          </w:tcPr>
          <w:p w14:paraId="753D07A1"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Автор, произведение</w:t>
            </w:r>
          </w:p>
        </w:tc>
        <w:tc>
          <w:tcPr>
            <w:tcW w:w="3210" w:type="dxa"/>
          </w:tcPr>
          <w:p w14:paraId="415A979C" w14:textId="0E727DF3" w:rsidR="001A735F" w:rsidRPr="00B83171" w:rsidRDefault="00AF3660"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Формулировка заданий</w:t>
            </w:r>
          </w:p>
        </w:tc>
        <w:tc>
          <w:tcPr>
            <w:tcW w:w="1574" w:type="dxa"/>
          </w:tcPr>
          <w:p w14:paraId="4B7719B5"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Класс(-ы) изучения в соответствии с ФОП</w:t>
            </w:r>
            <w:r w:rsidRPr="00B83171">
              <w:rPr>
                <w:rFonts w:ascii="Times New Roman" w:eastAsia="Times New Roman" w:hAnsi="Times New Roman" w:cs="Times New Roman"/>
                <w:bCs/>
                <w:iCs/>
                <w:sz w:val="24"/>
                <w:szCs w:val="24"/>
                <w:vertAlign w:val="superscript"/>
                <w:lang w:eastAsia="ru-RU"/>
              </w:rPr>
              <w:footnoteReference w:id="3"/>
            </w:r>
          </w:p>
        </w:tc>
      </w:tr>
      <w:tr w:rsidR="001A735F" w:rsidRPr="00B83171" w14:paraId="0785B0FB" w14:textId="77777777" w:rsidTr="001A735F">
        <w:tc>
          <w:tcPr>
            <w:tcW w:w="1028" w:type="dxa"/>
            <w:vMerge w:val="restart"/>
          </w:tcPr>
          <w:p w14:paraId="3C5A519B"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485" w:type="dxa"/>
            <w:vMerge w:val="restart"/>
          </w:tcPr>
          <w:p w14:paraId="6FF98A83"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r w:rsidRPr="008F1222">
              <w:rPr>
                <w:rFonts w:ascii="Times New Roman" w:eastAsia="Times New Roman" w:hAnsi="Times New Roman" w:cs="Times New Roman"/>
                <w:bCs/>
                <w:iCs/>
                <w:sz w:val="24"/>
                <w:szCs w:val="24"/>
                <w:lang w:eastAsia="ru-RU"/>
              </w:rPr>
              <w:t>Осознан</w:t>
            </w:r>
            <w:r>
              <w:rPr>
                <w:rFonts w:ascii="Times New Roman" w:eastAsia="Times New Roman" w:hAnsi="Times New Roman" w:cs="Times New Roman"/>
                <w:bCs/>
                <w:iCs/>
                <w:sz w:val="24"/>
                <w:szCs w:val="24"/>
                <w:lang w:eastAsia="ru-RU"/>
              </w:rPr>
              <w:t xml:space="preserve">ие причастности к отечественным </w:t>
            </w:r>
            <w:r w:rsidRPr="008F1222">
              <w:rPr>
                <w:rFonts w:ascii="Times New Roman" w:eastAsia="Times New Roman" w:hAnsi="Times New Roman" w:cs="Times New Roman"/>
                <w:bCs/>
                <w:iCs/>
                <w:sz w:val="24"/>
                <w:szCs w:val="24"/>
                <w:lang w:eastAsia="ru-RU"/>
              </w:rPr>
              <w:t>традициям и исторической преемственности поколений; включение в культурно-языковое</w:t>
            </w:r>
            <w:r>
              <w:rPr>
                <w:rFonts w:ascii="Times New Roman" w:eastAsia="Times New Roman" w:hAnsi="Times New Roman" w:cs="Times New Roman"/>
                <w:bCs/>
                <w:iCs/>
                <w:sz w:val="24"/>
                <w:szCs w:val="24"/>
                <w:lang w:eastAsia="ru-RU"/>
              </w:rPr>
              <w:t xml:space="preserve"> пространство русской и мировой </w:t>
            </w:r>
            <w:r w:rsidRPr="008F1222">
              <w:rPr>
                <w:rFonts w:ascii="Times New Roman" w:eastAsia="Times New Roman" w:hAnsi="Times New Roman" w:cs="Times New Roman"/>
                <w:bCs/>
                <w:iCs/>
                <w:sz w:val="24"/>
                <w:szCs w:val="24"/>
                <w:lang w:eastAsia="ru-RU"/>
              </w:rPr>
              <w:t>культур</w:t>
            </w:r>
            <w:r>
              <w:rPr>
                <w:rFonts w:ascii="Times New Roman" w:eastAsia="Times New Roman" w:hAnsi="Times New Roman" w:cs="Times New Roman"/>
                <w:bCs/>
                <w:iCs/>
                <w:sz w:val="24"/>
                <w:szCs w:val="24"/>
                <w:lang w:eastAsia="ru-RU"/>
              </w:rPr>
              <w:t xml:space="preserve">ы; сформированность ценностного </w:t>
            </w:r>
            <w:r w:rsidRPr="008F1222">
              <w:rPr>
                <w:rFonts w:ascii="Times New Roman" w:eastAsia="Times New Roman" w:hAnsi="Times New Roman" w:cs="Times New Roman"/>
                <w:bCs/>
                <w:iCs/>
                <w:sz w:val="24"/>
                <w:szCs w:val="24"/>
                <w:lang w:eastAsia="ru-RU"/>
              </w:rPr>
              <w:t>отношени</w:t>
            </w:r>
            <w:r>
              <w:rPr>
                <w:rFonts w:ascii="Times New Roman" w:eastAsia="Times New Roman" w:hAnsi="Times New Roman" w:cs="Times New Roman"/>
                <w:bCs/>
                <w:iCs/>
                <w:sz w:val="24"/>
                <w:szCs w:val="24"/>
                <w:lang w:eastAsia="ru-RU"/>
              </w:rPr>
              <w:t xml:space="preserve">я к литературе как неотъемлемой части культуры; </w:t>
            </w:r>
            <w:r w:rsidRPr="008F1222">
              <w:rPr>
                <w:rFonts w:ascii="Times New Roman" w:eastAsia="Times New Roman" w:hAnsi="Times New Roman" w:cs="Times New Roman"/>
                <w:bCs/>
                <w:iCs/>
                <w:sz w:val="24"/>
                <w:szCs w:val="24"/>
                <w:lang w:eastAsia="ru-RU"/>
              </w:rPr>
              <w:t>осознани</w:t>
            </w:r>
            <w:r>
              <w:rPr>
                <w:rFonts w:ascii="Times New Roman" w:eastAsia="Times New Roman" w:hAnsi="Times New Roman" w:cs="Times New Roman"/>
                <w:bCs/>
                <w:iCs/>
                <w:sz w:val="24"/>
                <w:szCs w:val="24"/>
                <w:lang w:eastAsia="ru-RU"/>
              </w:rPr>
              <w:t xml:space="preserve">е взаимосвязи между языковым, </w:t>
            </w:r>
            <w:r w:rsidRPr="008F1222">
              <w:rPr>
                <w:rFonts w:ascii="Times New Roman" w:eastAsia="Times New Roman" w:hAnsi="Times New Roman" w:cs="Times New Roman"/>
                <w:bCs/>
                <w:iCs/>
                <w:sz w:val="24"/>
                <w:szCs w:val="24"/>
                <w:lang w:eastAsia="ru-RU"/>
              </w:rPr>
              <w:t xml:space="preserve">литературным, интеллектуальным, духовно-нравственным развитием </w:t>
            </w:r>
            <w:r>
              <w:rPr>
                <w:rFonts w:ascii="Times New Roman" w:eastAsia="Times New Roman" w:hAnsi="Times New Roman" w:cs="Times New Roman"/>
                <w:bCs/>
                <w:iCs/>
                <w:sz w:val="24"/>
                <w:szCs w:val="24"/>
                <w:lang w:eastAsia="ru-RU"/>
              </w:rPr>
              <w:t xml:space="preserve">личности; </w:t>
            </w:r>
            <w:r w:rsidRPr="008F1222">
              <w:rPr>
                <w:rFonts w:ascii="Times New Roman" w:eastAsia="Times New Roman" w:hAnsi="Times New Roman" w:cs="Times New Roman"/>
                <w:bCs/>
                <w:iCs/>
                <w:sz w:val="24"/>
                <w:szCs w:val="24"/>
                <w:lang w:eastAsia="ru-RU"/>
              </w:rPr>
              <w:t>сформированность представлений о литературном произведении как явлении словесного искусства, о языке художественно</w:t>
            </w:r>
            <w:r>
              <w:rPr>
                <w:rFonts w:ascii="Times New Roman" w:eastAsia="Times New Roman" w:hAnsi="Times New Roman" w:cs="Times New Roman"/>
                <w:bCs/>
                <w:iCs/>
                <w:sz w:val="24"/>
                <w:szCs w:val="24"/>
                <w:lang w:eastAsia="ru-RU"/>
              </w:rPr>
              <w:t xml:space="preserve">й литературы в его эстетической </w:t>
            </w:r>
            <w:r w:rsidRPr="008F1222">
              <w:rPr>
                <w:rFonts w:ascii="Times New Roman" w:eastAsia="Times New Roman" w:hAnsi="Times New Roman" w:cs="Times New Roman"/>
                <w:bCs/>
                <w:iCs/>
                <w:sz w:val="24"/>
                <w:szCs w:val="24"/>
                <w:lang w:eastAsia="ru-RU"/>
              </w:rPr>
              <w:t>функции</w:t>
            </w:r>
            <w:r>
              <w:rPr>
                <w:rFonts w:ascii="Times New Roman" w:eastAsia="Times New Roman" w:hAnsi="Times New Roman" w:cs="Times New Roman"/>
                <w:bCs/>
                <w:iCs/>
                <w:sz w:val="24"/>
                <w:szCs w:val="24"/>
                <w:lang w:eastAsia="ru-RU"/>
              </w:rPr>
              <w:t>.</w:t>
            </w:r>
          </w:p>
          <w:p w14:paraId="5343B04F"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r>
              <w:t xml:space="preserve"> </w:t>
            </w:r>
            <w:r w:rsidRPr="00993D47">
              <w:rPr>
                <w:rFonts w:ascii="Times New Roman" w:eastAsia="Times New Roman" w:hAnsi="Times New Roman" w:cs="Times New Roman"/>
                <w:bCs/>
                <w:iCs/>
                <w:sz w:val="24"/>
                <w:szCs w:val="24"/>
                <w:lang w:eastAsia="ru-RU"/>
              </w:rPr>
              <w:t>Сформированность устойчивого интереса</w:t>
            </w:r>
            <w:r w:rsidRPr="00993D47">
              <w:rPr>
                <w:rFonts w:ascii="Times New Roman" w:eastAsia="Times New Roman" w:hAnsi="Times New Roman" w:cs="Times New Roman"/>
                <w:bCs/>
                <w:iCs/>
                <w:sz w:val="24"/>
                <w:szCs w:val="24"/>
                <w:lang w:eastAsia="ru-RU"/>
              </w:rPr>
              <w:cr/>
              <w:t>к чтению как средству познания отечественной и других культур; приобщение</w:t>
            </w:r>
            <w:r w:rsidRPr="00993D47">
              <w:rPr>
                <w:rFonts w:ascii="Times New Roman" w:eastAsia="Times New Roman" w:hAnsi="Times New Roman" w:cs="Times New Roman"/>
                <w:bCs/>
                <w:iCs/>
                <w:sz w:val="24"/>
                <w:szCs w:val="24"/>
                <w:lang w:eastAsia="ru-RU"/>
              </w:rPr>
              <w:cr/>
              <w:t>к отечественному литературному наследию</w:t>
            </w:r>
            <w:r w:rsidRPr="00993D47">
              <w:rPr>
                <w:rFonts w:ascii="Times New Roman" w:eastAsia="Times New Roman" w:hAnsi="Times New Roman" w:cs="Times New Roman"/>
                <w:bCs/>
                <w:iCs/>
                <w:sz w:val="24"/>
                <w:szCs w:val="24"/>
                <w:lang w:eastAsia="ru-RU"/>
              </w:rPr>
              <w:cr/>
              <w:t>и через него – к традиционным ценностям</w:t>
            </w:r>
            <w:r>
              <w:rPr>
                <w:rFonts w:ascii="Times New Roman" w:eastAsia="Times New Roman" w:hAnsi="Times New Roman" w:cs="Times New Roman"/>
                <w:bCs/>
                <w:iCs/>
                <w:sz w:val="24"/>
                <w:szCs w:val="24"/>
                <w:lang w:eastAsia="ru-RU"/>
              </w:rPr>
              <w:t xml:space="preserve"> </w:t>
            </w:r>
            <w:r w:rsidRPr="00993D47">
              <w:rPr>
                <w:rFonts w:ascii="Times New Roman" w:eastAsia="Times New Roman" w:hAnsi="Times New Roman" w:cs="Times New Roman"/>
                <w:bCs/>
                <w:iCs/>
                <w:sz w:val="24"/>
                <w:szCs w:val="24"/>
                <w:lang w:eastAsia="ru-RU"/>
              </w:rPr>
              <w:t>и сокровищам мировой культуры;</w:t>
            </w:r>
            <w:r w:rsidRPr="00993D47">
              <w:rPr>
                <w:rFonts w:ascii="Times New Roman" w:eastAsia="Times New Roman" w:hAnsi="Times New Roman" w:cs="Times New Roman"/>
                <w:bCs/>
                <w:iCs/>
                <w:sz w:val="24"/>
                <w:szCs w:val="24"/>
                <w:lang w:eastAsia="ru-RU"/>
              </w:rPr>
              <w:cr/>
              <w:t>знание содержания, понимание ключевых</w:t>
            </w:r>
            <w:r w:rsidRPr="00993D47">
              <w:rPr>
                <w:rFonts w:ascii="Times New Roman" w:eastAsia="Times New Roman" w:hAnsi="Times New Roman" w:cs="Times New Roman"/>
                <w:bCs/>
                <w:iCs/>
                <w:sz w:val="24"/>
                <w:szCs w:val="24"/>
                <w:lang w:eastAsia="ru-RU"/>
              </w:rPr>
              <w:cr/>
              <w:t>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w:t>
            </w:r>
            <w:r w:rsidRPr="00993D47">
              <w:rPr>
                <w:rFonts w:ascii="Times New Roman" w:eastAsia="Times New Roman" w:hAnsi="Times New Roman" w:cs="Times New Roman"/>
                <w:bCs/>
                <w:iCs/>
                <w:sz w:val="24"/>
                <w:szCs w:val="24"/>
                <w:lang w:eastAsia="ru-RU"/>
              </w:rPr>
              <w:cr/>
              <w:t>России;</w:t>
            </w:r>
            <w:r w:rsidRPr="00993D47">
              <w:rPr>
                <w:rFonts w:ascii="Times New Roman" w:eastAsia="Times New Roman" w:hAnsi="Times New Roman" w:cs="Times New Roman"/>
                <w:bCs/>
                <w:iCs/>
                <w:sz w:val="24"/>
                <w:szCs w:val="24"/>
                <w:lang w:eastAsia="ru-RU"/>
              </w:rPr>
              <w:cr/>
              <w:t>осознание художественной картины жизни,</w:t>
            </w:r>
            <w:r w:rsidRPr="00993D47">
              <w:rPr>
                <w:rFonts w:ascii="Times New Roman" w:eastAsia="Times New Roman" w:hAnsi="Times New Roman" w:cs="Times New Roman"/>
                <w:bCs/>
                <w:iCs/>
                <w:sz w:val="24"/>
                <w:szCs w:val="24"/>
                <w:lang w:eastAsia="ru-RU"/>
              </w:rPr>
              <w:cr/>
            </w:r>
            <w:r w:rsidRPr="00993D47">
              <w:rPr>
                <w:rFonts w:ascii="Times New Roman" w:eastAsia="Times New Roman" w:hAnsi="Times New Roman" w:cs="Times New Roman"/>
                <w:bCs/>
                <w:iCs/>
                <w:sz w:val="24"/>
                <w:szCs w:val="24"/>
                <w:lang w:eastAsia="ru-RU"/>
              </w:rPr>
              <w:lastRenderedPageBreak/>
              <w:t>созданной автором в литературном произведении, в единстве эмоционального</w:t>
            </w:r>
            <w:r w:rsidRPr="00993D47">
              <w:rPr>
                <w:rFonts w:ascii="Times New Roman" w:eastAsia="Times New Roman" w:hAnsi="Times New Roman" w:cs="Times New Roman"/>
                <w:bCs/>
                <w:iCs/>
                <w:sz w:val="24"/>
                <w:szCs w:val="24"/>
                <w:lang w:eastAsia="ru-RU"/>
              </w:rPr>
              <w:cr/>
              <w:t>личностного восприятия и интеллектуального понимания;</w:t>
            </w:r>
            <w:r w:rsidRPr="00993D47">
              <w:rPr>
                <w:rFonts w:ascii="Times New Roman" w:eastAsia="Times New Roman" w:hAnsi="Times New Roman" w:cs="Times New Roman"/>
                <w:bCs/>
                <w:iCs/>
                <w:sz w:val="24"/>
                <w:szCs w:val="24"/>
                <w:lang w:eastAsia="ru-RU"/>
              </w:rPr>
              <w:cr/>
              <w:t>владение современными читательскими</w:t>
            </w:r>
            <w:r w:rsidRPr="00993D47">
              <w:rPr>
                <w:rFonts w:ascii="Times New Roman" w:eastAsia="Times New Roman" w:hAnsi="Times New Roman" w:cs="Times New Roman"/>
                <w:bCs/>
                <w:iCs/>
                <w:sz w:val="24"/>
                <w:szCs w:val="24"/>
                <w:lang w:eastAsia="ru-RU"/>
              </w:rPr>
              <w:cr/>
              <w:t>практиками, культурой восприятия и понимания литературных текстов</w:t>
            </w:r>
            <w:r>
              <w:rPr>
                <w:rFonts w:ascii="Times New Roman" w:eastAsia="Times New Roman" w:hAnsi="Times New Roman" w:cs="Times New Roman"/>
                <w:bCs/>
                <w:iCs/>
                <w:sz w:val="24"/>
                <w:szCs w:val="24"/>
                <w:lang w:eastAsia="ru-RU"/>
              </w:rPr>
              <w:t>.</w:t>
            </w:r>
          </w:p>
          <w:p w14:paraId="66CFB61E" w14:textId="5DF783BB"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r>
              <w:t xml:space="preserve"> </w:t>
            </w:r>
            <w:r w:rsidRPr="00993D47">
              <w:rPr>
                <w:rFonts w:ascii="Times New Roman" w:eastAsia="Times New Roman" w:hAnsi="Times New Roman" w:cs="Times New Roman"/>
                <w:bCs/>
                <w:iCs/>
                <w:sz w:val="24"/>
                <w:szCs w:val="24"/>
                <w:lang w:eastAsia="ru-RU"/>
              </w:rPr>
              <w:t>Владение умениями анализа и интерпретации художественных произведений</w:t>
            </w:r>
            <w:r w:rsidRPr="00993D47">
              <w:rPr>
                <w:rFonts w:ascii="Times New Roman" w:eastAsia="Times New Roman" w:hAnsi="Times New Roman" w:cs="Times New Roman"/>
                <w:bCs/>
                <w:iCs/>
                <w:sz w:val="24"/>
                <w:szCs w:val="24"/>
                <w:lang w:eastAsia="ru-RU"/>
              </w:rPr>
              <w:cr/>
              <w:t>в единстве формы и содержания (с учётом</w:t>
            </w:r>
            <w:r w:rsidRPr="00993D47">
              <w:rPr>
                <w:rFonts w:ascii="Times New Roman" w:eastAsia="Times New Roman" w:hAnsi="Times New Roman" w:cs="Times New Roman"/>
                <w:bCs/>
                <w:iCs/>
                <w:sz w:val="24"/>
                <w:szCs w:val="24"/>
                <w:lang w:eastAsia="ru-RU"/>
              </w:rPr>
              <w:cr/>
              <w:t>неоднозначности заложенных в нём смыслов и наличия в нём подтекста);</w:t>
            </w:r>
            <w:r w:rsidRPr="00993D47">
              <w:rPr>
                <w:rFonts w:ascii="Times New Roman" w:eastAsia="Times New Roman" w:hAnsi="Times New Roman" w:cs="Times New Roman"/>
                <w:bCs/>
                <w:iCs/>
                <w:sz w:val="24"/>
                <w:szCs w:val="24"/>
                <w:lang w:eastAsia="ru-RU"/>
              </w:rPr>
              <w:cr/>
              <w:t>способность выявлять в произведениях</w:t>
            </w:r>
            <w:r w:rsidRPr="00993D47">
              <w:rPr>
                <w:rFonts w:ascii="Times New Roman" w:eastAsia="Times New Roman" w:hAnsi="Times New Roman" w:cs="Times New Roman"/>
                <w:bCs/>
                <w:iCs/>
                <w:sz w:val="24"/>
                <w:szCs w:val="24"/>
                <w:lang w:eastAsia="ru-RU"/>
              </w:rPr>
              <w:cr/>
              <w:t>художественной литературы образы, темы,</w:t>
            </w:r>
            <w:r>
              <w:t xml:space="preserve"> </w:t>
            </w:r>
            <w:r w:rsidRPr="00993D47">
              <w:rPr>
                <w:rFonts w:ascii="Times New Roman" w:eastAsia="Times New Roman" w:hAnsi="Times New Roman" w:cs="Times New Roman"/>
                <w:bCs/>
                <w:iCs/>
                <w:sz w:val="24"/>
                <w:szCs w:val="24"/>
                <w:lang w:eastAsia="ru-RU"/>
              </w:rPr>
              <w:t>идеи, проблемы и выражать своё отношение к ним, участвовать в д</w:t>
            </w:r>
            <w:r w:rsidR="004A29FC">
              <w:rPr>
                <w:rFonts w:ascii="Times New Roman" w:eastAsia="Times New Roman" w:hAnsi="Times New Roman" w:cs="Times New Roman"/>
                <w:bCs/>
                <w:iCs/>
                <w:sz w:val="24"/>
                <w:szCs w:val="24"/>
                <w:lang w:eastAsia="ru-RU"/>
              </w:rPr>
              <w:t xml:space="preserve">искуссии на литературные темы2; </w:t>
            </w:r>
            <w:r w:rsidRPr="00993D47">
              <w:rPr>
                <w:rFonts w:ascii="Times New Roman" w:eastAsia="Times New Roman" w:hAnsi="Times New Roman" w:cs="Times New Roman"/>
                <w:bCs/>
                <w:iCs/>
                <w:sz w:val="24"/>
                <w:szCs w:val="24"/>
                <w:lang w:eastAsia="ru-RU"/>
              </w:rPr>
              <w:t>сформированность умений определять</w:t>
            </w:r>
            <w:r w:rsidRPr="00993D47">
              <w:rPr>
                <w:rFonts w:ascii="Times New Roman" w:eastAsia="Times New Roman" w:hAnsi="Times New Roman" w:cs="Times New Roman"/>
                <w:bCs/>
                <w:iCs/>
                <w:sz w:val="24"/>
                <w:szCs w:val="24"/>
                <w:lang w:eastAsia="ru-RU"/>
              </w:rPr>
              <w:cr/>
              <w:t>и учитывать историко-культурный контекст</w:t>
            </w:r>
            <w:r w:rsidR="004A29FC">
              <w:rPr>
                <w:rFonts w:ascii="Times New Roman" w:eastAsia="Times New Roman" w:hAnsi="Times New Roman" w:cs="Times New Roman"/>
                <w:bCs/>
                <w:iCs/>
                <w:sz w:val="24"/>
                <w:szCs w:val="24"/>
                <w:lang w:eastAsia="ru-RU"/>
              </w:rPr>
              <w:t xml:space="preserve"> и контекст творчества писателя </w:t>
            </w:r>
            <w:r w:rsidRPr="00993D47">
              <w:rPr>
                <w:rFonts w:ascii="Times New Roman" w:eastAsia="Times New Roman" w:hAnsi="Times New Roman" w:cs="Times New Roman"/>
                <w:bCs/>
                <w:iCs/>
                <w:sz w:val="24"/>
                <w:szCs w:val="24"/>
                <w:lang w:eastAsia="ru-RU"/>
              </w:rPr>
              <w:t>в процессе анализа художественных произведений, выявлять их связь с современностью</w:t>
            </w:r>
            <w:r>
              <w:rPr>
                <w:rFonts w:ascii="Times New Roman" w:eastAsia="Times New Roman" w:hAnsi="Times New Roman" w:cs="Times New Roman"/>
                <w:bCs/>
                <w:iCs/>
                <w:sz w:val="24"/>
                <w:szCs w:val="24"/>
                <w:lang w:eastAsia="ru-RU"/>
              </w:rPr>
              <w:t>.</w:t>
            </w:r>
          </w:p>
          <w:p w14:paraId="498A7A8F" w14:textId="77777777" w:rsidR="001A735F" w:rsidRPr="00993D47"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w:t>
            </w:r>
            <w:r>
              <w:t xml:space="preserve"> </w:t>
            </w:r>
            <w:r w:rsidRPr="00993D47">
              <w:rPr>
                <w:rFonts w:ascii="Times New Roman" w:eastAsia="Times New Roman" w:hAnsi="Times New Roman" w:cs="Times New Roman"/>
                <w:bCs/>
                <w:iCs/>
                <w:sz w:val="24"/>
                <w:szCs w:val="24"/>
                <w:lang w:eastAsia="ru-RU"/>
              </w:rPr>
              <w:t>Понимание и осмысленное использование</w:t>
            </w:r>
          </w:p>
          <w:p w14:paraId="608C9BBC" w14:textId="77777777" w:rsidR="001A735F" w:rsidRPr="00993D47"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sidRPr="00993D47">
              <w:rPr>
                <w:rFonts w:ascii="Times New Roman" w:eastAsia="Times New Roman" w:hAnsi="Times New Roman" w:cs="Times New Roman"/>
                <w:bCs/>
                <w:iCs/>
                <w:sz w:val="24"/>
                <w:szCs w:val="24"/>
                <w:lang w:eastAsia="ru-RU"/>
              </w:rPr>
              <w:t>терминологического аппарата современного литературоведения3, а также элементов</w:t>
            </w:r>
            <w:r w:rsidRPr="00993D47">
              <w:rPr>
                <w:rFonts w:ascii="Times New Roman" w:eastAsia="Times New Roman" w:hAnsi="Times New Roman" w:cs="Times New Roman"/>
                <w:bCs/>
                <w:iCs/>
                <w:sz w:val="24"/>
                <w:szCs w:val="24"/>
                <w:lang w:eastAsia="ru-RU"/>
              </w:rPr>
              <w:cr/>
              <w:t>искусствоведения, театроведения, киноведения в процессе анализа и интерпретации произведений художественной литературы и литературной критики;</w:t>
            </w:r>
            <w:r w:rsidRPr="00993D47">
              <w:rPr>
                <w:rFonts w:ascii="Times New Roman" w:eastAsia="Times New Roman" w:hAnsi="Times New Roman" w:cs="Times New Roman"/>
                <w:bCs/>
                <w:iCs/>
                <w:sz w:val="24"/>
                <w:szCs w:val="24"/>
                <w:lang w:eastAsia="ru-RU"/>
              </w:rPr>
              <w:cr/>
              <w:t>сформированность представлений о стилях</w:t>
            </w:r>
            <w:r w:rsidRPr="00993D47">
              <w:rPr>
                <w:rFonts w:ascii="Times New Roman" w:eastAsia="Times New Roman" w:hAnsi="Times New Roman" w:cs="Times New Roman"/>
                <w:bCs/>
                <w:iCs/>
                <w:sz w:val="24"/>
                <w:szCs w:val="24"/>
                <w:lang w:eastAsia="ru-RU"/>
              </w:rPr>
              <w:cr/>
              <w:t>художественной литературы разных эпох,</w:t>
            </w:r>
            <w:r w:rsidRPr="00993D47">
              <w:rPr>
                <w:rFonts w:ascii="Times New Roman" w:eastAsia="Times New Roman" w:hAnsi="Times New Roman" w:cs="Times New Roman"/>
                <w:bCs/>
                <w:iCs/>
                <w:sz w:val="24"/>
                <w:szCs w:val="24"/>
                <w:lang w:eastAsia="ru-RU"/>
              </w:rPr>
              <w:cr/>
              <w:t>литературных направлениях, течениях, об</w:t>
            </w:r>
            <w:r w:rsidRPr="00993D47">
              <w:rPr>
                <w:rFonts w:ascii="Times New Roman" w:eastAsia="Times New Roman" w:hAnsi="Times New Roman" w:cs="Times New Roman"/>
                <w:bCs/>
                <w:iCs/>
                <w:sz w:val="24"/>
                <w:szCs w:val="24"/>
                <w:lang w:eastAsia="ru-RU"/>
              </w:rPr>
              <w:cr/>
              <w:t>индивидуальном авторском стиле</w:t>
            </w:r>
          </w:p>
          <w:p w14:paraId="0D3F68B2" w14:textId="77777777" w:rsidR="001A735F" w:rsidRPr="00993D47"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sidRPr="00993D47">
              <w:rPr>
                <w:rFonts w:ascii="Times New Roman" w:eastAsia="Times New Roman" w:hAnsi="Times New Roman" w:cs="Times New Roman"/>
                <w:bCs/>
                <w:iCs/>
                <w:sz w:val="24"/>
                <w:szCs w:val="24"/>
                <w:lang w:eastAsia="ru-RU"/>
              </w:rPr>
              <w:t>Понимание и осмысленное использование понятийного</w:t>
            </w:r>
            <w:r w:rsidRPr="00993D47">
              <w:rPr>
                <w:rFonts w:ascii="Times New Roman" w:eastAsia="Times New Roman" w:hAnsi="Times New Roman" w:cs="Times New Roman"/>
                <w:bCs/>
                <w:iCs/>
                <w:sz w:val="24"/>
                <w:szCs w:val="24"/>
                <w:lang w:eastAsia="ru-RU"/>
              </w:rPr>
              <w:cr/>
              <w:t>аппарата современного литературоведения в процессе чтения и интерпретации художественных произведений (УУ);</w:t>
            </w:r>
            <w:r w:rsidRPr="00993D47">
              <w:rPr>
                <w:rFonts w:ascii="Times New Roman" w:eastAsia="Times New Roman" w:hAnsi="Times New Roman" w:cs="Times New Roman"/>
                <w:bCs/>
                <w:iCs/>
                <w:sz w:val="24"/>
                <w:szCs w:val="24"/>
                <w:lang w:eastAsia="ru-RU"/>
              </w:rPr>
              <w:cr/>
              <w:t>сформированность представлений о системе стилей</w:t>
            </w:r>
            <w:r w:rsidRPr="00993D47">
              <w:rPr>
                <w:rFonts w:ascii="Times New Roman" w:eastAsia="Times New Roman" w:hAnsi="Times New Roman" w:cs="Times New Roman"/>
                <w:bCs/>
                <w:iCs/>
                <w:sz w:val="24"/>
                <w:szCs w:val="24"/>
                <w:lang w:eastAsia="ru-RU"/>
              </w:rPr>
              <w:cr/>
              <w:t>художественной литературы разных эпох, литературных направлениях, об инд</w:t>
            </w:r>
            <w:r>
              <w:rPr>
                <w:rFonts w:ascii="Times New Roman" w:eastAsia="Times New Roman" w:hAnsi="Times New Roman" w:cs="Times New Roman"/>
                <w:bCs/>
                <w:iCs/>
                <w:sz w:val="24"/>
                <w:szCs w:val="24"/>
                <w:lang w:eastAsia="ru-RU"/>
              </w:rPr>
              <w:t>ивидуальном авторском стиле.</w:t>
            </w:r>
          </w:p>
          <w:p w14:paraId="54A02FA2"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sidRPr="00993D47">
              <w:rPr>
                <w:rFonts w:ascii="Times New Roman" w:eastAsia="Times New Roman" w:hAnsi="Times New Roman" w:cs="Times New Roman"/>
                <w:bCs/>
                <w:iCs/>
                <w:sz w:val="24"/>
                <w:szCs w:val="24"/>
                <w:lang w:eastAsia="ru-RU"/>
              </w:rPr>
              <w:lastRenderedPageBreak/>
              <w:t>6 Владение умениями самостоятельного истолко</w:t>
            </w:r>
            <w:r>
              <w:rPr>
                <w:rFonts w:ascii="Times New Roman" w:eastAsia="Times New Roman" w:hAnsi="Times New Roman" w:cs="Times New Roman"/>
                <w:bCs/>
                <w:iCs/>
                <w:sz w:val="24"/>
                <w:szCs w:val="24"/>
                <w:lang w:eastAsia="ru-RU"/>
              </w:rPr>
              <w:t xml:space="preserve">вания прочитанного в письменной </w:t>
            </w:r>
            <w:r w:rsidRPr="00993D47">
              <w:rPr>
                <w:rFonts w:ascii="Times New Roman" w:eastAsia="Times New Roman" w:hAnsi="Times New Roman" w:cs="Times New Roman"/>
                <w:bCs/>
                <w:iCs/>
                <w:sz w:val="24"/>
                <w:szCs w:val="24"/>
                <w:lang w:eastAsia="ru-RU"/>
              </w:rPr>
              <w:t xml:space="preserve">форме, информационной переработки текстов, написания сочинений различных жанров (объём сочинения – не менее 250 </w:t>
            </w:r>
            <w:r>
              <w:rPr>
                <w:rFonts w:ascii="Times New Roman" w:eastAsia="Times New Roman" w:hAnsi="Times New Roman" w:cs="Times New Roman"/>
                <w:bCs/>
                <w:iCs/>
                <w:sz w:val="24"/>
                <w:szCs w:val="24"/>
                <w:lang w:eastAsia="ru-RU"/>
              </w:rPr>
              <w:t xml:space="preserve">слов); </w:t>
            </w:r>
            <w:r w:rsidRPr="00993D47">
              <w:rPr>
                <w:rFonts w:ascii="Times New Roman" w:eastAsia="Times New Roman" w:hAnsi="Times New Roman" w:cs="Times New Roman"/>
                <w:bCs/>
                <w:iCs/>
                <w:sz w:val="24"/>
                <w:szCs w:val="24"/>
                <w:lang w:eastAsia="ru-RU"/>
              </w:rPr>
              <w:t>владение различными приёмами цитирования и редактирования текстов (на основе в том</w:t>
            </w:r>
            <w:r>
              <w:rPr>
                <w:rFonts w:ascii="Times New Roman" w:eastAsia="Times New Roman" w:hAnsi="Times New Roman" w:cs="Times New Roman"/>
                <w:bCs/>
                <w:iCs/>
                <w:sz w:val="24"/>
                <w:szCs w:val="24"/>
                <w:lang w:eastAsia="ru-RU"/>
              </w:rPr>
              <w:t xml:space="preserve"> числе знания наизусть не менее</w:t>
            </w:r>
            <w:r w:rsidRPr="00993D47">
              <w:rPr>
                <w:rFonts w:ascii="Times New Roman" w:eastAsia="Times New Roman" w:hAnsi="Times New Roman" w:cs="Times New Roman"/>
                <w:bCs/>
                <w:iCs/>
                <w:sz w:val="24"/>
                <w:szCs w:val="24"/>
                <w:lang w:eastAsia="ru-RU"/>
              </w:rPr>
              <w:t>10 про</w:t>
            </w:r>
            <w:r>
              <w:rPr>
                <w:rFonts w:ascii="Times New Roman" w:eastAsia="Times New Roman" w:hAnsi="Times New Roman" w:cs="Times New Roman"/>
                <w:bCs/>
                <w:iCs/>
                <w:sz w:val="24"/>
                <w:szCs w:val="24"/>
                <w:lang w:eastAsia="ru-RU"/>
              </w:rPr>
              <w:t xml:space="preserve">изведений и (или) фрагментов4); </w:t>
            </w:r>
            <w:r w:rsidRPr="00993D47">
              <w:rPr>
                <w:rFonts w:ascii="Times New Roman" w:eastAsia="Times New Roman" w:hAnsi="Times New Roman" w:cs="Times New Roman"/>
                <w:bCs/>
                <w:iCs/>
                <w:sz w:val="24"/>
                <w:szCs w:val="24"/>
                <w:lang w:eastAsia="ru-RU"/>
              </w:rPr>
              <w:t>сформированность представлений об изобразите</w:t>
            </w:r>
            <w:r>
              <w:rPr>
                <w:rFonts w:ascii="Times New Roman" w:eastAsia="Times New Roman" w:hAnsi="Times New Roman" w:cs="Times New Roman"/>
                <w:bCs/>
                <w:iCs/>
                <w:sz w:val="24"/>
                <w:szCs w:val="24"/>
                <w:lang w:eastAsia="ru-RU"/>
              </w:rPr>
              <w:t xml:space="preserve">льно-выразительных возможностях </w:t>
            </w:r>
            <w:r w:rsidRPr="00993D47">
              <w:rPr>
                <w:rFonts w:ascii="Times New Roman" w:eastAsia="Times New Roman" w:hAnsi="Times New Roman" w:cs="Times New Roman"/>
                <w:bCs/>
                <w:iCs/>
                <w:sz w:val="24"/>
                <w:szCs w:val="24"/>
                <w:lang w:eastAsia="ru-RU"/>
              </w:rPr>
              <w:t xml:space="preserve">русского языка в художественной литературе </w:t>
            </w:r>
            <w:r>
              <w:rPr>
                <w:rFonts w:ascii="Times New Roman" w:eastAsia="Times New Roman" w:hAnsi="Times New Roman" w:cs="Times New Roman"/>
                <w:bCs/>
                <w:iCs/>
                <w:sz w:val="24"/>
                <w:szCs w:val="24"/>
                <w:lang w:eastAsia="ru-RU"/>
              </w:rPr>
              <w:t xml:space="preserve">и умение применять их в речевой практике; </w:t>
            </w:r>
            <w:r w:rsidRPr="00993D47">
              <w:rPr>
                <w:rFonts w:ascii="Times New Roman" w:eastAsia="Times New Roman" w:hAnsi="Times New Roman" w:cs="Times New Roman"/>
                <w:bCs/>
                <w:iCs/>
                <w:sz w:val="24"/>
                <w:szCs w:val="24"/>
                <w:lang w:eastAsia="ru-RU"/>
              </w:rPr>
              <w:t>владение умением редактировать и совершенствовать собственные письменные высказывания с учётом н</w:t>
            </w:r>
            <w:r>
              <w:rPr>
                <w:rFonts w:ascii="Times New Roman" w:eastAsia="Times New Roman" w:hAnsi="Times New Roman" w:cs="Times New Roman"/>
                <w:bCs/>
                <w:iCs/>
                <w:sz w:val="24"/>
                <w:szCs w:val="24"/>
                <w:lang w:eastAsia="ru-RU"/>
              </w:rPr>
              <w:t>орм русского литературного язык</w:t>
            </w:r>
          </w:p>
        </w:tc>
        <w:tc>
          <w:tcPr>
            <w:tcW w:w="1985" w:type="dxa"/>
          </w:tcPr>
          <w:p w14:paraId="205031D2"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А. Чехов «</w:t>
            </w:r>
            <w:proofErr w:type="spellStart"/>
            <w:r>
              <w:rPr>
                <w:rFonts w:ascii="Times New Roman" w:eastAsia="Times New Roman" w:hAnsi="Times New Roman" w:cs="Times New Roman"/>
                <w:bCs/>
                <w:iCs/>
                <w:sz w:val="24"/>
                <w:szCs w:val="24"/>
                <w:lang w:eastAsia="ru-RU"/>
              </w:rPr>
              <w:t>Ионыч</w:t>
            </w:r>
            <w:proofErr w:type="spellEnd"/>
            <w:r>
              <w:rPr>
                <w:rFonts w:ascii="Times New Roman" w:eastAsia="Times New Roman" w:hAnsi="Times New Roman" w:cs="Times New Roman"/>
                <w:bCs/>
                <w:iCs/>
                <w:sz w:val="24"/>
                <w:szCs w:val="24"/>
                <w:lang w:eastAsia="ru-RU"/>
              </w:rPr>
              <w:t>»</w:t>
            </w:r>
          </w:p>
        </w:tc>
        <w:tc>
          <w:tcPr>
            <w:tcW w:w="3210" w:type="dxa"/>
          </w:tcPr>
          <w:p w14:paraId="3F940235"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Объект авторской иронии в рассказе.</w:t>
            </w:r>
          </w:p>
          <w:p w14:paraId="2C257895"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Характеристика героев в заданном направлении.</w:t>
            </w:r>
          </w:p>
        </w:tc>
        <w:tc>
          <w:tcPr>
            <w:tcW w:w="1574" w:type="dxa"/>
          </w:tcPr>
          <w:p w14:paraId="348FB0FD"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10</w:t>
            </w:r>
          </w:p>
        </w:tc>
      </w:tr>
      <w:tr w:rsidR="001A735F" w:rsidRPr="00B83171" w14:paraId="011F0DF3" w14:textId="77777777" w:rsidTr="001A735F">
        <w:tc>
          <w:tcPr>
            <w:tcW w:w="1028" w:type="dxa"/>
            <w:vMerge/>
          </w:tcPr>
          <w:p w14:paraId="2EE34335"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6485" w:type="dxa"/>
            <w:vMerge/>
          </w:tcPr>
          <w:p w14:paraId="5F9620AB"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985" w:type="dxa"/>
          </w:tcPr>
          <w:p w14:paraId="1D7026DA"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И. Гончаров «Обломов»</w:t>
            </w:r>
          </w:p>
        </w:tc>
        <w:tc>
          <w:tcPr>
            <w:tcW w:w="3210" w:type="dxa"/>
          </w:tcPr>
          <w:p w14:paraId="728F2DCB"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sidRPr="008761ED">
              <w:rPr>
                <w:rFonts w:ascii="Times New Roman" w:eastAsia="Times New Roman" w:hAnsi="Times New Roman" w:cs="Times New Roman"/>
                <w:bCs/>
                <w:iCs/>
                <w:sz w:val="24"/>
                <w:szCs w:val="24"/>
                <w:lang w:eastAsia="ru-RU"/>
              </w:rPr>
              <w:t>Характеристика героев в заданном направлении.</w:t>
            </w:r>
          </w:p>
          <w:p w14:paraId="79DCB237"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Комизм взаимоотношений и ситуаций в романе.</w:t>
            </w:r>
          </w:p>
        </w:tc>
        <w:tc>
          <w:tcPr>
            <w:tcW w:w="1574" w:type="dxa"/>
          </w:tcPr>
          <w:p w14:paraId="22ADD05C"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10</w:t>
            </w:r>
          </w:p>
        </w:tc>
      </w:tr>
      <w:tr w:rsidR="001A735F" w:rsidRPr="00B83171" w14:paraId="221DA663" w14:textId="77777777" w:rsidTr="001A735F">
        <w:tc>
          <w:tcPr>
            <w:tcW w:w="1028" w:type="dxa"/>
            <w:vMerge w:val="restart"/>
          </w:tcPr>
          <w:p w14:paraId="1F66E36B"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9</w:t>
            </w:r>
          </w:p>
        </w:tc>
        <w:tc>
          <w:tcPr>
            <w:tcW w:w="6485" w:type="dxa"/>
            <w:vMerge/>
          </w:tcPr>
          <w:p w14:paraId="492F45EE"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985" w:type="dxa"/>
          </w:tcPr>
          <w:p w14:paraId="359A9A6F"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 Соколов «Первый иней»</w:t>
            </w:r>
          </w:p>
        </w:tc>
        <w:tc>
          <w:tcPr>
            <w:tcW w:w="3210" w:type="dxa"/>
          </w:tcPr>
          <w:p w14:paraId="072363C1"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Характеристика лирического героя.</w:t>
            </w:r>
          </w:p>
          <w:p w14:paraId="73B684E7"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Соотношения начала и финала стихотворения.</w:t>
            </w:r>
          </w:p>
        </w:tc>
        <w:tc>
          <w:tcPr>
            <w:tcW w:w="1574" w:type="dxa"/>
          </w:tcPr>
          <w:p w14:paraId="3C158F0C"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11</w:t>
            </w:r>
          </w:p>
        </w:tc>
      </w:tr>
      <w:tr w:rsidR="001A735F" w:rsidRPr="00B83171" w14:paraId="4E46C006" w14:textId="77777777" w:rsidTr="001A735F">
        <w:tc>
          <w:tcPr>
            <w:tcW w:w="1028" w:type="dxa"/>
            <w:vMerge/>
          </w:tcPr>
          <w:p w14:paraId="6684F470"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6485" w:type="dxa"/>
            <w:vMerge/>
          </w:tcPr>
          <w:p w14:paraId="15A249AD"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985" w:type="dxa"/>
          </w:tcPr>
          <w:p w14:paraId="0DF13549"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И. Уткин «Память» </w:t>
            </w:r>
          </w:p>
          <w:p w14:paraId="7995F746"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p w14:paraId="093C3CC2"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p w14:paraId="66F3898F"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p w14:paraId="27F11DCC"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p w14:paraId="6810F5B2"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Рюрик Ивнев «Разговор с деревьями»</w:t>
            </w:r>
          </w:p>
          <w:p w14:paraId="6DAE9EA7"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p w14:paraId="5F096992"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С. Есенин «Весенний вечер» </w:t>
            </w:r>
          </w:p>
        </w:tc>
        <w:tc>
          <w:tcPr>
            <w:tcW w:w="3210" w:type="dxa"/>
          </w:tcPr>
          <w:p w14:paraId="0723FE74" w14:textId="77777777" w:rsidR="001A735F" w:rsidRPr="00622B75"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sidRPr="00622B75">
              <w:rPr>
                <w:rFonts w:ascii="Times New Roman" w:eastAsia="Times New Roman" w:hAnsi="Times New Roman" w:cs="Times New Roman"/>
                <w:bCs/>
                <w:iCs/>
                <w:sz w:val="24"/>
                <w:szCs w:val="24"/>
                <w:lang w:eastAsia="ru-RU"/>
              </w:rPr>
              <w:lastRenderedPageBreak/>
              <w:t xml:space="preserve">Характеристика </w:t>
            </w:r>
            <w:r>
              <w:rPr>
                <w:rFonts w:ascii="Times New Roman" w:eastAsia="Times New Roman" w:hAnsi="Times New Roman" w:cs="Times New Roman"/>
                <w:bCs/>
                <w:iCs/>
                <w:sz w:val="24"/>
                <w:szCs w:val="24"/>
                <w:lang w:eastAsia="ru-RU"/>
              </w:rPr>
              <w:t xml:space="preserve">внутреннего мира </w:t>
            </w:r>
            <w:r w:rsidRPr="00622B75">
              <w:rPr>
                <w:rFonts w:ascii="Times New Roman" w:eastAsia="Times New Roman" w:hAnsi="Times New Roman" w:cs="Times New Roman"/>
                <w:bCs/>
                <w:iCs/>
                <w:sz w:val="24"/>
                <w:szCs w:val="24"/>
                <w:lang w:eastAsia="ru-RU"/>
              </w:rPr>
              <w:t>лирического героя.</w:t>
            </w:r>
          </w:p>
          <w:p w14:paraId="0AE557A6"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sidRPr="00622B75">
              <w:rPr>
                <w:rFonts w:ascii="Times New Roman" w:eastAsia="Times New Roman" w:hAnsi="Times New Roman" w:cs="Times New Roman"/>
                <w:bCs/>
                <w:iCs/>
                <w:sz w:val="24"/>
                <w:szCs w:val="24"/>
                <w:lang w:eastAsia="ru-RU"/>
              </w:rPr>
              <w:t>Соотношения начала и финала стихотворения</w:t>
            </w:r>
            <w:r>
              <w:rPr>
                <w:rFonts w:ascii="Times New Roman" w:eastAsia="Times New Roman" w:hAnsi="Times New Roman" w:cs="Times New Roman"/>
                <w:bCs/>
                <w:iCs/>
                <w:sz w:val="24"/>
                <w:szCs w:val="24"/>
                <w:lang w:eastAsia="ru-RU"/>
              </w:rPr>
              <w:t>.</w:t>
            </w:r>
          </w:p>
          <w:p w14:paraId="1B6034ED"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p w14:paraId="54DB35B9"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Философские мотивы в стихотворении.</w:t>
            </w:r>
          </w:p>
          <w:p w14:paraId="78A8DAF0"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p w14:paraId="00E41623"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p w14:paraId="4931F463"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Настроение, отраженное в стихотворении.</w:t>
            </w:r>
          </w:p>
          <w:p w14:paraId="1C79523C"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Характерные особенности жанра элегии, проявленные в стихотворении.</w:t>
            </w:r>
          </w:p>
        </w:tc>
        <w:tc>
          <w:tcPr>
            <w:tcW w:w="1574" w:type="dxa"/>
          </w:tcPr>
          <w:p w14:paraId="755485AF"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11</w:t>
            </w:r>
          </w:p>
          <w:p w14:paraId="46998C20"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p w14:paraId="0BA183B7"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r>
      <w:tr w:rsidR="001A735F" w:rsidRPr="00B83171" w14:paraId="3B79C8F0" w14:textId="77777777" w:rsidTr="001A735F">
        <w:trPr>
          <w:trHeight w:val="80"/>
        </w:trPr>
        <w:tc>
          <w:tcPr>
            <w:tcW w:w="1028" w:type="dxa"/>
            <w:vMerge w:val="restart"/>
          </w:tcPr>
          <w:p w14:paraId="0B417708"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5</w:t>
            </w:r>
          </w:p>
        </w:tc>
        <w:tc>
          <w:tcPr>
            <w:tcW w:w="6485" w:type="dxa"/>
            <w:vMerge w:val="restart"/>
          </w:tcPr>
          <w:p w14:paraId="69802101"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r w:rsidRPr="007C5B64">
              <w:rPr>
                <w:rFonts w:ascii="Times New Roman" w:eastAsia="Times New Roman" w:hAnsi="Times New Roman" w:cs="Times New Roman"/>
                <w:bCs/>
                <w:iCs/>
                <w:sz w:val="24"/>
                <w:szCs w:val="24"/>
                <w:lang w:eastAsia="ru-RU"/>
              </w:rPr>
              <w:t xml:space="preserve">Умение сопоставлять произведения русской и зарубежной литературы и сравнивать их с художественными интерпретациями в </w:t>
            </w:r>
            <w:r>
              <w:rPr>
                <w:rFonts w:ascii="Times New Roman" w:eastAsia="Times New Roman" w:hAnsi="Times New Roman" w:cs="Times New Roman"/>
                <w:bCs/>
                <w:iCs/>
                <w:sz w:val="24"/>
                <w:szCs w:val="24"/>
                <w:lang w:eastAsia="ru-RU"/>
              </w:rPr>
              <w:t xml:space="preserve">других видах искусств (графика, </w:t>
            </w:r>
            <w:r w:rsidRPr="007C5B64">
              <w:rPr>
                <w:rFonts w:ascii="Times New Roman" w:eastAsia="Times New Roman" w:hAnsi="Times New Roman" w:cs="Times New Roman"/>
                <w:bCs/>
                <w:iCs/>
                <w:sz w:val="24"/>
                <w:szCs w:val="24"/>
                <w:lang w:eastAsia="ru-RU"/>
              </w:rPr>
              <w:t>живопись, театр, кино, музыка и другие)</w:t>
            </w:r>
          </w:p>
        </w:tc>
        <w:tc>
          <w:tcPr>
            <w:tcW w:w="1985" w:type="dxa"/>
          </w:tcPr>
          <w:p w14:paraId="737F1EEB"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И. Тургенев «Отцы и дети»</w:t>
            </w:r>
          </w:p>
        </w:tc>
        <w:tc>
          <w:tcPr>
            <w:tcW w:w="3210" w:type="dxa"/>
          </w:tcPr>
          <w:p w14:paraId="6ED20B5D"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Общие черты семьи Туркиных и героев,  </w:t>
            </w:r>
            <w:proofErr w:type="spellStart"/>
            <w:r>
              <w:rPr>
                <w:rFonts w:ascii="Times New Roman" w:eastAsia="Times New Roman" w:hAnsi="Times New Roman" w:cs="Times New Roman"/>
                <w:bCs/>
                <w:iCs/>
                <w:sz w:val="24"/>
                <w:szCs w:val="24"/>
                <w:lang w:eastAsia="ru-RU"/>
              </w:rPr>
              <w:t>репрезентующих</w:t>
            </w:r>
            <w:proofErr w:type="spellEnd"/>
            <w:r>
              <w:rPr>
                <w:rFonts w:ascii="Times New Roman" w:eastAsia="Times New Roman" w:hAnsi="Times New Roman" w:cs="Times New Roman"/>
                <w:bCs/>
                <w:iCs/>
                <w:sz w:val="24"/>
                <w:szCs w:val="24"/>
                <w:lang w:eastAsia="ru-RU"/>
              </w:rPr>
              <w:t xml:space="preserve"> себя  в романе в качестве нигилистов.</w:t>
            </w:r>
          </w:p>
        </w:tc>
        <w:tc>
          <w:tcPr>
            <w:tcW w:w="1574" w:type="dxa"/>
          </w:tcPr>
          <w:p w14:paraId="0B0AE181"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10</w:t>
            </w:r>
          </w:p>
        </w:tc>
      </w:tr>
      <w:tr w:rsidR="001A735F" w:rsidRPr="00B83171" w14:paraId="4D17AEA3" w14:textId="77777777" w:rsidTr="001A735F">
        <w:trPr>
          <w:trHeight w:val="80"/>
        </w:trPr>
        <w:tc>
          <w:tcPr>
            <w:tcW w:w="1028" w:type="dxa"/>
            <w:vMerge/>
          </w:tcPr>
          <w:p w14:paraId="4A1E6612"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6485" w:type="dxa"/>
            <w:vMerge/>
          </w:tcPr>
          <w:p w14:paraId="0B3E93F0"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985" w:type="dxa"/>
          </w:tcPr>
          <w:p w14:paraId="7ABE1807"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И. Гончаров </w:t>
            </w:r>
          </w:p>
        </w:tc>
        <w:tc>
          <w:tcPr>
            <w:tcW w:w="3210" w:type="dxa"/>
            <w:vMerge w:val="restart"/>
          </w:tcPr>
          <w:p w14:paraId="69ACCD6F"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sidRPr="00581A4A">
              <w:rPr>
                <w:rFonts w:ascii="Times New Roman" w:eastAsia="Times New Roman" w:hAnsi="Times New Roman" w:cs="Times New Roman"/>
                <w:bCs/>
                <w:iCs/>
                <w:sz w:val="24"/>
                <w:szCs w:val="24"/>
                <w:lang w:eastAsia="ru-RU"/>
              </w:rPr>
              <w:t>Общие черты</w:t>
            </w:r>
            <w:r>
              <w:rPr>
                <w:rFonts w:ascii="Times New Roman" w:eastAsia="Times New Roman" w:hAnsi="Times New Roman" w:cs="Times New Roman"/>
                <w:bCs/>
                <w:iCs/>
                <w:sz w:val="24"/>
                <w:szCs w:val="24"/>
                <w:lang w:eastAsia="ru-RU"/>
              </w:rPr>
              <w:t xml:space="preserve"> героев-  Старцева и Обломова.</w:t>
            </w:r>
          </w:p>
          <w:p w14:paraId="25521622"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sidRPr="00581A4A">
              <w:rPr>
                <w:rFonts w:ascii="Times New Roman" w:eastAsia="Times New Roman" w:hAnsi="Times New Roman" w:cs="Times New Roman"/>
                <w:bCs/>
                <w:iCs/>
                <w:sz w:val="24"/>
                <w:szCs w:val="24"/>
                <w:lang w:eastAsia="ru-RU"/>
              </w:rPr>
              <w:t>Общие черты героев-</w:t>
            </w:r>
            <w:r>
              <w:rPr>
                <w:rFonts w:ascii="Times New Roman" w:eastAsia="Times New Roman" w:hAnsi="Times New Roman" w:cs="Times New Roman"/>
                <w:bCs/>
                <w:iCs/>
                <w:sz w:val="24"/>
                <w:szCs w:val="24"/>
                <w:lang w:eastAsia="ru-RU"/>
              </w:rPr>
              <w:t xml:space="preserve"> </w:t>
            </w:r>
            <w:proofErr w:type="spellStart"/>
            <w:r>
              <w:rPr>
                <w:rFonts w:ascii="Times New Roman" w:eastAsia="Times New Roman" w:hAnsi="Times New Roman" w:cs="Times New Roman"/>
                <w:bCs/>
                <w:iCs/>
                <w:sz w:val="24"/>
                <w:szCs w:val="24"/>
                <w:lang w:eastAsia="ru-RU"/>
              </w:rPr>
              <w:t>Тарантьева</w:t>
            </w:r>
            <w:proofErr w:type="spellEnd"/>
            <w:r>
              <w:rPr>
                <w:rFonts w:ascii="Times New Roman" w:eastAsia="Times New Roman" w:hAnsi="Times New Roman" w:cs="Times New Roman"/>
                <w:bCs/>
                <w:iCs/>
                <w:sz w:val="24"/>
                <w:szCs w:val="24"/>
                <w:lang w:eastAsia="ru-RU"/>
              </w:rPr>
              <w:t xml:space="preserve"> и Ноздрева.</w:t>
            </w:r>
          </w:p>
          <w:p w14:paraId="5927E506"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Различие в образах помещиков  – Обломова и Ноздрева.</w:t>
            </w:r>
          </w:p>
        </w:tc>
        <w:tc>
          <w:tcPr>
            <w:tcW w:w="1574" w:type="dxa"/>
          </w:tcPr>
          <w:p w14:paraId="6A8A0CBD"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10</w:t>
            </w:r>
          </w:p>
        </w:tc>
      </w:tr>
      <w:tr w:rsidR="001A735F" w:rsidRPr="00B83171" w14:paraId="74C96B5C" w14:textId="77777777" w:rsidTr="001A735F">
        <w:trPr>
          <w:trHeight w:val="80"/>
        </w:trPr>
        <w:tc>
          <w:tcPr>
            <w:tcW w:w="1028" w:type="dxa"/>
            <w:vMerge/>
          </w:tcPr>
          <w:p w14:paraId="20938659"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6485" w:type="dxa"/>
            <w:vMerge/>
          </w:tcPr>
          <w:p w14:paraId="5695C3B8"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985" w:type="dxa"/>
          </w:tcPr>
          <w:p w14:paraId="4A825D4F"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Н. Гоголь «Мертвые души»</w:t>
            </w:r>
          </w:p>
        </w:tc>
        <w:tc>
          <w:tcPr>
            <w:tcW w:w="3210" w:type="dxa"/>
            <w:vMerge/>
          </w:tcPr>
          <w:p w14:paraId="06427605"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574" w:type="dxa"/>
          </w:tcPr>
          <w:p w14:paraId="3EB65AE2"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9</w:t>
            </w:r>
          </w:p>
        </w:tc>
      </w:tr>
      <w:tr w:rsidR="001A735F" w:rsidRPr="00B83171" w14:paraId="7C3E9B49" w14:textId="77777777" w:rsidTr="001A735F">
        <w:trPr>
          <w:trHeight w:val="80"/>
        </w:trPr>
        <w:tc>
          <w:tcPr>
            <w:tcW w:w="1028" w:type="dxa"/>
            <w:vMerge/>
          </w:tcPr>
          <w:p w14:paraId="6E28B1C3"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6485" w:type="dxa"/>
            <w:vMerge/>
          </w:tcPr>
          <w:p w14:paraId="2A388418"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985" w:type="dxa"/>
          </w:tcPr>
          <w:p w14:paraId="5530691B"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3210" w:type="dxa"/>
            <w:vMerge/>
          </w:tcPr>
          <w:p w14:paraId="3D3D0939"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574" w:type="dxa"/>
          </w:tcPr>
          <w:p w14:paraId="6997B66E"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r>
      <w:tr w:rsidR="001A735F" w:rsidRPr="00B83171" w14:paraId="0277333E" w14:textId="77777777" w:rsidTr="001A735F">
        <w:trPr>
          <w:trHeight w:val="80"/>
        </w:trPr>
        <w:tc>
          <w:tcPr>
            <w:tcW w:w="1028" w:type="dxa"/>
          </w:tcPr>
          <w:p w14:paraId="08D82CFE"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10</w:t>
            </w:r>
          </w:p>
        </w:tc>
        <w:tc>
          <w:tcPr>
            <w:tcW w:w="6485" w:type="dxa"/>
            <w:vMerge/>
          </w:tcPr>
          <w:p w14:paraId="6842CE48"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985" w:type="dxa"/>
          </w:tcPr>
          <w:p w14:paraId="65F0A155"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3210" w:type="dxa"/>
          </w:tcPr>
          <w:p w14:paraId="5B6A1969"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Отражение красоты зимней природы.</w:t>
            </w:r>
          </w:p>
          <w:p w14:paraId="105DC1B1"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Звучание темы памяти.</w:t>
            </w:r>
          </w:p>
          <w:p w14:paraId="77DC5008"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Тема любви к природе.</w:t>
            </w:r>
          </w:p>
          <w:p w14:paraId="59F72D9A"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Произведение, посвященное миру природы.</w:t>
            </w:r>
          </w:p>
        </w:tc>
        <w:tc>
          <w:tcPr>
            <w:tcW w:w="1574" w:type="dxa"/>
          </w:tcPr>
          <w:p w14:paraId="7A9D5FF5" w14:textId="39DC9B87" w:rsidR="001A735F" w:rsidRDefault="002A0CA8"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1A735F" w:rsidRPr="00B83171" w14:paraId="1112AD1F" w14:textId="77777777" w:rsidTr="001A735F">
        <w:trPr>
          <w:trHeight w:val="80"/>
        </w:trPr>
        <w:tc>
          <w:tcPr>
            <w:tcW w:w="1028" w:type="dxa"/>
            <w:vMerge w:val="restart"/>
          </w:tcPr>
          <w:p w14:paraId="31F5811B"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11</w:t>
            </w:r>
          </w:p>
        </w:tc>
        <w:tc>
          <w:tcPr>
            <w:tcW w:w="6485" w:type="dxa"/>
            <w:vMerge w:val="restart"/>
          </w:tcPr>
          <w:p w14:paraId="3266A966" w14:textId="77777777" w:rsidR="001A735F" w:rsidRPr="00B83171"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1-6</w:t>
            </w:r>
          </w:p>
        </w:tc>
        <w:tc>
          <w:tcPr>
            <w:tcW w:w="1985" w:type="dxa"/>
          </w:tcPr>
          <w:p w14:paraId="277D8E90"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Д. Фонвизин «Недоросль</w:t>
            </w:r>
          </w:p>
        </w:tc>
        <w:tc>
          <w:tcPr>
            <w:tcW w:w="3210" w:type="dxa"/>
          </w:tcPr>
          <w:p w14:paraId="16D3025B"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574" w:type="dxa"/>
          </w:tcPr>
          <w:p w14:paraId="380E20F2"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8</w:t>
            </w:r>
          </w:p>
        </w:tc>
      </w:tr>
      <w:tr w:rsidR="001A735F" w:rsidRPr="00B83171" w14:paraId="3178ABB0" w14:textId="77777777" w:rsidTr="001A735F">
        <w:trPr>
          <w:trHeight w:val="80"/>
        </w:trPr>
        <w:tc>
          <w:tcPr>
            <w:tcW w:w="1028" w:type="dxa"/>
            <w:vMerge/>
          </w:tcPr>
          <w:p w14:paraId="14884380"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6485" w:type="dxa"/>
            <w:vMerge/>
          </w:tcPr>
          <w:p w14:paraId="4A9232AE"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985" w:type="dxa"/>
          </w:tcPr>
          <w:p w14:paraId="65AF2B5B"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Лирика В. Жуковского</w:t>
            </w:r>
          </w:p>
          <w:p w14:paraId="0C1F1C5A"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 Лермонтов «Герой нашего времени»</w:t>
            </w:r>
          </w:p>
          <w:p w14:paraId="208F5774"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Н. Гоголь «Мертвые души»</w:t>
            </w:r>
          </w:p>
        </w:tc>
        <w:tc>
          <w:tcPr>
            <w:tcW w:w="3210" w:type="dxa"/>
          </w:tcPr>
          <w:p w14:paraId="361ABDCE"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574" w:type="dxa"/>
          </w:tcPr>
          <w:p w14:paraId="3AF0584F"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9</w:t>
            </w:r>
          </w:p>
        </w:tc>
      </w:tr>
      <w:tr w:rsidR="001A735F" w:rsidRPr="00B83171" w14:paraId="473ADB1F" w14:textId="77777777" w:rsidTr="001A735F">
        <w:trPr>
          <w:trHeight w:val="80"/>
        </w:trPr>
        <w:tc>
          <w:tcPr>
            <w:tcW w:w="1028" w:type="dxa"/>
            <w:vMerge/>
          </w:tcPr>
          <w:p w14:paraId="7D5F425F"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6485" w:type="dxa"/>
            <w:vMerge/>
          </w:tcPr>
          <w:p w14:paraId="4A8222A2"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985" w:type="dxa"/>
          </w:tcPr>
          <w:p w14:paraId="7D777EE2"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А. Островский «Гроза»</w:t>
            </w:r>
          </w:p>
          <w:p w14:paraId="6C4BA2BA"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Н. Некрасов «Кому на Руси жить хорошо»</w:t>
            </w:r>
          </w:p>
          <w:p w14:paraId="2CAEB8E0"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А. Чехов «</w:t>
            </w:r>
            <w:proofErr w:type="spellStart"/>
            <w:r>
              <w:rPr>
                <w:rFonts w:ascii="Times New Roman" w:eastAsia="Times New Roman" w:hAnsi="Times New Roman" w:cs="Times New Roman"/>
                <w:bCs/>
                <w:iCs/>
                <w:sz w:val="24"/>
                <w:szCs w:val="24"/>
                <w:lang w:eastAsia="ru-RU"/>
              </w:rPr>
              <w:t>Ионыч</w:t>
            </w:r>
            <w:proofErr w:type="spellEnd"/>
            <w:proofErr w:type="gramStart"/>
            <w:r>
              <w:rPr>
                <w:rFonts w:ascii="Times New Roman" w:eastAsia="Times New Roman" w:hAnsi="Times New Roman" w:cs="Times New Roman"/>
                <w:bCs/>
                <w:iCs/>
                <w:sz w:val="24"/>
                <w:szCs w:val="24"/>
                <w:lang w:eastAsia="ru-RU"/>
              </w:rPr>
              <w:t>»,  «</w:t>
            </w:r>
            <w:proofErr w:type="gramEnd"/>
            <w:r>
              <w:rPr>
                <w:rFonts w:ascii="Times New Roman" w:eastAsia="Times New Roman" w:hAnsi="Times New Roman" w:cs="Times New Roman"/>
                <w:bCs/>
                <w:iCs/>
                <w:sz w:val="24"/>
                <w:szCs w:val="24"/>
                <w:lang w:eastAsia="ru-RU"/>
              </w:rPr>
              <w:t>Вишневый  сад»</w:t>
            </w:r>
          </w:p>
          <w:p w14:paraId="45F7343A"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Лирика А. Толстого</w:t>
            </w:r>
          </w:p>
        </w:tc>
        <w:tc>
          <w:tcPr>
            <w:tcW w:w="3210" w:type="dxa"/>
          </w:tcPr>
          <w:p w14:paraId="379B8085"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574" w:type="dxa"/>
          </w:tcPr>
          <w:p w14:paraId="639E33EC"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10</w:t>
            </w:r>
          </w:p>
        </w:tc>
      </w:tr>
      <w:tr w:rsidR="001A735F" w:rsidRPr="00B83171" w14:paraId="1B25A7D9" w14:textId="77777777" w:rsidTr="001A735F">
        <w:trPr>
          <w:trHeight w:val="80"/>
        </w:trPr>
        <w:tc>
          <w:tcPr>
            <w:tcW w:w="1028" w:type="dxa"/>
          </w:tcPr>
          <w:p w14:paraId="37F50DCD"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6485" w:type="dxa"/>
            <w:vMerge/>
          </w:tcPr>
          <w:p w14:paraId="4F1F4DA2"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985" w:type="dxa"/>
          </w:tcPr>
          <w:p w14:paraId="7EF229B9"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 Шолохов «Тихий Дон»</w:t>
            </w:r>
          </w:p>
          <w:p w14:paraId="2B37914C"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Произведения М. Булгакова Лирика И. Бродского</w:t>
            </w:r>
          </w:p>
          <w:p w14:paraId="0DCDEA74"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Лирика Н. Рубцова</w:t>
            </w:r>
          </w:p>
        </w:tc>
        <w:tc>
          <w:tcPr>
            <w:tcW w:w="3210" w:type="dxa"/>
          </w:tcPr>
          <w:p w14:paraId="2FA80F73"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p>
        </w:tc>
        <w:tc>
          <w:tcPr>
            <w:tcW w:w="1574" w:type="dxa"/>
          </w:tcPr>
          <w:p w14:paraId="5D65882A" w14:textId="77777777" w:rsidR="001A735F" w:rsidRDefault="001A735F"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11</w:t>
            </w:r>
          </w:p>
        </w:tc>
      </w:tr>
    </w:tbl>
    <w:p w14:paraId="055A294C" w14:textId="77777777" w:rsidR="001A735F" w:rsidRDefault="001A735F" w:rsidP="00B83171">
      <w:pPr>
        <w:spacing w:after="0" w:line="240" w:lineRule="auto"/>
        <w:ind w:firstLine="567"/>
        <w:jc w:val="both"/>
        <w:rPr>
          <w:rFonts w:ascii="Times New Roman" w:eastAsia="Times New Roman" w:hAnsi="Times New Roman" w:cs="Times New Roman"/>
          <w:bCs/>
          <w:iCs/>
          <w:sz w:val="24"/>
          <w:szCs w:val="24"/>
          <w:lang w:eastAsia="ru-RU"/>
        </w:rPr>
      </w:pPr>
    </w:p>
    <w:p w14:paraId="1CA0ECC7" w14:textId="77777777" w:rsidR="008F1222" w:rsidRPr="00ED1B73" w:rsidRDefault="008F1222" w:rsidP="00B83171">
      <w:pPr>
        <w:spacing w:after="0" w:line="240" w:lineRule="auto"/>
        <w:ind w:firstLine="567"/>
        <w:jc w:val="both"/>
        <w:rPr>
          <w:rFonts w:ascii="Times New Roman" w:eastAsia="Times New Roman" w:hAnsi="Times New Roman" w:cs="Times New Roman"/>
          <w:bCs/>
          <w:iCs/>
          <w:sz w:val="24"/>
          <w:szCs w:val="24"/>
          <w:lang w:eastAsia="ru-RU"/>
        </w:rPr>
      </w:pPr>
    </w:p>
    <w:p w14:paraId="64A84BA8" w14:textId="77777777" w:rsidR="00B83171" w:rsidRP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76B632B" w14:textId="77777777" w:rsidR="001803CC" w:rsidRDefault="001803CC" w:rsidP="00B83171">
      <w:pPr>
        <w:spacing w:after="0" w:line="240" w:lineRule="auto"/>
        <w:contextualSpacing/>
        <w:jc w:val="both"/>
        <w:rPr>
          <w:rFonts w:ascii="Times New Roman" w:eastAsia="Times New Roman" w:hAnsi="Times New Roman" w:cs="Times New Roman"/>
          <w:bCs/>
          <w:iCs/>
          <w:sz w:val="24"/>
          <w:szCs w:val="24"/>
        </w:rPr>
      </w:pPr>
    </w:p>
    <w:p w14:paraId="5DC83B1E" w14:textId="43DCB71E" w:rsidR="00B83171" w:rsidRPr="00ED1B73" w:rsidRDefault="00ED1B73" w:rsidP="00B83171">
      <w:pPr>
        <w:spacing w:after="0" w:line="240" w:lineRule="auto"/>
        <w:contextualSpacing/>
        <w:jc w:val="both"/>
        <w:rPr>
          <w:rFonts w:ascii="Times New Roman" w:eastAsia="Times New Roman" w:hAnsi="Times New Roman" w:cs="Times New Roman"/>
          <w:bCs/>
          <w:iCs/>
          <w:sz w:val="24"/>
          <w:szCs w:val="24"/>
        </w:rPr>
      </w:pPr>
      <w:r w:rsidRPr="00ED1B73">
        <w:rPr>
          <w:rFonts w:ascii="Times New Roman" w:eastAsia="Times New Roman" w:hAnsi="Times New Roman" w:cs="Times New Roman"/>
          <w:bCs/>
          <w:iCs/>
          <w:sz w:val="24"/>
          <w:szCs w:val="24"/>
        </w:rPr>
        <w:t>При анализе фрагмента эпического текста</w:t>
      </w:r>
      <w:r>
        <w:rPr>
          <w:rFonts w:ascii="Times New Roman" w:eastAsia="Times New Roman" w:hAnsi="Times New Roman" w:cs="Times New Roman"/>
          <w:bCs/>
          <w:iCs/>
          <w:sz w:val="24"/>
          <w:szCs w:val="24"/>
        </w:rPr>
        <w:t xml:space="preserve"> (4К1,2)</w:t>
      </w:r>
      <w:r w:rsidRPr="00ED1B73">
        <w:rPr>
          <w:rFonts w:ascii="Times New Roman" w:eastAsia="Times New Roman" w:hAnsi="Times New Roman" w:cs="Times New Roman"/>
          <w:bCs/>
          <w:iCs/>
          <w:sz w:val="24"/>
          <w:szCs w:val="24"/>
        </w:rPr>
        <w:t>, при сопоставлении эпических текстов</w:t>
      </w:r>
      <w:r>
        <w:rPr>
          <w:rFonts w:ascii="Times New Roman" w:eastAsia="Times New Roman" w:hAnsi="Times New Roman" w:cs="Times New Roman"/>
          <w:bCs/>
          <w:iCs/>
          <w:sz w:val="24"/>
          <w:szCs w:val="24"/>
        </w:rPr>
        <w:t xml:space="preserve"> (5К1,2,3)</w:t>
      </w:r>
      <w:r w:rsidRPr="00ED1B73">
        <w:rPr>
          <w:rFonts w:ascii="Times New Roman" w:eastAsia="Times New Roman" w:hAnsi="Times New Roman" w:cs="Times New Roman"/>
          <w:bCs/>
          <w:iCs/>
          <w:sz w:val="24"/>
          <w:szCs w:val="24"/>
        </w:rPr>
        <w:t xml:space="preserve">, при сопоставлении </w:t>
      </w:r>
      <w:r>
        <w:rPr>
          <w:rFonts w:ascii="Times New Roman" w:eastAsia="Times New Roman" w:hAnsi="Times New Roman" w:cs="Times New Roman"/>
          <w:bCs/>
          <w:iCs/>
          <w:sz w:val="24"/>
          <w:szCs w:val="24"/>
        </w:rPr>
        <w:t xml:space="preserve">лирических текстов (10К11,2,3) и написании </w:t>
      </w:r>
      <w:r w:rsidRPr="00ED1B73">
        <w:rPr>
          <w:rFonts w:ascii="Times New Roman" w:eastAsia="Times New Roman" w:hAnsi="Times New Roman" w:cs="Times New Roman"/>
          <w:bCs/>
          <w:iCs/>
          <w:sz w:val="24"/>
          <w:szCs w:val="24"/>
        </w:rPr>
        <w:t>сочинения на литературную тему</w:t>
      </w:r>
      <w:r>
        <w:rPr>
          <w:rFonts w:ascii="Times New Roman" w:eastAsia="Times New Roman" w:hAnsi="Times New Roman" w:cs="Times New Roman"/>
          <w:bCs/>
          <w:iCs/>
          <w:sz w:val="24"/>
          <w:szCs w:val="24"/>
        </w:rPr>
        <w:t xml:space="preserve"> (11К1-9)</w:t>
      </w:r>
      <w:r w:rsidR="004A29FC">
        <w:rPr>
          <w:rFonts w:ascii="Times New Roman" w:eastAsia="Times New Roman" w:hAnsi="Times New Roman" w:cs="Times New Roman"/>
          <w:bCs/>
          <w:iCs/>
          <w:sz w:val="24"/>
          <w:szCs w:val="24"/>
        </w:rPr>
        <w:t xml:space="preserve"> </w:t>
      </w:r>
      <w:r w:rsidRPr="00ED1B73">
        <w:rPr>
          <w:rFonts w:ascii="Times New Roman" w:eastAsia="Times New Roman" w:hAnsi="Times New Roman" w:cs="Times New Roman"/>
          <w:bCs/>
          <w:iCs/>
          <w:sz w:val="24"/>
          <w:szCs w:val="24"/>
        </w:rPr>
        <w:t xml:space="preserve">существует дефицит в предметной подготовке. </w:t>
      </w:r>
    </w:p>
    <w:p w14:paraId="6590C736" w14:textId="77777777" w:rsidR="00ED1B73" w:rsidRPr="00B83171" w:rsidRDefault="00ED1B73" w:rsidP="00B83171">
      <w:pPr>
        <w:spacing w:after="0" w:line="240" w:lineRule="auto"/>
        <w:contextualSpacing/>
        <w:jc w:val="both"/>
        <w:rPr>
          <w:rFonts w:ascii="Calibri" w:eastAsia="Times New Roman" w:hAnsi="Calibri" w:cs="Times New Roman"/>
          <w:bCs/>
          <w:iCs/>
        </w:rPr>
      </w:pPr>
    </w:p>
    <w:p w14:paraId="7E37503C" w14:textId="51149578" w:rsid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r w:rsidRPr="00B83171">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2 Таблицы 15)</w:t>
      </w:r>
    </w:p>
    <w:p w14:paraId="1DB6EFB1" w14:textId="596BB102" w:rsidR="004A29FC" w:rsidRPr="003223C7" w:rsidRDefault="004A29FC" w:rsidP="003223C7">
      <w:pPr>
        <w:keepNext/>
        <w:spacing w:after="200" w:line="240" w:lineRule="auto"/>
        <w:ind w:left="567"/>
        <w:jc w:val="right"/>
        <w:rPr>
          <w:rFonts w:ascii="Times New Roman" w:eastAsia="Calibri" w:hAnsi="Times New Roman" w:cs="Times New Roman"/>
          <w:bCs/>
          <w:i/>
          <w:noProof/>
          <w:sz w:val="18"/>
          <w:szCs w:val="18"/>
          <w:lang w:eastAsia="ru-RU"/>
        </w:rPr>
      </w:pPr>
      <w:r>
        <w:rPr>
          <w:rFonts w:ascii="Times New Roman" w:eastAsia="Times New Roman" w:hAnsi="Times New Roman" w:cs="Times New Roman"/>
          <w:bCs/>
          <w:i/>
          <w:iCs/>
          <w:sz w:val="24"/>
          <w:szCs w:val="24"/>
          <w:lang w:eastAsia="ru-RU"/>
        </w:rPr>
        <w:t xml:space="preserve">                                                                                                                                                                                                        </w:t>
      </w:r>
      <w:r w:rsidR="003223C7" w:rsidRPr="00B83171">
        <w:rPr>
          <w:rFonts w:ascii="Times New Roman" w:eastAsia="Calibri" w:hAnsi="Times New Roman" w:cs="Times New Roman"/>
          <w:bCs/>
          <w:i/>
          <w:sz w:val="18"/>
          <w:szCs w:val="18"/>
          <w:lang w:eastAsia="ru-RU"/>
        </w:rPr>
        <w:t>Таблица 2</w:t>
      </w:r>
      <w:r w:rsidR="003223C7" w:rsidRPr="00B83171">
        <w:rPr>
          <w:rFonts w:ascii="Times New Roman" w:eastAsia="Calibri" w:hAnsi="Times New Roman" w:cs="Times New Roman"/>
          <w:bCs/>
          <w:i/>
          <w:sz w:val="18"/>
          <w:szCs w:val="18"/>
          <w:lang w:eastAsia="ru-RU"/>
        </w:rPr>
        <w:noBreakHyphen/>
      </w:r>
      <w:r w:rsidR="003223C7" w:rsidRPr="00B83171">
        <w:rPr>
          <w:rFonts w:ascii="Times New Roman" w:eastAsia="Calibri" w:hAnsi="Times New Roman" w:cs="Times New Roman"/>
          <w:bCs/>
          <w:i/>
          <w:sz w:val="18"/>
          <w:szCs w:val="18"/>
          <w:lang w:eastAsia="ru-RU"/>
        </w:rPr>
        <w:fldChar w:fldCharType="begin"/>
      </w:r>
      <w:r w:rsidR="003223C7" w:rsidRPr="00B83171">
        <w:rPr>
          <w:rFonts w:ascii="Times New Roman" w:eastAsia="Calibri" w:hAnsi="Times New Roman" w:cs="Times New Roman"/>
          <w:bCs/>
          <w:i/>
          <w:sz w:val="18"/>
          <w:szCs w:val="18"/>
          <w:lang w:eastAsia="ru-RU"/>
        </w:rPr>
        <w:instrText xml:space="preserve"> SEQ Таблица \* ARABIC \s 1 </w:instrText>
      </w:r>
      <w:r w:rsidR="003223C7" w:rsidRPr="00B83171">
        <w:rPr>
          <w:rFonts w:ascii="Times New Roman" w:eastAsia="Calibri" w:hAnsi="Times New Roman" w:cs="Times New Roman"/>
          <w:bCs/>
          <w:i/>
          <w:sz w:val="18"/>
          <w:szCs w:val="18"/>
          <w:lang w:eastAsia="ru-RU"/>
        </w:rPr>
        <w:fldChar w:fldCharType="separate"/>
      </w:r>
      <w:r w:rsidR="003223C7" w:rsidRPr="00B83171">
        <w:rPr>
          <w:rFonts w:ascii="Times New Roman" w:eastAsia="Calibri" w:hAnsi="Times New Roman" w:cs="Times New Roman"/>
          <w:bCs/>
          <w:i/>
          <w:noProof/>
          <w:sz w:val="18"/>
          <w:szCs w:val="18"/>
          <w:lang w:eastAsia="ru-RU"/>
        </w:rPr>
        <w:t>16</w:t>
      </w:r>
      <w:r w:rsidR="003223C7" w:rsidRPr="00B83171">
        <w:rPr>
          <w:rFonts w:ascii="Times New Roman" w:eastAsia="Calibri" w:hAnsi="Times New Roman" w:cs="Times New Roman"/>
          <w:bCs/>
          <w:i/>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937"/>
        <w:gridCol w:w="2091"/>
      </w:tblGrid>
      <w:tr w:rsidR="004A29FC" w:rsidRPr="00B83171" w14:paraId="0555A1DB" w14:textId="77777777" w:rsidTr="00B46F66">
        <w:tc>
          <w:tcPr>
            <w:tcW w:w="540" w:type="dxa"/>
          </w:tcPr>
          <w:p w14:paraId="0670E63C" w14:textId="77777777" w:rsidR="004A29FC" w:rsidRPr="00B83171" w:rsidRDefault="004A29FC" w:rsidP="00B46F66">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 п/п</w:t>
            </w:r>
          </w:p>
        </w:tc>
        <w:tc>
          <w:tcPr>
            <w:tcW w:w="10937" w:type="dxa"/>
          </w:tcPr>
          <w:p w14:paraId="343D3FF3" w14:textId="77777777" w:rsidR="004A29FC" w:rsidRPr="00B83171" w:rsidRDefault="004A29FC" w:rsidP="00B46F66">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Темы программы и умения</w:t>
            </w:r>
          </w:p>
        </w:tc>
        <w:tc>
          <w:tcPr>
            <w:tcW w:w="2091" w:type="dxa"/>
          </w:tcPr>
          <w:p w14:paraId="2CCB10F0" w14:textId="77777777" w:rsidR="004A29FC" w:rsidRPr="00B83171" w:rsidRDefault="004A29FC" w:rsidP="00B46F66">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Класс(-ы) изучения в соответствии с ФОП</w:t>
            </w:r>
          </w:p>
        </w:tc>
      </w:tr>
      <w:tr w:rsidR="004A29FC" w:rsidRPr="00B83171" w14:paraId="7552C685" w14:textId="77777777" w:rsidTr="00B46F66">
        <w:tc>
          <w:tcPr>
            <w:tcW w:w="540" w:type="dxa"/>
          </w:tcPr>
          <w:p w14:paraId="69F28CBA" w14:textId="4DEB8A08" w:rsidR="004A29FC" w:rsidRDefault="004A29FC"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937" w:type="dxa"/>
          </w:tcPr>
          <w:p w14:paraId="190D9E2E" w14:textId="26F851BD" w:rsidR="004A29FC" w:rsidRDefault="004A29FC"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Соответствие ответа заданию</w:t>
            </w:r>
          </w:p>
        </w:tc>
        <w:tc>
          <w:tcPr>
            <w:tcW w:w="2091" w:type="dxa"/>
          </w:tcPr>
          <w:p w14:paraId="3A79FFB0" w14:textId="73FC752D" w:rsidR="004A29FC" w:rsidRDefault="004A29FC"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4A29FC" w:rsidRPr="00B83171" w14:paraId="1159C8C1" w14:textId="77777777" w:rsidTr="00B46F66">
        <w:tc>
          <w:tcPr>
            <w:tcW w:w="540" w:type="dxa"/>
          </w:tcPr>
          <w:p w14:paraId="6A88E652" w14:textId="0A81EEA7" w:rsidR="004A29FC" w:rsidRDefault="004A29FC"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0937" w:type="dxa"/>
          </w:tcPr>
          <w:p w14:paraId="20F8CEC7" w14:textId="1C54CC5F" w:rsidR="004A29FC" w:rsidRDefault="00AF3660"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Привлечение текста произведений </w:t>
            </w:r>
          </w:p>
        </w:tc>
        <w:tc>
          <w:tcPr>
            <w:tcW w:w="2091" w:type="dxa"/>
          </w:tcPr>
          <w:p w14:paraId="04216CDB" w14:textId="77777777" w:rsidR="004A29FC" w:rsidRPr="00B83171" w:rsidRDefault="004A29FC"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4A29FC" w:rsidRPr="00B83171" w14:paraId="0F9C2D0E" w14:textId="77777777" w:rsidTr="00B46F66">
        <w:tc>
          <w:tcPr>
            <w:tcW w:w="540" w:type="dxa"/>
          </w:tcPr>
          <w:p w14:paraId="3C775A9F" w14:textId="322AC344" w:rsidR="004A29FC" w:rsidRDefault="004A29FC"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10937" w:type="dxa"/>
          </w:tcPr>
          <w:p w14:paraId="49DC5CAE" w14:textId="77777777" w:rsidR="004A29FC" w:rsidRPr="00125D80" w:rsidRDefault="004A29FC" w:rsidP="00B46F66">
            <w:pPr>
              <w:spacing w:after="0" w:line="240" w:lineRule="auto"/>
              <w:contextualSpacing/>
              <w:jc w:val="both"/>
              <w:rPr>
                <w:rFonts w:ascii="Times New Roman" w:eastAsia="Times New Roman" w:hAnsi="Times New Roman" w:cs="Times New Roman"/>
                <w:bCs/>
                <w:iCs/>
                <w:sz w:val="24"/>
                <w:szCs w:val="24"/>
                <w:lang w:eastAsia="ru-RU"/>
              </w:rPr>
            </w:pPr>
            <w:r w:rsidRPr="00125D80">
              <w:rPr>
                <w:rFonts w:ascii="Times New Roman" w:eastAsia="Times New Roman" w:hAnsi="Times New Roman" w:cs="Times New Roman"/>
                <w:bCs/>
                <w:iCs/>
                <w:sz w:val="24"/>
                <w:szCs w:val="24"/>
                <w:lang w:eastAsia="ru-RU"/>
              </w:rPr>
              <w:t>Опора на теоретико-литературные понятия</w:t>
            </w:r>
            <w:r>
              <w:rPr>
                <w:rFonts w:ascii="Times New Roman" w:eastAsia="Times New Roman" w:hAnsi="Times New Roman" w:cs="Times New Roman"/>
                <w:bCs/>
                <w:iCs/>
                <w:sz w:val="24"/>
                <w:szCs w:val="24"/>
                <w:lang w:eastAsia="ru-RU"/>
              </w:rPr>
              <w:t xml:space="preserve"> при создании развернутого ответа</w:t>
            </w:r>
          </w:p>
        </w:tc>
        <w:tc>
          <w:tcPr>
            <w:tcW w:w="2091" w:type="dxa"/>
          </w:tcPr>
          <w:p w14:paraId="25DC4DAA" w14:textId="77777777" w:rsidR="004A29FC" w:rsidRPr="00B83171" w:rsidRDefault="004A29FC" w:rsidP="00B46F6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bl>
    <w:p w14:paraId="2CE18836" w14:textId="77777777" w:rsidR="00B83171" w:rsidRPr="00B83171" w:rsidRDefault="00B83171" w:rsidP="00B83171">
      <w:pPr>
        <w:spacing w:after="0" w:line="240" w:lineRule="auto"/>
        <w:ind w:left="709"/>
        <w:contextualSpacing/>
        <w:jc w:val="both"/>
        <w:rPr>
          <w:rFonts w:ascii="Times New Roman" w:eastAsia="Times New Roman" w:hAnsi="Times New Roman" w:cs="Times New Roman"/>
          <w:bCs/>
          <w:iCs/>
          <w:sz w:val="24"/>
          <w:szCs w:val="24"/>
          <w:lang w:eastAsia="ru-RU"/>
        </w:rPr>
      </w:pPr>
    </w:p>
    <w:p w14:paraId="633342C0" w14:textId="77777777" w:rsidR="00B83171" w:rsidRPr="00B83171" w:rsidRDefault="00B83171" w:rsidP="00B83171">
      <w:pPr>
        <w:spacing w:after="0" w:line="240" w:lineRule="auto"/>
        <w:ind w:left="709"/>
        <w:contextualSpacing/>
        <w:jc w:val="both"/>
        <w:rPr>
          <w:rFonts w:ascii="Times New Roman" w:eastAsia="Times New Roman" w:hAnsi="Times New Roman" w:cs="Times New Roman"/>
          <w:bCs/>
          <w:iCs/>
          <w:sz w:val="24"/>
          <w:szCs w:val="24"/>
          <w:lang w:eastAsia="ru-RU"/>
        </w:rPr>
      </w:pPr>
    </w:p>
    <w:p w14:paraId="4094B65D" w14:textId="77777777" w:rsid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805E84">
        <w:rPr>
          <w:rFonts w:ascii="Times New Roman" w:eastAsia="Times New Roman" w:hAnsi="Times New Roman" w:cs="Times New Roman"/>
          <w:bCs/>
          <w:iCs/>
          <w:sz w:val="24"/>
          <w:szCs w:val="24"/>
          <w:lang w:eastAsia="ru-RU"/>
        </w:rPr>
        <w:t>Реалистичные «зоны роста» в части предметной подготовки для уверенного преодоления минимального балла ЕГЭ</w:t>
      </w:r>
    </w:p>
    <w:p w14:paraId="2424D5DE" w14:textId="77777777" w:rsidR="00EC2B2E" w:rsidRPr="00980ADE" w:rsidRDefault="00EC2B2E" w:rsidP="00EC2B2E">
      <w:pPr>
        <w:spacing w:after="0" w:line="240" w:lineRule="auto"/>
        <w:ind w:left="709"/>
        <w:contextualSpacing/>
        <w:jc w:val="both"/>
        <w:rPr>
          <w:rFonts w:ascii="Times New Roman" w:eastAsia="Times New Roman" w:hAnsi="Times New Roman" w:cs="Times New Roman"/>
          <w:b/>
          <w:bCs/>
          <w:iCs/>
          <w:sz w:val="24"/>
          <w:szCs w:val="24"/>
          <w:lang w:eastAsia="ru-RU"/>
        </w:rPr>
      </w:pPr>
      <w:r w:rsidRPr="00980ADE">
        <w:rPr>
          <w:rFonts w:ascii="Times New Roman" w:eastAsia="Times New Roman" w:hAnsi="Times New Roman" w:cs="Times New Roman"/>
          <w:b/>
          <w:bCs/>
          <w:iCs/>
          <w:sz w:val="24"/>
          <w:szCs w:val="24"/>
          <w:lang w:eastAsia="ru-RU"/>
        </w:rPr>
        <w:t>1. Соответствие ответа заданию</w:t>
      </w:r>
    </w:p>
    <w:p w14:paraId="342D7573" w14:textId="77777777" w:rsidR="00EC2B2E" w:rsidRPr="00EC2B2E" w:rsidRDefault="00EC2B2E" w:rsidP="00EC2B2E">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Какие «зоны роста» можно выделить?</w:t>
      </w:r>
    </w:p>
    <w:p w14:paraId="4EFF8169" w14:textId="256F6D3C" w:rsidR="00EC2B2E" w:rsidRPr="00EC2B2E" w:rsidRDefault="00EC2B2E" w:rsidP="00EC2B2E">
      <w:pPr>
        <w:spacing w:after="0" w:line="240" w:lineRule="auto"/>
        <w:ind w:left="709"/>
        <w:contextualSpacing/>
        <w:jc w:val="both"/>
        <w:rPr>
          <w:rFonts w:ascii="Times New Roman" w:eastAsia="Times New Roman" w:hAnsi="Times New Roman" w:cs="Times New Roman"/>
          <w:bCs/>
          <w:iCs/>
          <w:sz w:val="24"/>
          <w:szCs w:val="24"/>
          <w:lang w:eastAsia="ru-RU"/>
        </w:rPr>
      </w:pPr>
      <w:r w:rsidRPr="00EC2B2E">
        <w:rPr>
          <w:rFonts w:ascii="Times New Roman" w:eastAsia="Times New Roman" w:hAnsi="Times New Roman" w:cs="Times New Roman"/>
          <w:bCs/>
          <w:iCs/>
          <w:sz w:val="24"/>
          <w:szCs w:val="24"/>
          <w:lang w:eastAsia="ru-RU"/>
        </w:rPr>
        <w:t>•</w:t>
      </w:r>
      <w:r w:rsidRPr="00EC2B2E">
        <w:rPr>
          <w:rFonts w:ascii="Times New Roman" w:eastAsia="Times New Roman" w:hAnsi="Times New Roman" w:cs="Times New Roman"/>
          <w:bCs/>
          <w:iCs/>
          <w:sz w:val="24"/>
          <w:szCs w:val="24"/>
          <w:lang w:eastAsia="ru-RU"/>
        </w:rPr>
        <w:tab/>
        <w:t xml:space="preserve">Чётко формулировать тезис. Часто </w:t>
      </w:r>
      <w:r w:rsidR="00491311">
        <w:rPr>
          <w:rFonts w:ascii="Times New Roman" w:eastAsia="Times New Roman" w:hAnsi="Times New Roman" w:cs="Times New Roman"/>
          <w:bCs/>
          <w:iCs/>
          <w:sz w:val="24"/>
          <w:szCs w:val="24"/>
          <w:lang w:eastAsia="ru-RU"/>
        </w:rPr>
        <w:t>ответ строится на</w:t>
      </w:r>
      <w:r w:rsidRPr="00EC2B2E">
        <w:rPr>
          <w:rFonts w:ascii="Times New Roman" w:eastAsia="Times New Roman" w:hAnsi="Times New Roman" w:cs="Times New Roman"/>
          <w:bCs/>
          <w:iCs/>
          <w:sz w:val="24"/>
          <w:szCs w:val="24"/>
          <w:lang w:eastAsia="ru-RU"/>
        </w:rPr>
        <w:t xml:space="preserve"> общи</w:t>
      </w:r>
      <w:r w:rsidR="00491311">
        <w:rPr>
          <w:rFonts w:ascii="Times New Roman" w:eastAsia="Times New Roman" w:hAnsi="Times New Roman" w:cs="Times New Roman"/>
          <w:bCs/>
          <w:iCs/>
          <w:sz w:val="24"/>
          <w:szCs w:val="24"/>
          <w:lang w:eastAsia="ru-RU"/>
        </w:rPr>
        <w:t>х</w:t>
      </w:r>
      <w:r>
        <w:rPr>
          <w:rFonts w:ascii="Times New Roman" w:eastAsia="Times New Roman" w:hAnsi="Times New Roman" w:cs="Times New Roman"/>
          <w:bCs/>
          <w:iCs/>
          <w:sz w:val="24"/>
          <w:szCs w:val="24"/>
          <w:lang w:eastAsia="ru-RU"/>
        </w:rPr>
        <w:t xml:space="preserve"> рассуждения</w:t>
      </w:r>
      <w:r w:rsidR="00491311">
        <w:rPr>
          <w:rFonts w:ascii="Times New Roman" w:eastAsia="Times New Roman" w:hAnsi="Times New Roman" w:cs="Times New Roman"/>
          <w:bCs/>
          <w:iCs/>
          <w:sz w:val="24"/>
          <w:szCs w:val="24"/>
          <w:lang w:eastAsia="ru-RU"/>
        </w:rPr>
        <w:t>х</w:t>
      </w:r>
      <w:r>
        <w:rPr>
          <w:rFonts w:ascii="Times New Roman" w:eastAsia="Times New Roman" w:hAnsi="Times New Roman" w:cs="Times New Roman"/>
          <w:bCs/>
          <w:iCs/>
          <w:sz w:val="24"/>
          <w:szCs w:val="24"/>
          <w:lang w:eastAsia="ru-RU"/>
        </w:rPr>
        <w:t>, потому что не сформулирована ясно главная мысль</w:t>
      </w:r>
      <w:r w:rsidRPr="00EC2B2E">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нет </w:t>
      </w:r>
      <w:r w:rsidRPr="00EC2B2E">
        <w:rPr>
          <w:rFonts w:ascii="Times New Roman" w:eastAsia="Times New Roman" w:hAnsi="Times New Roman" w:cs="Times New Roman"/>
          <w:bCs/>
          <w:iCs/>
          <w:sz w:val="24"/>
          <w:szCs w:val="24"/>
          <w:lang w:eastAsia="ru-RU"/>
        </w:rPr>
        <w:t>прямо</w:t>
      </w:r>
      <w:r>
        <w:rPr>
          <w:rFonts w:ascii="Times New Roman" w:eastAsia="Times New Roman" w:hAnsi="Times New Roman" w:cs="Times New Roman"/>
          <w:bCs/>
          <w:iCs/>
          <w:sz w:val="24"/>
          <w:szCs w:val="24"/>
          <w:lang w:eastAsia="ru-RU"/>
        </w:rPr>
        <w:t>го ответа</w:t>
      </w:r>
      <w:r w:rsidRPr="00EC2B2E">
        <w:rPr>
          <w:rFonts w:ascii="Times New Roman" w:eastAsia="Times New Roman" w:hAnsi="Times New Roman" w:cs="Times New Roman"/>
          <w:bCs/>
          <w:iCs/>
          <w:sz w:val="24"/>
          <w:szCs w:val="24"/>
          <w:lang w:eastAsia="ru-RU"/>
        </w:rPr>
        <w:t xml:space="preserve"> на вопрос. Зона роста: учить учеников перед написанием выделять 1–2 ключевых слова из задания и строить вокруг них тезис. Например, на вопрос «Как раскрывается тема любви…» тезис должен сразу обозначать ракурс (например, «любовь как спасение» или «любовь как испытание»).</w:t>
      </w:r>
    </w:p>
    <w:p w14:paraId="3B1481AC" w14:textId="13F3CEC3" w:rsidR="00EC2B2E" w:rsidRPr="00EC2B2E" w:rsidRDefault="00EC2B2E" w:rsidP="00EC2B2E">
      <w:pPr>
        <w:spacing w:after="0" w:line="240" w:lineRule="auto"/>
        <w:ind w:left="709"/>
        <w:contextualSpacing/>
        <w:jc w:val="both"/>
        <w:rPr>
          <w:rFonts w:ascii="Times New Roman" w:eastAsia="Times New Roman" w:hAnsi="Times New Roman" w:cs="Times New Roman"/>
          <w:bCs/>
          <w:iCs/>
          <w:sz w:val="24"/>
          <w:szCs w:val="24"/>
          <w:lang w:eastAsia="ru-RU"/>
        </w:rPr>
      </w:pPr>
      <w:r w:rsidRPr="00EC2B2E">
        <w:rPr>
          <w:rFonts w:ascii="Times New Roman" w:eastAsia="Times New Roman" w:hAnsi="Times New Roman" w:cs="Times New Roman"/>
          <w:bCs/>
          <w:iCs/>
          <w:sz w:val="24"/>
          <w:szCs w:val="24"/>
          <w:lang w:eastAsia="ru-RU"/>
        </w:rPr>
        <w:t>•</w:t>
      </w:r>
      <w:r w:rsidRPr="00EC2B2E">
        <w:rPr>
          <w:rFonts w:ascii="Times New Roman" w:eastAsia="Times New Roman" w:hAnsi="Times New Roman" w:cs="Times New Roman"/>
          <w:bCs/>
          <w:iCs/>
          <w:sz w:val="24"/>
          <w:szCs w:val="24"/>
          <w:lang w:eastAsia="ru-RU"/>
        </w:rPr>
        <w:tab/>
        <w:t>Не подменять анализ пересказом. Это одна из самых частых причин потери баллов. Ученик приводит эпизод, но не показывает, как он работает на тему. Зона роста: отрабатывать ст</w:t>
      </w:r>
      <w:r>
        <w:rPr>
          <w:rFonts w:ascii="Times New Roman" w:eastAsia="Times New Roman" w:hAnsi="Times New Roman" w:cs="Times New Roman"/>
          <w:bCs/>
          <w:iCs/>
          <w:sz w:val="24"/>
          <w:szCs w:val="24"/>
          <w:lang w:eastAsia="ru-RU"/>
        </w:rPr>
        <w:t xml:space="preserve">руктуру: позиция —  иллюстрация </w:t>
      </w:r>
      <w:r w:rsidRPr="00EC2B2E">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объяснение</w:t>
      </w:r>
      <w:r w:rsidRPr="00EC2B2E">
        <w:rPr>
          <w:rFonts w:ascii="Times New Roman" w:eastAsia="Times New Roman" w:hAnsi="Times New Roman" w:cs="Times New Roman"/>
          <w:bCs/>
          <w:iCs/>
          <w:sz w:val="24"/>
          <w:szCs w:val="24"/>
          <w:lang w:eastAsia="ru-RU"/>
        </w:rPr>
        <w:t>. После каждого примера из текста ученик должен написать 1–2 предложения, связывающих фрагмент с тезисом («Этот эпизод доказывает, что…», «Де</w:t>
      </w:r>
      <w:r w:rsidR="006D2012">
        <w:rPr>
          <w:rFonts w:ascii="Times New Roman" w:eastAsia="Times New Roman" w:hAnsi="Times New Roman" w:cs="Times New Roman"/>
          <w:bCs/>
          <w:iCs/>
          <w:sz w:val="24"/>
          <w:szCs w:val="24"/>
          <w:lang w:eastAsia="ru-RU"/>
        </w:rPr>
        <w:t xml:space="preserve">таль подчёркивает…»). </w:t>
      </w:r>
    </w:p>
    <w:p w14:paraId="1CBF65E0" w14:textId="77777777" w:rsidR="00EC2B2E" w:rsidRPr="00EC2B2E" w:rsidRDefault="00EC2B2E" w:rsidP="00EC2B2E">
      <w:pPr>
        <w:spacing w:after="0" w:line="240" w:lineRule="auto"/>
        <w:ind w:left="709"/>
        <w:contextualSpacing/>
        <w:jc w:val="both"/>
        <w:rPr>
          <w:rFonts w:ascii="Times New Roman" w:eastAsia="Times New Roman" w:hAnsi="Times New Roman" w:cs="Times New Roman"/>
          <w:bCs/>
          <w:iCs/>
          <w:sz w:val="24"/>
          <w:szCs w:val="24"/>
          <w:lang w:eastAsia="ru-RU"/>
        </w:rPr>
      </w:pPr>
      <w:r w:rsidRPr="00EC2B2E">
        <w:rPr>
          <w:rFonts w:ascii="Times New Roman" w:eastAsia="Times New Roman" w:hAnsi="Times New Roman" w:cs="Times New Roman"/>
          <w:bCs/>
          <w:iCs/>
          <w:sz w:val="24"/>
          <w:szCs w:val="24"/>
          <w:lang w:eastAsia="ru-RU"/>
        </w:rPr>
        <w:t>•</w:t>
      </w:r>
      <w:r w:rsidRPr="00EC2B2E">
        <w:rPr>
          <w:rFonts w:ascii="Times New Roman" w:eastAsia="Times New Roman" w:hAnsi="Times New Roman" w:cs="Times New Roman"/>
          <w:bCs/>
          <w:iCs/>
          <w:sz w:val="24"/>
          <w:szCs w:val="24"/>
          <w:lang w:eastAsia="ru-RU"/>
        </w:rPr>
        <w:tab/>
        <w:t>Точно понимать формулировку задания. Иногда балл теряется из-за того, что ученик отвлёкся на смежную тему или ответил на другой вопрос. Зона роста: на тренировках учить «сканировать» задание — выписывать ключевые слова, определять, требуется ли сравнение, анализ приёма или характеристика героя. Полезно разбирать вместе с учениками чужие ответы: «Соответствует ли этот тезис вопросу?».</w:t>
      </w:r>
    </w:p>
    <w:p w14:paraId="75B3F34D" w14:textId="77777777" w:rsidR="00EC2B2E" w:rsidRPr="00EC2B2E" w:rsidRDefault="00EC2B2E" w:rsidP="00EC2B2E">
      <w:pPr>
        <w:spacing w:after="0" w:line="240" w:lineRule="auto"/>
        <w:ind w:left="709"/>
        <w:contextualSpacing/>
        <w:jc w:val="both"/>
        <w:rPr>
          <w:rFonts w:ascii="Times New Roman" w:eastAsia="Times New Roman" w:hAnsi="Times New Roman" w:cs="Times New Roman"/>
          <w:bCs/>
          <w:iCs/>
          <w:sz w:val="24"/>
          <w:szCs w:val="24"/>
          <w:lang w:eastAsia="ru-RU"/>
        </w:rPr>
      </w:pPr>
      <w:r w:rsidRPr="00EC2B2E">
        <w:rPr>
          <w:rFonts w:ascii="Times New Roman" w:eastAsia="Times New Roman" w:hAnsi="Times New Roman" w:cs="Times New Roman"/>
          <w:bCs/>
          <w:iCs/>
          <w:sz w:val="24"/>
          <w:szCs w:val="24"/>
          <w:lang w:eastAsia="ru-RU"/>
        </w:rPr>
        <w:t>•</w:t>
      </w:r>
      <w:r w:rsidRPr="00EC2B2E">
        <w:rPr>
          <w:rFonts w:ascii="Times New Roman" w:eastAsia="Times New Roman" w:hAnsi="Times New Roman" w:cs="Times New Roman"/>
          <w:bCs/>
          <w:iCs/>
          <w:sz w:val="24"/>
          <w:szCs w:val="24"/>
          <w:lang w:eastAsia="ru-RU"/>
        </w:rPr>
        <w:tab/>
        <w:t>Избегать фактических ошибок. Искажение сюжета, путаница в именах, неверная атрибуция цитат напрямую ведут к снижению баллов</w:t>
      </w:r>
      <w:r w:rsidR="006D2012">
        <w:rPr>
          <w:rFonts w:ascii="Times New Roman" w:eastAsia="Times New Roman" w:hAnsi="Times New Roman" w:cs="Times New Roman"/>
          <w:bCs/>
          <w:iCs/>
          <w:sz w:val="24"/>
          <w:szCs w:val="24"/>
          <w:lang w:eastAsia="ru-RU"/>
        </w:rPr>
        <w:t xml:space="preserve"> по критерию</w:t>
      </w:r>
      <w:r w:rsidRPr="00EC2B2E">
        <w:rPr>
          <w:rFonts w:ascii="Times New Roman" w:eastAsia="Times New Roman" w:hAnsi="Times New Roman" w:cs="Times New Roman"/>
          <w:bCs/>
          <w:iCs/>
          <w:sz w:val="24"/>
          <w:szCs w:val="24"/>
          <w:lang w:eastAsia="ru-RU"/>
        </w:rPr>
        <w:t xml:space="preserve">. Зона роста: </w:t>
      </w:r>
      <w:r w:rsidR="006D2012">
        <w:rPr>
          <w:rFonts w:ascii="Times New Roman" w:eastAsia="Times New Roman" w:hAnsi="Times New Roman" w:cs="Times New Roman"/>
          <w:bCs/>
          <w:iCs/>
          <w:sz w:val="24"/>
          <w:szCs w:val="24"/>
          <w:lang w:eastAsia="ru-RU"/>
        </w:rPr>
        <w:t>п</w:t>
      </w:r>
      <w:r w:rsidRPr="00EC2B2E">
        <w:rPr>
          <w:rFonts w:ascii="Times New Roman" w:eastAsia="Times New Roman" w:hAnsi="Times New Roman" w:cs="Times New Roman"/>
          <w:bCs/>
          <w:iCs/>
          <w:sz w:val="24"/>
          <w:szCs w:val="24"/>
          <w:lang w:eastAsia="ru-RU"/>
        </w:rPr>
        <w:t xml:space="preserve">еред ответом ученик проверяет спорный момент по тексту или конспекту. Можно использовать приём: «Назови 1 деталь, которая однозначно подтверждает твой тезис» — это вынуждает опираться на текст, а не </w:t>
      </w:r>
      <w:r w:rsidR="006D2012">
        <w:rPr>
          <w:rFonts w:ascii="Times New Roman" w:eastAsia="Times New Roman" w:hAnsi="Times New Roman" w:cs="Times New Roman"/>
          <w:bCs/>
          <w:iCs/>
          <w:sz w:val="24"/>
          <w:szCs w:val="24"/>
          <w:lang w:eastAsia="ru-RU"/>
        </w:rPr>
        <w:t xml:space="preserve">на догадки. </w:t>
      </w:r>
    </w:p>
    <w:p w14:paraId="1389C244" w14:textId="77777777" w:rsidR="00EC2B2E" w:rsidRPr="00EC2B2E" w:rsidRDefault="00EC2B2E" w:rsidP="00EC2B2E">
      <w:pPr>
        <w:spacing w:after="0" w:line="240" w:lineRule="auto"/>
        <w:ind w:left="709"/>
        <w:contextualSpacing/>
        <w:jc w:val="both"/>
        <w:rPr>
          <w:rFonts w:ascii="Times New Roman" w:eastAsia="Times New Roman" w:hAnsi="Times New Roman" w:cs="Times New Roman"/>
          <w:bCs/>
          <w:iCs/>
          <w:sz w:val="24"/>
          <w:szCs w:val="24"/>
          <w:lang w:eastAsia="ru-RU"/>
        </w:rPr>
      </w:pPr>
      <w:r w:rsidRPr="00EC2B2E">
        <w:rPr>
          <w:rFonts w:ascii="Times New Roman" w:eastAsia="Times New Roman" w:hAnsi="Times New Roman" w:cs="Times New Roman"/>
          <w:bCs/>
          <w:iCs/>
          <w:sz w:val="24"/>
          <w:szCs w:val="24"/>
          <w:lang w:eastAsia="ru-RU"/>
        </w:rPr>
        <w:lastRenderedPageBreak/>
        <w:t>•</w:t>
      </w:r>
      <w:r w:rsidRPr="00EC2B2E">
        <w:rPr>
          <w:rFonts w:ascii="Times New Roman" w:eastAsia="Times New Roman" w:hAnsi="Times New Roman" w:cs="Times New Roman"/>
          <w:bCs/>
          <w:iCs/>
          <w:sz w:val="24"/>
          <w:szCs w:val="24"/>
          <w:lang w:eastAsia="ru-RU"/>
        </w:rPr>
        <w:tab/>
        <w:t xml:space="preserve">Работать с несколькими аспектами. В некоторых заданиях требуется рассмотреть тему в разных плоскостях (например, «тема одиночества в лирике Лермонтова: в чём причина? как проявляется? к чему приводит?»). Зона роста: учить разбивать тему на </w:t>
      </w:r>
      <w:proofErr w:type="spellStart"/>
      <w:r w:rsidRPr="00EC2B2E">
        <w:rPr>
          <w:rFonts w:ascii="Times New Roman" w:eastAsia="Times New Roman" w:hAnsi="Times New Roman" w:cs="Times New Roman"/>
          <w:bCs/>
          <w:iCs/>
          <w:sz w:val="24"/>
          <w:szCs w:val="24"/>
          <w:lang w:eastAsia="ru-RU"/>
        </w:rPr>
        <w:t>подтемы</w:t>
      </w:r>
      <w:proofErr w:type="spellEnd"/>
      <w:r w:rsidRPr="00EC2B2E">
        <w:rPr>
          <w:rFonts w:ascii="Times New Roman" w:eastAsia="Times New Roman" w:hAnsi="Times New Roman" w:cs="Times New Roman"/>
          <w:bCs/>
          <w:iCs/>
          <w:sz w:val="24"/>
          <w:szCs w:val="24"/>
          <w:lang w:eastAsia="ru-RU"/>
        </w:rPr>
        <w:t xml:space="preserve"> и для каждой подбирать свой пример из текста. Это показывает, что ответ многогранный, а не поверхностный. </w:t>
      </w:r>
    </w:p>
    <w:p w14:paraId="26EE76C2" w14:textId="77777777" w:rsidR="00EC2B2E" w:rsidRPr="00EC2B2E" w:rsidRDefault="00EC2B2E" w:rsidP="00EC2B2E">
      <w:pPr>
        <w:spacing w:after="0" w:line="240" w:lineRule="auto"/>
        <w:ind w:left="709"/>
        <w:contextualSpacing/>
        <w:jc w:val="both"/>
        <w:rPr>
          <w:rFonts w:ascii="Times New Roman" w:eastAsia="Times New Roman" w:hAnsi="Times New Roman" w:cs="Times New Roman"/>
          <w:bCs/>
          <w:iCs/>
          <w:sz w:val="24"/>
          <w:szCs w:val="24"/>
          <w:lang w:eastAsia="ru-RU"/>
        </w:rPr>
      </w:pPr>
      <w:r w:rsidRPr="00EC2B2E">
        <w:rPr>
          <w:rFonts w:ascii="Times New Roman" w:eastAsia="Times New Roman" w:hAnsi="Times New Roman" w:cs="Times New Roman"/>
          <w:bCs/>
          <w:iCs/>
          <w:sz w:val="24"/>
          <w:szCs w:val="24"/>
          <w:lang w:eastAsia="ru-RU"/>
        </w:rPr>
        <w:t>•</w:t>
      </w:r>
      <w:r w:rsidRPr="00EC2B2E">
        <w:rPr>
          <w:rFonts w:ascii="Times New Roman" w:eastAsia="Times New Roman" w:hAnsi="Times New Roman" w:cs="Times New Roman"/>
          <w:bCs/>
          <w:iCs/>
          <w:sz w:val="24"/>
          <w:szCs w:val="24"/>
          <w:lang w:eastAsia="ru-RU"/>
        </w:rPr>
        <w:tab/>
        <w:t>Контролировать логику. Нарушение последовательности, необоснованные повторы, «разрывы» в рассуждении мешают эксперту увидеть связь ответа с заданием. Зона роста: перед сдачей просить ученика прочитать ответ вслух и проверить: «Каждый следующий абзац развивает предыдущий? Нет ли скачков мысли?». Можно использовать простой план-скелет для развёрнутых ответов.</w:t>
      </w:r>
    </w:p>
    <w:p w14:paraId="254EB1F7" w14:textId="77777777" w:rsidR="00B83171" w:rsidRPr="00980ADE" w:rsidRDefault="00EC2B2E" w:rsidP="00EC2B2E">
      <w:pPr>
        <w:spacing w:after="0" w:line="240" w:lineRule="auto"/>
        <w:ind w:left="709"/>
        <w:jc w:val="both"/>
        <w:rPr>
          <w:rFonts w:ascii="Times New Roman" w:eastAsia="Times New Roman" w:hAnsi="Times New Roman"/>
          <w:b/>
          <w:bCs/>
          <w:iCs/>
          <w:sz w:val="24"/>
          <w:szCs w:val="24"/>
          <w:lang w:eastAsia="ru-RU"/>
        </w:rPr>
      </w:pPr>
      <w:r w:rsidRPr="00980ADE">
        <w:rPr>
          <w:rFonts w:ascii="Times New Roman" w:eastAsia="Times New Roman" w:hAnsi="Times New Roman"/>
          <w:b/>
          <w:bCs/>
          <w:iCs/>
          <w:sz w:val="24"/>
          <w:szCs w:val="24"/>
          <w:lang w:eastAsia="ru-RU"/>
        </w:rPr>
        <w:t>2.</w:t>
      </w:r>
      <w:r w:rsidR="00805E84" w:rsidRPr="00980ADE">
        <w:rPr>
          <w:rFonts w:ascii="Times New Roman" w:eastAsia="Times New Roman" w:hAnsi="Times New Roman"/>
          <w:b/>
          <w:bCs/>
          <w:iCs/>
          <w:sz w:val="24"/>
          <w:szCs w:val="24"/>
          <w:lang w:eastAsia="ru-RU"/>
        </w:rPr>
        <w:t>Привлечение текста произведения</w:t>
      </w:r>
    </w:p>
    <w:p w14:paraId="570E2121" w14:textId="77777777" w:rsidR="00805E84" w:rsidRPr="00805E84" w:rsidRDefault="00805E84" w:rsidP="00805E84">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t xml:space="preserve">Для </w:t>
      </w:r>
      <w:r>
        <w:rPr>
          <w:rFonts w:ascii="Times New Roman" w:eastAsia="Times New Roman" w:hAnsi="Times New Roman"/>
          <w:bCs/>
          <w:iCs/>
          <w:sz w:val="24"/>
          <w:szCs w:val="24"/>
          <w:lang w:eastAsia="ru-RU"/>
        </w:rPr>
        <w:t xml:space="preserve">данной </w:t>
      </w:r>
      <w:r w:rsidRPr="00805E84">
        <w:rPr>
          <w:rFonts w:ascii="Times New Roman" w:eastAsia="Times New Roman" w:hAnsi="Times New Roman"/>
          <w:bCs/>
          <w:iCs/>
          <w:sz w:val="24"/>
          <w:szCs w:val="24"/>
          <w:lang w:eastAsia="ru-RU"/>
        </w:rPr>
        <w:t>группы выпуск</w:t>
      </w:r>
      <w:r>
        <w:rPr>
          <w:rFonts w:ascii="Times New Roman" w:eastAsia="Times New Roman" w:hAnsi="Times New Roman"/>
          <w:bCs/>
          <w:iCs/>
          <w:sz w:val="24"/>
          <w:szCs w:val="24"/>
          <w:lang w:eastAsia="ru-RU"/>
        </w:rPr>
        <w:t>ников</w:t>
      </w:r>
      <w:r w:rsidRPr="00805E84">
        <w:rPr>
          <w:rFonts w:ascii="Times New Roman" w:eastAsia="Times New Roman" w:hAnsi="Times New Roman"/>
          <w:bCs/>
          <w:iCs/>
          <w:sz w:val="24"/>
          <w:szCs w:val="24"/>
          <w:lang w:eastAsia="ru-RU"/>
        </w:rPr>
        <w:t xml:space="preserve"> зона роста в умении привлекать текст — это прежде всего формирование базового навыка: не просто «вспомнить произведение», а связать конкретный фрагмент с тезисом так, чтобы аргумент работал. У этой группы типичны две крайности: либо текста нет вообще, либо он есть, но «сам по себе» (</w:t>
      </w:r>
      <w:r>
        <w:rPr>
          <w:rFonts w:ascii="Times New Roman" w:eastAsia="Times New Roman" w:hAnsi="Times New Roman"/>
          <w:bCs/>
          <w:iCs/>
          <w:sz w:val="24"/>
          <w:szCs w:val="24"/>
          <w:lang w:eastAsia="ru-RU"/>
        </w:rPr>
        <w:t xml:space="preserve">есть только пересказ, </w:t>
      </w:r>
      <w:r w:rsidRPr="00805E84">
        <w:rPr>
          <w:rFonts w:ascii="Times New Roman" w:eastAsia="Times New Roman" w:hAnsi="Times New Roman"/>
          <w:bCs/>
          <w:iCs/>
          <w:sz w:val="24"/>
          <w:szCs w:val="24"/>
          <w:lang w:eastAsia="ru-RU"/>
        </w:rPr>
        <w:t>цитата вставлена без пояснения, часто не к месту).</w:t>
      </w:r>
    </w:p>
    <w:p w14:paraId="5419C501" w14:textId="77777777" w:rsidR="00805E84" w:rsidRPr="00805E84" w:rsidRDefault="00805E84" w:rsidP="00805E84">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t>Ключевые зоны роста</w:t>
      </w:r>
    </w:p>
    <w:p w14:paraId="7BA7A548" w14:textId="77777777" w:rsidR="00805E84" w:rsidRPr="00805E84" w:rsidRDefault="00805E84" w:rsidP="00805E84">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t>•</w:t>
      </w:r>
      <w:r w:rsidRPr="00805E84">
        <w:rPr>
          <w:rFonts w:ascii="Times New Roman" w:eastAsia="Times New Roman" w:hAnsi="Times New Roman"/>
          <w:bCs/>
          <w:iCs/>
          <w:sz w:val="24"/>
          <w:szCs w:val="24"/>
          <w:lang w:eastAsia="ru-RU"/>
        </w:rPr>
        <w:tab/>
        <w:t>От «я читал» к «я могу доказать». Ученики знают произведения, но не умеют превращать знание в аргумент. Зона роста — научиться формулировать тезис и сразу подбирать к нему фрагмент, который его подтверждает.</w:t>
      </w:r>
    </w:p>
    <w:p w14:paraId="697CA6E7" w14:textId="78FF84F6" w:rsidR="00805E84" w:rsidRPr="00805E84" w:rsidRDefault="00805E84" w:rsidP="00805E84">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t xml:space="preserve">Практический приём: алгоритм из трёх шагов: 1) тезис (1 предложение), 2) </w:t>
      </w:r>
      <w:r w:rsidR="00491311">
        <w:rPr>
          <w:rFonts w:ascii="Times New Roman" w:eastAsia="Times New Roman" w:hAnsi="Times New Roman"/>
          <w:bCs/>
          <w:iCs/>
          <w:sz w:val="24"/>
          <w:szCs w:val="24"/>
          <w:lang w:eastAsia="ru-RU"/>
        </w:rPr>
        <w:t xml:space="preserve">аргументация тезиса («через потому что») 3) </w:t>
      </w:r>
      <w:r w:rsidRPr="00805E84">
        <w:rPr>
          <w:rFonts w:ascii="Times New Roman" w:eastAsia="Times New Roman" w:hAnsi="Times New Roman"/>
          <w:bCs/>
          <w:iCs/>
          <w:sz w:val="24"/>
          <w:szCs w:val="24"/>
          <w:lang w:eastAsia="ru-RU"/>
        </w:rPr>
        <w:t>фрагме</w:t>
      </w:r>
      <w:r w:rsidR="00491311">
        <w:rPr>
          <w:rFonts w:ascii="Times New Roman" w:eastAsia="Times New Roman" w:hAnsi="Times New Roman"/>
          <w:bCs/>
          <w:iCs/>
          <w:sz w:val="24"/>
          <w:szCs w:val="24"/>
          <w:lang w:eastAsia="ru-RU"/>
        </w:rPr>
        <w:t>нт (1–2 строки или 1 реплика), 4</w:t>
      </w:r>
      <w:r w:rsidRPr="00805E84">
        <w:rPr>
          <w:rFonts w:ascii="Times New Roman" w:eastAsia="Times New Roman" w:hAnsi="Times New Roman"/>
          <w:bCs/>
          <w:iCs/>
          <w:sz w:val="24"/>
          <w:szCs w:val="24"/>
          <w:lang w:eastAsia="ru-RU"/>
        </w:rPr>
        <w:t>) пояснение (1 предложение: «Этот фрагмент доказывает, что…»). На первых порах шаблон обязателен: он снимает тревожность и даёт структуру.</w:t>
      </w:r>
    </w:p>
    <w:p w14:paraId="6E1BCD8C" w14:textId="77777777" w:rsidR="00805E84" w:rsidRPr="00805E84" w:rsidRDefault="00805E84" w:rsidP="00805E84">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t>•</w:t>
      </w:r>
      <w:r w:rsidRPr="00805E84">
        <w:rPr>
          <w:rFonts w:ascii="Times New Roman" w:eastAsia="Times New Roman" w:hAnsi="Times New Roman"/>
          <w:bCs/>
          <w:iCs/>
          <w:sz w:val="24"/>
          <w:szCs w:val="24"/>
          <w:lang w:eastAsia="ru-RU"/>
        </w:rPr>
        <w:tab/>
        <w:t xml:space="preserve">Опора на максимально понятные и короткие фрагменты. Для этой группы лучше брать не целые сцены, а </w:t>
      </w:r>
      <w:proofErr w:type="spellStart"/>
      <w:r w:rsidRPr="00805E84">
        <w:rPr>
          <w:rFonts w:ascii="Times New Roman" w:eastAsia="Times New Roman" w:hAnsi="Times New Roman"/>
          <w:bCs/>
          <w:iCs/>
          <w:sz w:val="24"/>
          <w:szCs w:val="24"/>
          <w:lang w:eastAsia="ru-RU"/>
        </w:rPr>
        <w:t>микрофрагменты</w:t>
      </w:r>
      <w:proofErr w:type="spellEnd"/>
      <w:r w:rsidRPr="00805E84">
        <w:rPr>
          <w:rFonts w:ascii="Times New Roman" w:eastAsia="Times New Roman" w:hAnsi="Times New Roman"/>
          <w:bCs/>
          <w:iCs/>
          <w:sz w:val="24"/>
          <w:szCs w:val="24"/>
          <w:lang w:eastAsia="ru-RU"/>
        </w:rPr>
        <w:t>: одну реплику, одну деталь, один повтор. Это снижает когнитивную нагрузку и повышает точность.</w:t>
      </w:r>
    </w:p>
    <w:p w14:paraId="3BA967B3" w14:textId="77777777" w:rsidR="00805E84" w:rsidRPr="00805E84" w:rsidRDefault="00805E84" w:rsidP="00805E84">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t>Пример: вместо «в сцене бала в „Горе от ума“ Чацкий спорит с обществом» — фраза Чацкого: «А судьи кто?». Пояснение: «Эта реплика показывает, что Чацкий отвергает авторитет „судей“ из „</w:t>
      </w:r>
      <w:proofErr w:type="spellStart"/>
      <w:r w:rsidRPr="00805E84">
        <w:rPr>
          <w:rFonts w:ascii="Times New Roman" w:eastAsia="Times New Roman" w:hAnsi="Times New Roman"/>
          <w:bCs/>
          <w:iCs/>
          <w:sz w:val="24"/>
          <w:szCs w:val="24"/>
          <w:lang w:eastAsia="ru-RU"/>
        </w:rPr>
        <w:t>фамусовского</w:t>
      </w:r>
      <w:proofErr w:type="spellEnd"/>
      <w:r w:rsidRPr="00805E84">
        <w:rPr>
          <w:rFonts w:ascii="Times New Roman" w:eastAsia="Times New Roman" w:hAnsi="Times New Roman"/>
          <w:bCs/>
          <w:iCs/>
          <w:sz w:val="24"/>
          <w:szCs w:val="24"/>
          <w:lang w:eastAsia="ru-RU"/>
        </w:rPr>
        <w:t xml:space="preserve"> общества“: он ставит под сомнение их право судить других».</w:t>
      </w:r>
    </w:p>
    <w:p w14:paraId="6CFC10F8" w14:textId="77777777" w:rsidR="00805E84" w:rsidRPr="00805E84" w:rsidRDefault="00805E84" w:rsidP="00805E84">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t>•</w:t>
      </w:r>
      <w:r w:rsidRPr="00805E84">
        <w:rPr>
          <w:rFonts w:ascii="Times New Roman" w:eastAsia="Times New Roman" w:hAnsi="Times New Roman"/>
          <w:bCs/>
          <w:iCs/>
          <w:sz w:val="24"/>
          <w:szCs w:val="24"/>
          <w:lang w:eastAsia="ru-RU"/>
        </w:rPr>
        <w:tab/>
        <w:t>Избегание фактологических ошибок через контро</w:t>
      </w:r>
      <w:r>
        <w:rPr>
          <w:rFonts w:ascii="Times New Roman" w:eastAsia="Times New Roman" w:hAnsi="Times New Roman"/>
          <w:bCs/>
          <w:iCs/>
          <w:sz w:val="24"/>
          <w:szCs w:val="24"/>
          <w:lang w:eastAsia="ru-RU"/>
        </w:rPr>
        <w:t>ль точности. У группы часты ошибки</w:t>
      </w:r>
      <w:r w:rsidRPr="00805E84">
        <w:rPr>
          <w:rFonts w:ascii="Times New Roman" w:eastAsia="Times New Roman" w:hAnsi="Times New Roman"/>
          <w:bCs/>
          <w:iCs/>
          <w:sz w:val="24"/>
          <w:szCs w:val="24"/>
          <w:lang w:eastAsia="ru-RU"/>
        </w:rPr>
        <w:t>: перепутаны герои, приписаны реплики, искажены ситуации. Зона роста — выработать привычку «проверять фрагмент по тексту».</w:t>
      </w:r>
    </w:p>
    <w:p w14:paraId="1D23FD39" w14:textId="77777777" w:rsidR="00805E84" w:rsidRPr="00805E84" w:rsidRDefault="00805E84" w:rsidP="00805E84">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t>Приём: «правило одной детали»: ученик должен назвать хотя бы одну деталь, которая однозначно указывает на эпизод и героя (например, «реплика „А судьи кто?“», «сон Татьяны», «портрет Обломова на диване»). Если детали нет — фрагмент не использовать.</w:t>
      </w:r>
    </w:p>
    <w:p w14:paraId="08B62264" w14:textId="77777777" w:rsidR="00805E84" w:rsidRPr="00805E84" w:rsidRDefault="00805E84" w:rsidP="00805E84">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t>•</w:t>
      </w:r>
      <w:r w:rsidRPr="00805E84">
        <w:rPr>
          <w:rFonts w:ascii="Times New Roman" w:eastAsia="Times New Roman" w:hAnsi="Times New Roman"/>
          <w:bCs/>
          <w:iCs/>
          <w:sz w:val="24"/>
          <w:szCs w:val="24"/>
          <w:lang w:eastAsia="ru-RU"/>
        </w:rPr>
        <w:tab/>
        <w:t>Работа с разными способами опоры на текст. Чтобы не зависеть от «идеальной цитаты», важно освоить альтернативы: краткий пересказ эпизода (2–3 предложения), отсылка к названию, упоминание детали. Это расширяет возможности аргументации.</w:t>
      </w:r>
    </w:p>
    <w:p w14:paraId="4E521006" w14:textId="77777777" w:rsidR="00805E84" w:rsidRPr="00805E84" w:rsidRDefault="00805E84" w:rsidP="00805E84">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t>Упражнение: для одного тезиса подготовить три варианта опоры: 1) цитата, 2) пересказ + деталь, 3) отсылка к названию/эпиграфу. Выбрать самый убедительный.</w:t>
      </w:r>
    </w:p>
    <w:p w14:paraId="3D3D8AC6" w14:textId="77777777" w:rsidR="00805E84" w:rsidRPr="00805E84" w:rsidRDefault="00805E84" w:rsidP="00805E84">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t>•</w:t>
      </w:r>
      <w:r w:rsidRPr="00805E84">
        <w:rPr>
          <w:rFonts w:ascii="Times New Roman" w:eastAsia="Times New Roman" w:hAnsi="Times New Roman"/>
          <w:bCs/>
          <w:iCs/>
          <w:sz w:val="24"/>
          <w:szCs w:val="24"/>
          <w:lang w:eastAsia="ru-RU"/>
        </w:rPr>
        <w:tab/>
        <w:t>Связка «фрагмент — пояснение» как обязательный элемент. Ученики часто считают, что цитата «говорит сама за себя». Зона роста — сделать пояснение структурно обязательным: без него аргумент не засчитывается.</w:t>
      </w:r>
    </w:p>
    <w:p w14:paraId="7D01AA8A" w14:textId="77777777" w:rsidR="000D6A35" w:rsidRDefault="00805E84" w:rsidP="000D6A35">
      <w:pPr>
        <w:pStyle w:val="a3"/>
        <w:spacing w:after="0" w:line="240" w:lineRule="auto"/>
        <w:ind w:left="1069"/>
        <w:jc w:val="both"/>
        <w:rPr>
          <w:rFonts w:ascii="Times New Roman" w:eastAsia="Times New Roman" w:hAnsi="Times New Roman"/>
          <w:bCs/>
          <w:iCs/>
          <w:sz w:val="24"/>
          <w:szCs w:val="24"/>
          <w:lang w:eastAsia="ru-RU"/>
        </w:rPr>
      </w:pPr>
      <w:r w:rsidRPr="00805E84">
        <w:rPr>
          <w:rFonts w:ascii="Times New Roman" w:eastAsia="Times New Roman" w:hAnsi="Times New Roman"/>
          <w:bCs/>
          <w:iCs/>
          <w:sz w:val="24"/>
          <w:szCs w:val="24"/>
          <w:lang w:eastAsia="ru-RU"/>
        </w:rPr>
        <w:lastRenderedPageBreak/>
        <w:t>Шаблон фразы-мостика: «В этих словах проявляется…», «Данный эпизод доказывает…», «Деталь … подчёркивает…». Постепенно шаблоны убираются, но на этапе формирования навыка они нужны.</w:t>
      </w:r>
    </w:p>
    <w:p w14:paraId="43F85D74" w14:textId="77777777" w:rsidR="00805E84" w:rsidRPr="00980ADE" w:rsidRDefault="000D6A35" w:rsidP="000D6A35">
      <w:pPr>
        <w:pStyle w:val="a3"/>
        <w:spacing w:after="0" w:line="240" w:lineRule="auto"/>
        <w:ind w:left="1069"/>
        <w:jc w:val="both"/>
        <w:rPr>
          <w:rFonts w:ascii="Times New Roman" w:eastAsia="Times New Roman" w:hAnsi="Times New Roman"/>
          <w:b/>
          <w:bCs/>
          <w:iCs/>
          <w:sz w:val="24"/>
          <w:szCs w:val="24"/>
          <w:lang w:eastAsia="ru-RU"/>
        </w:rPr>
      </w:pPr>
      <w:r w:rsidRPr="00980ADE">
        <w:rPr>
          <w:rFonts w:ascii="Times New Roman" w:eastAsia="Times New Roman" w:hAnsi="Times New Roman"/>
          <w:b/>
          <w:bCs/>
          <w:iCs/>
          <w:sz w:val="24"/>
          <w:szCs w:val="24"/>
          <w:lang w:eastAsia="ru-RU"/>
        </w:rPr>
        <w:t>3.Опора на теоретико-литературные понятия при создании развернутого ответа</w:t>
      </w:r>
    </w:p>
    <w:p w14:paraId="2A260595" w14:textId="77777777" w:rsidR="00A55DA7" w:rsidRPr="00A55DA7" w:rsidRDefault="00A55DA7" w:rsidP="00A55DA7">
      <w:pPr>
        <w:pStyle w:val="a3"/>
        <w:spacing w:after="0" w:line="240" w:lineRule="auto"/>
        <w:ind w:left="899"/>
        <w:jc w:val="both"/>
        <w:rPr>
          <w:rFonts w:ascii="Times New Roman" w:eastAsia="Times New Roman" w:hAnsi="Times New Roman"/>
          <w:bCs/>
          <w:iCs/>
          <w:sz w:val="24"/>
          <w:szCs w:val="24"/>
          <w:lang w:eastAsia="ru-RU"/>
        </w:rPr>
      </w:pPr>
      <w:r w:rsidRPr="00A55DA7">
        <w:rPr>
          <w:rFonts w:ascii="Times New Roman" w:eastAsia="Times New Roman" w:hAnsi="Times New Roman"/>
          <w:bCs/>
          <w:iCs/>
          <w:sz w:val="24"/>
          <w:szCs w:val="24"/>
          <w:lang w:eastAsia="ru-RU"/>
        </w:rPr>
        <w:t xml:space="preserve">Реалистичные </w:t>
      </w:r>
      <w:r>
        <w:rPr>
          <w:rFonts w:ascii="Times New Roman" w:eastAsia="Times New Roman" w:hAnsi="Times New Roman"/>
          <w:bCs/>
          <w:iCs/>
          <w:sz w:val="24"/>
          <w:szCs w:val="24"/>
          <w:lang w:eastAsia="ru-RU"/>
        </w:rPr>
        <w:t>«</w:t>
      </w:r>
      <w:r w:rsidRPr="00A55DA7">
        <w:rPr>
          <w:rFonts w:ascii="Times New Roman" w:eastAsia="Times New Roman" w:hAnsi="Times New Roman"/>
          <w:bCs/>
          <w:iCs/>
          <w:sz w:val="24"/>
          <w:szCs w:val="24"/>
          <w:lang w:eastAsia="ru-RU"/>
        </w:rPr>
        <w:t>зоны роста</w:t>
      </w:r>
      <w:r>
        <w:rPr>
          <w:rFonts w:ascii="Times New Roman" w:eastAsia="Times New Roman" w:hAnsi="Times New Roman"/>
          <w:bCs/>
          <w:iCs/>
          <w:sz w:val="24"/>
          <w:szCs w:val="24"/>
          <w:lang w:eastAsia="ru-RU"/>
        </w:rPr>
        <w:t>»</w:t>
      </w:r>
    </w:p>
    <w:p w14:paraId="0FB0E1D3" w14:textId="77777777" w:rsidR="00A55DA7" w:rsidRPr="00A55DA7" w:rsidRDefault="00A55DA7" w:rsidP="00A55DA7">
      <w:pPr>
        <w:pStyle w:val="a3"/>
        <w:spacing w:after="0" w:line="240" w:lineRule="auto"/>
        <w:ind w:left="89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w:t>
      </w:r>
      <w:r w:rsidRPr="00A55DA7">
        <w:rPr>
          <w:rFonts w:ascii="Times New Roman" w:eastAsia="Times New Roman" w:hAnsi="Times New Roman"/>
          <w:bCs/>
          <w:iCs/>
          <w:sz w:val="24"/>
          <w:szCs w:val="24"/>
          <w:lang w:eastAsia="ru-RU"/>
        </w:rPr>
        <w:t>От «назвать термин» к «показать работу приёма в тексте». Ученики часто пишут: «здесь есть антитеза», и на этом останавливаются. Зона роста: после термина обязательно давать 1 предложение с конкретикой: «антитеза проявляется в противопоставлении реплик: А говорит X, а Б говорит Y». Это сразу делает ответ проверяемым и соответствующим заданию.</w:t>
      </w:r>
    </w:p>
    <w:p w14:paraId="0FD41414" w14:textId="77777777" w:rsidR="00A55DA7" w:rsidRPr="00A55DA7" w:rsidRDefault="00A55DA7" w:rsidP="00A55DA7">
      <w:pPr>
        <w:pStyle w:val="a3"/>
        <w:spacing w:after="0" w:line="240" w:lineRule="auto"/>
        <w:ind w:left="89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w:t>
      </w:r>
      <w:r w:rsidRPr="00A55DA7">
        <w:rPr>
          <w:rFonts w:ascii="Times New Roman" w:eastAsia="Times New Roman" w:hAnsi="Times New Roman"/>
          <w:bCs/>
          <w:iCs/>
          <w:sz w:val="24"/>
          <w:szCs w:val="24"/>
          <w:lang w:eastAsia="ru-RU"/>
        </w:rPr>
        <w:t>Ограничить набор терминов до 5–7 самых рабочих. Для этой группы не нужно «всё сразу». Лучше надёжно отработать небольшой набор понятий, которые встречаются почти в каждом произведении: конфликт, антитеза, деталь, портрет, реплика, монолог, диалог. Зона роста: на каждом уроке брать 1 термин и тренировать его применение на 1–2 коротких фрагментах.</w:t>
      </w:r>
    </w:p>
    <w:p w14:paraId="5612EE20" w14:textId="77777777" w:rsidR="00A55DA7" w:rsidRPr="00A55DA7" w:rsidRDefault="00A55DA7" w:rsidP="00A55DA7">
      <w:pPr>
        <w:pStyle w:val="a3"/>
        <w:spacing w:after="0" w:line="240" w:lineRule="auto"/>
        <w:ind w:left="89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w:t>
      </w:r>
      <w:r w:rsidRPr="00A55DA7">
        <w:rPr>
          <w:rFonts w:ascii="Times New Roman" w:eastAsia="Times New Roman" w:hAnsi="Times New Roman"/>
          <w:bCs/>
          <w:iCs/>
          <w:sz w:val="24"/>
          <w:szCs w:val="24"/>
          <w:lang w:eastAsia="ru-RU"/>
        </w:rPr>
        <w:t>Учить связывать термин с вопросом задания. Часто ученики подставляют термины «по памяти», а не по смыслу вопроса. Зона роста: перед ответом выписывать 2–3 ключевых слова из формулировки задания и проверять, что каждый термин и пример отвечает именно этим словам.</w:t>
      </w:r>
    </w:p>
    <w:p w14:paraId="2F461792" w14:textId="77777777" w:rsidR="00A55DA7" w:rsidRPr="00A55DA7" w:rsidRDefault="00A55DA7" w:rsidP="00A55DA7">
      <w:pPr>
        <w:pStyle w:val="a3"/>
        <w:spacing w:after="0" w:line="240" w:lineRule="auto"/>
        <w:ind w:left="89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4. </w:t>
      </w:r>
      <w:r w:rsidRPr="00A55DA7">
        <w:rPr>
          <w:rFonts w:ascii="Times New Roman" w:eastAsia="Times New Roman" w:hAnsi="Times New Roman"/>
          <w:bCs/>
          <w:iCs/>
          <w:sz w:val="24"/>
          <w:szCs w:val="24"/>
          <w:lang w:eastAsia="ru-RU"/>
        </w:rPr>
        <w:t>Избегать подмены анализа термином. Фраза «автор использует деталь» без указания, какая именно деталь и что она показывает, — это не анализ. Зона роста: ввести правило: термин + конкретная деталь + 1 фраза «это показывает, что…».</w:t>
      </w:r>
    </w:p>
    <w:p w14:paraId="2F02FCA1" w14:textId="77777777" w:rsidR="00A55DA7" w:rsidRPr="005E08B8" w:rsidRDefault="005E08B8" w:rsidP="005E08B8">
      <w:pPr>
        <w:pStyle w:val="a3"/>
        <w:spacing w:after="0" w:line="240" w:lineRule="auto"/>
        <w:ind w:left="899"/>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5.</w:t>
      </w:r>
      <w:r w:rsidR="00A55DA7" w:rsidRPr="005E08B8">
        <w:rPr>
          <w:rFonts w:ascii="Times New Roman" w:eastAsia="Times New Roman" w:hAnsi="Times New Roman"/>
          <w:bCs/>
          <w:iCs/>
          <w:sz w:val="24"/>
          <w:szCs w:val="24"/>
          <w:lang w:eastAsia="ru-RU"/>
        </w:rPr>
        <w:t>Закреплять термины через типовые формулировки. Ученики боятся «не так сказать». Зона роста: дать 3–4 готовых шаблона фраз под каждый термин, чтобы снять тревожность и сразу задать аналитическую логику.</w:t>
      </w:r>
    </w:p>
    <w:p w14:paraId="20A275FF" w14:textId="77777777" w:rsidR="00A55DA7" w:rsidRPr="00A55DA7" w:rsidRDefault="00A55DA7" w:rsidP="00A55DA7">
      <w:pPr>
        <w:pStyle w:val="a3"/>
        <w:spacing w:after="0" w:line="240" w:lineRule="auto"/>
        <w:ind w:left="899"/>
        <w:jc w:val="both"/>
        <w:rPr>
          <w:rFonts w:ascii="Times New Roman" w:eastAsia="Times New Roman" w:hAnsi="Times New Roman"/>
          <w:bCs/>
          <w:iCs/>
          <w:sz w:val="24"/>
          <w:szCs w:val="24"/>
          <w:lang w:eastAsia="ru-RU"/>
        </w:rPr>
      </w:pPr>
      <w:r w:rsidRPr="00A55DA7">
        <w:rPr>
          <w:rFonts w:ascii="Times New Roman" w:eastAsia="Times New Roman" w:hAnsi="Times New Roman"/>
          <w:bCs/>
          <w:iCs/>
          <w:sz w:val="24"/>
          <w:szCs w:val="24"/>
          <w:lang w:eastAsia="ru-RU"/>
        </w:rPr>
        <w:t>Примеры шаблонов фраз (для быстрого внедрения)</w:t>
      </w:r>
    </w:p>
    <w:p w14:paraId="13957262" w14:textId="77777777" w:rsidR="00A55DA7" w:rsidRPr="00A55DA7" w:rsidRDefault="00A55DA7" w:rsidP="00A55DA7">
      <w:pPr>
        <w:pStyle w:val="a3"/>
        <w:spacing w:after="0" w:line="240" w:lineRule="auto"/>
        <w:ind w:left="899"/>
        <w:jc w:val="both"/>
        <w:rPr>
          <w:rFonts w:ascii="Times New Roman" w:eastAsia="Times New Roman" w:hAnsi="Times New Roman"/>
          <w:bCs/>
          <w:iCs/>
          <w:sz w:val="24"/>
          <w:szCs w:val="24"/>
          <w:lang w:eastAsia="ru-RU"/>
        </w:rPr>
      </w:pPr>
      <w:r w:rsidRPr="00A55DA7">
        <w:rPr>
          <w:rFonts w:ascii="Times New Roman" w:eastAsia="Times New Roman" w:hAnsi="Times New Roman"/>
          <w:bCs/>
          <w:iCs/>
          <w:sz w:val="24"/>
          <w:szCs w:val="24"/>
          <w:lang w:eastAsia="ru-RU"/>
        </w:rPr>
        <w:t>Деталь: «Деталь [указать: например, „молчание героя“, „цвет пальто“] подчёркивает [что именно: например, внутреннее напряжение, отчуждённость]».</w:t>
      </w:r>
    </w:p>
    <w:p w14:paraId="6751DCA9" w14:textId="77777777" w:rsidR="00A55DA7" w:rsidRPr="00A55DA7" w:rsidRDefault="00A55DA7" w:rsidP="00A55DA7">
      <w:pPr>
        <w:pStyle w:val="a3"/>
        <w:spacing w:after="0" w:line="240" w:lineRule="auto"/>
        <w:ind w:left="899"/>
        <w:jc w:val="both"/>
        <w:rPr>
          <w:rFonts w:ascii="Times New Roman" w:eastAsia="Times New Roman" w:hAnsi="Times New Roman"/>
          <w:bCs/>
          <w:iCs/>
          <w:sz w:val="24"/>
          <w:szCs w:val="24"/>
          <w:lang w:eastAsia="ru-RU"/>
        </w:rPr>
      </w:pPr>
      <w:r w:rsidRPr="00A55DA7">
        <w:rPr>
          <w:rFonts w:ascii="Times New Roman" w:eastAsia="Times New Roman" w:hAnsi="Times New Roman"/>
          <w:bCs/>
          <w:iCs/>
          <w:sz w:val="24"/>
          <w:szCs w:val="24"/>
          <w:lang w:eastAsia="ru-RU"/>
        </w:rPr>
        <w:t>Антитеза: «Антитеза [чего с чем: реплик, образов, состояний] проявляется в том, что [конкретика: А говорит…, Б отвечает…]».</w:t>
      </w:r>
    </w:p>
    <w:p w14:paraId="4A8B2F0A" w14:textId="77777777" w:rsidR="00A55DA7" w:rsidRPr="00A55DA7" w:rsidRDefault="00A55DA7" w:rsidP="00A55DA7">
      <w:pPr>
        <w:pStyle w:val="a3"/>
        <w:spacing w:after="0" w:line="240" w:lineRule="auto"/>
        <w:ind w:left="899"/>
        <w:jc w:val="both"/>
        <w:rPr>
          <w:rFonts w:ascii="Times New Roman" w:eastAsia="Times New Roman" w:hAnsi="Times New Roman"/>
          <w:bCs/>
          <w:iCs/>
          <w:sz w:val="24"/>
          <w:szCs w:val="24"/>
          <w:lang w:eastAsia="ru-RU"/>
        </w:rPr>
      </w:pPr>
      <w:r w:rsidRPr="00A55DA7">
        <w:rPr>
          <w:rFonts w:ascii="Times New Roman" w:eastAsia="Times New Roman" w:hAnsi="Times New Roman"/>
          <w:bCs/>
          <w:iCs/>
          <w:sz w:val="24"/>
          <w:szCs w:val="24"/>
          <w:lang w:eastAsia="ru-RU"/>
        </w:rPr>
        <w:t>Конфликт: «Конфликт [кого с кем / чего с чем] раскрывается в сцене, где [кратко: 1 предложение], это показывает [вывод]».</w:t>
      </w:r>
    </w:p>
    <w:p w14:paraId="58985ED5" w14:textId="77777777" w:rsidR="00A55DA7" w:rsidRDefault="00A55DA7" w:rsidP="00A55DA7">
      <w:pPr>
        <w:pStyle w:val="a3"/>
        <w:spacing w:after="0" w:line="240" w:lineRule="auto"/>
        <w:ind w:left="899"/>
        <w:jc w:val="both"/>
        <w:rPr>
          <w:rFonts w:ascii="Times New Roman" w:eastAsia="Times New Roman" w:hAnsi="Times New Roman"/>
          <w:bCs/>
          <w:iCs/>
          <w:sz w:val="24"/>
          <w:szCs w:val="24"/>
          <w:lang w:eastAsia="ru-RU"/>
        </w:rPr>
      </w:pPr>
      <w:r w:rsidRPr="00A55DA7">
        <w:rPr>
          <w:rFonts w:ascii="Times New Roman" w:eastAsia="Times New Roman" w:hAnsi="Times New Roman"/>
          <w:bCs/>
          <w:iCs/>
          <w:sz w:val="24"/>
          <w:szCs w:val="24"/>
          <w:lang w:eastAsia="ru-RU"/>
        </w:rPr>
        <w:t>Реплика: «Реплика героя „[цитата]“ доказывает, что [пояснение в 1 предложении]».</w:t>
      </w:r>
    </w:p>
    <w:p w14:paraId="687B072A" w14:textId="77777777" w:rsidR="005E08B8" w:rsidRPr="004E2D8D" w:rsidRDefault="005E08B8" w:rsidP="004E2D8D">
      <w:pPr>
        <w:spacing w:after="0" w:line="240" w:lineRule="auto"/>
        <w:jc w:val="both"/>
        <w:rPr>
          <w:rFonts w:ascii="Times New Roman" w:eastAsia="Times New Roman" w:hAnsi="Times New Roman"/>
          <w:bCs/>
          <w:iCs/>
          <w:sz w:val="24"/>
          <w:szCs w:val="24"/>
          <w:lang w:eastAsia="ru-RU"/>
        </w:rPr>
      </w:pPr>
    </w:p>
    <w:p w14:paraId="52CEC4C7" w14:textId="77777777" w:rsidR="00B83171" w:rsidRPr="00B83171" w:rsidRDefault="00B83171" w:rsidP="00B83171">
      <w:pPr>
        <w:keepNext/>
        <w:keepLines/>
        <w:numPr>
          <w:ilvl w:val="3"/>
          <w:numId w:val="7"/>
        </w:numPr>
        <w:tabs>
          <w:tab w:val="left" w:pos="567"/>
        </w:tabs>
        <w:spacing w:before="200" w:after="0" w:line="240" w:lineRule="auto"/>
        <w:outlineLvl w:val="2"/>
        <w:rPr>
          <w:rFonts w:ascii="Cambria" w:eastAsia="SimSun" w:hAnsi="Cambria" w:cs="Times New Roman"/>
          <w:b/>
          <w:bCs/>
          <w:sz w:val="24"/>
          <w:szCs w:val="24"/>
          <w:lang w:eastAsia="ru-RU"/>
        </w:rPr>
      </w:pPr>
      <w:r w:rsidRPr="00B83171">
        <w:rPr>
          <w:rFonts w:ascii="Cambria" w:eastAsia="SimSun" w:hAnsi="Cambria" w:cs="Times New Roman"/>
          <w:b/>
          <w:bCs/>
          <w:sz w:val="24"/>
          <w:szCs w:val="24"/>
          <w:lang w:eastAsia="ru-RU"/>
        </w:rPr>
        <w:t>Методический анализ качества освоения метапредметных результатов ФГОС участниками ЕГЭ с минимальным уровнем подготовки</w:t>
      </w:r>
    </w:p>
    <w:p w14:paraId="615FDD0F"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iCs/>
          <w:sz w:val="24"/>
          <w:szCs w:val="24"/>
          <w:lang w:eastAsia="ru-RU"/>
        </w:rPr>
      </w:pPr>
    </w:p>
    <w:p w14:paraId="35B06F54"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iCs/>
          <w:sz w:val="24"/>
          <w:szCs w:val="24"/>
          <w:lang w:eastAsia="ru-RU"/>
        </w:rPr>
      </w:pPr>
      <w:r w:rsidRPr="00B83171">
        <w:rPr>
          <w:rFonts w:ascii="Times New Roman" w:eastAsia="Calibri" w:hAnsi="Times New Roman" w:cs="Times New Roman"/>
          <w:i/>
          <w:iCs/>
          <w:sz w:val="24"/>
          <w:szCs w:val="24"/>
          <w:lang w:eastAsia="ru-RU"/>
        </w:rPr>
        <w:t>В данном пункте рассматриваются метапредметные результаты ФГОС (</w:t>
      </w:r>
      <w:r w:rsidRPr="00B83171">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B83171">
        <w:rPr>
          <w:rFonts w:ascii="Times New Roman" w:eastAsia="Calibri" w:hAnsi="Times New Roman" w:cs="Times New Roman"/>
          <w:i/>
          <w:iCs/>
          <w:sz w:val="24"/>
          <w:szCs w:val="24"/>
          <w:lang w:eastAsia="ru-RU"/>
        </w:rPr>
        <w:t xml:space="preserve">) (далее – метапредметные умения), которые могли повлиять на выполнение заданий КИМ. </w:t>
      </w:r>
    </w:p>
    <w:p w14:paraId="4CABAC0D"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sz w:val="24"/>
          <w:szCs w:val="24"/>
          <w:lang w:eastAsia="ru-RU"/>
        </w:rPr>
      </w:pPr>
      <w:r w:rsidRPr="00B83171">
        <w:rPr>
          <w:rFonts w:ascii="Times New Roman" w:eastAsia="Calibri" w:hAnsi="Times New Roman" w:cs="Times New Roman"/>
          <w:i/>
          <w:sz w:val="24"/>
          <w:szCs w:val="24"/>
          <w:lang w:eastAsia="ru-RU"/>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70F453F3"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sz w:val="24"/>
          <w:szCs w:val="24"/>
          <w:lang w:eastAsia="ru-RU"/>
        </w:rPr>
      </w:pPr>
      <w:r w:rsidRPr="00B83171">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14:paraId="68457A53" w14:textId="77777777" w:rsidR="00B83171" w:rsidRPr="00B83171" w:rsidRDefault="00B83171" w:rsidP="00B83171">
      <w:pPr>
        <w:spacing w:after="0" w:line="240" w:lineRule="auto"/>
        <w:ind w:firstLine="567"/>
        <w:contextualSpacing/>
        <w:jc w:val="both"/>
        <w:rPr>
          <w:rFonts w:ascii="Times New Roman" w:eastAsia="Times New Roman" w:hAnsi="Times New Roman" w:cs="Times New Roman"/>
          <w:bCs/>
          <w:i/>
          <w:iCs/>
          <w:sz w:val="24"/>
          <w:szCs w:val="24"/>
          <w:lang w:eastAsia="ru-RU"/>
        </w:rPr>
      </w:pPr>
    </w:p>
    <w:p w14:paraId="4C72B577" w14:textId="77777777" w:rsid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lastRenderedPageBreak/>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67A884F9" w14:textId="77777777" w:rsidR="002B1681" w:rsidRDefault="002B1681" w:rsidP="002B1681">
      <w:pPr>
        <w:spacing w:after="0" w:line="240" w:lineRule="auto"/>
        <w:contextualSpacing/>
        <w:jc w:val="both"/>
        <w:rPr>
          <w:rFonts w:ascii="Times New Roman" w:eastAsia="Times New Roman" w:hAnsi="Times New Roman" w:cs="Times New Roman"/>
          <w:bCs/>
          <w:iCs/>
          <w:sz w:val="24"/>
          <w:szCs w:val="24"/>
          <w:lang w:eastAsia="ru-RU"/>
        </w:rPr>
      </w:pPr>
    </w:p>
    <w:tbl>
      <w:tblPr>
        <w:tblStyle w:val="a8"/>
        <w:tblW w:w="0" w:type="auto"/>
        <w:tblLook w:val="04A0" w:firstRow="1" w:lastRow="0" w:firstColumn="1" w:lastColumn="0" w:noHBand="0" w:noVBand="1"/>
      </w:tblPr>
      <w:tblGrid>
        <w:gridCol w:w="1938"/>
        <w:gridCol w:w="2006"/>
        <w:gridCol w:w="8667"/>
        <w:gridCol w:w="1418"/>
      </w:tblGrid>
      <w:tr w:rsidR="009A6465" w14:paraId="2C47D891" w14:textId="77777777" w:rsidTr="006B1F8A">
        <w:tc>
          <w:tcPr>
            <w:tcW w:w="1938" w:type="dxa"/>
          </w:tcPr>
          <w:p w14:paraId="47023021" w14:textId="77777777" w:rsidR="009A6465" w:rsidRDefault="009A6465" w:rsidP="002B1681">
            <w:pPr>
              <w:contextualSpacing/>
              <w:jc w:val="both"/>
              <w:rPr>
                <w:rFonts w:ascii="Times New Roman" w:eastAsia="Times New Roman" w:hAnsi="Times New Roman"/>
                <w:bCs/>
                <w:iCs/>
                <w:sz w:val="24"/>
                <w:szCs w:val="24"/>
                <w:lang w:eastAsia="ru-RU"/>
              </w:rPr>
            </w:pPr>
            <w:r w:rsidRPr="00E30AD8">
              <w:rPr>
                <w:rFonts w:ascii="Times New Roman" w:eastAsia="Times New Roman" w:hAnsi="Times New Roman"/>
                <w:bCs/>
                <w:iCs/>
                <w:sz w:val="24"/>
                <w:szCs w:val="24"/>
                <w:lang w:eastAsia="ru-RU"/>
              </w:rPr>
              <w:t>Коды пров</w:t>
            </w:r>
            <w:r>
              <w:rPr>
                <w:rFonts w:ascii="Times New Roman" w:eastAsia="Times New Roman" w:hAnsi="Times New Roman"/>
                <w:bCs/>
                <w:iCs/>
                <w:sz w:val="24"/>
                <w:szCs w:val="24"/>
                <w:lang w:eastAsia="ru-RU"/>
              </w:rPr>
              <w:t xml:space="preserve">еряемых требований к предметным результатам освоения </w:t>
            </w:r>
            <w:r w:rsidRPr="00E30AD8">
              <w:rPr>
                <w:rFonts w:ascii="Times New Roman" w:eastAsia="Times New Roman" w:hAnsi="Times New Roman"/>
                <w:bCs/>
                <w:iCs/>
                <w:sz w:val="24"/>
                <w:szCs w:val="24"/>
                <w:lang w:eastAsia="ru-RU"/>
              </w:rPr>
              <w:t>осн</w:t>
            </w:r>
            <w:r>
              <w:rPr>
                <w:rFonts w:ascii="Times New Roman" w:eastAsia="Times New Roman" w:hAnsi="Times New Roman"/>
                <w:bCs/>
                <w:iCs/>
                <w:sz w:val="24"/>
                <w:szCs w:val="24"/>
                <w:lang w:eastAsia="ru-RU"/>
              </w:rPr>
              <w:t xml:space="preserve">овной образовательной программы </w:t>
            </w:r>
            <w:r w:rsidRPr="00E30AD8">
              <w:rPr>
                <w:rFonts w:ascii="Times New Roman" w:eastAsia="Times New Roman" w:hAnsi="Times New Roman"/>
                <w:bCs/>
                <w:iCs/>
                <w:sz w:val="24"/>
                <w:szCs w:val="24"/>
                <w:lang w:eastAsia="ru-RU"/>
              </w:rPr>
              <w:t>(по кодификатору)</w:t>
            </w:r>
          </w:p>
        </w:tc>
        <w:tc>
          <w:tcPr>
            <w:tcW w:w="10673" w:type="dxa"/>
            <w:gridSpan w:val="2"/>
          </w:tcPr>
          <w:p w14:paraId="4306E486" w14:textId="143EA522" w:rsidR="009A6465" w:rsidRDefault="009A6465"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Метапредметный </w:t>
            </w:r>
            <w:r w:rsidRPr="00E30AD8">
              <w:rPr>
                <w:rFonts w:ascii="Times New Roman" w:eastAsia="Times New Roman" w:hAnsi="Times New Roman"/>
                <w:bCs/>
                <w:iCs/>
                <w:sz w:val="24"/>
                <w:szCs w:val="24"/>
                <w:lang w:eastAsia="ru-RU"/>
              </w:rPr>
              <w:t>результат</w:t>
            </w:r>
          </w:p>
        </w:tc>
        <w:tc>
          <w:tcPr>
            <w:tcW w:w="1418" w:type="dxa"/>
          </w:tcPr>
          <w:p w14:paraId="7A79C357" w14:textId="21FE30C7" w:rsidR="009A6465" w:rsidRDefault="00714324"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Номер задания</w:t>
            </w:r>
          </w:p>
        </w:tc>
      </w:tr>
      <w:tr w:rsidR="00E946BF" w14:paraId="0C6639AE" w14:textId="77777777" w:rsidTr="006B1F8A">
        <w:tc>
          <w:tcPr>
            <w:tcW w:w="1938" w:type="dxa"/>
          </w:tcPr>
          <w:p w14:paraId="76FF0600" w14:textId="77777777" w:rsidR="00E946BF" w:rsidRPr="00E30AD8" w:rsidRDefault="00E946BF" w:rsidP="002B1681">
            <w:pPr>
              <w:contextualSpacing/>
              <w:jc w:val="both"/>
              <w:rPr>
                <w:rFonts w:ascii="Times New Roman" w:eastAsia="Times New Roman" w:hAnsi="Times New Roman"/>
                <w:bCs/>
                <w:iCs/>
                <w:sz w:val="24"/>
                <w:szCs w:val="24"/>
                <w:lang w:eastAsia="ru-RU"/>
              </w:rPr>
            </w:pPr>
          </w:p>
        </w:tc>
        <w:tc>
          <w:tcPr>
            <w:tcW w:w="2006" w:type="dxa"/>
          </w:tcPr>
          <w:p w14:paraId="309624FD" w14:textId="77777777" w:rsidR="00E946BF" w:rsidRDefault="00E946BF" w:rsidP="002B1681">
            <w:pPr>
              <w:contextualSpacing/>
              <w:jc w:val="both"/>
              <w:rPr>
                <w:rFonts w:ascii="Times New Roman" w:eastAsia="Times New Roman" w:hAnsi="Times New Roman"/>
                <w:bCs/>
                <w:iCs/>
                <w:sz w:val="24"/>
                <w:szCs w:val="24"/>
                <w:lang w:eastAsia="ru-RU"/>
              </w:rPr>
            </w:pPr>
          </w:p>
        </w:tc>
        <w:tc>
          <w:tcPr>
            <w:tcW w:w="8667" w:type="dxa"/>
          </w:tcPr>
          <w:p w14:paraId="69A991CF" w14:textId="4778EA69" w:rsidR="00E946BF" w:rsidRPr="00E946BF" w:rsidRDefault="00E946BF" w:rsidP="00E946BF">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1</w:t>
            </w:r>
            <w:r>
              <w:rPr>
                <w:rFonts w:ascii="Times New Roman" w:eastAsia="Times New Roman" w:hAnsi="Times New Roman"/>
                <w:bCs/>
                <w:iCs/>
                <w:sz w:val="24"/>
                <w:szCs w:val="24"/>
                <w:lang w:eastAsia="ru-RU"/>
              </w:rPr>
              <w:t xml:space="preserve">. </w:t>
            </w:r>
            <w:r w:rsidRPr="00E946BF">
              <w:rPr>
                <w:rFonts w:ascii="Times New Roman" w:eastAsia="Times New Roman" w:hAnsi="Times New Roman"/>
                <w:bCs/>
                <w:iCs/>
                <w:sz w:val="24"/>
                <w:szCs w:val="24"/>
                <w:lang w:eastAsia="ru-RU"/>
              </w:rPr>
              <w:t xml:space="preserve">Познавательные УУД </w:t>
            </w:r>
          </w:p>
          <w:p w14:paraId="0B15C279" w14:textId="294B9362" w:rsidR="00E946BF" w:rsidRDefault="00E946BF" w:rsidP="00E946BF">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1.1 Базовые логические действия</w:t>
            </w:r>
          </w:p>
        </w:tc>
        <w:tc>
          <w:tcPr>
            <w:tcW w:w="1418" w:type="dxa"/>
          </w:tcPr>
          <w:p w14:paraId="5CD25726" w14:textId="77777777" w:rsidR="00E946BF" w:rsidRDefault="00E946BF" w:rsidP="002B1681">
            <w:pPr>
              <w:contextualSpacing/>
              <w:jc w:val="both"/>
              <w:rPr>
                <w:rFonts w:ascii="Times New Roman" w:eastAsia="Times New Roman" w:hAnsi="Times New Roman"/>
                <w:bCs/>
                <w:iCs/>
                <w:sz w:val="24"/>
                <w:szCs w:val="24"/>
                <w:lang w:eastAsia="ru-RU"/>
              </w:rPr>
            </w:pPr>
          </w:p>
        </w:tc>
      </w:tr>
      <w:tr w:rsidR="00276111" w14:paraId="6B61304D" w14:textId="77777777" w:rsidTr="006B1F8A">
        <w:tc>
          <w:tcPr>
            <w:tcW w:w="1938" w:type="dxa"/>
            <w:vMerge w:val="restart"/>
          </w:tcPr>
          <w:p w14:paraId="5B4C052C" w14:textId="77777777"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w:t>
            </w:r>
          </w:p>
        </w:tc>
        <w:tc>
          <w:tcPr>
            <w:tcW w:w="2006" w:type="dxa"/>
          </w:tcPr>
          <w:p w14:paraId="0E6F424D" w14:textId="77777777"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1.1.1.</w:t>
            </w:r>
          </w:p>
        </w:tc>
        <w:tc>
          <w:tcPr>
            <w:tcW w:w="8667" w:type="dxa"/>
          </w:tcPr>
          <w:p w14:paraId="5D4F4B3A" w14:textId="179002CE" w:rsidR="00276111" w:rsidRDefault="00276111" w:rsidP="002B1681">
            <w:pPr>
              <w:contextualSpacing/>
              <w:jc w:val="both"/>
              <w:rPr>
                <w:rFonts w:ascii="Times New Roman" w:eastAsia="Times New Roman" w:hAnsi="Times New Roman"/>
                <w:bCs/>
                <w:iCs/>
                <w:sz w:val="24"/>
                <w:szCs w:val="24"/>
                <w:lang w:eastAsia="ru-RU"/>
              </w:rPr>
            </w:pPr>
            <w:r w:rsidRPr="006B042E">
              <w:rPr>
                <w:rFonts w:ascii="Times New Roman" w:eastAsia="Times New Roman" w:hAnsi="Times New Roman"/>
                <w:bCs/>
                <w:iCs/>
                <w:sz w:val="24"/>
                <w:szCs w:val="24"/>
                <w:lang w:eastAsia="ru-RU"/>
              </w:rPr>
              <w:t>1.1.1 Устанавливать существ</w:t>
            </w:r>
            <w:r>
              <w:rPr>
                <w:rFonts w:ascii="Times New Roman" w:eastAsia="Times New Roman" w:hAnsi="Times New Roman"/>
                <w:bCs/>
                <w:iCs/>
                <w:sz w:val="24"/>
                <w:szCs w:val="24"/>
                <w:lang w:eastAsia="ru-RU"/>
              </w:rPr>
              <w:t xml:space="preserve">енный признак или основания для </w:t>
            </w:r>
            <w:r w:rsidRPr="006B042E">
              <w:rPr>
                <w:rFonts w:ascii="Times New Roman" w:eastAsia="Times New Roman" w:hAnsi="Times New Roman"/>
                <w:bCs/>
                <w:iCs/>
                <w:sz w:val="24"/>
                <w:szCs w:val="24"/>
                <w:lang w:eastAsia="ru-RU"/>
              </w:rPr>
              <w:t>сравнения, классификации и обобщения</w:t>
            </w:r>
          </w:p>
        </w:tc>
        <w:tc>
          <w:tcPr>
            <w:tcW w:w="1418" w:type="dxa"/>
            <w:vMerge w:val="restart"/>
          </w:tcPr>
          <w:p w14:paraId="4605E64F" w14:textId="04129A93"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1-11</w:t>
            </w:r>
          </w:p>
        </w:tc>
      </w:tr>
      <w:tr w:rsidR="00276111" w14:paraId="003C4A5C" w14:textId="77777777" w:rsidTr="006B1F8A">
        <w:tc>
          <w:tcPr>
            <w:tcW w:w="1938" w:type="dxa"/>
            <w:vMerge/>
          </w:tcPr>
          <w:p w14:paraId="0A86DE61" w14:textId="77777777"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730DF1FF" w14:textId="77777777" w:rsidR="00276111" w:rsidRPr="00C838C2"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1.1.2</w:t>
            </w:r>
          </w:p>
        </w:tc>
        <w:tc>
          <w:tcPr>
            <w:tcW w:w="8667" w:type="dxa"/>
          </w:tcPr>
          <w:p w14:paraId="7909BDC4" w14:textId="206B4F0F"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1.1.2.</w:t>
            </w:r>
            <w:r w:rsidRPr="006B042E">
              <w:rPr>
                <w:rFonts w:ascii="Times New Roman" w:eastAsia="Times New Roman" w:hAnsi="Times New Roman"/>
                <w:bCs/>
                <w:iCs/>
                <w:sz w:val="24"/>
                <w:szCs w:val="24"/>
                <w:lang w:eastAsia="ru-RU"/>
              </w:rPr>
              <w:t>Выявлять закономерности и противоречия в рассматриваемых явлениях</w:t>
            </w:r>
          </w:p>
        </w:tc>
        <w:tc>
          <w:tcPr>
            <w:tcW w:w="1418" w:type="dxa"/>
            <w:vMerge/>
          </w:tcPr>
          <w:p w14:paraId="05C20B68"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59160E91" w14:textId="77777777" w:rsidTr="006B1F8A">
        <w:tc>
          <w:tcPr>
            <w:tcW w:w="1938" w:type="dxa"/>
            <w:vMerge/>
          </w:tcPr>
          <w:p w14:paraId="23FD5A08" w14:textId="77777777"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497397A2" w14:textId="77777777" w:rsidR="00276111" w:rsidRPr="00C838C2"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1.1.3</w:t>
            </w:r>
          </w:p>
        </w:tc>
        <w:tc>
          <w:tcPr>
            <w:tcW w:w="8667" w:type="dxa"/>
          </w:tcPr>
          <w:p w14:paraId="728D08F3" w14:textId="0D3A6DDA" w:rsidR="00276111" w:rsidRDefault="00276111" w:rsidP="002B1681">
            <w:pPr>
              <w:contextualSpacing/>
              <w:jc w:val="both"/>
              <w:rPr>
                <w:rFonts w:ascii="Times New Roman" w:eastAsia="Times New Roman" w:hAnsi="Times New Roman"/>
                <w:bCs/>
                <w:iCs/>
                <w:sz w:val="24"/>
                <w:szCs w:val="24"/>
                <w:lang w:eastAsia="ru-RU"/>
              </w:rPr>
            </w:pPr>
            <w:r w:rsidRPr="006B042E">
              <w:rPr>
                <w:rFonts w:ascii="Times New Roman" w:eastAsia="Times New Roman" w:hAnsi="Times New Roman"/>
                <w:bCs/>
                <w:iCs/>
                <w:sz w:val="24"/>
                <w:szCs w:val="24"/>
                <w:lang w:eastAsia="ru-RU"/>
              </w:rPr>
              <w:t>1.1.3 Самостоятельно формулировать и актуализировать проблему</w:t>
            </w:r>
            <w:r>
              <w:rPr>
                <w:rFonts w:ascii="Times New Roman" w:eastAsia="Times New Roman" w:hAnsi="Times New Roman"/>
                <w:bCs/>
                <w:iCs/>
                <w:sz w:val="24"/>
                <w:szCs w:val="24"/>
                <w:lang w:eastAsia="ru-RU"/>
              </w:rPr>
              <w:t xml:space="preserve">, рассматривать её всесторонне; </w:t>
            </w:r>
            <w:r w:rsidRPr="006B042E">
              <w:rPr>
                <w:rFonts w:ascii="Times New Roman" w:eastAsia="Times New Roman" w:hAnsi="Times New Roman"/>
                <w:bCs/>
                <w:iCs/>
                <w:sz w:val="24"/>
                <w:szCs w:val="24"/>
                <w:lang w:eastAsia="ru-RU"/>
              </w:rPr>
              <w:t>определять цели деятельности, задавать параметры и критерии их достижения</w:t>
            </w:r>
          </w:p>
        </w:tc>
        <w:tc>
          <w:tcPr>
            <w:tcW w:w="1418" w:type="dxa"/>
            <w:vMerge/>
          </w:tcPr>
          <w:p w14:paraId="279D5015"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20E94439" w14:textId="77777777" w:rsidTr="006B1F8A">
        <w:tc>
          <w:tcPr>
            <w:tcW w:w="1938" w:type="dxa"/>
            <w:vMerge/>
          </w:tcPr>
          <w:p w14:paraId="3E39C1D1" w14:textId="77777777"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48CD5368" w14:textId="77777777" w:rsidR="00276111" w:rsidRPr="00C838C2"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1.2.6</w:t>
            </w:r>
          </w:p>
        </w:tc>
        <w:tc>
          <w:tcPr>
            <w:tcW w:w="8667" w:type="dxa"/>
          </w:tcPr>
          <w:p w14:paraId="2966F381" w14:textId="08679FED"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Базовые исследовательские действия</w:t>
            </w:r>
          </w:p>
          <w:p w14:paraId="08058684" w14:textId="14F5811D" w:rsidR="00276111" w:rsidRDefault="00276111" w:rsidP="002B1681">
            <w:pPr>
              <w:contextualSpacing/>
              <w:jc w:val="both"/>
              <w:rPr>
                <w:rFonts w:ascii="Times New Roman" w:eastAsia="Times New Roman" w:hAnsi="Times New Roman"/>
                <w:bCs/>
                <w:iCs/>
                <w:sz w:val="24"/>
                <w:szCs w:val="24"/>
                <w:lang w:eastAsia="ru-RU"/>
              </w:rPr>
            </w:pPr>
            <w:r w:rsidRPr="006B042E">
              <w:rPr>
                <w:rFonts w:ascii="Times New Roman" w:eastAsia="Times New Roman" w:hAnsi="Times New Roman"/>
                <w:bCs/>
                <w:iCs/>
                <w:sz w:val="24"/>
                <w:szCs w:val="24"/>
                <w:lang w:eastAsia="ru-RU"/>
              </w:rPr>
              <w:t xml:space="preserve">1.2.6 Уметь переносить знания </w:t>
            </w:r>
            <w:r>
              <w:rPr>
                <w:rFonts w:ascii="Times New Roman" w:eastAsia="Times New Roman" w:hAnsi="Times New Roman"/>
                <w:bCs/>
                <w:iCs/>
                <w:sz w:val="24"/>
                <w:szCs w:val="24"/>
                <w:lang w:eastAsia="ru-RU"/>
              </w:rPr>
              <w:t xml:space="preserve">в познавательную и практическую области жизнедеятельности; </w:t>
            </w:r>
            <w:r w:rsidRPr="006B042E">
              <w:rPr>
                <w:rFonts w:ascii="Times New Roman" w:eastAsia="Times New Roman" w:hAnsi="Times New Roman"/>
                <w:bCs/>
                <w:iCs/>
                <w:sz w:val="24"/>
                <w:szCs w:val="24"/>
                <w:lang w:eastAsia="ru-RU"/>
              </w:rPr>
              <w:t>уметь интегрировать знания и</w:t>
            </w:r>
            <w:r>
              <w:rPr>
                <w:rFonts w:ascii="Times New Roman" w:eastAsia="Times New Roman" w:hAnsi="Times New Roman"/>
                <w:bCs/>
                <w:iCs/>
                <w:sz w:val="24"/>
                <w:szCs w:val="24"/>
                <w:lang w:eastAsia="ru-RU"/>
              </w:rPr>
              <w:t xml:space="preserve">з разных предметных областей; </w:t>
            </w:r>
            <w:r w:rsidRPr="006B042E">
              <w:rPr>
                <w:rFonts w:ascii="Times New Roman" w:eastAsia="Times New Roman" w:hAnsi="Times New Roman"/>
                <w:bCs/>
                <w:iCs/>
                <w:sz w:val="24"/>
                <w:szCs w:val="24"/>
                <w:lang w:eastAsia="ru-RU"/>
              </w:rPr>
              <w:t>осуществлять целенапр</w:t>
            </w:r>
            <w:r>
              <w:rPr>
                <w:rFonts w:ascii="Times New Roman" w:eastAsia="Times New Roman" w:hAnsi="Times New Roman"/>
                <w:bCs/>
                <w:iCs/>
                <w:sz w:val="24"/>
                <w:szCs w:val="24"/>
                <w:lang w:eastAsia="ru-RU"/>
              </w:rPr>
              <w:t xml:space="preserve">авленный поиск переноса средств </w:t>
            </w:r>
            <w:r w:rsidRPr="006B042E">
              <w:rPr>
                <w:rFonts w:ascii="Times New Roman" w:eastAsia="Times New Roman" w:hAnsi="Times New Roman"/>
                <w:bCs/>
                <w:iCs/>
                <w:sz w:val="24"/>
                <w:szCs w:val="24"/>
                <w:lang w:eastAsia="ru-RU"/>
              </w:rPr>
              <w:t>и способов действия в профессиональную среду</w:t>
            </w:r>
            <w:r>
              <w:rPr>
                <w:rFonts w:ascii="Times New Roman" w:eastAsia="Times New Roman" w:hAnsi="Times New Roman"/>
                <w:bCs/>
                <w:iCs/>
                <w:sz w:val="24"/>
                <w:szCs w:val="24"/>
                <w:lang w:eastAsia="ru-RU"/>
              </w:rPr>
              <w:t>.</w:t>
            </w:r>
          </w:p>
        </w:tc>
        <w:tc>
          <w:tcPr>
            <w:tcW w:w="1418" w:type="dxa"/>
            <w:vMerge/>
          </w:tcPr>
          <w:p w14:paraId="57061F3D"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23056FC6" w14:textId="77777777" w:rsidTr="006B1F8A">
        <w:tc>
          <w:tcPr>
            <w:tcW w:w="1938" w:type="dxa"/>
            <w:vMerge/>
          </w:tcPr>
          <w:p w14:paraId="4C689B6D" w14:textId="77777777"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641F88C6" w14:textId="77777777" w:rsidR="00276111" w:rsidRDefault="00276111" w:rsidP="002B1681">
            <w:pPr>
              <w:contextualSpacing/>
              <w:jc w:val="both"/>
              <w:rPr>
                <w:rFonts w:ascii="Times New Roman" w:eastAsia="Times New Roman" w:hAnsi="Times New Roman"/>
                <w:bCs/>
                <w:iCs/>
                <w:sz w:val="24"/>
                <w:szCs w:val="24"/>
                <w:lang w:eastAsia="ru-RU"/>
              </w:rPr>
            </w:pPr>
          </w:p>
        </w:tc>
        <w:tc>
          <w:tcPr>
            <w:tcW w:w="8667" w:type="dxa"/>
          </w:tcPr>
          <w:p w14:paraId="28CF0E84" w14:textId="22EECB5C" w:rsidR="00276111" w:rsidRPr="006B042E"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 Работа с информацией</w:t>
            </w:r>
          </w:p>
        </w:tc>
        <w:tc>
          <w:tcPr>
            <w:tcW w:w="1418" w:type="dxa"/>
            <w:vMerge/>
          </w:tcPr>
          <w:p w14:paraId="2A6C97B9"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78365EFA" w14:textId="77777777" w:rsidTr="006B1F8A">
        <w:tc>
          <w:tcPr>
            <w:tcW w:w="1938" w:type="dxa"/>
            <w:vMerge/>
          </w:tcPr>
          <w:p w14:paraId="2FEB091D" w14:textId="77777777"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66C95F2C" w14:textId="77777777" w:rsidR="00276111" w:rsidRPr="00C838C2"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w:t>
            </w:r>
          </w:p>
        </w:tc>
        <w:tc>
          <w:tcPr>
            <w:tcW w:w="8667" w:type="dxa"/>
          </w:tcPr>
          <w:p w14:paraId="5F6DF27F" w14:textId="77777777" w:rsidR="00276111" w:rsidRPr="00E946BF" w:rsidRDefault="00276111" w:rsidP="00E946BF">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1.3.1 Владеть навыками получения информации из источников </w:t>
            </w:r>
          </w:p>
          <w:p w14:paraId="17FCD98A" w14:textId="77777777" w:rsidR="00276111" w:rsidRPr="00E946BF" w:rsidRDefault="00276111" w:rsidP="00E946BF">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разных типов, самостоятельно осуществлять поиск, анализ, </w:t>
            </w:r>
          </w:p>
          <w:p w14:paraId="5A325015" w14:textId="77777777" w:rsidR="00276111" w:rsidRPr="00E946BF" w:rsidRDefault="00276111" w:rsidP="00E946BF">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систематизацию и интерпретацию информации различных </w:t>
            </w:r>
          </w:p>
          <w:p w14:paraId="5737245F" w14:textId="77777777" w:rsidR="00276111" w:rsidRPr="00E946BF" w:rsidRDefault="00276111" w:rsidP="00E946BF">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видов и форм представления </w:t>
            </w:r>
          </w:p>
          <w:p w14:paraId="0669B185" w14:textId="2637AC9C" w:rsidR="00276111" w:rsidRPr="00E946BF" w:rsidRDefault="00276111" w:rsidP="00E946BF">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1.3.2 Создавать тексты в различных форматах с учётом назначения информации и целевой аудитории, выбирая оптимальную форму представления и визуализации </w:t>
            </w:r>
          </w:p>
          <w:p w14:paraId="6DB451FE" w14:textId="40E5AA00" w:rsidR="00276111" w:rsidRPr="00E946BF" w:rsidRDefault="00276111" w:rsidP="00E946BF">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lastRenderedPageBreak/>
              <w:t xml:space="preserve">1.3.3 Оценивать достоверность, легитимность информации, её соответствие правовым и морально-этическим нормам </w:t>
            </w:r>
          </w:p>
          <w:p w14:paraId="414FEFCC" w14:textId="45B786DC" w:rsidR="00276111" w:rsidRPr="00E946BF" w:rsidRDefault="00276111" w:rsidP="00E946BF">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1.3.4 Использовать средства информационных и коммуникационных технологий в решении когнитивных, коммуникативных </w:t>
            </w:r>
          </w:p>
          <w:p w14:paraId="05E3FAEA" w14:textId="2CBD7CFD" w:rsidR="00276111" w:rsidRPr="00E946BF" w:rsidRDefault="00276111" w:rsidP="00E946BF">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и организационных задач с соблюдением требований эргономики, техники безопасности, гигиены, ресурсосбережения, </w:t>
            </w:r>
          </w:p>
          <w:p w14:paraId="0687D737" w14:textId="7C70D24B" w:rsidR="00276111" w:rsidRPr="00E946BF" w:rsidRDefault="00276111" w:rsidP="00E946BF">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правовых и этических норм, норм информационной безопасности </w:t>
            </w:r>
          </w:p>
          <w:p w14:paraId="5654F951" w14:textId="0A6EFD20" w:rsidR="00276111" w:rsidRDefault="00276111" w:rsidP="00E946BF">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1.3.5 Владеть навыками распознавания и защиты информации, информационной безопасности личности</w:t>
            </w:r>
          </w:p>
        </w:tc>
        <w:tc>
          <w:tcPr>
            <w:tcW w:w="1418" w:type="dxa"/>
            <w:vMerge/>
          </w:tcPr>
          <w:p w14:paraId="14ED8C91"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1F0F7B07" w14:textId="77777777" w:rsidTr="006B1F8A">
        <w:tc>
          <w:tcPr>
            <w:tcW w:w="1938" w:type="dxa"/>
            <w:vMerge w:val="restart"/>
          </w:tcPr>
          <w:p w14:paraId="56C3B0BF" w14:textId="77777777"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2C60815B" w14:textId="77777777" w:rsidR="00276111" w:rsidRDefault="00276111" w:rsidP="002B1681">
            <w:pPr>
              <w:contextualSpacing/>
              <w:jc w:val="both"/>
              <w:rPr>
                <w:rFonts w:ascii="Times New Roman" w:eastAsia="Times New Roman" w:hAnsi="Times New Roman"/>
                <w:bCs/>
                <w:iCs/>
                <w:sz w:val="24"/>
                <w:szCs w:val="24"/>
                <w:lang w:eastAsia="ru-RU"/>
              </w:rPr>
            </w:pPr>
          </w:p>
        </w:tc>
        <w:tc>
          <w:tcPr>
            <w:tcW w:w="8667" w:type="dxa"/>
          </w:tcPr>
          <w:p w14:paraId="0D4F3E1A" w14:textId="40F77EF9" w:rsidR="00276111" w:rsidRPr="00193FEB" w:rsidRDefault="00276111" w:rsidP="00193FEB">
            <w:pPr>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w:t>
            </w:r>
            <w:r w:rsidRPr="00193FEB">
              <w:rPr>
                <w:rFonts w:ascii="Times New Roman" w:eastAsia="Times New Roman" w:hAnsi="Times New Roman"/>
                <w:bCs/>
                <w:iCs/>
                <w:sz w:val="24"/>
                <w:szCs w:val="24"/>
                <w:lang w:eastAsia="ru-RU"/>
              </w:rPr>
              <w:t>Регулятивные УУД</w:t>
            </w:r>
          </w:p>
        </w:tc>
        <w:tc>
          <w:tcPr>
            <w:tcW w:w="1418" w:type="dxa"/>
            <w:vMerge/>
          </w:tcPr>
          <w:p w14:paraId="340E2E35"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72A1E719" w14:textId="77777777" w:rsidTr="006B1F8A">
        <w:tc>
          <w:tcPr>
            <w:tcW w:w="1938" w:type="dxa"/>
            <w:vMerge/>
          </w:tcPr>
          <w:p w14:paraId="58E6A7E3" w14:textId="77777777"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23C38E1A" w14:textId="77777777" w:rsidR="00276111" w:rsidRPr="00C838C2" w:rsidRDefault="00276111" w:rsidP="002B1681">
            <w:pPr>
              <w:contextualSpacing/>
              <w:jc w:val="both"/>
              <w:rPr>
                <w:rFonts w:ascii="Times New Roman" w:eastAsia="Times New Roman" w:hAnsi="Times New Roman"/>
                <w:bCs/>
                <w:iCs/>
                <w:sz w:val="24"/>
                <w:szCs w:val="24"/>
                <w:lang w:eastAsia="ru-RU"/>
              </w:rPr>
            </w:pPr>
            <w:r w:rsidRPr="00C838C2">
              <w:rPr>
                <w:rFonts w:ascii="Times New Roman" w:eastAsia="Times New Roman" w:hAnsi="Times New Roman"/>
                <w:bCs/>
                <w:iCs/>
                <w:sz w:val="24"/>
                <w:szCs w:val="24"/>
                <w:lang w:eastAsia="ru-RU"/>
              </w:rPr>
              <w:t>3.3</w:t>
            </w:r>
          </w:p>
        </w:tc>
        <w:tc>
          <w:tcPr>
            <w:tcW w:w="8667" w:type="dxa"/>
          </w:tcPr>
          <w:p w14:paraId="202F3EBC" w14:textId="4478D0C3"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w:t>
            </w:r>
            <w:r w:rsidRPr="003723C3">
              <w:rPr>
                <w:rFonts w:ascii="Times New Roman" w:eastAsia="Times New Roman" w:hAnsi="Times New Roman"/>
                <w:bCs/>
                <w:iCs/>
                <w:sz w:val="24"/>
                <w:szCs w:val="24"/>
                <w:lang w:eastAsia="ru-RU"/>
              </w:rPr>
              <w:t>3 Эмоциональный интеллект, п</w:t>
            </w:r>
            <w:r>
              <w:rPr>
                <w:rFonts w:ascii="Times New Roman" w:eastAsia="Times New Roman" w:hAnsi="Times New Roman"/>
                <w:bCs/>
                <w:iCs/>
                <w:sz w:val="24"/>
                <w:szCs w:val="24"/>
                <w:lang w:eastAsia="ru-RU"/>
              </w:rPr>
              <w:t xml:space="preserve">редполагающий сформированность: </w:t>
            </w:r>
            <w:r w:rsidRPr="003723C3">
              <w:rPr>
                <w:rFonts w:ascii="Times New Roman" w:eastAsia="Times New Roman" w:hAnsi="Times New Roman"/>
                <w:bCs/>
                <w:iCs/>
                <w:sz w:val="24"/>
                <w:szCs w:val="24"/>
                <w:lang w:eastAsia="ru-RU"/>
              </w:rPr>
              <w:t>саморегулирования, в</w:t>
            </w:r>
            <w:r>
              <w:rPr>
                <w:rFonts w:ascii="Times New Roman" w:eastAsia="Times New Roman" w:hAnsi="Times New Roman"/>
                <w:bCs/>
                <w:iCs/>
                <w:sz w:val="24"/>
                <w:szCs w:val="24"/>
                <w:lang w:eastAsia="ru-RU"/>
              </w:rPr>
              <w:t xml:space="preserve">ключающего самоконтроль, умение </w:t>
            </w:r>
            <w:r w:rsidRPr="003723C3">
              <w:rPr>
                <w:rFonts w:ascii="Times New Roman" w:eastAsia="Times New Roman" w:hAnsi="Times New Roman"/>
                <w:bCs/>
                <w:iCs/>
                <w:sz w:val="24"/>
                <w:szCs w:val="24"/>
                <w:lang w:eastAsia="ru-RU"/>
              </w:rPr>
              <w:t>принимать ответственность</w:t>
            </w:r>
            <w:r>
              <w:rPr>
                <w:rFonts w:ascii="Times New Roman" w:eastAsia="Times New Roman" w:hAnsi="Times New Roman"/>
                <w:bCs/>
                <w:iCs/>
                <w:sz w:val="24"/>
                <w:szCs w:val="24"/>
                <w:lang w:eastAsia="ru-RU"/>
              </w:rPr>
              <w:t xml:space="preserve"> за своё поведение, способность </w:t>
            </w:r>
            <w:r w:rsidRPr="003723C3">
              <w:rPr>
                <w:rFonts w:ascii="Times New Roman" w:eastAsia="Times New Roman" w:hAnsi="Times New Roman"/>
                <w:bCs/>
                <w:iCs/>
                <w:sz w:val="24"/>
                <w:szCs w:val="24"/>
                <w:lang w:eastAsia="ru-RU"/>
              </w:rPr>
              <w:t>адаптироваться к эмоци</w:t>
            </w:r>
            <w:r>
              <w:rPr>
                <w:rFonts w:ascii="Times New Roman" w:eastAsia="Times New Roman" w:hAnsi="Times New Roman"/>
                <w:bCs/>
                <w:iCs/>
                <w:sz w:val="24"/>
                <w:szCs w:val="24"/>
                <w:lang w:eastAsia="ru-RU"/>
              </w:rPr>
              <w:t xml:space="preserve">ональным изменениям и проявлять гибкость, быть открытым новому; </w:t>
            </w:r>
            <w:r w:rsidRPr="003723C3">
              <w:rPr>
                <w:rFonts w:ascii="Times New Roman" w:eastAsia="Times New Roman" w:hAnsi="Times New Roman"/>
                <w:bCs/>
                <w:iCs/>
                <w:sz w:val="24"/>
                <w:szCs w:val="24"/>
                <w:lang w:eastAsia="ru-RU"/>
              </w:rPr>
              <w:t>внутренней мотивации, включающей стремление к достижению цели и успеху, о</w:t>
            </w:r>
            <w:r>
              <w:rPr>
                <w:rFonts w:ascii="Times New Roman" w:eastAsia="Times New Roman" w:hAnsi="Times New Roman"/>
                <w:bCs/>
                <w:iCs/>
                <w:sz w:val="24"/>
                <w:szCs w:val="24"/>
                <w:lang w:eastAsia="ru-RU"/>
              </w:rPr>
              <w:t xml:space="preserve">птимизм, инициативность, умение </w:t>
            </w:r>
            <w:r w:rsidRPr="003723C3">
              <w:rPr>
                <w:rFonts w:ascii="Times New Roman" w:eastAsia="Times New Roman" w:hAnsi="Times New Roman"/>
                <w:bCs/>
                <w:iCs/>
                <w:sz w:val="24"/>
                <w:szCs w:val="24"/>
                <w:lang w:eastAsia="ru-RU"/>
              </w:rPr>
              <w:t>действовать, исходя из своих возможностей</w:t>
            </w:r>
          </w:p>
        </w:tc>
        <w:tc>
          <w:tcPr>
            <w:tcW w:w="1418" w:type="dxa"/>
            <w:vMerge/>
          </w:tcPr>
          <w:p w14:paraId="4F866A1E"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3081B1BE" w14:textId="77777777" w:rsidTr="006B1F8A">
        <w:tc>
          <w:tcPr>
            <w:tcW w:w="1938" w:type="dxa"/>
            <w:vMerge w:val="restart"/>
          </w:tcPr>
          <w:p w14:paraId="482BA0FE" w14:textId="77777777"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w:t>
            </w:r>
          </w:p>
        </w:tc>
        <w:tc>
          <w:tcPr>
            <w:tcW w:w="2006" w:type="dxa"/>
          </w:tcPr>
          <w:p w14:paraId="4CCC144D" w14:textId="77777777" w:rsidR="00276111" w:rsidRDefault="00276111" w:rsidP="00310096">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1.3.1; </w:t>
            </w:r>
          </w:p>
        </w:tc>
        <w:tc>
          <w:tcPr>
            <w:tcW w:w="8667" w:type="dxa"/>
          </w:tcPr>
          <w:p w14:paraId="4C33BA9E" w14:textId="77777777" w:rsidR="00276111" w:rsidRDefault="00276111" w:rsidP="002B1681">
            <w:pPr>
              <w:contextualSpacing/>
              <w:jc w:val="both"/>
              <w:rPr>
                <w:rFonts w:ascii="Times New Roman" w:eastAsia="Times New Roman" w:hAnsi="Times New Roman"/>
                <w:bCs/>
                <w:iCs/>
                <w:sz w:val="24"/>
                <w:szCs w:val="24"/>
                <w:lang w:eastAsia="ru-RU"/>
              </w:rPr>
            </w:pPr>
          </w:p>
        </w:tc>
        <w:tc>
          <w:tcPr>
            <w:tcW w:w="1418" w:type="dxa"/>
            <w:vMerge w:val="restart"/>
          </w:tcPr>
          <w:p w14:paraId="778B27C5" w14:textId="428BCA6A"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4,9, 5,10,11</w:t>
            </w:r>
          </w:p>
        </w:tc>
      </w:tr>
      <w:tr w:rsidR="00276111" w14:paraId="37E18C73" w14:textId="77777777" w:rsidTr="006B1F8A">
        <w:tc>
          <w:tcPr>
            <w:tcW w:w="1938" w:type="dxa"/>
            <w:vMerge/>
          </w:tcPr>
          <w:p w14:paraId="7A8CA58E" w14:textId="77777777"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00B82922" w14:textId="77777777"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1.3.4;</w:t>
            </w:r>
            <w:r w:rsidRPr="002B1681">
              <w:rPr>
                <w:rFonts w:ascii="Times New Roman" w:eastAsia="Times New Roman" w:hAnsi="Times New Roman"/>
                <w:bCs/>
                <w:iCs/>
                <w:sz w:val="24"/>
                <w:szCs w:val="24"/>
                <w:lang w:eastAsia="ru-RU"/>
              </w:rPr>
              <w:t>;</w:t>
            </w:r>
          </w:p>
        </w:tc>
        <w:tc>
          <w:tcPr>
            <w:tcW w:w="8667" w:type="dxa"/>
          </w:tcPr>
          <w:p w14:paraId="340EAA3C" w14:textId="77777777" w:rsidR="00276111" w:rsidRDefault="00276111" w:rsidP="002B1681">
            <w:pPr>
              <w:contextualSpacing/>
              <w:jc w:val="both"/>
              <w:rPr>
                <w:rFonts w:ascii="Times New Roman" w:eastAsia="Times New Roman" w:hAnsi="Times New Roman"/>
                <w:bCs/>
                <w:iCs/>
                <w:sz w:val="24"/>
                <w:szCs w:val="24"/>
                <w:lang w:eastAsia="ru-RU"/>
              </w:rPr>
            </w:pPr>
          </w:p>
        </w:tc>
        <w:tc>
          <w:tcPr>
            <w:tcW w:w="1418" w:type="dxa"/>
            <w:vMerge/>
          </w:tcPr>
          <w:p w14:paraId="31A59212"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5FFD9F99" w14:textId="77777777" w:rsidTr="006B1F8A">
        <w:tc>
          <w:tcPr>
            <w:tcW w:w="1938" w:type="dxa"/>
            <w:vMerge/>
          </w:tcPr>
          <w:p w14:paraId="62D5FA0B" w14:textId="77777777"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45E66D7C" w14:textId="77777777" w:rsidR="00276111" w:rsidRDefault="00276111" w:rsidP="002B1681">
            <w:pPr>
              <w:contextualSpacing/>
              <w:jc w:val="both"/>
              <w:rPr>
                <w:rFonts w:ascii="Times New Roman" w:eastAsia="Times New Roman" w:hAnsi="Times New Roman"/>
                <w:bCs/>
                <w:iCs/>
                <w:sz w:val="24"/>
                <w:szCs w:val="24"/>
                <w:lang w:eastAsia="ru-RU"/>
              </w:rPr>
            </w:pPr>
            <w:r w:rsidRPr="002B1681">
              <w:rPr>
                <w:rFonts w:ascii="Times New Roman" w:eastAsia="Times New Roman" w:hAnsi="Times New Roman"/>
                <w:bCs/>
                <w:iCs/>
                <w:sz w:val="24"/>
                <w:szCs w:val="24"/>
                <w:lang w:eastAsia="ru-RU"/>
              </w:rPr>
              <w:t>3.1.1</w:t>
            </w:r>
          </w:p>
        </w:tc>
        <w:tc>
          <w:tcPr>
            <w:tcW w:w="8667" w:type="dxa"/>
          </w:tcPr>
          <w:p w14:paraId="340300B2" w14:textId="77777777" w:rsidR="00276111" w:rsidRDefault="00276111" w:rsidP="002B1681">
            <w:pPr>
              <w:contextualSpacing/>
              <w:jc w:val="both"/>
              <w:rPr>
                <w:rFonts w:ascii="Times New Roman" w:eastAsia="Times New Roman" w:hAnsi="Times New Roman"/>
                <w:bCs/>
                <w:iCs/>
                <w:sz w:val="24"/>
                <w:szCs w:val="24"/>
                <w:lang w:eastAsia="ru-RU"/>
              </w:rPr>
            </w:pPr>
          </w:p>
        </w:tc>
        <w:tc>
          <w:tcPr>
            <w:tcW w:w="1418" w:type="dxa"/>
            <w:vMerge/>
          </w:tcPr>
          <w:p w14:paraId="723E6D8D"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3ADEDEC7" w14:textId="77777777" w:rsidTr="006B1F8A">
        <w:tc>
          <w:tcPr>
            <w:tcW w:w="1938" w:type="dxa"/>
            <w:vMerge/>
          </w:tcPr>
          <w:p w14:paraId="1FE0A7A5" w14:textId="77777777"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088C3079" w14:textId="77777777" w:rsidR="00276111" w:rsidRDefault="00276111" w:rsidP="002B1681">
            <w:pPr>
              <w:contextualSpacing/>
              <w:jc w:val="both"/>
              <w:rPr>
                <w:rFonts w:ascii="Times New Roman" w:eastAsia="Times New Roman" w:hAnsi="Times New Roman"/>
                <w:bCs/>
                <w:iCs/>
                <w:sz w:val="24"/>
                <w:szCs w:val="24"/>
                <w:lang w:eastAsia="ru-RU"/>
              </w:rPr>
            </w:pPr>
            <w:r w:rsidRPr="002B1681">
              <w:rPr>
                <w:rFonts w:ascii="Times New Roman" w:eastAsia="Times New Roman" w:hAnsi="Times New Roman"/>
                <w:bCs/>
                <w:iCs/>
                <w:sz w:val="24"/>
                <w:szCs w:val="24"/>
                <w:lang w:eastAsia="ru-RU"/>
              </w:rPr>
              <w:t>3.3</w:t>
            </w:r>
          </w:p>
        </w:tc>
        <w:tc>
          <w:tcPr>
            <w:tcW w:w="8667" w:type="dxa"/>
          </w:tcPr>
          <w:p w14:paraId="052C4909" w14:textId="77777777" w:rsidR="00276111" w:rsidRDefault="00276111" w:rsidP="002B1681">
            <w:pPr>
              <w:contextualSpacing/>
              <w:jc w:val="both"/>
              <w:rPr>
                <w:rFonts w:ascii="Times New Roman" w:eastAsia="Times New Roman" w:hAnsi="Times New Roman"/>
                <w:bCs/>
                <w:iCs/>
                <w:sz w:val="24"/>
                <w:szCs w:val="24"/>
                <w:lang w:eastAsia="ru-RU"/>
              </w:rPr>
            </w:pPr>
          </w:p>
        </w:tc>
        <w:tc>
          <w:tcPr>
            <w:tcW w:w="1418" w:type="dxa"/>
            <w:vMerge/>
          </w:tcPr>
          <w:p w14:paraId="0EFA7ECB"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016F8CD3" w14:textId="77777777" w:rsidTr="006B1F8A">
        <w:tc>
          <w:tcPr>
            <w:tcW w:w="1938" w:type="dxa"/>
            <w:vMerge w:val="restart"/>
          </w:tcPr>
          <w:p w14:paraId="4B876CF5" w14:textId="77777777"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w:t>
            </w:r>
          </w:p>
          <w:p w14:paraId="078C8C04" w14:textId="77777777"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4</w:t>
            </w:r>
          </w:p>
          <w:p w14:paraId="1BD289A0" w14:textId="77777777"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5</w:t>
            </w:r>
          </w:p>
          <w:p w14:paraId="13155881" w14:textId="76F672F9"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6</w:t>
            </w:r>
          </w:p>
        </w:tc>
        <w:tc>
          <w:tcPr>
            <w:tcW w:w="2006" w:type="dxa"/>
          </w:tcPr>
          <w:p w14:paraId="34F10908" w14:textId="77777777" w:rsidR="00276111" w:rsidRDefault="00276111" w:rsidP="00310096">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w:t>
            </w:r>
          </w:p>
        </w:tc>
        <w:tc>
          <w:tcPr>
            <w:tcW w:w="8667" w:type="dxa"/>
          </w:tcPr>
          <w:p w14:paraId="1DF44C47" w14:textId="77777777" w:rsidR="00276111" w:rsidRDefault="00276111" w:rsidP="002B1681">
            <w:pPr>
              <w:contextualSpacing/>
              <w:jc w:val="both"/>
              <w:rPr>
                <w:rFonts w:ascii="Times New Roman" w:eastAsia="Times New Roman" w:hAnsi="Times New Roman"/>
                <w:bCs/>
                <w:iCs/>
                <w:sz w:val="24"/>
                <w:szCs w:val="24"/>
                <w:lang w:eastAsia="ru-RU"/>
              </w:rPr>
            </w:pPr>
          </w:p>
        </w:tc>
        <w:tc>
          <w:tcPr>
            <w:tcW w:w="1418" w:type="dxa"/>
            <w:vMerge w:val="restart"/>
          </w:tcPr>
          <w:p w14:paraId="239A1BB1" w14:textId="77777777"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 6-8,</w:t>
            </w:r>
          </w:p>
          <w:p w14:paraId="3538F183" w14:textId="77777777"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4,9,</w:t>
            </w:r>
          </w:p>
          <w:p w14:paraId="401F0780" w14:textId="2EADBF8D"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5,10, 11</w:t>
            </w:r>
          </w:p>
        </w:tc>
      </w:tr>
      <w:tr w:rsidR="00276111" w14:paraId="627951C9" w14:textId="77777777" w:rsidTr="006B1F8A">
        <w:tc>
          <w:tcPr>
            <w:tcW w:w="1938" w:type="dxa"/>
            <w:vMerge/>
          </w:tcPr>
          <w:p w14:paraId="2F7A2D88" w14:textId="65662CD3"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7D317AB1" w14:textId="77777777" w:rsidR="00276111" w:rsidRPr="002B168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1.2</w:t>
            </w:r>
          </w:p>
        </w:tc>
        <w:tc>
          <w:tcPr>
            <w:tcW w:w="8667" w:type="dxa"/>
          </w:tcPr>
          <w:p w14:paraId="6E3CDE28" w14:textId="77777777" w:rsidR="00276111" w:rsidRDefault="00276111" w:rsidP="002B1681">
            <w:pPr>
              <w:contextualSpacing/>
              <w:jc w:val="both"/>
              <w:rPr>
                <w:rFonts w:ascii="Times New Roman" w:eastAsia="Times New Roman" w:hAnsi="Times New Roman"/>
                <w:bCs/>
                <w:iCs/>
                <w:sz w:val="24"/>
                <w:szCs w:val="24"/>
                <w:lang w:eastAsia="ru-RU"/>
              </w:rPr>
            </w:pPr>
          </w:p>
        </w:tc>
        <w:tc>
          <w:tcPr>
            <w:tcW w:w="1418" w:type="dxa"/>
            <w:vMerge/>
          </w:tcPr>
          <w:p w14:paraId="3023A4E2"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7962A1D1" w14:textId="77777777" w:rsidTr="006B1F8A">
        <w:tc>
          <w:tcPr>
            <w:tcW w:w="1938" w:type="dxa"/>
            <w:vMerge/>
          </w:tcPr>
          <w:p w14:paraId="63436422" w14:textId="57B90FC1"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2B655D92" w14:textId="77777777" w:rsidR="00276111" w:rsidRPr="002B168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w:t>
            </w:r>
          </w:p>
        </w:tc>
        <w:tc>
          <w:tcPr>
            <w:tcW w:w="8667" w:type="dxa"/>
          </w:tcPr>
          <w:p w14:paraId="6AC36F1F" w14:textId="77777777" w:rsidR="00276111" w:rsidRDefault="00276111" w:rsidP="002B1681">
            <w:pPr>
              <w:contextualSpacing/>
              <w:jc w:val="both"/>
              <w:rPr>
                <w:rFonts w:ascii="Times New Roman" w:eastAsia="Times New Roman" w:hAnsi="Times New Roman"/>
                <w:bCs/>
                <w:iCs/>
                <w:sz w:val="24"/>
                <w:szCs w:val="24"/>
                <w:lang w:eastAsia="ru-RU"/>
              </w:rPr>
            </w:pPr>
          </w:p>
        </w:tc>
        <w:tc>
          <w:tcPr>
            <w:tcW w:w="1418" w:type="dxa"/>
            <w:vMerge/>
          </w:tcPr>
          <w:p w14:paraId="668AE43B"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23ABE317" w14:textId="77777777" w:rsidTr="006B1F8A">
        <w:tc>
          <w:tcPr>
            <w:tcW w:w="1938" w:type="dxa"/>
            <w:vMerge/>
          </w:tcPr>
          <w:p w14:paraId="21AE8245" w14:textId="77777777"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3EC85986" w14:textId="77777777" w:rsidR="00276111" w:rsidRDefault="00276111" w:rsidP="002B1681">
            <w:pPr>
              <w:contextualSpacing/>
              <w:jc w:val="both"/>
              <w:rPr>
                <w:rFonts w:ascii="Times New Roman" w:eastAsia="Times New Roman" w:hAnsi="Times New Roman"/>
                <w:bCs/>
                <w:iCs/>
                <w:sz w:val="24"/>
                <w:szCs w:val="24"/>
                <w:lang w:eastAsia="ru-RU"/>
              </w:rPr>
            </w:pPr>
          </w:p>
        </w:tc>
        <w:tc>
          <w:tcPr>
            <w:tcW w:w="8667" w:type="dxa"/>
          </w:tcPr>
          <w:p w14:paraId="271F35F5" w14:textId="5B6EF2EA" w:rsidR="0027611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Коммуникативные УУД</w:t>
            </w:r>
          </w:p>
        </w:tc>
        <w:tc>
          <w:tcPr>
            <w:tcW w:w="1418" w:type="dxa"/>
            <w:vMerge/>
          </w:tcPr>
          <w:p w14:paraId="7365CE65"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3682A25E" w14:textId="77777777" w:rsidTr="006B1F8A">
        <w:tc>
          <w:tcPr>
            <w:tcW w:w="1938" w:type="dxa"/>
            <w:vMerge/>
          </w:tcPr>
          <w:p w14:paraId="57E6CED4" w14:textId="4F863648"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4C997740" w14:textId="77777777" w:rsidR="00276111" w:rsidRPr="002B168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2.1</w:t>
            </w:r>
          </w:p>
        </w:tc>
        <w:tc>
          <w:tcPr>
            <w:tcW w:w="8667" w:type="dxa"/>
          </w:tcPr>
          <w:p w14:paraId="466E887C" w14:textId="77777777" w:rsidR="00276111" w:rsidRPr="009A6465" w:rsidRDefault="00276111" w:rsidP="009A6465">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 xml:space="preserve">2.1 Общение </w:t>
            </w:r>
          </w:p>
          <w:p w14:paraId="009FC2D0" w14:textId="77626F9D" w:rsidR="00276111" w:rsidRPr="009A6465" w:rsidRDefault="00276111" w:rsidP="009A6465">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 xml:space="preserve">2.1.1 Осуществлять коммуникации во всех сферах жизни; владеть различными способами общения и взаимодействия </w:t>
            </w:r>
          </w:p>
          <w:p w14:paraId="286BC135" w14:textId="4EB9DAC5" w:rsidR="00276111" w:rsidRPr="009A6465" w:rsidRDefault="00276111" w:rsidP="009A6465">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 xml:space="preserve">2.1.2 Развёрнуто и логично излагать свою точку зрения с использованием языковых средств </w:t>
            </w:r>
          </w:p>
          <w:p w14:paraId="3680C318" w14:textId="48DFD9F8" w:rsidR="00276111" w:rsidRDefault="00276111" w:rsidP="009A6465">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2.1.3 Аргументированно вести диалог</w:t>
            </w:r>
          </w:p>
        </w:tc>
        <w:tc>
          <w:tcPr>
            <w:tcW w:w="1418" w:type="dxa"/>
            <w:vMerge/>
          </w:tcPr>
          <w:p w14:paraId="04C93854"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45E5C3AF" w14:textId="77777777" w:rsidTr="006B1F8A">
        <w:tc>
          <w:tcPr>
            <w:tcW w:w="1938" w:type="dxa"/>
            <w:vMerge/>
          </w:tcPr>
          <w:p w14:paraId="4C9BBE4C" w14:textId="23B987F2"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0DE054C3" w14:textId="77777777" w:rsidR="00276111" w:rsidRPr="002B1681" w:rsidRDefault="00276111" w:rsidP="002B1681">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3.1</w:t>
            </w:r>
          </w:p>
        </w:tc>
        <w:tc>
          <w:tcPr>
            <w:tcW w:w="8667" w:type="dxa"/>
          </w:tcPr>
          <w:p w14:paraId="72206692" w14:textId="77777777" w:rsidR="00276111" w:rsidRDefault="00276111" w:rsidP="002B1681">
            <w:pPr>
              <w:contextualSpacing/>
              <w:jc w:val="both"/>
              <w:rPr>
                <w:rFonts w:ascii="Times New Roman" w:eastAsia="Times New Roman" w:hAnsi="Times New Roman"/>
                <w:bCs/>
                <w:iCs/>
                <w:sz w:val="24"/>
                <w:szCs w:val="24"/>
                <w:lang w:eastAsia="ru-RU"/>
              </w:rPr>
            </w:pPr>
          </w:p>
        </w:tc>
        <w:tc>
          <w:tcPr>
            <w:tcW w:w="1418" w:type="dxa"/>
            <w:vMerge/>
          </w:tcPr>
          <w:p w14:paraId="600BF5E9" w14:textId="77777777" w:rsidR="00276111" w:rsidRDefault="00276111" w:rsidP="002B1681">
            <w:pPr>
              <w:contextualSpacing/>
              <w:jc w:val="both"/>
              <w:rPr>
                <w:rFonts w:ascii="Times New Roman" w:eastAsia="Times New Roman" w:hAnsi="Times New Roman"/>
                <w:bCs/>
                <w:iCs/>
                <w:sz w:val="24"/>
                <w:szCs w:val="24"/>
                <w:lang w:eastAsia="ru-RU"/>
              </w:rPr>
            </w:pPr>
          </w:p>
        </w:tc>
      </w:tr>
      <w:tr w:rsidR="00276111" w14:paraId="3CCC931F" w14:textId="77777777" w:rsidTr="006B1F8A">
        <w:tc>
          <w:tcPr>
            <w:tcW w:w="1938" w:type="dxa"/>
            <w:vMerge/>
          </w:tcPr>
          <w:p w14:paraId="1A90FAD3" w14:textId="0890BA19" w:rsidR="00276111" w:rsidRDefault="00276111" w:rsidP="002B1681">
            <w:pPr>
              <w:contextualSpacing/>
              <w:jc w:val="both"/>
              <w:rPr>
                <w:rFonts w:ascii="Times New Roman" w:eastAsia="Times New Roman" w:hAnsi="Times New Roman"/>
                <w:bCs/>
                <w:iCs/>
                <w:sz w:val="24"/>
                <w:szCs w:val="24"/>
                <w:lang w:eastAsia="ru-RU"/>
              </w:rPr>
            </w:pPr>
          </w:p>
        </w:tc>
        <w:tc>
          <w:tcPr>
            <w:tcW w:w="2006" w:type="dxa"/>
          </w:tcPr>
          <w:p w14:paraId="46F339DB" w14:textId="77777777" w:rsidR="00276111" w:rsidRPr="002B1681" w:rsidRDefault="00276111" w:rsidP="002B1681">
            <w:pPr>
              <w:contextualSpacing/>
              <w:jc w:val="both"/>
              <w:rPr>
                <w:rFonts w:ascii="Times New Roman" w:eastAsia="Times New Roman" w:hAnsi="Times New Roman"/>
                <w:bCs/>
                <w:iCs/>
                <w:sz w:val="24"/>
                <w:szCs w:val="24"/>
                <w:lang w:eastAsia="ru-RU"/>
              </w:rPr>
            </w:pPr>
            <w:r w:rsidRPr="002B1681">
              <w:rPr>
                <w:rFonts w:ascii="Times New Roman" w:eastAsia="Times New Roman" w:hAnsi="Times New Roman"/>
                <w:bCs/>
                <w:iCs/>
                <w:sz w:val="24"/>
                <w:szCs w:val="24"/>
                <w:lang w:eastAsia="ru-RU"/>
              </w:rPr>
              <w:t>3.2.2</w:t>
            </w:r>
          </w:p>
        </w:tc>
        <w:tc>
          <w:tcPr>
            <w:tcW w:w="8667" w:type="dxa"/>
          </w:tcPr>
          <w:p w14:paraId="7BFF7227" w14:textId="77777777" w:rsidR="00276111" w:rsidRDefault="00276111" w:rsidP="002B1681">
            <w:pPr>
              <w:contextualSpacing/>
              <w:jc w:val="both"/>
              <w:rPr>
                <w:rFonts w:ascii="Times New Roman" w:eastAsia="Times New Roman" w:hAnsi="Times New Roman"/>
                <w:bCs/>
                <w:iCs/>
                <w:sz w:val="24"/>
                <w:szCs w:val="24"/>
                <w:lang w:eastAsia="ru-RU"/>
              </w:rPr>
            </w:pPr>
          </w:p>
        </w:tc>
        <w:tc>
          <w:tcPr>
            <w:tcW w:w="1418" w:type="dxa"/>
            <w:vMerge/>
          </w:tcPr>
          <w:p w14:paraId="11CB3C14" w14:textId="77777777" w:rsidR="00276111" w:rsidRDefault="00276111" w:rsidP="002B1681">
            <w:pPr>
              <w:contextualSpacing/>
              <w:jc w:val="both"/>
              <w:rPr>
                <w:rFonts w:ascii="Times New Roman" w:eastAsia="Times New Roman" w:hAnsi="Times New Roman"/>
                <w:bCs/>
                <w:iCs/>
                <w:sz w:val="24"/>
                <w:szCs w:val="24"/>
                <w:lang w:eastAsia="ru-RU"/>
              </w:rPr>
            </w:pPr>
          </w:p>
        </w:tc>
      </w:tr>
    </w:tbl>
    <w:p w14:paraId="4A2CF54F" w14:textId="0DB28F4F" w:rsidR="00BD5BE2" w:rsidRDefault="00A70E64" w:rsidP="00BD5BE2">
      <w:pPr>
        <w:spacing w:after="0" w:line="240" w:lineRule="auto"/>
        <w:contextualSpacing/>
        <w:jc w:val="both"/>
        <w:rPr>
          <w:rFonts w:ascii="Times New Roman" w:eastAsia="Times New Roman" w:hAnsi="Times New Roman" w:cs="Times New Roman"/>
          <w:bCs/>
          <w:iCs/>
          <w:sz w:val="24"/>
          <w:szCs w:val="24"/>
          <w:lang w:eastAsia="ru-RU"/>
        </w:rPr>
      </w:pPr>
      <w:r w:rsidRPr="00E04834">
        <w:rPr>
          <w:rFonts w:ascii="Times New Roman" w:eastAsia="Times New Roman" w:hAnsi="Times New Roman" w:cs="Times New Roman"/>
          <w:b/>
          <w:iCs/>
          <w:sz w:val="24"/>
          <w:szCs w:val="24"/>
          <w:lang w:eastAsia="ru-RU"/>
        </w:rPr>
        <w:lastRenderedPageBreak/>
        <w:t>Вывод.</w:t>
      </w:r>
      <w:r>
        <w:rPr>
          <w:rFonts w:ascii="Times New Roman" w:eastAsia="Times New Roman" w:hAnsi="Times New Roman" w:cs="Times New Roman"/>
          <w:bCs/>
          <w:iCs/>
          <w:sz w:val="24"/>
          <w:szCs w:val="24"/>
          <w:lang w:eastAsia="ru-RU"/>
        </w:rPr>
        <w:t xml:space="preserve"> В группе, не преодолевших минимальный порог, </w:t>
      </w:r>
      <w:r w:rsidR="0085450E">
        <w:rPr>
          <w:rFonts w:ascii="Times New Roman" w:eastAsia="Times New Roman" w:hAnsi="Times New Roman" w:cs="Times New Roman"/>
          <w:bCs/>
          <w:iCs/>
          <w:sz w:val="24"/>
          <w:szCs w:val="24"/>
          <w:lang w:eastAsia="ru-RU"/>
        </w:rPr>
        <w:t xml:space="preserve">в большинстве случаев </w:t>
      </w:r>
      <w:r>
        <w:rPr>
          <w:rFonts w:ascii="Times New Roman" w:eastAsia="Times New Roman" w:hAnsi="Times New Roman" w:cs="Times New Roman"/>
          <w:bCs/>
          <w:iCs/>
          <w:sz w:val="24"/>
          <w:szCs w:val="24"/>
          <w:lang w:eastAsia="ru-RU"/>
        </w:rPr>
        <w:t xml:space="preserve">не сформированы все указанные для предмета метапредметные умения, что проявилось в выполнении заданий </w:t>
      </w:r>
      <w:r w:rsidR="00BD5BE2">
        <w:rPr>
          <w:rFonts w:ascii="Times New Roman" w:eastAsia="Times New Roman" w:hAnsi="Times New Roman" w:cs="Times New Roman"/>
          <w:bCs/>
          <w:iCs/>
          <w:sz w:val="24"/>
          <w:szCs w:val="24"/>
          <w:lang w:eastAsia="ru-RU"/>
        </w:rPr>
        <w:t xml:space="preserve">1-3,6-8 (базовый уровень), 5, 10 (повышенный уровень), 11 (высокий уровень) </w:t>
      </w:r>
      <w:r>
        <w:rPr>
          <w:rFonts w:ascii="Times New Roman" w:eastAsia="Times New Roman" w:hAnsi="Times New Roman" w:cs="Times New Roman"/>
          <w:bCs/>
          <w:iCs/>
          <w:sz w:val="24"/>
          <w:szCs w:val="24"/>
          <w:lang w:eastAsia="ru-RU"/>
        </w:rPr>
        <w:t>ниже установленной нормы</w:t>
      </w:r>
      <w:r w:rsidR="00BD5BE2">
        <w:rPr>
          <w:rFonts w:ascii="Times New Roman" w:eastAsia="Times New Roman" w:hAnsi="Times New Roman" w:cs="Times New Roman"/>
          <w:bCs/>
          <w:iCs/>
          <w:sz w:val="24"/>
          <w:szCs w:val="24"/>
          <w:lang w:eastAsia="ru-RU"/>
        </w:rPr>
        <w:t xml:space="preserve">. </w:t>
      </w:r>
    </w:p>
    <w:p w14:paraId="04543FA7" w14:textId="77777777" w:rsidR="00E30AD8" w:rsidRPr="00B83171" w:rsidRDefault="00E30AD8" w:rsidP="00B83171">
      <w:pPr>
        <w:spacing w:after="0" w:line="240" w:lineRule="auto"/>
        <w:ind w:left="709"/>
        <w:contextualSpacing/>
        <w:jc w:val="both"/>
        <w:rPr>
          <w:rFonts w:ascii="Times New Roman" w:eastAsia="Times New Roman" w:hAnsi="Times New Roman" w:cs="Times New Roman"/>
          <w:bCs/>
          <w:iCs/>
          <w:sz w:val="24"/>
          <w:szCs w:val="24"/>
          <w:lang w:eastAsia="ru-RU"/>
        </w:rPr>
      </w:pPr>
    </w:p>
    <w:p w14:paraId="2F1AADEE" w14:textId="77777777" w:rsidR="00B83171" w:rsidRP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Предположение о достигнутых и недостигнутых метапредметных результатах ФГОС</w:t>
      </w:r>
    </w:p>
    <w:p w14:paraId="63FC4BF4" w14:textId="5B55D947" w:rsidR="0085450E" w:rsidRPr="0085450E" w:rsidRDefault="0085450E" w:rsidP="0085450E">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Можно отметить низкую сформированность для заданий 4,9:</w:t>
      </w:r>
    </w:p>
    <w:p w14:paraId="0C9128C1" w14:textId="22F923F0" w:rsidR="0085450E" w:rsidRPr="0085450E" w:rsidRDefault="0085450E" w:rsidP="0085450E">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 </w:t>
      </w:r>
      <w:r w:rsidRPr="0085450E">
        <w:rPr>
          <w:rFonts w:ascii="Times New Roman" w:eastAsia="Times New Roman" w:hAnsi="Times New Roman" w:cs="Times New Roman"/>
          <w:bCs/>
          <w:iCs/>
          <w:sz w:val="24"/>
          <w:szCs w:val="24"/>
          <w:lang w:eastAsia="ru-RU"/>
        </w:rPr>
        <w:t>Базовы</w:t>
      </w:r>
      <w:r>
        <w:rPr>
          <w:rFonts w:ascii="Times New Roman" w:eastAsia="Times New Roman" w:hAnsi="Times New Roman" w:cs="Times New Roman"/>
          <w:bCs/>
          <w:iCs/>
          <w:sz w:val="24"/>
          <w:szCs w:val="24"/>
          <w:lang w:eastAsia="ru-RU"/>
        </w:rPr>
        <w:t>х</w:t>
      </w:r>
      <w:r w:rsidRPr="0085450E">
        <w:rPr>
          <w:rFonts w:ascii="Times New Roman" w:eastAsia="Times New Roman" w:hAnsi="Times New Roman" w:cs="Times New Roman"/>
          <w:bCs/>
          <w:iCs/>
          <w:sz w:val="24"/>
          <w:szCs w:val="24"/>
          <w:lang w:eastAsia="ru-RU"/>
        </w:rPr>
        <w:t xml:space="preserve"> логически</w:t>
      </w:r>
      <w:r>
        <w:rPr>
          <w:rFonts w:ascii="Times New Roman" w:eastAsia="Times New Roman" w:hAnsi="Times New Roman" w:cs="Times New Roman"/>
          <w:bCs/>
          <w:iCs/>
          <w:sz w:val="24"/>
          <w:szCs w:val="24"/>
          <w:lang w:eastAsia="ru-RU"/>
        </w:rPr>
        <w:t>х</w:t>
      </w:r>
      <w:r w:rsidRPr="0085450E">
        <w:rPr>
          <w:rFonts w:ascii="Times New Roman" w:eastAsia="Times New Roman" w:hAnsi="Times New Roman" w:cs="Times New Roman"/>
          <w:bCs/>
          <w:iCs/>
          <w:sz w:val="24"/>
          <w:szCs w:val="24"/>
          <w:lang w:eastAsia="ru-RU"/>
        </w:rPr>
        <w:t xml:space="preserve"> действи</w:t>
      </w:r>
      <w:r>
        <w:rPr>
          <w:rFonts w:ascii="Times New Roman" w:eastAsia="Times New Roman" w:hAnsi="Times New Roman" w:cs="Times New Roman"/>
          <w:bCs/>
          <w:iCs/>
          <w:sz w:val="24"/>
          <w:szCs w:val="24"/>
          <w:lang w:eastAsia="ru-RU"/>
        </w:rPr>
        <w:t>й: н</w:t>
      </w:r>
      <w:r w:rsidRPr="0085450E">
        <w:rPr>
          <w:rFonts w:ascii="Times New Roman" w:eastAsia="Times New Roman" w:hAnsi="Times New Roman" w:cs="Times New Roman"/>
          <w:bCs/>
          <w:iCs/>
          <w:sz w:val="24"/>
          <w:szCs w:val="24"/>
          <w:lang w:eastAsia="ru-RU"/>
        </w:rPr>
        <w:t>екоторые ученики смогли верно понять формулировку задания и выделить ключевой вопрос, а не уйти в сторону</w:t>
      </w:r>
      <w:r>
        <w:rPr>
          <w:rFonts w:ascii="Times New Roman" w:eastAsia="Times New Roman" w:hAnsi="Times New Roman" w:cs="Times New Roman"/>
          <w:bCs/>
          <w:iCs/>
          <w:sz w:val="24"/>
          <w:szCs w:val="24"/>
          <w:lang w:eastAsia="ru-RU"/>
        </w:rPr>
        <w:t>;</w:t>
      </w:r>
      <w:r w:rsidRPr="0085450E">
        <w:rPr>
          <w:rFonts w:ascii="Times New Roman" w:eastAsia="Times New Roman" w:hAnsi="Times New Roman" w:cs="Times New Roman"/>
          <w:bCs/>
          <w:iCs/>
          <w:sz w:val="24"/>
          <w:szCs w:val="24"/>
          <w:lang w:eastAsia="ru-RU"/>
        </w:rPr>
        <w:t xml:space="preserve"> </w:t>
      </w:r>
    </w:p>
    <w:p w14:paraId="37D535AD" w14:textId="2CFE9EA4" w:rsidR="0085450E" w:rsidRPr="0085450E" w:rsidRDefault="0085450E" w:rsidP="0085450E">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Pr="0085450E">
        <w:rPr>
          <w:rFonts w:ascii="Times New Roman" w:eastAsia="Times New Roman" w:hAnsi="Times New Roman" w:cs="Times New Roman"/>
          <w:bCs/>
          <w:iCs/>
          <w:sz w:val="24"/>
          <w:szCs w:val="24"/>
          <w:lang w:eastAsia="ru-RU"/>
        </w:rPr>
        <w:t>Элементарны</w:t>
      </w:r>
      <w:r>
        <w:rPr>
          <w:rFonts w:ascii="Times New Roman" w:eastAsia="Times New Roman" w:hAnsi="Times New Roman" w:cs="Times New Roman"/>
          <w:bCs/>
          <w:iCs/>
          <w:sz w:val="24"/>
          <w:szCs w:val="24"/>
          <w:lang w:eastAsia="ru-RU"/>
        </w:rPr>
        <w:t>х</w:t>
      </w:r>
      <w:r w:rsidRPr="0085450E">
        <w:rPr>
          <w:rFonts w:ascii="Times New Roman" w:eastAsia="Times New Roman" w:hAnsi="Times New Roman" w:cs="Times New Roman"/>
          <w:bCs/>
          <w:iCs/>
          <w:sz w:val="24"/>
          <w:szCs w:val="24"/>
          <w:lang w:eastAsia="ru-RU"/>
        </w:rPr>
        <w:t xml:space="preserve"> навык</w:t>
      </w:r>
      <w:r>
        <w:rPr>
          <w:rFonts w:ascii="Times New Roman" w:eastAsia="Times New Roman" w:hAnsi="Times New Roman" w:cs="Times New Roman"/>
          <w:bCs/>
          <w:iCs/>
          <w:sz w:val="24"/>
          <w:szCs w:val="24"/>
          <w:lang w:eastAsia="ru-RU"/>
        </w:rPr>
        <w:t>ов</w:t>
      </w:r>
      <w:r w:rsidRPr="0085450E">
        <w:rPr>
          <w:rFonts w:ascii="Times New Roman" w:eastAsia="Times New Roman" w:hAnsi="Times New Roman" w:cs="Times New Roman"/>
          <w:bCs/>
          <w:iCs/>
          <w:sz w:val="24"/>
          <w:szCs w:val="24"/>
          <w:lang w:eastAsia="ru-RU"/>
        </w:rPr>
        <w:t xml:space="preserve"> работы с информацией</w:t>
      </w:r>
      <w:r>
        <w:rPr>
          <w:rFonts w:ascii="Times New Roman" w:eastAsia="Times New Roman" w:hAnsi="Times New Roman" w:cs="Times New Roman"/>
          <w:bCs/>
          <w:iCs/>
          <w:sz w:val="24"/>
          <w:szCs w:val="24"/>
          <w:lang w:eastAsia="ru-RU"/>
        </w:rPr>
        <w:t>: о</w:t>
      </w:r>
      <w:r w:rsidRPr="0085450E">
        <w:rPr>
          <w:rFonts w:ascii="Times New Roman" w:eastAsia="Times New Roman" w:hAnsi="Times New Roman" w:cs="Times New Roman"/>
          <w:bCs/>
          <w:iCs/>
          <w:sz w:val="24"/>
          <w:szCs w:val="24"/>
          <w:lang w:eastAsia="ru-RU"/>
        </w:rPr>
        <w:t xml:space="preserve">тдельные учащиеся смогли найти в тексте конкретные детали или эпизоды, которые прямо отвечали на поставленный вопрос. </w:t>
      </w:r>
    </w:p>
    <w:p w14:paraId="09790538" w14:textId="2E03C128" w:rsidR="0085450E" w:rsidRPr="0085450E" w:rsidRDefault="0085450E" w:rsidP="0085450E">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Pr="0085450E">
        <w:rPr>
          <w:rFonts w:ascii="Times New Roman" w:eastAsia="Times New Roman" w:hAnsi="Times New Roman" w:cs="Times New Roman"/>
          <w:bCs/>
          <w:iCs/>
          <w:sz w:val="24"/>
          <w:szCs w:val="24"/>
          <w:lang w:eastAsia="ru-RU"/>
        </w:rPr>
        <w:t>Простейши</w:t>
      </w:r>
      <w:r>
        <w:rPr>
          <w:rFonts w:ascii="Times New Roman" w:eastAsia="Times New Roman" w:hAnsi="Times New Roman" w:cs="Times New Roman"/>
          <w:bCs/>
          <w:iCs/>
          <w:sz w:val="24"/>
          <w:szCs w:val="24"/>
          <w:lang w:eastAsia="ru-RU"/>
        </w:rPr>
        <w:t>х</w:t>
      </w:r>
      <w:r w:rsidRPr="0085450E">
        <w:rPr>
          <w:rFonts w:ascii="Times New Roman" w:eastAsia="Times New Roman" w:hAnsi="Times New Roman" w:cs="Times New Roman"/>
          <w:bCs/>
          <w:iCs/>
          <w:sz w:val="24"/>
          <w:szCs w:val="24"/>
          <w:lang w:eastAsia="ru-RU"/>
        </w:rPr>
        <w:t xml:space="preserve"> коммуникативны</w:t>
      </w:r>
      <w:r>
        <w:rPr>
          <w:rFonts w:ascii="Times New Roman" w:eastAsia="Times New Roman" w:hAnsi="Times New Roman" w:cs="Times New Roman"/>
          <w:bCs/>
          <w:iCs/>
          <w:sz w:val="24"/>
          <w:szCs w:val="24"/>
          <w:lang w:eastAsia="ru-RU"/>
        </w:rPr>
        <w:t>х</w:t>
      </w:r>
      <w:r w:rsidRPr="0085450E">
        <w:rPr>
          <w:rFonts w:ascii="Times New Roman" w:eastAsia="Times New Roman" w:hAnsi="Times New Roman" w:cs="Times New Roman"/>
          <w:bCs/>
          <w:iCs/>
          <w:sz w:val="24"/>
          <w:szCs w:val="24"/>
          <w:lang w:eastAsia="ru-RU"/>
        </w:rPr>
        <w:t xml:space="preserve"> умени</w:t>
      </w:r>
      <w:r>
        <w:rPr>
          <w:rFonts w:ascii="Times New Roman" w:eastAsia="Times New Roman" w:hAnsi="Times New Roman" w:cs="Times New Roman"/>
          <w:bCs/>
          <w:iCs/>
          <w:sz w:val="24"/>
          <w:szCs w:val="24"/>
          <w:lang w:eastAsia="ru-RU"/>
        </w:rPr>
        <w:t>й</w:t>
      </w:r>
      <w:r w:rsidRPr="0085450E">
        <w:rPr>
          <w:rFonts w:ascii="Times New Roman" w:eastAsia="Times New Roman" w:hAnsi="Times New Roman" w:cs="Times New Roman"/>
          <w:bCs/>
          <w:iCs/>
          <w:sz w:val="24"/>
          <w:szCs w:val="24"/>
          <w:lang w:eastAsia="ru-RU"/>
        </w:rPr>
        <w:t>. В отдельных ответах видна попытка сформулировать мысль, пусть и лаконично.</w:t>
      </w:r>
    </w:p>
    <w:p w14:paraId="3CC58B59" w14:textId="6F53E31E" w:rsidR="0085450E" w:rsidRPr="0085450E" w:rsidRDefault="0085450E" w:rsidP="0085450E">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 дефицитам метапредметных умений относим:</w:t>
      </w:r>
    </w:p>
    <w:p w14:paraId="49BC0E22" w14:textId="57B972CE" w:rsidR="0085450E" w:rsidRPr="0085450E" w:rsidRDefault="0085450E" w:rsidP="001E0ED3">
      <w:pPr>
        <w:spacing w:after="0" w:line="240" w:lineRule="auto"/>
        <w:ind w:left="567"/>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 </w:t>
      </w:r>
      <w:r w:rsidRPr="0085450E">
        <w:rPr>
          <w:rFonts w:ascii="Times New Roman" w:eastAsia="Times New Roman" w:hAnsi="Times New Roman" w:cs="Times New Roman"/>
          <w:bCs/>
          <w:iCs/>
          <w:sz w:val="24"/>
          <w:szCs w:val="24"/>
          <w:lang w:eastAsia="ru-RU"/>
        </w:rPr>
        <w:t xml:space="preserve">Познавательные УУД. Слабо развиты умения анализировать информацию, устанавливать причинно-следственные связи, выявлять закономерности и противоречия в литературных явлениях. Это напрямую </w:t>
      </w:r>
      <w:r>
        <w:rPr>
          <w:rFonts w:ascii="Times New Roman" w:eastAsia="Times New Roman" w:hAnsi="Times New Roman" w:cs="Times New Roman"/>
          <w:bCs/>
          <w:iCs/>
          <w:sz w:val="24"/>
          <w:szCs w:val="24"/>
          <w:lang w:eastAsia="ru-RU"/>
        </w:rPr>
        <w:t>относится</w:t>
      </w:r>
      <w:r w:rsidRPr="0085450E">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к</w:t>
      </w:r>
      <w:r w:rsidRPr="0085450E">
        <w:rPr>
          <w:rFonts w:ascii="Times New Roman" w:eastAsia="Times New Roman" w:hAnsi="Times New Roman" w:cs="Times New Roman"/>
          <w:bCs/>
          <w:iCs/>
          <w:sz w:val="24"/>
          <w:szCs w:val="24"/>
          <w:lang w:eastAsia="ru-RU"/>
        </w:rPr>
        <w:t xml:space="preserve"> заданиям на сопоставление (5, 10): ученики либо дают формальное сопоставление (повторяют формулировку вопроса), либо не могут выстроить аргументацию, опираясь на текст. Также это влияет на задание 11 (сочинение): сложно всесторонне раскрыть тему</w:t>
      </w:r>
      <w:r>
        <w:rPr>
          <w:rFonts w:ascii="Times New Roman" w:eastAsia="Times New Roman" w:hAnsi="Times New Roman" w:cs="Times New Roman"/>
          <w:bCs/>
          <w:iCs/>
          <w:sz w:val="24"/>
          <w:szCs w:val="24"/>
          <w:lang w:eastAsia="ru-RU"/>
        </w:rPr>
        <w:t>.</w:t>
      </w:r>
    </w:p>
    <w:p w14:paraId="489AFF4D" w14:textId="5CA39F3B" w:rsidR="0085450E" w:rsidRPr="0085450E" w:rsidRDefault="0085450E" w:rsidP="008555BD">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Pr="0085450E">
        <w:rPr>
          <w:rFonts w:ascii="Times New Roman" w:eastAsia="Times New Roman" w:hAnsi="Times New Roman" w:cs="Times New Roman"/>
          <w:bCs/>
          <w:iCs/>
          <w:sz w:val="24"/>
          <w:szCs w:val="24"/>
          <w:lang w:eastAsia="ru-RU"/>
        </w:rPr>
        <w:t xml:space="preserve">Коммуникативные УУД. Трудности с формулированием собственной позиции и её аргументацией. В сочинениях часто встречаются общие рассуждения вместо анализа, фактические ошибки при цитировании, что мешает убедительно связать тезис с текстом произведения. </w:t>
      </w:r>
    </w:p>
    <w:p w14:paraId="7D40FBCB" w14:textId="17583CA8" w:rsidR="0085450E" w:rsidRPr="0085450E" w:rsidRDefault="008555BD" w:rsidP="0085450E">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0085450E" w:rsidRPr="0085450E">
        <w:rPr>
          <w:rFonts w:ascii="Times New Roman" w:eastAsia="Times New Roman" w:hAnsi="Times New Roman" w:cs="Times New Roman"/>
          <w:bCs/>
          <w:iCs/>
          <w:sz w:val="24"/>
          <w:szCs w:val="24"/>
          <w:lang w:eastAsia="ru-RU"/>
        </w:rPr>
        <w:t>Регулятивные УУД. Дефицит самоорганизации и самоконтроля. Ученики могут не успеть распределить время, не приступить к сложным заданиям, не проверить черновик на</w:t>
      </w:r>
      <w:r w:rsidR="00491311">
        <w:rPr>
          <w:rFonts w:ascii="Times New Roman" w:eastAsia="Times New Roman" w:hAnsi="Times New Roman" w:cs="Times New Roman"/>
          <w:bCs/>
          <w:iCs/>
          <w:sz w:val="24"/>
          <w:szCs w:val="24"/>
          <w:lang w:eastAsia="ru-RU"/>
        </w:rPr>
        <w:t xml:space="preserve"> </w:t>
      </w:r>
      <w:r w:rsidR="001856DD">
        <w:rPr>
          <w:rFonts w:ascii="Times New Roman" w:eastAsia="Times New Roman" w:hAnsi="Times New Roman" w:cs="Times New Roman"/>
          <w:bCs/>
          <w:iCs/>
          <w:sz w:val="24"/>
          <w:szCs w:val="24"/>
          <w:lang w:eastAsia="ru-RU"/>
        </w:rPr>
        <w:t xml:space="preserve">наличие </w:t>
      </w:r>
      <w:r w:rsidR="00491311">
        <w:rPr>
          <w:rFonts w:ascii="Times New Roman" w:eastAsia="Times New Roman" w:hAnsi="Times New Roman" w:cs="Times New Roman"/>
          <w:bCs/>
          <w:iCs/>
          <w:sz w:val="24"/>
          <w:szCs w:val="24"/>
          <w:lang w:eastAsia="ru-RU"/>
        </w:rPr>
        <w:t>речевых или грамматических ошибок</w:t>
      </w:r>
      <w:r w:rsidR="0085450E" w:rsidRPr="0085450E">
        <w:rPr>
          <w:rFonts w:ascii="Times New Roman" w:eastAsia="Times New Roman" w:hAnsi="Times New Roman" w:cs="Times New Roman"/>
          <w:bCs/>
          <w:iCs/>
          <w:sz w:val="24"/>
          <w:szCs w:val="24"/>
          <w:lang w:eastAsia="ru-RU"/>
        </w:rPr>
        <w:t xml:space="preserve">. </w:t>
      </w:r>
    </w:p>
    <w:p w14:paraId="02ABA856" w14:textId="0F97E38F" w:rsidR="0085450E" w:rsidRPr="0085450E" w:rsidRDefault="0085450E" w:rsidP="008555BD">
      <w:pPr>
        <w:spacing w:after="0" w:line="240" w:lineRule="auto"/>
        <w:ind w:left="709"/>
        <w:contextualSpacing/>
        <w:jc w:val="both"/>
        <w:rPr>
          <w:rFonts w:ascii="Times New Roman" w:eastAsia="Times New Roman" w:hAnsi="Times New Roman" w:cs="Times New Roman"/>
          <w:bCs/>
          <w:iCs/>
          <w:sz w:val="24"/>
          <w:szCs w:val="24"/>
          <w:lang w:eastAsia="ru-RU"/>
        </w:rPr>
      </w:pPr>
    </w:p>
    <w:p w14:paraId="0E65AFBB" w14:textId="77777777" w:rsidR="0085450E" w:rsidRPr="0085450E" w:rsidRDefault="0085450E" w:rsidP="0085450E">
      <w:pPr>
        <w:spacing w:after="0" w:line="240" w:lineRule="auto"/>
        <w:ind w:left="709"/>
        <w:contextualSpacing/>
        <w:jc w:val="both"/>
        <w:rPr>
          <w:rFonts w:ascii="Times New Roman" w:eastAsia="Times New Roman" w:hAnsi="Times New Roman" w:cs="Times New Roman"/>
          <w:bCs/>
          <w:iCs/>
          <w:sz w:val="24"/>
          <w:szCs w:val="24"/>
          <w:lang w:eastAsia="ru-RU"/>
        </w:rPr>
      </w:pPr>
    </w:p>
    <w:p w14:paraId="6CF5E76E" w14:textId="7DF726C5" w:rsidR="00B83171" w:rsidRDefault="006C5586" w:rsidP="008555BD">
      <w:pPr>
        <w:spacing w:after="0" w:line="240" w:lineRule="auto"/>
        <w:ind w:left="709"/>
        <w:contextualSpacing/>
        <w:jc w:val="both"/>
        <w:rPr>
          <w:rFonts w:ascii="Cambria" w:eastAsia="SimSun" w:hAnsi="Cambria" w:cs="Times New Roman"/>
          <w:b/>
          <w:bCs/>
          <w:sz w:val="24"/>
          <w:szCs w:val="24"/>
          <w:lang w:eastAsia="ru-RU"/>
        </w:rPr>
      </w:pPr>
      <w:r w:rsidRPr="006C5586">
        <w:rPr>
          <w:rFonts w:ascii="Times New Roman" w:eastAsia="Times New Roman" w:hAnsi="Times New Roman" w:cs="Times New Roman"/>
          <w:b/>
          <w:iCs/>
          <w:sz w:val="24"/>
          <w:szCs w:val="24"/>
          <w:lang w:eastAsia="ru-RU"/>
        </w:rPr>
        <w:t>3.2.2.3.</w:t>
      </w:r>
      <w:r>
        <w:rPr>
          <w:rFonts w:ascii="Times New Roman" w:eastAsia="Times New Roman" w:hAnsi="Times New Roman" w:cs="Times New Roman"/>
          <w:bCs/>
          <w:iCs/>
          <w:sz w:val="24"/>
          <w:szCs w:val="24"/>
          <w:lang w:eastAsia="ru-RU"/>
        </w:rPr>
        <w:t xml:space="preserve"> </w:t>
      </w:r>
      <w:r w:rsidR="00B83171" w:rsidRPr="00B83171">
        <w:rPr>
          <w:rFonts w:ascii="Cambria" w:eastAsia="SimSun" w:hAnsi="Cambria" w:cs="Times New Roman"/>
          <w:b/>
          <w:bCs/>
          <w:sz w:val="24"/>
          <w:szCs w:val="24"/>
          <w:lang w:eastAsia="ru-RU"/>
        </w:rPr>
        <w:t>Рекомендации для учителей по совершенствованию преподавания учебного предмета группе обучающихся с минимальным уровнем подготовки</w:t>
      </w:r>
    </w:p>
    <w:p w14:paraId="30BC62BE" w14:textId="77777777" w:rsidR="006D2012" w:rsidRPr="003D292D" w:rsidRDefault="006D2012" w:rsidP="00633852">
      <w:pPr>
        <w:pStyle w:val="a3"/>
        <w:keepNext/>
        <w:keepLines/>
        <w:numPr>
          <w:ilvl w:val="0"/>
          <w:numId w:val="26"/>
        </w:numPr>
        <w:tabs>
          <w:tab w:val="left" w:pos="567"/>
        </w:tabs>
        <w:spacing w:before="200" w:after="0" w:line="240" w:lineRule="auto"/>
        <w:jc w:val="both"/>
        <w:outlineLvl w:val="2"/>
        <w:rPr>
          <w:rFonts w:ascii="Times New Roman" w:eastAsia="SimSun" w:hAnsi="Times New Roman"/>
          <w:b/>
          <w:sz w:val="24"/>
          <w:szCs w:val="24"/>
          <w:lang w:eastAsia="ru-RU"/>
        </w:rPr>
      </w:pPr>
      <w:r w:rsidRPr="003D292D">
        <w:rPr>
          <w:rFonts w:ascii="Times New Roman" w:eastAsia="SimSun" w:hAnsi="Times New Roman"/>
          <w:b/>
          <w:sz w:val="24"/>
          <w:szCs w:val="24"/>
          <w:lang w:eastAsia="ru-RU"/>
        </w:rPr>
        <w:lastRenderedPageBreak/>
        <w:t>Соответствие ответа заданию</w:t>
      </w:r>
    </w:p>
    <w:p w14:paraId="4624EF8F"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Практические рекомендации</w:t>
      </w:r>
    </w:p>
    <w:p w14:paraId="1207274E" w14:textId="513D5AEF"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w:t>
      </w:r>
      <w:r w:rsidRPr="00057841">
        <w:rPr>
          <w:rFonts w:ascii="Times New Roman" w:eastAsia="SimSun" w:hAnsi="Times New Roman"/>
          <w:bCs/>
          <w:sz w:val="24"/>
          <w:szCs w:val="24"/>
          <w:lang w:eastAsia="ru-RU"/>
        </w:rPr>
        <w:tab/>
        <w:t>Разбор ошибок. После каждо</w:t>
      </w:r>
      <w:r w:rsidR="00AD6E4A">
        <w:rPr>
          <w:rFonts w:ascii="Times New Roman" w:eastAsia="SimSun" w:hAnsi="Times New Roman"/>
          <w:bCs/>
          <w:sz w:val="24"/>
          <w:szCs w:val="24"/>
          <w:lang w:eastAsia="ru-RU"/>
        </w:rPr>
        <w:t>й проверочной работы выписывать</w:t>
      </w:r>
      <w:r w:rsidRPr="00057841">
        <w:rPr>
          <w:rFonts w:ascii="Times New Roman" w:eastAsia="SimSun" w:hAnsi="Times New Roman"/>
          <w:bCs/>
          <w:sz w:val="24"/>
          <w:szCs w:val="24"/>
          <w:lang w:eastAsia="ru-RU"/>
        </w:rPr>
        <w:t xml:space="preserve"> конкретные п</w:t>
      </w:r>
      <w:r>
        <w:rPr>
          <w:rFonts w:ascii="Times New Roman" w:eastAsia="SimSun" w:hAnsi="Times New Roman"/>
          <w:bCs/>
          <w:sz w:val="24"/>
          <w:szCs w:val="24"/>
          <w:lang w:eastAsia="ru-RU"/>
        </w:rPr>
        <w:t>римеры: где ответ превратился</w:t>
      </w:r>
      <w:r w:rsidRPr="00057841">
        <w:rPr>
          <w:rFonts w:ascii="Times New Roman" w:eastAsia="SimSun" w:hAnsi="Times New Roman"/>
          <w:bCs/>
          <w:sz w:val="24"/>
          <w:szCs w:val="24"/>
          <w:lang w:eastAsia="ru-RU"/>
        </w:rPr>
        <w:t xml:space="preserve"> в пересказ, где была фа</w:t>
      </w:r>
      <w:r w:rsidR="00AD6E4A">
        <w:rPr>
          <w:rFonts w:ascii="Times New Roman" w:eastAsia="SimSun" w:hAnsi="Times New Roman"/>
          <w:bCs/>
          <w:sz w:val="24"/>
          <w:szCs w:val="24"/>
          <w:lang w:eastAsia="ru-RU"/>
        </w:rPr>
        <w:t>ктическая неточность. Обсуждать</w:t>
      </w:r>
      <w:r w:rsidRPr="00057841">
        <w:rPr>
          <w:rFonts w:ascii="Times New Roman" w:eastAsia="SimSun" w:hAnsi="Times New Roman"/>
          <w:bCs/>
          <w:sz w:val="24"/>
          <w:szCs w:val="24"/>
          <w:lang w:eastAsia="ru-RU"/>
        </w:rPr>
        <w:t>, как исправить.</w:t>
      </w:r>
    </w:p>
    <w:p w14:paraId="377B9375" w14:textId="0F0A1BFC"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w:t>
      </w:r>
      <w:r w:rsidRPr="00057841">
        <w:rPr>
          <w:rFonts w:ascii="Times New Roman" w:eastAsia="SimSun" w:hAnsi="Times New Roman"/>
          <w:bCs/>
          <w:sz w:val="24"/>
          <w:szCs w:val="24"/>
          <w:lang w:eastAsia="ru-RU"/>
        </w:rPr>
        <w:tab/>
        <w:t>Тренир</w:t>
      </w:r>
      <w:r w:rsidR="00AD6E4A">
        <w:rPr>
          <w:rFonts w:ascii="Times New Roman" w:eastAsia="SimSun" w:hAnsi="Times New Roman"/>
          <w:bCs/>
          <w:sz w:val="24"/>
          <w:szCs w:val="24"/>
          <w:lang w:eastAsia="ru-RU"/>
        </w:rPr>
        <w:t>овочные задания. Давать ученикам темы и просить</w:t>
      </w:r>
      <w:r w:rsidRPr="00057841">
        <w:rPr>
          <w:rFonts w:ascii="Times New Roman" w:eastAsia="SimSun" w:hAnsi="Times New Roman"/>
          <w:bCs/>
          <w:sz w:val="24"/>
          <w:szCs w:val="24"/>
          <w:lang w:eastAsia="ru-RU"/>
        </w:rPr>
        <w:t xml:space="preserve"> сначала сформулировать тезис, а потом подобрать к нему 1–2 очень точных примера с кратким пояснением.</w:t>
      </w:r>
    </w:p>
    <w:p w14:paraId="1AD4CB38"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w:t>
      </w:r>
      <w:r w:rsidRPr="00057841">
        <w:rPr>
          <w:rFonts w:ascii="Times New Roman" w:eastAsia="SimSun" w:hAnsi="Times New Roman"/>
          <w:bCs/>
          <w:sz w:val="24"/>
          <w:szCs w:val="24"/>
          <w:lang w:eastAsia="ru-RU"/>
        </w:rPr>
        <w:tab/>
        <w:t>Взаимопроверка. Пусть ученики поменяются работами и проверят друг друга: «Соответствует ли этот аргумент заданному вопросу?», «Есть ли связь между примером и тезисом?».</w:t>
      </w:r>
    </w:p>
    <w:p w14:paraId="7084E368" w14:textId="49834EFC" w:rsidR="00057841" w:rsidRDefault="00AD6E4A"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w:t>
      </w:r>
      <w:r>
        <w:rPr>
          <w:rFonts w:ascii="Times New Roman" w:eastAsia="SimSun" w:hAnsi="Times New Roman"/>
          <w:bCs/>
          <w:sz w:val="24"/>
          <w:szCs w:val="24"/>
          <w:lang w:eastAsia="ru-RU"/>
        </w:rPr>
        <w:tab/>
        <w:t>Тайминг. Учить</w:t>
      </w:r>
      <w:r w:rsidR="00057841" w:rsidRPr="00057841">
        <w:rPr>
          <w:rFonts w:ascii="Times New Roman" w:eastAsia="SimSun" w:hAnsi="Times New Roman"/>
          <w:bCs/>
          <w:sz w:val="24"/>
          <w:szCs w:val="24"/>
          <w:lang w:eastAsia="ru-RU"/>
        </w:rPr>
        <w:t xml:space="preserve"> распределять время: несколько минут на анализ задания и набросок плана в начале — это спасёт от хаотичного письма и отхода от темы. </w:t>
      </w:r>
    </w:p>
    <w:p w14:paraId="3514F23C" w14:textId="77777777" w:rsid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 xml:space="preserve">Например. </w:t>
      </w:r>
      <w:r w:rsidRPr="00057841">
        <w:rPr>
          <w:rFonts w:ascii="Times New Roman" w:eastAsia="SimSun" w:hAnsi="Times New Roman"/>
          <w:bCs/>
          <w:sz w:val="24"/>
          <w:szCs w:val="24"/>
          <w:lang w:eastAsia="ru-RU"/>
        </w:rPr>
        <w:t xml:space="preserve">Для учеников, которые не набирают минимальный балл, ответ на вопрос «Почему доводы </w:t>
      </w:r>
      <w:proofErr w:type="spellStart"/>
      <w:r w:rsidRPr="00057841">
        <w:rPr>
          <w:rFonts w:ascii="Times New Roman" w:eastAsia="SimSun" w:hAnsi="Times New Roman"/>
          <w:bCs/>
          <w:sz w:val="24"/>
          <w:szCs w:val="24"/>
          <w:lang w:eastAsia="ru-RU"/>
        </w:rPr>
        <w:t>Тарантьева</w:t>
      </w:r>
      <w:proofErr w:type="spellEnd"/>
      <w:r w:rsidRPr="00057841">
        <w:rPr>
          <w:rFonts w:ascii="Times New Roman" w:eastAsia="SimSun" w:hAnsi="Times New Roman"/>
          <w:bCs/>
          <w:sz w:val="24"/>
          <w:szCs w:val="24"/>
          <w:lang w:eastAsia="ru-RU"/>
        </w:rPr>
        <w:t xml:space="preserve"> встречают стойкое сопротивление Обломова?» нельзя строить как общий рассказ о «лени Обломова». Нужно, чтобы каждый аргумент опирался на конкретный фрагмент и напрямую отвечал на вопрос.</w:t>
      </w:r>
    </w:p>
    <w:p w14:paraId="7F9DBF89"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w:t>
      </w:r>
      <w:r w:rsidRPr="00057841">
        <w:rPr>
          <w:rFonts w:ascii="Times New Roman" w:eastAsia="SimSun" w:hAnsi="Times New Roman"/>
          <w:bCs/>
          <w:sz w:val="24"/>
          <w:szCs w:val="24"/>
          <w:lang w:eastAsia="ru-RU"/>
        </w:rPr>
        <w:tab/>
      </w:r>
      <w:r>
        <w:rPr>
          <w:rFonts w:ascii="Times New Roman" w:eastAsia="SimSun" w:hAnsi="Times New Roman"/>
          <w:bCs/>
          <w:sz w:val="24"/>
          <w:szCs w:val="24"/>
          <w:lang w:eastAsia="ru-RU"/>
        </w:rPr>
        <w:t>Не сводить всё к «он ленивый». Нужно</w:t>
      </w:r>
      <w:r w:rsidRPr="00057841">
        <w:rPr>
          <w:rFonts w:ascii="Times New Roman" w:eastAsia="SimSun" w:hAnsi="Times New Roman"/>
          <w:bCs/>
          <w:sz w:val="24"/>
          <w:szCs w:val="24"/>
          <w:lang w:eastAsia="ru-RU"/>
        </w:rPr>
        <w:t xml:space="preserve"> показать, что сопротивление вызвано не просто ленью, а неприятием самого характера действий, которые пре</w:t>
      </w:r>
      <w:r>
        <w:rPr>
          <w:rFonts w:ascii="Times New Roman" w:eastAsia="SimSun" w:hAnsi="Times New Roman"/>
          <w:bCs/>
          <w:sz w:val="24"/>
          <w:szCs w:val="24"/>
          <w:lang w:eastAsia="ru-RU"/>
        </w:rPr>
        <w:t xml:space="preserve">длагает </w:t>
      </w:r>
      <w:proofErr w:type="spellStart"/>
      <w:r>
        <w:rPr>
          <w:rFonts w:ascii="Times New Roman" w:eastAsia="SimSun" w:hAnsi="Times New Roman"/>
          <w:bCs/>
          <w:sz w:val="24"/>
          <w:szCs w:val="24"/>
          <w:lang w:eastAsia="ru-RU"/>
        </w:rPr>
        <w:t>Тарантьев</w:t>
      </w:r>
      <w:proofErr w:type="spellEnd"/>
      <w:r>
        <w:rPr>
          <w:rFonts w:ascii="Times New Roman" w:eastAsia="SimSun" w:hAnsi="Times New Roman"/>
          <w:bCs/>
          <w:sz w:val="24"/>
          <w:szCs w:val="24"/>
          <w:lang w:eastAsia="ru-RU"/>
        </w:rPr>
        <w:t>. Необходимо п</w:t>
      </w:r>
      <w:r w:rsidRPr="00057841">
        <w:rPr>
          <w:rFonts w:ascii="Times New Roman" w:eastAsia="SimSun" w:hAnsi="Times New Roman"/>
          <w:bCs/>
          <w:sz w:val="24"/>
          <w:szCs w:val="24"/>
          <w:lang w:eastAsia="ru-RU"/>
        </w:rPr>
        <w:t>одбирать формулировки, где лень — не моральная оценка, а характеристика отношения к переменам: «Обломов избегает суеты и резких перемен», «для героя важна спокойная, предсказуемая среда».</w:t>
      </w:r>
    </w:p>
    <w:p w14:paraId="61C9DF82"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w:t>
      </w:r>
      <w:r w:rsidRPr="00057841">
        <w:rPr>
          <w:rFonts w:ascii="Times New Roman" w:eastAsia="SimSun" w:hAnsi="Times New Roman"/>
          <w:bCs/>
          <w:sz w:val="24"/>
          <w:szCs w:val="24"/>
          <w:lang w:eastAsia="ru-RU"/>
        </w:rPr>
        <w:tab/>
        <w:t xml:space="preserve">Связывать каждый довод </w:t>
      </w:r>
      <w:proofErr w:type="spellStart"/>
      <w:r w:rsidRPr="00057841">
        <w:rPr>
          <w:rFonts w:ascii="Times New Roman" w:eastAsia="SimSun" w:hAnsi="Times New Roman"/>
          <w:bCs/>
          <w:sz w:val="24"/>
          <w:szCs w:val="24"/>
          <w:lang w:eastAsia="ru-RU"/>
        </w:rPr>
        <w:t>Тарантьева</w:t>
      </w:r>
      <w:proofErr w:type="spellEnd"/>
      <w:r w:rsidRPr="00057841">
        <w:rPr>
          <w:rFonts w:ascii="Times New Roman" w:eastAsia="SimSun" w:hAnsi="Times New Roman"/>
          <w:bCs/>
          <w:sz w:val="24"/>
          <w:szCs w:val="24"/>
          <w:lang w:eastAsia="ru-RU"/>
        </w:rPr>
        <w:t xml:space="preserve"> с </w:t>
      </w:r>
      <w:r>
        <w:rPr>
          <w:rFonts w:ascii="Times New Roman" w:eastAsia="SimSun" w:hAnsi="Times New Roman"/>
          <w:bCs/>
          <w:sz w:val="24"/>
          <w:szCs w:val="24"/>
          <w:lang w:eastAsia="ru-RU"/>
        </w:rPr>
        <w:t>реакцией Обломова. Р</w:t>
      </w:r>
      <w:r w:rsidRPr="00057841">
        <w:rPr>
          <w:rFonts w:ascii="Times New Roman" w:eastAsia="SimSun" w:hAnsi="Times New Roman"/>
          <w:bCs/>
          <w:sz w:val="24"/>
          <w:szCs w:val="24"/>
          <w:lang w:eastAsia="ru-RU"/>
        </w:rPr>
        <w:t xml:space="preserve">аботать по принципу «довод — сопротивление». Если </w:t>
      </w:r>
      <w:proofErr w:type="spellStart"/>
      <w:r w:rsidRPr="00057841">
        <w:rPr>
          <w:rFonts w:ascii="Times New Roman" w:eastAsia="SimSun" w:hAnsi="Times New Roman"/>
          <w:bCs/>
          <w:sz w:val="24"/>
          <w:szCs w:val="24"/>
          <w:lang w:eastAsia="ru-RU"/>
        </w:rPr>
        <w:t>Тарантьев</w:t>
      </w:r>
      <w:proofErr w:type="spellEnd"/>
      <w:r w:rsidRPr="00057841">
        <w:rPr>
          <w:rFonts w:ascii="Times New Roman" w:eastAsia="SimSun" w:hAnsi="Times New Roman"/>
          <w:bCs/>
          <w:sz w:val="24"/>
          <w:szCs w:val="24"/>
          <w:lang w:eastAsia="ru-RU"/>
        </w:rPr>
        <w:t xml:space="preserve"> говорит «надо быстро, сейчас, без раздумий», то сопротивление Обломова — в том, что он не готов к такому ритму. Это и есть соответствие вопросу.</w:t>
      </w:r>
    </w:p>
    <w:p w14:paraId="18905811"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w:t>
      </w:r>
      <w:r w:rsidRPr="00057841">
        <w:rPr>
          <w:rFonts w:ascii="Times New Roman" w:eastAsia="SimSun" w:hAnsi="Times New Roman"/>
          <w:bCs/>
          <w:sz w:val="24"/>
          <w:szCs w:val="24"/>
          <w:lang w:eastAsia="ru-RU"/>
        </w:rPr>
        <w:tab/>
        <w:t>Избегать фактических ошибок и обобщений. Частая ошибка: «</w:t>
      </w:r>
      <w:proofErr w:type="spellStart"/>
      <w:r w:rsidRPr="00057841">
        <w:rPr>
          <w:rFonts w:ascii="Times New Roman" w:eastAsia="SimSun" w:hAnsi="Times New Roman"/>
          <w:bCs/>
          <w:sz w:val="24"/>
          <w:szCs w:val="24"/>
          <w:lang w:eastAsia="ru-RU"/>
        </w:rPr>
        <w:t>Тарантьев</w:t>
      </w:r>
      <w:proofErr w:type="spellEnd"/>
      <w:r w:rsidRPr="00057841">
        <w:rPr>
          <w:rFonts w:ascii="Times New Roman" w:eastAsia="SimSun" w:hAnsi="Times New Roman"/>
          <w:bCs/>
          <w:sz w:val="24"/>
          <w:szCs w:val="24"/>
          <w:lang w:eastAsia="ru-RU"/>
        </w:rPr>
        <w:t xml:space="preserve"> хотел помочь». На деле он действует нап</w:t>
      </w:r>
      <w:r>
        <w:rPr>
          <w:rFonts w:ascii="Times New Roman" w:eastAsia="SimSun" w:hAnsi="Times New Roman"/>
          <w:bCs/>
          <w:sz w:val="24"/>
          <w:szCs w:val="24"/>
          <w:lang w:eastAsia="ru-RU"/>
        </w:rPr>
        <w:t>ористо и корыстно. Поэтому нужно ф</w:t>
      </w:r>
      <w:r w:rsidRPr="00057841">
        <w:rPr>
          <w:rFonts w:ascii="Times New Roman" w:eastAsia="SimSun" w:hAnsi="Times New Roman"/>
          <w:bCs/>
          <w:sz w:val="24"/>
          <w:szCs w:val="24"/>
          <w:lang w:eastAsia="ru-RU"/>
        </w:rPr>
        <w:t>иксировать 2–3 точные детали, которые показывают и напор, и выгоду, и реакцию Обломова.</w:t>
      </w:r>
    </w:p>
    <w:p w14:paraId="748F55D8" w14:textId="2E3999A5"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w:t>
      </w:r>
      <w:r w:rsidRPr="00057841">
        <w:rPr>
          <w:rFonts w:ascii="Times New Roman" w:eastAsia="SimSun" w:hAnsi="Times New Roman"/>
          <w:bCs/>
          <w:sz w:val="24"/>
          <w:szCs w:val="24"/>
          <w:lang w:eastAsia="ru-RU"/>
        </w:rPr>
        <w:tab/>
        <w:t>Использовать короткие опоры на текст. Для слабых учеников длинная цитата — риск: её либо не поймут, либо</w:t>
      </w:r>
      <w:r w:rsidR="009D22DD">
        <w:rPr>
          <w:rFonts w:ascii="Times New Roman" w:eastAsia="SimSun" w:hAnsi="Times New Roman"/>
          <w:bCs/>
          <w:sz w:val="24"/>
          <w:szCs w:val="24"/>
          <w:lang w:eastAsia="ru-RU"/>
        </w:rPr>
        <w:t xml:space="preserve"> вставят без связи. Поэтому нужно </w:t>
      </w:r>
      <w:r w:rsidRPr="00057841">
        <w:rPr>
          <w:rFonts w:ascii="Times New Roman" w:eastAsia="SimSun" w:hAnsi="Times New Roman"/>
          <w:bCs/>
          <w:sz w:val="24"/>
          <w:szCs w:val="24"/>
          <w:lang w:eastAsia="ru-RU"/>
        </w:rPr>
        <w:t>брать 1–2 строки или одну деталь (жест, интонацию, паузу) и сразу писать к</w:t>
      </w:r>
      <w:r>
        <w:rPr>
          <w:rFonts w:ascii="Times New Roman" w:eastAsia="SimSun" w:hAnsi="Times New Roman"/>
          <w:bCs/>
          <w:sz w:val="24"/>
          <w:szCs w:val="24"/>
          <w:lang w:eastAsia="ru-RU"/>
        </w:rPr>
        <w:t xml:space="preserve"> ней по</w:t>
      </w:r>
      <w:r w:rsidR="009D22DD">
        <w:rPr>
          <w:rFonts w:ascii="Times New Roman" w:eastAsia="SimSun" w:hAnsi="Times New Roman"/>
          <w:bCs/>
          <w:sz w:val="24"/>
          <w:szCs w:val="24"/>
          <w:lang w:eastAsia="ru-RU"/>
        </w:rPr>
        <w:t xml:space="preserve">яснение из 1 </w:t>
      </w:r>
      <w:r>
        <w:rPr>
          <w:rFonts w:ascii="Times New Roman" w:eastAsia="SimSun" w:hAnsi="Times New Roman"/>
          <w:bCs/>
          <w:sz w:val="24"/>
          <w:szCs w:val="24"/>
          <w:lang w:eastAsia="ru-RU"/>
        </w:rPr>
        <w:t>предложения</w:t>
      </w:r>
    </w:p>
    <w:p w14:paraId="39DD3F39"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Г</w:t>
      </w:r>
      <w:r>
        <w:rPr>
          <w:rFonts w:ascii="Times New Roman" w:eastAsia="SimSun" w:hAnsi="Times New Roman"/>
          <w:bCs/>
          <w:sz w:val="24"/>
          <w:szCs w:val="24"/>
          <w:lang w:eastAsia="ru-RU"/>
        </w:rPr>
        <w:t>отовые тезисы с опорой на текст</w:t>
      </w:r>
    </w:p>
    <w:p w14:paraId="77CF3C01" w14:textId="6B02BD01"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 xml:space="preserve">Тезис 1. </w:t>
      </w:r>
      <w:r w:rsidR="009D22DD">
        <w:rPr>
          <w:rFonts w:ascii="Times New Roman" w:eastAsia="SimSun" w:hAnsi="Times New Roman"/>
          <w:bCs/>
          <w:sz w:val="24"/>
          <w:szCs w:val="24"/>
          <w:lang w:eastAsia="ru-RU"/>
        </w:rPr>
        <w:t xml:space="preserve">Утверждение. </w:t>
      </w:r>
      <w:r w:rsidRPr="00057841">
        <w:rPr>
          <w:rFonts w:ascii="Times New Roman" w:eastAsia="SimSun" w:hAnsi="Times New Roman"/>
          <w:bCs/>
          <w:sz w:val="24"/>
          <w:szCs w:val="24"/>
          <w:lang w:eastAsia="ru-RU"/>
        </w:rPr>
        <w:t xml:space="preserve">Сопротивление Обломова связано с тем, что </w:t>
      </w:r>
      <w:proofErr w:type="spellStart"/>
      <w:r w:rsidRPr="00057841">
        <w:rPr>
          <w:rFonts w:ascii="Times New Roman" w:eastAsia="SimSun" w:hAnsi="Times New Roman"/>
          <w:bCs/>
          <w:sz w:val="24"/>
          <w:szCs w:val="24"/>
          <w:lang w:eastAsia="ru-RU"/>
        </w:rPr>
        <w:t>Тарантьев</w:t>
      </w:r>
      <w:proofErr w:type="spellEnd"/>
      <w:r w:rsidRPr="00057841">
        <w:rPr>
          <w:rFonts w:ascii="Times New Roman" w:eastAsia="SimSun" w:hAnsi="Times New Roman"/>
          <w:bCs/>
          <w:sz w:val="24"/>
          <w:szCs w:val="24"/>
          <w:lang w:eastAsia="ru-RU"/>
        </w:rPr>
        <w:t xml:space="preserve"> предлагает решение в грубой, напористой форме, а такой стиль общения противоречит внутреннему укладу героя.</w:t>
      </w:r>
    </w:p>
    <w:p w14:paraId="643DEB72"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 xml:space="preserve">Фрагмент: </w:t>
      </w:r>
      <w:proofErr w:type="spellStart"/>
      <w:r w:rsidRPr="00057841">
        <w:rPr>
          <w:rFonts w:ascii="Times New Roman" w:eastAsia="SimSun" w:hAnsi="Times New Roman"/>
          <w:bCs/>
          <w:sz w:val="24"/>
          <w:szCs w:val="24"/>
          <w:lang w:eastAsia="ru-RU"/>
        </w:rPr>
        <w:t>Тарантьев</w:t>
      </w:r>
      <w:proofErr w:type="spellEnd"/>
      <w:r w:rsidRPr="00057841">
        <w:rPr>
          <w:rFonts w:ascii="Times New Roman" w:eastAsia="SimSun" w:hAnsi="Times New Roman"/>
          <w:bCs/>
          <w:sz w:val="24"/>
          <w:szCs w:val="24"/>
          <w:lang w:eastAsia="ru-RU"/>
        </w:rPr>
        <w:t xml:space="preserve"> командует, требует сигар, ведёт себя как хозяин в чужом доме.</w:t>
      </w:r>
    </w:p>
    <w:p w14:paraId="367E62A2" w14:textId="28EADAB5" w:rsidR="00057841" w:rsidRPr="00057841" w:rsidRDefault="009D22DD"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Аргумент</w:t>
      </w:r>
      <w:r w:rsidR="00633852">
        <w:rPr>
          <w:rFonts w:ascii="Times New Roman" w:eastAsia="SimSun" w:hAnsi="Times New Roman"/>
          <w:bCs/>
          <w:sz w:val="24"/>
          <w:szCs w:val="24"/>
          <w:lang w:eastAsia="ru-RU"/>
        </w:rPr>
        <w:t>ация</w:t>
      </w:r>
      <w:r w:rsidR="00057841" w:rsidRPr="00057841">
        <w:rPr>
          <w:rFonts w:ascii="Times New Roman" w:eastAsia="SimSun" w:hAnsi="Times New Roman"/>
          <w:bCs/>
          <w:sz w:val="24"/>
          <w:szCs w:val="24"/>
          <w:lang w:eastAsia="ru-RU"/>
        </w:rPr>
        <w:t xml:space="preserve">: «Напор и бесцеремонность </w:t>
      </w:r>
      <w:proofErr w:type="spellStart"/>
      <w:r w:rsidR="00057841" w:rsidRPr="00057841">
        <w:rPr>
          <w:rFonts w:ascii="Times New Roman" w:eastAsia="SimSun" w:hAnsi="Times New Roman"/>
          <w:bCs/>
          <w:sz w:val="24"/>
          <w:szCs w:val="24"/>
          <w:lang w:eastAsia="ru-RU"/>
        </w:rPr>
        <w:t>Тарантьева</w:t>
      </w:r>
      <w:proofErr w:type="spellEnd"/>
      <w:r w:rsidR="00057841" w:rsidRPr="00057841">
        <w:rPr>
          <w:rFonts w:ascii="Times New Roman" w:eastAsia="SimSun" w:hAnsi="Times New Roman"/>
          <w:bCs/>
          <w:sz w:val="24"/>
          <w:szCs w:val="24"/>
          <w:lang w:eastAsia="ru-RU"/>
        </w:rPr>
        <w:t xml:space="preserve"> вызывают у Обломова внутреннее отторжение: герой не готов принимать важные решения под давлением».</w:t>
      </w:r>
    </w:p>
    <w:p w14:paraId="299AC21C" w14:textId="543D8181"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 xml:space="preserve">Тезис 2. </w:t>
      </w:r>
      <w:r w:rsidR="009D22DD">
        <w:rPr>
          <w:rFonts w:ascii="Times New Roman" w:eastAsia="SimSun" w:hAnsi="Times New Roman"/>
          <w:bCs/>
          <w:sz w:val="24"/>
          <w:szCs w:val="24"/>
          <w:lang w:eastAsia="ru-RU"/>
        </w:rPr>
        <w:t xml:space="preserve">Утверждение. </w:t>
      </w:r>
      <w:r w:rsidRPr="00057841">
        <w:rPr>
          <w:rFonts w:ascii="Times New Roman" w:eastAsia="SimSun" w:hAnsi="Times New Roman"/>
          <w:bCs/>
          <w:sz w:val="24"/>
          <w:szCs w:val="24"/>
          <w:lang w:eastAsia="ru-RU"/>
        </w:rPr>
        <w:t xml:space="preserve">Доводы </w:t>
      </w:r>
      <w:proofErr w:type="spellStart"/>
      <w:r w:rsidRPr="00057841">
        <w:rPr>
          <w:rFonts w:ascii="Times New Roman" w:eastAsia="SimSun" w:hAnsi="Times New Roman"/>
          <w:bCs/>
          <w:sz w:val="24"/>
          <w:szCs w:val="24"/>
          <w:lang w:eastAsia="ru-RU"/>
        </w:rPr>
        <w:t>Тарантьева</w:t>
      </w:r>
      <w:proofErr w:type="spellEnd"/>
      <w:r w:rsidRPr="00057841">
        <w:rPr>
          <w:rFonts w:ascii="Times New Roman" w:eastAsia="SimSun" w:hAnsi="Times New Roman"/>
          <w:bCs/>
          <w:sz w:val="24"/>
          <w:szCs w:val="24"/>
          <w:lang w:eastAsia="ru-RU"/>
        </w:rPr>
        <w:t xml:space="preserve"> не учитывают потребности Обломова: переезд подаётся как быстрое, почти автоматическое действие, а герою нужно время и спокойствие, чтобы принять даже бытовую перемену.</w:t>
      </w:r>
    </w:p>
    <w:p w14:paraId="31157D2C"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Фрагмент: Обломов не спорит открыто, но внутренне отстраняется, не проявляет интереса к деталям переезда.</w:t>
      </w:r>
    </w:p>
    <w:p w14:paraId="206FC206" w14:textId="5546C22C" w:rsidR="00057841" w:rsidRPr="009D22DD" w:rsidRDefault="009D22DD" w:rsidP="00633852">
      <w:pPr>
        <w:keepNext/>
        <w:keepLines/>
        <w:tabs>
          <w:tab w:val="left" w:pos="567"/>
        </w:tabs>
        <w:spacing w:after="0" w:line="240" w:lineRule="auto"/>
        <w:ind w:left="1134"/>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lastRenderedPageBreak/>
        <w:t>Аргументация</w:t>
      </w:r>
      <w:r w:rsidR="00057841" w:rsidRPr="009D22DD">
        <w:rPr>
          <w:rFonts w:ascii="Times New Roman" w:eastAsia="SimSun" w:hAnsi="Times New Roman"/>
          <w:bCs/>
          <w:sz w:val="24"/>
          <w:szCs w:val="24"/>
          <w:lang w:eastAsia="ru-RU"/>
        </w:rPr>
        <w:t>: «Пассивное сопротивление (молчание, отсутствие вопросов) показывает, что герой не видит в этом предложении заботы о себе: для него переезд — это стресс, а не простое решение проблемы».</w:t>
      </w:r>
    </w:p>
    <w:p w14:paraId="7A732D21" w14:textId="77777777" w:rsidR="00057841" w:rsidRPr="00057841" w:rsidRDefault="00057841" w:rsidP="00633852">
      <w:pPr>
        <w:pStyle w:val="a3"/>
        <w:keepNext/>
        <w:keepLines/>
        <w:tabs>
          <w:tab w:val="left" w:pos="567"/>
        </w:tabs>
        <w:spacing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 xml:space="preserve">Тезис 3. Обломов интуитивно чувствует, что предложение </w:t>
      </w:r>
      <w:proofErr w:type="spellStart"/>
      <w:r w:rsidRPr="00057841">
        <w:rPr>
          <w:rFonts w:ascii="Times New Roman" w:eastAsia="SimSun" w:hAnsi="Times New Roman"/>
          <w:bCs/>
          <w:sz w:val="24"/>
          <w:szCs w:val="24"/>
          <w:lang w:eastAsia="ru-RU"/>
        </w:rPr>
        <w:t>Тарантьева</w:t>
      </w:r>
      <w:proofErr w:type="spellEnd"/>
      <w:r w:rsidRPr="00057841">
        <w:rPr>
          <w:rFonts w:ascii="Times New Roman" w:eastAsia="SimSun" w:hAnsi="Times New Roman"/>
          <w:bCs/>
          <w:sz w:val="24"/>
          <w:szCs w:val="24"/>
          <w:lang w:eastAsia="ru-RU"/>
        </w:rPr>
        <w:t xml:space="preserve"> связано не с искренней помощью, а с выгодой для самого </w:t>
      </w:r>
      <w:proofErr w:type="spellStart"/>
      <w:r w:rsidRPr="00057841">
        <w:rPr>
          <w:rFonts w:ascii="Times New Roman" w:eastAsia="SimSun" w:hAnsi="Times New Roman"/>
          <w:bCs/>
          <w:sz w:val="24"/>
          <w:szCs w:val="24"/>
          <w:lang w:eastAsia="ru-RU"/>
        </w:rPr>
        <w:t>Тарантьева</w:t>
      </w:r>
      <w:proofErr w:type="spellEnd"/>
      <w:r w:rsidRPr="00057841">
        <w:rPr>
          <w:rFonts w:ascii="Times New Roman" w:eastAsia="SimSun" w:hAnsi="Times New Roman"/>
          <w:bCs/>
          <w:sz w:val="24"/>
          <w:szCs w:val="24"/>
          <w:lang w:eastAsia="ru-RU"/>
        </w:rPr>
        <w:t>, поэтому не готов ему доверять.</w:t>
      </w:r>
    </w:p>
    <w:p w14:paraId="2F9739BC"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 xml:space="preserve">Фрагмент: корыстный интерес </w:t>
      </w:r>
      <w:proofErr w:type="spellStart"/>
      <w:r w:rsidRPr="00057841">
        <w:rPr>
          <w:rFonts w:ascii="Times New Roman" w:eastAsia="SimSun" w:hAnsi="Times New Roman"/>
          <w:bCs/>
          <w:sz w:val="24"/>
          <w:szCs w:val="24"/>
          <w:lang w:eastAsia="ru-RU"/>
        </w:rPr>
        <w:t>Тарантьева</w:t>
      </w:r>
      <w:proofErr w:type="spellEnd"/>
      <w:r w:rsidRPr="00057841">
        <w:rPr>
          <w:rFonts w:ascii="Times New Roman" w:eastAsia="SimSun" w:hAnsi="Times New Roman"/>
          <w:bCs/>
          <w:sz w:val="24"/>
          <w:szCs w:val="24"/>
          <w:lang w:eastAsia="ru-RU"/>
        </w:rPr>
        <w:t xml:space="preserve"> виден в том, как настойчиво он продвигает вариант с квартирой своей кумы.</w:t>
      </w:r>
    </w:p>
    <w:p w14:paraId="578EA6C1" w14:textId="6830D234" w:rsidR="00057841" w:rsidRPr="00057841" w:rsidRDefault="00633852"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Аргументация</w:t>
      </w:r>
      <w:r w:rsidR="00057841" w:rsidRPr="00057841">
        <w:rPr>
          <w:rFonts w:ascii="Times New Roman" w:eastAsia="SimSun" w:hAnsi="Times New Roman"/>
          <w:bCs/>
          <w:sz w:val="24"/>
          <w:szCs w:val="24"/>
          <w:lang w:eastAsia="ru-RU"/>
        </w:rPr>
        <w:t xml:space="preserve">: «Даже при отсутствии прямых доказательств Обломов считывает прагматизм и напор </w:t>
      </w:r>
      <w:proofErr w:type="spellStart"/>
      <w:r w:rsidR="00057841" w:rsidRPr="00057841">
        <w:rPr>
          <w:rFonts w:ascii="Times New Roman" w:eastAsia="SimSun" w:hAnsi="Times New Roman"/>
          <w:bCs/>
          <w:sz w:val="24"/>
          <w:szCs w:val="24"/>
          <w:lang w:eastAsia="ru-RU"/>
        </w:rPr>
        <w:t>Тарантьева</w:t>
      </w:r>
      <w:proofErr w:type="spellEnd"/>
      <w:r w:rsidR="00057841" w:rsidRPr="00057841">
        <w:rPr>
          <w:rFonts w:ascii="Times New Roman" w:eastAsia="SimSun" w:hAnsi="Times New Roman"/>
          <w:bCs/>
          <w:sz w:val="24"/>
          <w:szCs w:val="24"/>
          <w:lang w:eastAsia="ru-RU"/>
        </w:rPr>
        <w:t xml:space="preserve"> как угрозу своему спокойствию, поэтому отвергает предложение».</w:t>
      </w:r>
    </w:p>
    <w:p w14:paraId="16A02291"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Практические приёмы для группы до минимального балла</w:t>
      </w:r>
    </w:p>
    <w:p w14:paraId="185AD019"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w:t>
      </w:r>
      <w:r w:rsidRPr="00057841">
        <w:rPr>
          <w:rFonts w:ascii="Times New Roman" w:eastAsia="SimSun" w:hAnsi="Times New Roman"/>
          <w:bCs/>
          <w:sz w:val="24"/>
          <w:szCs w:val="24"/>
          <w:lang w:eastAsia="ru-RU"/>
        </w:rPr>
        <w:tab/>
        <w:t xml:space="preserve">«Довод — сопротивление» в таблице. Ученики заполняют две колонки: 1) что говорит/делает </w:t>
      </w:r>
      <w:proofErr w:type="spellStart"/>
      <w:r w:rsidRPr="00057841">
        <w:rPr>
          <w:rFonts w:ascii="Times New Roman" w:eastAsia="SimSun" w:hAnsi="Times New Roman"/>
          <w:bCs/>
          <w:sz w:val="24"/>
          <w:szCs w:val="24"/>
          <w:lang w:eastAsia="ru-RU"/>
        </w:rPr>
        <w:t>Тарантьев</w:t>
      </w:r>
      <w:proofErr w:type="spellEnd"/>
      <w:r w:rsidRPr="00057841">
        <w:rPr>
          <w:rFonts w:ascii="Times New Roman" w:eastAsia="SimSun" w:hAnsi="Times New Roman"/>
          <w:bCs/>
          <w:sz w:val="24"/>
          <w:szCs w:val="24"/>
          <w:lang w:eastAsia="ru-RU"/>
        </w:rPr>
        <w:t xml:space="preserve"> (1–2 строчки), 2) как реагирует Обломов (деталь: «молчит», «отворачивается», «не задаёт вопросов»). Третья колонка: 1 предложение «Это доказывает, что…». Это жёстко держит соответствие вопросу.</w:t>
      </w:r>
    </w:p>
    <w:p w14:paraId="6EEE0421"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w:t>
      </w:r>
      <w:r w:rsidRPr="00057841">
        <w:rPr>
          <w:rFonts w:ascii="Times New Roman" w:eastAsia="SimSun" w:hAnsi="Times New Roman"/>
          <w:bCs/>
          <w:sz w:val="24"/>
          <w:szCs w:val="24"/>
          <w:lang w:eastAsia="ru-RU"/>
        </w:rPr>
        <w:tab/>
        <w:t>«Убери лишнее». Даётся короткий ответ-пересказ (например, «</w:t>
      </w:r>
      <w:proofErr w:type="spellStart"/>
      <w:r w:rsidRPr="00057841">
        <w:rPr>
          <w:rFonts w:ascii="Times New Roman" w:eastAsia="SimSun" w:hAnsi="Times New Roman"/>
          <w:bCs/>
          <w:sz w:val="24"/>
          <w:szCs w:val="24"/>
          <w:lang w:eastAsia="ru-RU"/>
        </w:rPr>
        <w:t>Тарантьев</w:t>
      </w:r>
      <w:proofErr w:type="spellEnd"/>
      <w:r w:rsidRPr="00057841">
        <w:rPr>
          <w:rFonts w:ascii="Times New Roman" w:eastAsia="SimSun" w:hAnsi="Times New Roman"/>
          <w:bCs/>
          <w:sz w:val="24"/>
          <w:szCs w:val="24"/>
          <w:lang w:eastAsia="ru-RU"/>
        </w:rPr>
        <w:t xml:space="preserve"> пришёл, поел, предложил переехать, Обломов не хотел, потому что ленивый»). Задача — вычеркнуть всё, что не отвечает на вопрос «почему сопротивление», и заменить обобщения на детали и связи.</w:t>
      </w:r>
    </w:p>
    <w:p w14:paraId="3C2156E8"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w:t>
      </w:r>
      <w:r w:rsidRPr="00057841">
        <w:rPr>
          <w:rFonts w:ascii="Times New Roman" w:eastAsia="SimSun" w:hAnsi="Times New Roman"/>
          <w:bCs/>
          <w:sz w:val="24"/>
          <w:szCs w:val="24"/>
          <w:lang w:eastAsia="ru-RU"/>
        </w:rPr>
        <w:tab/>
        <w:t>«Одна деталь — один вывод». Ученик выбирает одну деталь из эпизода (например, «</w:t>
      </w:r>
      <w:proofErr w:type="spellStart"/>
      <w:r w:rsidRPr="00057841">
        <w:rPr>
          <w:rFonts w:ascii="Times New Roman" w:eastAsia="SimSun" w:hAnsi="Times New Roman"/>
          <w:bCs/>
          <w:sz w:val="24"/>
          <w:szCs w:val="24"/>
          <w:lang w:eastAsia="ru-RU"/>
        </w:rPr>
        <w:t>Тарантьев</w:t>
      </w:r>
      <w:proofErr w:type="spellEnd"/>
      <w:r w:rsidRPr="00057841">
        <w:rPr>
          <w:rFonts w:ascii="Times New Roman" w:eastAsia="SimSun" w:hAnsi="Times New Roman"/>
          <w:bCs/>
          <w:sz w:val="24"/>
          <w:szCs w:val="24"/>
          <w:lang w:eastAsia="ru-RU"/>
        </w:rPr>
        <w:t xml:space="preserve"> требует сигары») и формулирует один вывод: «Это показывает напор и бесцеремонность, которые отталкивают Обломова». Приём учит не уходить в общие рассуждения.</w:t>
      </w:r>
    </w:p>
    <w:p w14:paraId="660FD1EE" w14:textId="77777777" w:rsidR="00057841" w:rsidRPr="00057841" w:rsidRDefault="00057841" w:rsidP="00633852">
      <w:pPr>
        <w:pStyle w:val="a3"/>
        <w:keepNext/>
        <w:keepLines/>
        <w:tabs>
          <w:tab w:val="left" w:pos="567"/>
        </w:tabs>
        <w:spacing w:before="200" w:after="0" w:line="240" w:lineRule="auto"/>
        <w:ind w:left="1080"/>
        <w:jc w:val="both"/>
        <w:outlineLvl w:val="2"/>
        <w:rPr>
          <w:rFonts w:ascii="Times New Roman" w:eastAsia="SimSun" w:hAnsi="Times New Roman"/>
          <w:bCs/>
          <w:sz w:val="24"/>
          <w:szCs w:val="24"/>
          <w:lang w:eastAsia="ru-RU"/>
        </w:rPr>
      </w:pPr>
      <w:r w:rsidRPr="00057841">
        <w:rPr>
          <w:rFonts w:ascii="Times New Roman" w:eastAsia="SimSun" w:hAnsi="Times New Roman"/>
          <w:bCs/>
          <w:sz w:val="24"/>
          <w:szCs w:val="24"/>
          <w:lang w:eastAsia="ru-RU"/>
        </w:rPr>
        <w:t>•</w:t>
      </w:r>
      <w:r w:rsidRPr="00057841">
        <w:rPr>
          <w:rFonts w:ascii="Times New Roman" w:eastAsia="SimSun" w:hAnsi="Times New Roman"/>
          <w:bCs/>
          <w:sz w:val="24"/>
          <w:szCs w:val="24"/>
          <w:lang w:eastAsia="ru-RU"/>
        </w:rPr>
        <w:tab/>
        <w:t>Парная работа «Проверь соответствие». Один ученик пишет тезис и фрагмент, второй отвечает: «Доказывает ли этот фрагмент именно сопротивление из-за…? Если нет — подбери другой». Это тренирует фокус на формулировке вопроса.</w:t>
      </w:r>
    </w:p>
    <w:p w14:paraId="07F57487" w14:textId="77777777" w:rsidR="00805E84" w:rsidRPr="003D292D" w:rsidRDefault="00805E84" w:rsidP="006D2012">
      <w:pPr>
        <w:pStyle w:val="a3"/>
        <w:keepNext/>
        <w:keepLines/>
        <w:numPr>
          <w:ilvl w:val="0"/>
          <w:numId w:val="26"/>
        </w:numPr>
        <w:tabs>
          <w:tab w:val="left" w:pos="567"/>
        </w:tabs>
        <w:spacing w:before="200" w:after="0" w:line="240" w:lineRule="auto"/>
        <w:outlineLvl w:val="2"/>
        <w:rPr>
          <w:rFonts w:ascii="Cambria" w:eastAsia="SimSun" w:hAnsi="Cambria"/>
          <w:b/>
          <w:sz w:val="24"/>
          <w:szCs w:val="24"/>
          <w:lang w:eastAsia="ru-RU"/>
        </w:rPr>
      </w:pPr>
      <w:r w:rsidRPr="003D292D">
        <w:rPr>
          <w:rFonts w:ascii="Times New Roman" w:eastAsia="SimSun" w:hAnsi="Times New Roman"/>
          <w:b/>
          <w:sz w:val="24"/>
          <w:szCs w:val="24"/>
          <w:lang w:eastAsia="ru-RU"/>
        </w:rPr>
        <w:t>Привлечение текста произведения</w:t>
      </w:r>
    </w:p>
    <w:p w14:paraId="6E840315"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Конкретные методи</w:t>
      </w:r>
      <w:r>
        <w:rPr>
          <w:rFonts w:ascii="Times New Roman" w:eastAsia="SimSun" w:hAnsi="Times New Roman"/>
          <w:bCs/>
          <w:sz w:val="24"/>
          <w:szCs w:val="24"/>
          <w:lang w:eastAsia="ru-RU"/>
        </w:rPr>
        <w:t>ческие приёмы для работы на уроке.</w:t>
      </w:r>
    </w:p>
    <w:p w14:paraId="597724A1"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w:t>
      </w:r>
      <w:r w:rsidRPr="00805E84">
        <w:rPr>
          <w:rFonts w:ascii="Times New Roman" w:eastAsia="SimSun" w:hAnsi="Times New Roman"/>
          <w:bCs/>
          <w:sz w:val="24"/>
          <w:szCs w:val="24"/>
          <w:lang w:eastAsia="ru-RU"/>
        </w:rPr>
        <w:tab/>
        <w:t>«Найди пару»: учитель готовит карточки: на одних — тезисы, на других — фрагменты. Ученики подбирают пары и пишут к каждой паре 1 предложение пояснения. Это тренирует именно связь «тезис — фрагмент».</w:t>
      </w:r>
    </w:p>
    <w:p w14:paraId="4AC512D3"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w:t>
      </w:r>
      <w:r w:rsidRPr="00805E84">
        <w:rPr>
          <w:rFonts w:ascii="Times New Roman" w:eastAsia="SimSun" w:hAnsi="Times New Roman"/>
          <w:bCs/>
          <w:sz w:val="24"/>
          <w:szCs w:val="24"/>
          <w:lang w:eastAsia="ru-RU"/>
        </w:rPr>
        <w:tab/>
        <w:t>«Исправь аргумент»: даются 3–4 неудачных примера (фрагмент не доказывает тезис, есть фактологическая ошибка, нет пояснения). Задача — исправить каждый: либо заменить фрагмент, либо переформулировать тезис, либо добавить пояснение.</w:t>
      </w:r>
    </w:p>
    <w:p w14:paraId="056FF66F"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w:t>
      </w:r>
      <w:r w:rsidRPr="00805E84">
        <w:rPr>
          <w:rFonts w:ascii="Times New Roman" w:eastAsia="SimSun" w:hAnsi="Times New Roman"/>
          <w:bCs/>
          <w:sz w:val="24"/>
          <w:szCs w:val="24"/>
          <w:lang w:eastAsia="ru-RU"/>
        </w:rPr>
        <w:tab/>
        <w:t>«Мини-аргумент на 30 секунд»: ученик получает тезис и должен вслух за 30 секунд назвать фрагмент и 1 предложение пояснения. Это учит быстро и точно подбирать аргументы.</w:t>
      </w:r>
    </w:p>
    <w:p w14:paraId="334DA245"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w:t>
      </w:r>
      <w:r w:rsidRPr="00805E84">
        <w:rPr>
          <w:rFonts w:ascii="Times New Roman" w:eastAsia="SimSun" w:hAnsi="Times New Roman"/>
          <w:bCs/>
          <w:sz w:val="24"/>
          <w:szCs w:val="24"/>
          <w:lang w:eastAsia="ru-RU"/>
        </w:rPr>
        <w:tab/>
        <w:t>Парная работа «Тезис — фрагмент»: один формулирует тезис, второй подбирает фрагмент и пишет пояснение, затем меняются ролями. В конце — коллективное обсуждение: «Доказывает ли фрагмент тезис? Что можно улучшить?»</w:t>
      </w:r>
    </w:p>
    <w:p w14:paraId="4456EF68"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Пример</w:t>
      </w:r>
      <w:r>
        <w:rPr>
          <w:rFonts w:ascii="Times New Roman" w:eastAsia="SimSun" w:hAnsi="Times New Roman"/>
          <w:bCs/>
          <w:sz w:val="24"/>
          <w:szCs w:val="24"/>
          <w:lang w:eastAsia="ru-RU"/>
        </w:rPr>
        <w:t>ы для типовых тем.</w:t>
      </w:r>
    </w:p>
    <w:p w14:paraId="562B476A"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w:t>
      </w:r>
      <w:r w:rsidRPr="00805E84">
        <w:rPr>
          <w:rFonts w:ascii="Times New Roman" w:eastAsia="SimSun" w:hAnsi="Times New Roman"/>
          <w:bCs/>
          <w:sz w:val="24"/>
          <w:szCs w:val="24"/>
          <w:lang w:eastAsia="ru-RU"/>
        </w:rPr>
        <w:tab/>
        <w:t>Тема «Конфликт поколений»: тезис — «Конфликт поколений в „Отцах и детях“ проявляется в разном отношении к авторитету». Фрагмент — «Базаров: „Я ничьих мнений не разделяю; я имею свои“». Пояснение — «Эта реплика подчёркивает отказ Базарова от признания чужого авторитета и противопоставляет его поколению „отцов“, для которых уважение к опыту старших — норма».</w:t>
      </w:r>
    </w:p>
    <w:p w14:paraId="555F9728"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lastRenderedPageBreak/>
        <w:t>•</w:t>
      </w:r>
      <w:r w:rsidRPr="00805E84">
        <w:rPr>
          <w:rFonts w:ascii="Times New Roman" w:eastAsia="SimSun" w:hAnsi="Times New Roman"/>
          <w:bCs/>
          <w:sz w:val="24"/>
          <w:szCs w:val="24"/>
          <w:lang w:eastAsia="ru-RU"/>
        </w:rPr>
        <w:tab/>
        <w:t>Тема «Образ „маленького человека“»: тезис — «Акакий Акакиевич — „маленький человек“, чья жизнь ограничена бытовыми заботами». Фрагмент — «Он копил на шинель, отказывая себе во всём». Пояснение — «Деталь о накоплении подчёркивает, что главная цель героя — не духовное или общественное достижение, а бытовая потребность, и это раскрывает его социальную и личностную ограниченность».</w:t>
      </w:r>
    </w:p>
    <w:p w14:paraId="4F36B7B7"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Сцена</w:t>
      </w:r>
      <w:r w:rsidRPr="00805E84">
        <w:rPr>
          <w:rFonts w:ascii="Times New Roman" w:eastAsia="SimSun" w:hAnsi="Times New Roman"/>
          <w:bCs/>
          <w:sz w:val="24"/>
          <w:szCs w:val="24"/>
          <w:lang w:eastAsia="ru-RU"/>
        </w:rPr>
        <w:t xml:space="preserve"> из рассказа А. П. Чехова «</w:t>
      </w:r>
      <w:proofErr w:type="spellStart"/>
      <w:r w:rsidRPr="00805E84">
        <w:rPr>
          <w:rFonts w:ascii="Times New Roman" w:eastAsia="SimSun" w:hAnsi="Times New Roman"/>
          <w:bCs/>
          <w:sz w:val="24"/>
          <w:szCs w:val="24"/>
          <w:lang w:eastAsia="ru-RU"/>
        </w:rPr>
        <w:t>Ионыч</w:t>
      </w:r>
      <w:proofErr w:type="spellEnd"/>
      <w:r w:rsidRPr="00805E84">
        <w:rPr>
          <w:rFonts w:ascii="Times New Roman" w:eastAsia="SimSun" w:hAnsi="Times New Roman"/>
          <w:bCs/>
          <w:sz w:val="24"/>
          <w:szCs w:val="24"/>
          <w:lang w:eastAsia="ru-RU"/>
        </w:rPr>
        <w:t>» (вторая глава): Старцев приходит в гости к семье Туркиных, они пьют чай с пирогом, а затем Вера Иосифовна читает вслух свой роман.</w:t>
      </w:r>
    </w:p>
    <w:p w14:paraId="0132CDB0"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Фрагмент текста</w:t>
      </w:r>
    </w:p>
    <w:p w14:paraId="15098320" w14:textId="16695338" w:rsid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«Пили чай со сладким пирогом. Потом Вера Иосифовна читала вслух роман, читала о том, чего никогда не бывает в жизни, а Старцев слушал, глядел на её седую, красивую голову и жд</w:t>
      </w:r>
      <w:r w:rsidR="006B1F8A">
        <w:rPr>
          <w:rFonts w:ascii="Times New Roman" w:eastAsia="SimSun" w:hAnsi="Times New Roman"/>
          <w:bCs/>
          <w:sz w:val="24"/>
          <w:szCs w:val="24"/>
          <w:lang w:eastAsia="ru-RU"/>
        </w:rPr>
        <w:t>ал, когда она кончит. «</w:t>
      </w:r>
      <w:r w:rsidRPr="00805E84">
        <w:rPr>
          <w:rFonts w:ascii="Times New Roman" w:eastAsia="SimSun" w:hAnsi="Times New Roman"/>
          <w:bCs/>
          <w:sz w:val="24"/>
          <w:szCs w:val="24"/>
          <w:lang w:eastAsia="ru-RU"/>
        </w:rPr>
        <w:t>Бездарен, — думал он, — не тот, кто не умеет писать повестей, а тот, кто их пишет и не умеет скрыть этого“».</w:t>
      </w:r>
    </w:p>
    <w:p w14:paraId="28F82038"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Варианты тезисов с опорой на сцену</w:t>
      </w:r>
    </w:p>
    <w:p w14:paraId="51F8CF29"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w:t>
      </w:r>
      <w:r w:rsidRPr="00805E84">
        <w:rPr>
          <w:rFonts w:ascii="Times New Roman" w:eastAsia="SimSun" w:hAnsi="Times New Roman"/>
          <w:bCs/>
          <w:sz w:val="24"/>
          <w:szCs w:val="24"/>
          <w:lang w:eastAsia="ru-RU"/>
        </w:rPr>
        <w:tab/>
        <w:t>Тезис: Чехов иронично изображает «таланты» семьи Туркиных.</w:t>
      </w:r>
    </w:p>
    <w:p w14:paraId="51302CAD"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Фрагмент: «читала о том, чего никогда не бывает в жизни».</w:t>
      </w:r>
    </w:p>
    <w:p w14:paraId="402EC3A9"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Пояснение: Этой фразой автор прямо показывает своё отношение к роману Веры Иосифовны: он подчёркивает неправдоподобие, шаблонность её текста. Для ученика это простой и понятный маркер авторской оценки.</w:t>
      </w:r>
    </w:p>
    <w:p w14:paraId="5D1509ED"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w:t>
      </w:r>
      <w:r w:rsidRPr="00805E84">
        <w:rPr>
          <w:rFonts w:ascii="Times New Roman" w:eastAsia="SimSun" w:hAnsi="Times New Roman"/>
          <w:bCs/>
          <w:sz w:val="24"/>
          <w:szCs w:val="24"/>
          <w:lang w:eastAsia="ru-RU"/>
        </w:rPr>
        <w:tab/>
        <w:t>Тезис: Старцев постепенно утрачивает способность искренне восхищаться, его взгляд становится трезвым и даже циничным.</w:t>
      </w:r>
    </w:p>
    <w:p w14:paraId="0B2AB9A5"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Фрагмент: внутренняя мысль Старцева: «Бездарен… не тот, кто не умеет писать повестей, а тот, кто их пишет и не умеет скрыть этого».</w:t>
      </w:r>
    </w:p>
    <w:p w14:paraId="01209BAE"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Пояснение: Герой не просто не впечатлён, он формулирует почти теоретическое суждение о бездарности. Это важный шаг в раскрытии его духовной эволюции: от живого интереса к холодной оценке.</w:t>
      </w:r>
    </w:p>
    <w:p w14:paraId="5B01002E"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w:t>
      </w:r>
      <w:r w:rsidRPr="00805E84">
        <w:rPr>
          <w:rFonts w:ascii="Times New Roman" w:eastAsia="SimSun" w:hAnsi="Times New Roman"/>
          <w:bCs/>
          <w:sz w:val="24"/>
          <w:szCs w:val="24"/>
          <w:lang w:eastAsia="ru-RU"/>
        </w:rPr>
        <w:tab/>
        <w:t>Тезис: В рассказе противопоставлены показная «культурность» и подлинное искусство.</w:t>
      </w:r>
    </w:p>
    <w:p w14:paraId="5070D7BA"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Фрагмент: сочетание сцены чтения и мысли Старцева.</w:t>
      </w:r>
    </w:p>
    <w:p w14:paraId="1410D8E8"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Пояснение: Семья Туркиных считается в городе самой образованной и талантливой, но даже не самый глубокий наблюдатель (Старцев) видит фальшь: роман звучит неестественно, а сама ситуация выглядит как ритуал.</w:t>
      </w:r>
    </w:p>
    <w:p w14:paraId="655E0A0E"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Практические приёмы для отработки умения привлекать</w:t>
      </w:r>
      <w:r>
        <w:rPr>
          <w:rFonts w:ascii="Times New Roman" w:eastAsia="SimSun" w:hAnsi="Times New Roman"/>
          <w:bCs/>
          <w:sz w:val="24"/>
          <w:szCs w:val="24"/>
          <w:lang w:eastAsia="ru-RU"/>
        </w:rPr>
        <w:t xml:space="preserve"> текст</w:t>
      </w:r>
    </w:p>
    <w:p w14:paraId="63B4A9C1"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w:t>
      </w:r>
      <w:r w:rsidRPr="00805E84">
        <w:rPr>
          <w:rFonts w:ascii="Times New Roman" w:eastAsia="SimSun" w:hAnsi="Times New Roman"/>
          <w:bCs/>
          <w:sz w:val="24"/>
          <w:szCs w:val="24"/>
          <w:lang w:eastAsia="ru-RU"/>
        </w:rPr>
        <w:tab/>
        <w:t>«Подбери фразу под тезис»: дайте 2–3 готовых тезиса (как выше) и попросите учеников найти в этом фрагменте 1 строчку, которая лучше всего его доказывает. Это тренирует точность опоры на текст без необходимости придумывать всё самостоятельно.</w:t>
      </w:r>
    </w:p>
    <w:p w14:paraId="24E135D2" w14:textId="77777777" w:rsidR="00805E84" w:rsidRPr="00805E84" w:rsidRDefault="00805E84" w:rsidP="00805E84">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w:t>
      </w:r>
      <w:r w:rsidRPr="00805E84">
        <w:rPr>
          <w:rFonts w:ascii="Times New Roman" w:eastAsia="SimSun" w:hAnsi="Times New Roman"/>
          <w:bCs/>
          <w:sz w:val="24"/>
          <w:szCs w:val="24"/>
          <w:lang w:eastAsia="ru-RU"/>
        </w:rPr>
        <w:tab/>
        <w:t>«Допиши пояснение»: дайте тезис и цитату, а пояснение оставьте пустым. Ученик должен написать 1 предложение: «Это доказывает, что…». Шаблон помогает избежать типичной ошибки «цитата без связи с тезисом».</w:t>
      </w:r>
    </w:p>
    <w:p w14:paraId="6EDA718F" w14:textId="77777777" w:rsidR="000D6A35" w:rsidRDefault="00805E84" w:rsidP="000D6A35">
      <w:pPr>
        <w:pStyle w:val="a3"/>
        <w:keepNext/>
        <w:keepLines/>
        <w:tabs>
          <w:tab w:val="left" w:pos="567"/>
        </w:tabs>
        <w:spacing w:after="0" w:line="240" w:lineRule="auto"/>
        <w:jc w:val="both"/>
        <w:outlineLvl w:val="2"/>
        <w:rPr>
          <w:rFonts w:ascii="Times New Roman" w:eastAsia="SimSun" w:hAnsi="Times New Roman"/>
          <w:bCs/>
          <w:sz w:val="24"/>
          <w:szCs w:val="24"/>
          <w:lang w:eastAsia="ru-RU"/>
        </w:rPr>
      </w:pPr>
      <w:r w:rsidRPr="00805E84">
        <w:rPr>
          <w:rFonts w:ascii="Times New Roman" w:eastAsia="SimSun" w:hAnsi="Times New Roman"/>
          <w:bCs/>
          <w:sz w:val="24"/>
          <w:szCs w:val="24"/>
          <w:lang w:eastAsia="ru-RU"/>
        </w:rPr>
        <w:t>•</w:t>
      </w:r>
      <w:r w:rsidRPr="00805E84">
        <w:rPr>
          <w:rFonts w:ascii="Times New Roman" w:eastAsia="SimSun" w:hAnsi="Times New Roman"/>
          <w:bCs/>
          <w:sz w:val="24"/>
          <w:szCs w:val="24"/>
          <w:lang w:eastAsia="ru-RU"/>
        </w:rPr>
        <w:tab/>
        <w:t>«Найди маркер иронии»: в этом фрагменте есть прямая авторская характеристика («о том, чего никогда не бывает в жизни»). Попросите учеников подчеркнуть такие фразы в других эпизодах: это учит видеть авторскую позицию не только в действиях героев, но и в авторских комментариях.</w:t>
      </w:r>
    </w:p>
    <w:p w14:paraId="4D436499" w14:textId="77777777" w:rsidR="004E2D8D" w:rsidRPr="003D292D" w:rsidRDefault="000D6A35" w:rsidP="000D6A35">
      <w:pPr>
        <w:pStyle w:val="a3"/>
        <w:keepNext/>
        <w:keepLines/>
        <w:tabs>
          <w:tab w:val="left" w:pos="567"/>
        </w:tabs>
        <w:spacing w:after="0" w:line="240" w:lineRule="auto"/>
        <w:jc w:val="both"/>
        <w:outlineLvl w:val="2"/>
        <w:rPr>
          <w:rFonts w:ascii="Times New Roman" w:eastAsia="SimSun" w:hAnsi="Times New Roman"/>
          <w:b/>
          <w:sz w:val="24"/>
          <w:szCs w:val="24"/>
          <w:lang w:eastAsia="ru-RU"/>
        </w:rPr>
      </w:pPr>
      <w:r w:rsidRPr="003D292D">
        <w:rPr>
          <w:rFonts w:ascii="Times New Roman" w:eastAsia="SimSun" w:hAnsi="Times New Roman"/>
          <w:b/>
          <w:sz w:val="24"/>
          <w:szCs w:val="24"/>
          <w:lang w:eastAsia="ru-RU"/>
        </w:rPr>
        <w:t>3.Опора на теоретико-литературные понятия при создании развернутого ответа</w:t>
      </w:r>
    </w:p>
    <w:p w14:paraId="2D771FEB"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lastRenderedPageBreak/>
        <w:t>Тема сочинения «</w:t>
      </w:r>
      <w:proofErr w:type="spellStart"/>
      <w:r w:rsidRPr="004E2D8D">
        <w:rPr>
          <w:rFonts w:ascii="Times New Roman" w:eastAsia="SimSun" w:hAnsi="Times New Roman"/>
          <w:bCs/>
          <w:sz w:val="24"/>
          <w:szCs w:val="24"/>
          <w:lang w:eastAsia="ru-RU"/>
        </w:rPr>
        <w:t>Кулигин</w:t>
      </w:r>
      <w:proofErr w:type="spellEnd"/>
      <w:r w:rsidRPr="004E2D8D">
        <w:rPr>
          <w:rFonts w:ascii="Times New Roman" w:eastAsia="SimSun" w:hAnsi="Times New Roman"/>
          <w:bCs/>
          <w:sz w:val="24"/>
          <w:szCs w:val="24"/>
          <w:lang w:eastAsia="ru-RU"/>
        </w:rPr>
        <w:t xml:space="preserve"> и Дикой как отражение противоположных сторон русской</w:t>
      </w:r>
      <w:r>
        <w:rPr>
          <w:rFonts w:ascii="Times New Roman" w:eastAsia="SimSun" w:hAnsi="Times New Roman"/>
          <w:bCs/>
          <w:sz w:val="24"/>
          <w:szCs w:val="24"/>
          <w:lang w:eastAsia="ru-RU"/>
        </w:rPr>
        <w:t xml:space="preserve"> </w:t>
      </w:r>
      <w:r w:rsidRPr="004E2D8D">
        <w:rPr>
          <w:rFonts w:ascii="Times New Roman" w:eastAsia="SimSun" w:hAnsi="Times New Roman"/>
          <w:bCs/>
          <w:sz w:val="24"/>
          <w:szCs w:val="24"/>
          <w:lang w:eastAsia="ru-RU"/>
        </w:rPr>
        <w:t>жизни. (По пьесе А.Н. Островского «Гроза») как использовать в сочинении термины</w:t>
      </w:r>
    </w:p>
    <w:p w14:paraId="4E104825"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r w:rsidRPr="004E2D8D">
        <w:rPr>
          <w:rFonts w:ascii="Times New Roman" w:eastAsia="SimSun" w:hAnsi="Times New Roman"/>
          <w:bCs/>
          <w:sz w:val="24"/>
          <w:szCs w:val="24"/>
          <w:lang w:eastAsia="ru-RU"/>
        </w:rPr>
        <w:t>Как выстроить мысль</w:t>
      </w:r>
    </w:p>
    <w:p w14:paraId="61ACA21C"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r w:rsidRPr="004E2D8D">
        <w:rPr>
          <w:rFonts w:ascii="Times New Roman" w:eastAsia="SimSun" w:hAnsi="Times New Roman"/>
          <w:bCs/>
          <w:sz w:val="24"/>
          <w:szCs w:val="24"/>
          <w:lang w:eastAsia="ru-RU"/>
        </w:rPr>
        <w:t xml:space="preserve">Можно начать с тезиса: через противопоставление этих героев Островский показывает два полюса русской жизни середины XIX века — консервативно-самодурскую, невежественную силу и робкую, но искреннюю тягу к просвещению и общественному благу. </w:t>
      </w:r>
    </w:p>
    <w:p w14:paraId="36D3F0E0"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r w:rsidRPr="004E2D8D">
        <w:rPr>
          <w:rFonts w:ascii="Times New Roman" w:eastAsia="SimSun" w:hAnsi="Times New Roman"/>
          <w:bCs/>
          <w:sz w:val="24"/>
          <w:szCs w:val="24"/>
          <w:lang w:eastAsia="ru-RU"/>
        </w:rPr>
        <w:t xml:space="preserve">Дикой — воплощение «тёмного царства». Его ключевые черты: самодурство, грубость, невежество, сребролюбие и стремление доминировать. Он воспринимает мир как свою вотчину, где все обязаны подчиняться. В диалогах это проявляется ярко: он обрывает </w:t>
      </w:r>
      <w:proofErr w:type="spellStart"/>
      <w:r w:rsidRPr="004E2D8D">
        <w:rPr>
          <w:rFonts w:ascii="Times New Roman" w:eastAsia="SimSun" w:hAnsi="Times New Roman"/>
          <w:bCs/>
          <w:sz w:val="24"/>
          <w:szCs w:val="24"/>
          <w:lang w:eastAsia="ru-RU"/>
        </w:rPr>
        <w:t>Кулигина</w:t>
      </w:r>
      <w:proofErr w:type="spellEnd"/>
      <w:r w:rsidRPr="004E2D8D">
        <w:rPr>
          <w:rFonts w:ascii="Times New Roman" w:eastAsia="SimSun" w:hAnsi="Times New Roman"/>
          <w:bCs/>
          <w:sz w:val="24"/>
          <w:szCs w:val="24"/>
          <w:lang w:eastAsia="ru-RU"/>
        </w:rPr>
        <w:t xml:space="preserve">, называет «червяком», отвергает любые идеи прогресса («Все суета!»). Его реакция на просьбу о громоотводе показательна: он не просто отказывает, а высмеивает науку («Какое ещё там </w:t>
      </w:r>
      <w:proofErr w:type="spellStart"/>
      <w:r w:rsidRPr="004E2D8D">
        <w:rPr>
          <w:rFonts w:ascii="Times New Roman" w:eastAsia="SimSun" w:hAnsi="Times New Roman"/>
          <w:bCs/>
          <w:sz w:val="24"/>
          <w:szCs w:val="24"/>
          <w:lang w:eastAsia="ru-RU"/>
        </w:rPr>
        <w:t>елестричество</w:t>
      </w:r>
      <w:proofErr w:type="spellEnd"/>
      <w:r w:rsidRPr="004E2D8D">
        <w:rPr>
          <w:rFonts w:ascii="Times New Roman" w:eastAsia="SimSun" w:hAnsi="Times New Roman"/>
          <w:bCs/>
          <w:sz w:val="24"/>
          <w:szCs w:val="24"/>
          <w:lang w:eastAsia="ru-RU"/>
        </w:rPr>
        <w:t xml:space="preserve">!»), сводя явление к религиозному наказанию. </w:t>
      </w:r>
    </w:p>
    <w:p w14:paraId="7BCCA002"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proofErr w:type="spellStart"/>
      <w:r w:rsidRPr="004E2D8D">
        <w:rPr>
          <w:rFonts w:ascii="Times New Roman" w:eastAsia="SimSun" w:hAnsi="Times New Roman"/>
          <w:bCs/>
          <w:sz w:val="24"/>
          <w:szCs w:val="24"/>
          <w:lang w:eastAsia="ru-RU"/>
        </w:rPr>
        <w:t>Кулигин</w:t>
      </w:r>
      <w:proofErr w:type="spellEnd"/>
      <w:r w:rsidRPr="004E2D8D">
        <w:rPr>
          <w:rFonts w:ascii="Times New Roman" w:eastAsia="SimSun" w:hAnsi="Times New Roman"/>
          <w:bCs/>
          <w:sz w:val="24"/>
          <w:szCs w:val="24"/>
          <w:lang w:eastAsia="ru-RU"/>
        </w:rPr>
        <w:t xml:space="preserve"> — антипод. Он часовщик-самоучка, увлечённый наукой, мечтает об изобретениях (перпетуум-мобиле, солнечные часы, громоотвод) ради пользы общества. Он цитирует Ломоносова, восхищается природой, осуждает жестокие нравы Калинова. Но есть важный нюанс для анализа: </w:t>
      </w:r>
      <w:proofErr w:type="spellStart"/>
      <w:r w:rsidRPr="004E2D8D">
        <w:rPr>
          <w:rFonts w:ascii="Times New Roman" w:eastAsia="SimSun" w:hAnsi="Times New Roman"/>
          <w:bCs/>
          <w:sz w:val="24"/>
          <w:szCs w:val="24"/>
          <w:lang w:eastAsia="ru-RU"/>
        </w:rPr>
        <w:t>Кулигин</w:t>
      </w:r>
      <w:proofErr w:type="spellEnd"/>
      <w:r w:rsidRPr="004E2D8D">
        <w:rPr>
          <w:rFonts w:ascii="Times New Roman" w:eastAsia="SimSun" w:hAnsi="Times New Roman"/>
          <w:bCs/>
          <w:sz w:val="24"/>
          <w:szCs w:val="24"/>
          <w:lang w:eastAsia="ru-RU"/>
        </w:rPr>
        <w:t xml:space="preserve"> не беззащитен морально (он способен на протест, как в сцене с телом Катерины), но социально слаб — не может противостоять системе. Он сам называет себя «маленьким человеком». </w:t>
      </w:r>
    </w:p>
    <w:p w14:paraId="7423565F"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r w:rsidRPr="004E2D8D">
        <w:rPr>
          <w:rFonts w:ascii="Times New Roman" w:eastAsia="SimSun" w:hAnsi="Times New Roman"/>
          <w:bCs/>
          <w:sz w:val="24"/>
          <w:szCs w:val="24"/>
          <w:lang w:eastAsia="ru-RU"/>
        </w:rPr>
        <w:t xml:space="preserve">Конфликт между ними — это и есть столкновение двух миров. В сценах диалогов (например, разговор о солнечных часах или громоотводе) конфликт проявляется наглядно: альтруизм и стремление к пользе наталкиваются на эгоизм, пренебрежение и агрессию. </w:t>
      </w:r>
    </w:p>
    <w:p w14:paraId="0AB57F37"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Какие термины использовать?</w:t>
      </w:r>
    </w:p>
    <w:p w14:paraId="6FDE0877"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Антитеза. Нужно сказать</w:t>
      </w:r>
      <w:r w:rsidRPr="004E2D8D">
        <w:rPr>
          <w:rFonts w:ascii="Times New Roman" w:eastAsia="SimSun" w:hAnsi="Times New Roman"/>
          <w:bCs/>
          <w:sz w:val="24"/>
          <w:szCs w:val="24"/>
          <w:lang w:eastAsia="ru-RU"/>
        </w:rPr>
        <w:t xml:space="preserve">, что Островский использует антитезу, чтобы обнажить конфликт: противопоставляет альтруизм </w:t>
      </w:r>
      <w:proofErr w:type="spellStart"/>
      <w:r w:rsidRPr="004E2D8D">
        <w:rPr>
          <w:rFonts w:ascii="Times New Roman" w:eastAsia="SimSun" w:hAnsi="Times New Roman"/>
          <w:bCs/>
          <w:sz w:val="24"/>
          <w:szCs w:val="24"/>
          <w:lang w:eastAsia="ru-RU"/>
        </w:rPr>
        <w:t>Кулигина</w:t>
      </w:r>
      <w:proofErr w:type="spellEnd"/>
      <w:r w:rsidRPr="004E2D8D">
        <w:rPr>
          <w:rFonts w:ascii="Times New Roman" w:eastAsia="SimSun" w:hAnsi="Times New Roman"/>
          <w:bCs/>
          <w:sz w:val="24"/>
          <w:szCs w:val="24"/>
          <w:lang w:eastAsia="ru-RU"/>
        </w:rPr>
        <w:t xml:space="preserve"> и эгоизм Дикого, тягу к прогрессу и косность. </w:t>
      </w:r>
    </w:p>
    <w:p w14:paraId="33F7B2DE"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r w:rsidRPr="004E2D8D">
        <w:rPr>
          <w:rFonts w:ascii="Times New Roman" w:eastAsia="SimSun" w:hAnsi="Times New Roman"/>
          <w:bCs/>
          <w:sz w:val="24"/>
          <w:szCs w:val="24"/>
          <w:lang w:eastAsia="ru-RU"/>
        </w:rPr>
        <w:t xml:space="preserve">Конфликт. Чётко обозначьте: в основе эпизода лежит </w:t>
      </w:r>
      <w:r>
        <w:rPr>
          <w:rFonts w:ascii="Times New Roman" w:eastAsia="SimSun" w:hAnsi="Times New Roman"/>
          <w:bCs/>
          <w:sz w:val="24"/>
          <w:szCs w:val="24"/>
          <w:lang w:eastAsia="ru-RU"/>
        </w:rPr>
        <w:t>конфликт мировоззрений. Показать</w:t>
      </w:r>
      <w:r w:rsidRPr="004E2D8D">
        <w:rPr>
          <w:rFonts w:ascii="Times New Roman" w:eastAsia="SimSun" w:hAnsi="Times New Roman"/>
          <w:bCs/>
          <w:sz w:val="24"/>
          <w:szCs w:val="24"/>
          <w:lang w:eastAsia="ru-RU"/>
        </w:rPr>
        <w:t xml:space="preserve">, как реплики героев его раскрывают. </w:t>
      </w:r>
    </w:p>
    <w:p w14:paraId="4095CF62"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Деталь. Обратить</w:t>
      </w:r>
      <w:r w:rsidRPr="004E2D8D">
        <w:rPr>
          <w:rFonts w:ascii="Times New Roman" w:eastAsia="SimSun" w:hAnsi="Times New Roman"/>
          <w:bCs/>
          <w:sz w:val="24"/>
          <w:szCs w:val="24"/>
          <w:lang w:eastAsia="ru-RU"/>
        </w:rPr>
        <w:t xml:space="preserve"> внимание на говорящие детали: искажённое Диким «</w:t>
      </w:r>
      <w:proofErr w:type="spellStart"/>
      <w:r w:rsidRPr="004E2D8D">
        <w:rPr>
          <w:rFonts w:ascii="Times New Roman" w:eastAsia="SimSun" w:hAnsi="Times New Roman"/>
          <w:bCs/>
          <w:sz w:val="24"/>
          <w:szCs w:val="24"/>
          <w:lang w:eastAsia="ru-RU"/>
        </w:rPr>
        <w:t>елестричество</w:t>
      </w:r>
      <w:proofErr w:type="spellEnd"/>
      <w:r w:rsidRPr="004E2D8D">
        <w:rPr>
          <w:rFonts w:ascii="Times New Roman" w:eastAsia="SimSun" w:hAnsi="Times New Roman"/>
          <w:bCs/>
          <w:sz w:val="24"/>
          <w:szCs w:val="24"/>
          <w:lang w:eastAsia="ru-RU"/>
        </w:rPr>
        <w:t xml:space="preserve">» вместо «электричество» — яркая деталь, демонстрирующая его невежество. Или фраза </w:t>
      </w:r>
      <w:proofErr w:type="spellStart"/>
      <w:r w:rsidRPr="004E2D8D">
        <w:rPr>
          <w:rFonts w:ascii="Times New Roman" w:eastAsia="SimSun" w:hAnsi="Times New Roman"/>
          <w:bCs/>
          <w:sz w:val="24"/>
          <w:szCs w:val="24"/>
          <w:lang w:eastAsia="ru-RU"/>
        </w:rPr>
        <w:t>Кулигина</w:t>
      </w:r>
      <w:proofErr w:type="spellEnd"/>
      <w:r w:rsidRPr="004E2D8D">
        <w:rPr>
          <w:rFonts w:ascii="Times New Roman" w:eastAsia="SimSun" w:hAnsi="Times New Roman"/>
          <w:bCs/>
          <w:sz w:val="24"/>
          <w:szCs w:val="24"/>
          <w:lang w:eastAsia="ru-RU"/>
        </w:rPr>
        <w:t xml:space="preserve"> «И в рубище почтенна добродетель!» — она подчёркивает его нравственную стойкость вопреки социальному положению. </w:t>
      </w:r>
    </w:p>
    <w:p w14:paraId="4E41A92F"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r w:rsidRPr="004E2D8D">
        <w:rPr>
          <w:rFonts w:ascii="Times New Roman" w:eastAsia="SimSun" w:hAnsi="Times New Roman"/>
          <w:bCs/>
          <w:sz w:val="24"/>
          <w:szCs w:val="24"/>
          <w:lang w:eastAsia="ru-RU"/>
        </w:rPr>
        <w:t>Характеристика персонажа</w:t>
      </w:r>
      <w:r>
        <w:rPr>
          <w:rFonts w:ascii="Times New Roman" w:eastAsia="SimSun" w:hAnsi="Times New Roman"/>
          <w:bCs/>
          <w:sz w:val="24"/>
          <w:szCs w:val="24"/>
          <w:lang w:eastAsia="ru-RU"/>
        </w:rPr>
        <w:t>. При характеристике Дикого использовать</w:t>
      </w:r>
      <w:r w:rsidRPr="004E2D8D">
        <w:rPr>
          <w:rFonts w:ascii="Times New Roman" w:eastAsia="SimSun" w:hAnsi="Times New Roman"/>
          <w:bCs/>
          <w:sz w:val="24"/>
          <w:szCs w:val="24"/>
          <w:lang w:eastAsia="ru-RU"/>
        </w:rPr>
        <w:t xml:space="preserve"> слова: «самодур», «грубость», «невежес</w:t>
      </w:r>
      <w:r>
        <w:rPr>
          <w:rFonts w:ascii="Times New Roman" w:eastAsia="SimSun" w:hAnsi="Times New Roman"/>
          <w:bCs/>
          <w:sz w:val="24"/>
          <w:szCs w:val="24"/>
          <w:lang w:eastAsia="ru-RU"/>
        </w:rPr>
        <w:t>тво», «сребролюбие». При характеристике</w:t>
      </w:r>
      <w:r w:rsidRPr="004E2D8D">
        <w:rPr>
          <w:rFonts w:ascii="Times New Roman" w:eastAsia="SimSun" w:hAnsi="Times New Roman"/>
          <w:bCs/>
          <w:sz w:val="24"/>
          <w:szCs w:val="24"/>
          <w:lang w:eastAsia="ru-RU"/>
        </w:rPr>
        <w:t xml:space="preserve"> </w:t>
      </w:r>
      <w:proofErr w:type="spellStart"/>
      <w:r w:rsidRPr="004E2D8D">
        <w:rPr>
          <w:rFonts w:ascii="Times New Roman" w:eastAsia="SimSun" w:hAnsi="Times New Roman"/>
          <w:bCs/>
          <w:sz w:val="24"/>
          <w:szCs w:val="24"/>
          <w:lang w:eastAsia="ru-RU"/>
        </w:rPr>
        <w:t>Кулигина</w:t>
      </w:r>
      <w:proofErr w:type="spellEnd"/>
      <w:r w:rsidRPr="004E2D8D">
        <w:rPr>
          <w:rFonts w:ascii="Times New Roman" w:eastAsia="SimSun" w:hAnsi="Times New Roman"/>
          <w:bCs/>
          <w:sz w:val="24"/>
          <w:szCs w:val="24"/>
          <w:lang w:eastAsia="ru-RU"/>
        </w:rPr>
        <w:t xml:space="preserve">: «мечтатель», «альтруист», «просветитель», «маленький человек». </w:t>
      </w:r>
    </w:p>
    <w:p w14:paraId="48044DF6" w14:textId="77777777" w:rsidR="004E2D8D" w:rsidRPr="004E2D8D" w:rsidRDefault="004E2D8D" w:rsidP="004E2D8D">
      <w:pPr>
        <w:keepNext/>
        <w:keepLines/>
        <w:tabs>
          <w:tab w:val="left" w:pos="567"/>
        </w:tabs>
        <w:spacing w:after="0" w:line="240" w:lineRule="auto"/>
        <w:ind w:left="720"/>
        <w:jc w:val="both"/>
        <w:outlineLvl w:val="2"/>
        <w:rPr>
          <w:rFonts w:ascii="Times New Roman" w:eastAsia="SimSun" w:hAnsi="Times New Roman"/>
          <w:bCs/>
          <w:sz w:val="24"/>
          <w:szCs w:val="24"/>
          <w:lang w:eastAsia="ru-RU"/>
        </w:rPr>
      </w:pPr>
      <w:r w:rsidRPr="004E2D8D">
        <w:rPr>
          <w:rFonts w:ascii="Times New Roman" w:eastAsia="SimSun" w:hAnsi="Times New Roman"/>
          <w:bCs/>
          <w:sz w:val="24"/>
          <w:szCs w:val="24"/>
          <w:lang w:eastAsia="ru-RU"/>
        </w:rPr>
        <w:t xml:space="preserve">Символ. Можно затронуть и символику: сам город Калинов с его замкнутым миром — символ косности, а попытки </w:t>
      </w:r>
      <w:proofErr w:type="spellStart"/>
      <w:r w:rsidRPr="004E2D8D">
        <w:rPr>
          <w:rFonts w:ascii="Times New Roman" w:eastAsia="SimSun" w:hAnsi="Times New Roman"/>
          <w:bCs/>
          <w:sz w:val="24"/>
          <w:szCs w:val="24"/>
          <w:lang w:eastAsia="ru-RU"/>
        </w:rPr>
        <w:t>Кулигина</w:t>
      </w:r>
      <w:proofErr w:type="spellEnd"/>
      <w:r w:rsidRPr="004E2D8D">
        <w:rPr>
          <w:rFonts w:ascii="Times New Roman" w:eastAsia="SimSun" w:hAnsi="Times New Roman"/>
          <w:bCs/>
          <w:sz w:val="24"/>
          <w:szCs w:val="24"/>
          <w:lang w:eastAsia="ru-RU"/>
        </w:rPr>
        <w:t xml:space="preserve"> что-то изменить (часы, громоотвод) — символ надежды на прогресс. </w:t>
      </w:r>
    </w:p>
    <w:p w14:paraId="682FA0B2" w14:textId="77777777" w:rsidR="004E2D8D" w:rsidRPr="004E2D8D" w:rsidRDefault="004E2D8D" w:rsidP="004E2D8D">
      <w:pPr>
        <w:keepNext/>
        <w:keepLines/>
        <w:tabs>
          <w:tab w:val="left" w:pos="567"/>
        </w:tabs>
        <w:spacing w:after="0" w:line="240" w:lineRule="auto"/>
        <w:jc w:val="both"/>
        <w:outlineLvl w:val="2"/>
        <w:rPr>
          <w:rFonts w:ascii="Times New Roman" w:eastAsia="SimSun" w:hAnsi="Times New Roman"/>
          <w:bCs/>
          <w:sz w:val="24"/>
          <w:szCs w:val="24"/>
          <w:lang w:eastAsia="ru-RU"/>
        </w:rPr>
      </w:pPr>
    </w:p>
    <w:p w14:paraId="0634ADB3" w14:textId="77777777" w:rsidR="00B83171" w:rsidRPr="00B83171" w:rsidRDefault="00B83171" w:rsidP="00B83171">
      <w:pPr>
        <w:keepNext/>
        <w:keepLines/>
        <w:numPr>
          <w:ilvl w:val="2"/>
          <w:numId w:val="7"/>
        </w:numPr>
        <w:spacing w:before="200" w:after="0" w:line="240" w:lineRule="auto"/>
        <w:jc w:val="both"/>
        <w:outlineLvl w:val="2"/>
        <w:rPr>
          <w:rFonts w:ascii="Times New Roman" w:eastAsia="SimSun" w:hAnsi="Times New Roman" w:cs="Times New Roman"/>
          <w:b/>
          <w:sz w:val="28"/>
          <w:szCs w:val="24"/>
          <w:lang w:val="x-none" w:eastAsia="ru-RU"/>
        </w:rPr>
      </w:pPr>
      <w:r w:rsidRPr="00B83171">
        <w:rPr>
          <w:rFonts w:ascii="Times New Roman" w:eastAsia="SimSun" w:hAnsi="Times New Roman" w:cs="Times New Roman"/>
          <w:b/>
          <w:sz w:val="28"/>
          <w:szCs w:val="24"/>
          <w:lang w:val="x-none" w:eastAsia="ru-RU"/>
        </w:rPr>
        <w:t xml:space="preserve">Методический анализ выполнения заданий обучающимися с </w:t>
      </w:r>
      <w:r w:rsidRPr="00B83171">
        <w:rPr>
          <w:rFonts w:ascii="Times New Roman" w:eastAsia="SimSun" w:hAnsi="Times New Roman" w:cs="Times New Roman"/>
          <w:b/>
          <w:sz w:val="28"/>
          <w:szCs w:val="24"/>
          <w:lang w:eastAsia="ru-RU"/>
        </w:rPr>
        <w:t>низким</w:t>
      </w:r>
      <w:r w:rsidRPr="00B83171">
        <w:rPr>
          <w:rFonts w:ascii="Times New Roman" w:eastAsia="SimSun" w:hAnsi="Times New Roman" w:cs="Times New Roman"/>
          <w:b/>
          <w:sz w:val="28"/>
          <w:szCs w:val="24"/>
          <w:lang w:val="x-none" w:eastAsia="ru-RU"/>
        </w:rPr>
        <w:t xml:space="preserve"> уровнем подготовки (в</w:t>
      </w:r>
      <w:r w:rsidRPr="00B83171">
        <w:rPr>
          <w:rFonts w:ascii="Times New Roman" w:eastAsia="SimSun" w:hAnsi="Times New Roman" w:cs="Times New Roman"/>
          <w:b/>
          <w:sz w:val="28"/>
          <w:szCs w:val="24"/>
          <w:lang w:eastAsia="ru-RU"/>
        </w:rPr>
        <w:t> </w:t>
      </w:r>
      <w:r w:rsidRPr="00B83171">
        <w:rPr>
          <w:rFonts w:ascii="Times New Roman" w:eastAsia="SimSun" w:hAnsi="Times New Roman" w:cs="Times New Roman"/>
          <w:b/>
          <w:sz w:val="28"/>
          <w:szCs w:val="24"/>
          <w:lang w:val="x-none" w:eastAsia="ru-RU"/>
        </w:rPr>
        <w:t xml:space="preserve">группе от минимального до 60 </w:t>
      </w:r>
      <w:proofErr w:type="spellStart"/>
      <w:r w:rsidRPr="00B83171">
        <w:rPr>
          <w:rFonts w:ascii="Times New Roman" w:eastAsia="SimSun" w:hAnsi="Times New Roman" w:cs="Times New Roman"/>
          <w:b/>
          <w:sz w:val="28"/>
          <w:szCs w:val="24"/>
          <w:lang w:val="x-none" w:eastAsia="ru-RU"/>
        </w:rPr>
        <w:t>т.б</w:t>
      </w:r>
      <w:proofErr w:type="spellEnd"/>
      <w:r w:rsidRPr="00B83171">
        <w:rPr>
          <w:rFonts w:ascii="Times New Roman" w:eastAsia="SimSun" w:hAnsi="Times New Roman" w:cs="Times New Roman"/>
          <w:b/>
          <w:sz w:val="28"/>
          <w:szCs w:val="24"/>
          <w:lang w:val="x-none" w:eastAsia="ru-RU"/>
        </w:rPr>
        <w:t>.), включая методические рекомендации для учителей</w:t>
      </w:r>
    </w:p>
    <w:p w14:paraId="2DF8681F"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p>
    <w:p w14:paraId="2DBF3AAA" w14:textId="77777777" w:rsidR="00B83171" w:rsidRPr="00B83171" w:rsidRDefault="00B83171" w:rsidP="00B83171">
      <w:pPr>
        <w:spacing w:after="0" w:line="240" w:lineRule="auto"/>
        <w:jc w:val="both"/>
        <w:rPr>
          <w:rFonts w:ascii="Times New Roman" w:eastAsia="Times New Roman" w:hAnsi="Times New Roman" w:cs="Times New Roman"/>
          <w:bCs/>
          <w:i/>
          <w:iCs/>
          <w:sz w:val="24"/>
          <w:szCs w:val="24"/>
          <w:lang w:eastAsia="ru-RU"/>
        </w:rPr>
      </w:pPr>
      <w:r w:rsidRPr="00B83171">
        <w:rPr>
          <w:rFonts w:ascii="Times New Roman" w:eastAsia="Times New Roman" w:hAnsi="Times New Roman" w:cs="Times New Roman"/>
          <w:bCs/>
          <w:i/>
          <w:iCs/>
          <w:sz w:val="24"/>
          <w:szCs w:val="24"/>
          <w:lang w:eastAsia="ru-RU"/>
        </w:rPr>
        <w:lastRenderedPageBreak/>
        <w:t xml:space="preserve">Методический анализ проводится на основе результатов выполнения заданий группами участников ЕГЭ с результатами в диапазоне от минимального балла до 60 </w:t>
      </w:r>
      <w:proofErr w:type="spellStart"/>
      <w:r w:rsidRPr="00B83171">
        <w:rPr>
          <w:rFonts w:ascii="Times New Roman" w:eastAsia="Times New Roman" w:hAnsi="Times New Roman" w:cs="Times New Roman"/>
          <w:bCs/>
          <w:i/>
          <w:iCs/>
          <w:sz w:val="24"/>
          <w:szCs w:val="24"/>
          <w:lang w:eastAsia="ru-RU"/>
        </w:rPr>
        <w:t>т.б</w:t>
      </w:r>
      <w:proofErr w:type="spellEnd"/>
      <w:r w:rsidRPr="00B83171">
        <w:rPr>
          <w:rFonts w:ascii="Times New Roman" w:eastAsia="Times New Roman" w:hAnsi="Times New Roman" w:cs="Times New Roman"/>
          <w:bCs/>
          <w:i/>
          <w:iCs/>
          <w:sz w:val="24"/>
          <w:szCs w:val="24"/>
          <w:lang w:eastAsia="ru-RU"/>
        </w:rPr>
        <w:t xml:space="preserve">. Рекомендации для учителей должны быть ориентированы </w:t>
      </w:r>
      <w:r w:rsidRPr="00B83171">
        <w:rPr>
          <w:rFonts w:ascii="Times New Roman" w:eastAsia="Times New Roman" w:hAnsi="Times New Roman" w:cs="Times New Roman"/>
          <w:b/>
          <w:bCs/>
          <w:i/>
          <w:iCs/>
          <w:sz w:val="24"/>
          <w:szCs w:val="24"/>
          <w:lang w:eastAsia="ru-RU"/>
        </w:rPr>
        <w:t>на достижение реалистичных задач</w:t>
      </w:r>
      <w:r w:rsidRPr="00B83171">
        <w:rPr>
          <w:rFonts w:ascii="Times New Roman" w:eastAsia="Times New Roman" w:hAnsi="Times New Roman" w:cs="Times New Roman"/>
          <w:bCs/>
          <w:i/>
          <w:iCs/>
          <w:sz w:val="24"/>
          <w:szCs w:val="24"/>
          <w:lang w:eastAsia="ru-RU"/>
        </w:rPr>
        <w:t xml:space="preserve"> </w:t>
      </w:r>
      <w:r w:rsidRPr="00B83171">
        <w:rPr>
          <w:rFonts w:ascii="Times New Roman" w:eastAsia="Times New Roman" w:hAnsi="Times New Roman" w:cs="Times New Roman"/>
          <w:b/>
          <w:bCs/>
          <w:i/>
          <w:iCs/>
          <w:sz w:val="24"/>
          <w:szCs w:val="24"/>
          <w:lang w:eastAsia="ru-RU"/>
        </w:rPr>
        <w:t>коррекции дефицитов</w:t>
      </w:r>
      <w:r w:rsidRPr="00B83171">
        <w:rPr>
          <w:rFonts w:ascii="Times New Roman" w:eastAsia="Times New Roman" w:hAnsi="Times New Roman" w:cs="Times New Roman"/>
          <w:bCs/>
          <w:i/>
          <w:iCs/>
          <w:sz w:val="24"/>
          <w:szCs w:val="24"/>
          <w:lang w:eastAsia="ru-RU"/>
        </w:rPr>
        <w:t xml:space="preserve"> в подготовке школьников. Целевым ориентиром рекомендаций является уверенное получение 60-70 </w:t>
      </w:r>
      <w:proofErr w:type="spellStart"/>
      <w:r w:rsidRPr="00B83171">
        <w:rPr>
          <w:rFonts w:ascii="Times New Roman" w:eastAsia="Times New Roman" w:hAnsi="Times New Roman" w:cs="Times New Roman"/>
          <w:bCs/>
          <w:i/>
          <w:iCs/>
          <w:sz w:val="24"/>
          <w:szCs w:val="24"/>
          <w:lang w:eastAsia="ru-RU"/>
        </w:rPr>
        <w:t>т.б</w:t>
      </w:r>
      <w:proofErr w:type="spellEnd"/>
      <w:r w:rsidRPr="00B83171">
        <w:rPr>
          <w:rFonts w:ascii="Times New Roman" w:eastAsia="Times New Roman" w:hAnsi="Times New Roman" w:cs="Times New Roman"/>
          <w:bCs/>
          <w:i/>
          <w:iCs/>
          <w:sz w:val="24"/>
          <w:szCs w:val="24"/>
          <w:lang w:eastAsia="ru-RU"/>
        </w:rPr>
        <w:t>. данной группой школьников.</w:t>
      </w:r>
    </w:p>
    <w:p w14:paraId="1C3A5796" w14:textId="77777777" w:rsidR="00B83171" w:rsidRPr="00B83171" w:rsidRDefault="00B83171" w:rsidP="00B83171">
      <w:pPr>
        <w:keepNext/>
        <w:keepLines/>
        <w:numPr>
          <w:ilvl w:val="3"/>
          <w:numId w:val="7"/>
        </w:numPr>
        <w:tabs>
          <w:tab w:val="left" w:pos="567"/>
        </w:tabs>
        <w:spacing w:before="200" w:after="0" w:line="240" w:lineRule="auto"/>
        <w:jc w:val="both"/>
        <w:outlineLvl w:val="2"/>
        <w:rPr>
          <w:rFonts w:ascii="Cambria" w:eastAsia="SimSun" w:hAnsi="Cambria" w:cs="Times New Roman"/>
          <w:b/>
          <w:bCs/>
          <w:sz w:val="24"/>
          <w:szCs w:val="24"/>
          <w:lang w:eastAsia="ru-RU"/>
        </w:rPr>
      </w:pPr>
      <w:r w:rsidRPr="00B83171">
        <w:rPr>
          <w:rFonts w:ascii="Cambria" w:eastAsia="SimSun" w:hAnsi="Cambria" w:cs="Times New Roman"/>
          <w:b/>
          <w:bCs/>
          <w:sz w:val="24"/>
          <w:szCs w:val="24"/>
          <w:lang w:eastAsia="ru-RU"/>
        </w:rPr>
        <w:t xml:space="preserve">Описание предметной подготовки участников ЕГЭ с низким уровнем подготовки, анализ типичных дефицитов в подготовке </w:t>
      </w:r>
    </w:p>
    <w:p w14:paraId="053EE871" w14:textId="77777777" w:rsidR="00B83171" w:rsidRPr="00B83171" w:rsidRDefault="00B83171" w:rsidP="00B83171">
      <w:pPr>
        <w:spacing w:after="0" w:line="240" w:lineRule="auto"/>
        <w:ind w:firstLine="567"/>
        <w:jc w:val="both"/>
        <w:rPr>
          <w:rFonts w:ascii="Times New Roman" w:eastAsia="Times New Roman" w:hAnsi="Times New Roman" w:cs="Times New Roman"/>
          <w:b/>
          <w:bCs/>
          <w:i/>
          <w:iCs/>
          <w:sz w:val="24"/>
          <w:szCs w:val="24"/>
          <w:lang w:eastAsia="ru-RU"/>
        </w:rPr>
      </w:pPr>
    </w:p>
    <w:p w14:paraId="5967ED73" w14:textId="77777777" w:rsidR="00B83171" w:rsidRP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030D29AD"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p>
    <w:p w14:paraId="2B047D9B" w14:textId="77777777" w:rsid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r w:rsidRPr="00B83171">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3 Таблицы 15).</w:t>
      </w:r>
    </w:p>
    <w:p w14:paraId="66538025" w14:textId="77777777" w:rsidR="00760362" w:rsidRPr="006B78AE" w:rsidRDefault="00760362" w:rsidP="00760362">
      <w:pPr>
        <w:spacing w:after="0" w:line="240" w:lineRule="auto"/>
        <w:ind w:firstLine="539"/>
        <w:jc w:val="both"/>
        <w:rPr>
          <w:rFonts w:ascii="Times New Roman" w:hAnsi="Times New Roman" w:cs="Times New Roman"/>
          <w:b/>
          <w:sz w:val="24"/>
          <w:szCs w:val="24"/>
        </w:rPr>
      </w:pPr>
      <w:r>
        <w:rPr>
          <w:rFonts w:ascii="Times New Roman" w:hAnsi="Times New Roman" w:cs="Times New Roman"/>
          <w:b/>
          <w:sz w:val="24"/>
          <w:szCs w:val="24"/>
        </w:rPr>
        <w:t>Группа 2 (</w:t>
      </w:r>
      <w:r w:rsidRPr="006B78AE">
        <w:rPr>
          <w:rFonts w:ascii="Times New Roman" w:hAnsi="Times New Roman" w:cs="Times New Roman"/>
          <w:b/>
          <w:sz w:val="24"/>
          <w:szCs w:val="24"/>
        </w:rPr>
        <w:t>в группе от ми</w:t>
      </w:r>
      <w:r>
        <w:rPr>
          <w:rFonts w:ascii="Times New Roman" w:hAnsi="Times New Roman" w:cs="Times New Roman"/>
          <w:b/>
          <w:sz w:val="24"/>
          <w:szCs w:val="24"/>
        </w:rPr>
        <w:t xml:space="preserve">нимального до 60 </w:t>
      </w:r>
      <w:proofErr w:type="spellStart"/>
      <w:r>
        <w:rPr>
          <w:rFonts w:ascii="Times New Roman" w:hAnsi="Times New Roman" w:cs="Times New Roman"/>
          <w:b/>
          <w:sz w:val="24"/>
          <w:szCs w:val="24"/>
        </w:rPr>
        <w:t>т.б</w:t>
      </w:r>
      <w:proofErr w:type="spellEnd"/>
      <w:r>
        <w:rPr>
          <w:rFonts w:ascii="Times New Roman" w:hAnsi="Times New Roman" w:cs="Times New Roman"/>
          <w:b/>
          <w:sz w:val="24"/>
          <w:szCs w:val="24"/>
        </w:rPr>
        <w:t>.</w:t>
      </w:r>
      <w:r w:rsidRPr="00A2060C">
        <w:rPr>
          <w:rFonts w:ascii="Times New Roman" w:hAnsi="Times New Roman" w:cs="Times New Roman"/>
          <w:sz w:val="24"/>
          <w:szCs w:val="24"/>
        </w:rPr>
        <w:t>) Процент выполнения указан для всех категорий, кроме выполнивших на 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3395"/>
        <w:gridCol w:w="4538"/>
        <w:gridCol w:w="4552"/>
      </w:tblGrid>
      <w:tr w:rsidR="00760362" w:rsidRPr="00A2060C" w14:paraId="073D99BC" w14:textId="77777777" w:rsidTr="00125D80">
        <w:tc>
          <w:tcPr>
            <w:tcW w:w="5187" w:type="dxa"/>
            <w:gridSpan w:val="2"/>
            <w:shd w:val="clear" w:color="auto" w:fill="auto"/>
          </w:tcPr>
          <w:p w14:paraId="2C67FE4F" w14:textId="77777777" w:rsidR="00760362" w:rsidRPr="00A2060C" w:rsidRDefault="00760362" w:rsidP="00125D80">
            <w:pPr>
              <w:spacing w:after="0" w:line="240" w:lineRule="auto"/>
              <w:jc w:val="center"/>
              <w:rPr>
                <w:rFonts w:ascii="Times New Roman" w:hAnsi="Times New Roman" w:cs="Times New Roman"/>
                <w:b/>
                <w:sz w:val="24"/>
                <w:szCs w:val="24"/>
              </w:rPr>
            </w:pPr>
            <w:r w:rsidRPr="00A2060C">
              <w:rPr>
                <w:rFonts w:ascii="Times New Roman" w:hAnsi="Times New Roman" w:cs="Times New Roman"/>
                <w:b/>
                <w:sz w:val="24"/>
                <w:szCs w:val="24"/>
              </w:rPr>
              <w:t>Задание</w:t>
            </w:r>
          </w:p>
        </w:tc>
        <w:tc>
          <w:tcPr>
            <w:tcW w:w="4538" w:type="dxa"/>
            <w:shd w:val="clear" w:color="auto" w:fill="auto"/>
          </w:tcPr>
          <w:p w14:paraId="2C93E1A2" w14:textId="77777777" w:rsidR="00760362" w:rsidRPr="00A2060C" w:rsidRDefault="00760362" w:rsidP="00125D80">
            <w:pPr>
              <w:spacing w:after="0" w:line="240" w:lineRule="auto"/>
              <w:jc w:val="center"/>
              <w:rPr>
                <w:rFonts w:ascii="Times New Roman" w:hAnsi="Times New Roman" w:cs="Times New Roman"/>
                <w:b/>
                <w:sz w:val="24"/>
                <w:szCs w:val="24"/>
              </w:rPr>
            </w:pPr>
          </w:p>
        </w:tc>
        <w:tc>
          <w:tcPr>
            <w:tcW w:w="4552" w:type="dxa"/>
            <w:shd w:val="clear" w:color="auto" w:fill="auto"/>
          </w:tcPr>
          <w:p w14:paraId="4043E1E3" w14:textId="77777777" w:rsidR="00760362" w:rsidRPr="00A2060C" w:rsidRDefault="00760362" w:rsidP="00125D80">
            <w:pPr>
              <w:spacing w:after="0" w:line="240" w:lineRule="auto"/>
              <w:jc w:val="center"/>
              <w:rPr>
                <w:rFonts w:ascii="Times New Roman" w:hAnsi="Times New Roman" w:cs="Times New Roman"/>
                <w:b/>
                <w:sz w:val="24"/>
                <w:szCs w:val="24"/>
              </w:rPr>
            </w:pPr>
          </w:p>
        </w:tc>
      </w:tr>
      <w:tr w:rsidR="00760362" w:rsidRPr="00A2060C" w14:paraId="2C6FA438" w14:textId="77777777" w:rsidTr="00125D80">
        <w:tc>
          <w:tcPr>
            <w:tcW w:w="1792" w:type="dxa"/>
            <w:shd w:val="clear" w:color="auto" w:fill="auto"/>
          </w:tcPr>
          <w:p w14:paraId="613F73B9" w14:textId="77777777" w:rsidR="00760362" w:rsidRPr="00A2060C" w:rsidRDefault="00760362" w:rsidP="00125D80">
            <w:pPr>
              <w:spacing w:after="0" w:line="240" w:lineRule="auto"/>
              <w:jc w:val="center"/>
              <w:rPr>
                <w:rFonts w:ascii="Times New Roman" w:hAnsi="Times New Roman" w:cs="Times New Roman"/>
                <w:b/>
                <w:sz w:val="24"/>
                <w:szCs w:val="24"/>
              </w:rPr>
            </w:pPr>
          </w:p>
        </w:tc>
        <w:tc>
          <w:tcPr>
            <w:tcW w:w="3395" w:type="dxa"/>
            <w:shd w:val="clear" w:color="auto" w:fill="auto"/>
          </w:tcPr>
          <w:p w14:paraId="5A476369" w14:textId="77777777" w:rsidR="00760362" w:rsidRPr="00A2060C" w:rsidRDefault="00760362"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Базовый уровень сложности</w:t>
            </w:r>
          </w:p>
          <w:p w14:paraId="7FBD9FDD" w14:textId="77777777" w:rsidR="00760362" w:rsidRPr="00A2060C" w:rsidRDefault="00760362"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Задания 1,2,3,6,7,8</w:t>
            </w:r>
          </w:p>
          <w:p w14:paraId="28AAD0A1" w14:textId="77777777" w:rsidR="00760362" w:rsidRPr="00A2060C" w:rsidRDefault="00760362"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c>
          <w:tcPr>
            <w:tcW w:w="4538" w:type="dxa"/>
            <w:shd w:val="clear" w:color="auto" w:fill="auto"/>
          </w:tcPr>
          <w:p w14:paraId="3C128755" w14:textId="77777777" w:rsidR="00760362" w:rsidRPr="00A2060C" w:rsidRDefault="00760362"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Повышенный уровень сложности</w:t>
            </w:r>
          </w:p>
          <w:p w14:paraId="2DDE8F5D" w14:textId="77777777" w:rsidR="00760362" w:rsidRPr="00A2060C" w:rsidRDefault="00760362"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Задания 4,5,9,10</w:t>
            </w:r>
          </w:p>
          <w:p w14:paraId="4E2EA133" w14:textId="77777777" w:rsidR="00760362" w:rsidRPr="00A2060C" w:rsidRDefault="00760362"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c>
          <w:tcPr>
            <w:tcW w:w="4552" w:type="dxa"/>
            <w:shd w:val="clear" w:color="auto" w:fill="auto"/>
          </w:tcPr>
          <w:p w14:paraId="6DEB0721" w14:textId="77777777" w:rsidR="00760362" w:rsidRPr="00A2060C" w:rsidRDefault="00760362"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Высокий уровень сложности</w:t>
            </w:r>
          </w:p>
          <w:p w14:paraId="6C7D6284" w14:textId="77777777" w:rsidR="00760362" w:rsidRPr="00A2060C" w:rsidRDefault="00760362"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Задание 11</w:t>
            </w:r>
          </w:p>
          <w:p w14:paraId="21394097" w14:textId="77777777" w:rsidR="00760362" w:rsidRPr="00A2060C" w:rsidRDefault="00760362"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r>
      <w:tr w:rsidR="00760362" w:rsidRPr="00A2060C" w14:paraId="6C9641A9" w14:textId="77777777" w:rsidTr="00125D80">
        <w:tc>
          <w:tcPr>
            <w:tcW w:w="1792" w:type="dxa"/>
            <w:shd w:val="clear" w:color="auto" w:fill="auto"/>
          </w:tcPr>
          <w:p w14:paraId="51FBB722" w14:textId="77777777" w:rsidR="00760362" w:rsidRPr="00A2060C" w:rsidRDefault="00760362" w:rsidP="00125D80">
            <w:pPr>
              <w:spacing w:after="0" w:line="240" w:lineRule="auto"/>
              <w:jc w:val="both"/>
              <w:rPr>
                <w:rFonts w:ascii="Times New Roman" w:hAnsi="Times New Roman" w:cs="Times New Roman"/>
                <w:b/>
                <w:sz w:val="24"/>
                <w:szCs w:val="24"/>
              </w:rPr>
            </w:pPr>
            <w:r w:rsidRPr="00A2060C">
              <w:rPr>
                <w:rFonts w:ascii="Times New Roman" w:hAnsi="Times New Roman" w:cs="Times New Roman"/>
                <w:b/>
                <w:sz w:val="24"/>
                <w:szCs w:val="24"/>
              </w:rPr>
              <w:t>Достаточно усвоенные элементы</w:t>
            </w:r>
          </w:p>
        </w:tc>
        <w:tc>
          <w:tcPr>
            <w:tcW w:w="3395" w:type="dxa"/>
            <w:shd w:val="clear" w:color="auto" w:fill="auto"/>
          </w:tcPr>
          <w:p w14:paraId="40AD756F" w14:textId="77777777" w:rsidR="00760362" w:rsidRPr="00A2060C"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 xml:space="preserve">1- </w:t>
            </w:r>
            <w:r>
              <w:rPr>
                <w:rFonts w:ascii="Times New Roman" w:hAnsi="Times New Roman" w:cs="Times New Roman"/>
                <w:sz w:val="24"/>
                <w:szCs w:val="24"/>
              </w:rPr>
              <w:t>62,04%</w:t>
            </w:r>
          </w:p>
          <w:p w14:paraId="597EF43F" w14:textId="77777777" w:rsidR="00760362" w:rsidRPr="00A2060C"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 xml:space="preserve">3- </w:t>
            </w:r>
            <w:r w:rsidRPr="00F96D14">
              <w:rPr>
                <w:rFonts w:ascii="Times New Roman" w:hAnsi="Times New Roman" w:cs="Times New Roman"/>
                <w:sz w:val="24"/>
                <w:szCs w:val="24"/>
              </w:rPr>
              <w:t>64,81%</w:t>
            </w:r>
          </w:p>
          <w:p w14:paraId="766CF551" w14:textId="77777777" w:rsidR="00760362" w:rsidRDefault="00760362" w:rsidP="00125D80">
            <w:pPr>
              <w:spacing w:after="0" w:line="240" w:lineRule="auto"/>
              <w:jc w:val="both"/>
              <w:rPr>
                <w:rFonts w:ascii="Times New Roman" w:hAnsi="Times New Roman" w:cs="Times New Roman"/>
                <w:sz w:val="24"/>
                <w:szCs w:val="24"/>
              </w:rPr>
            </w:pPr>
          </w:p>
          <w:p w14:paraId="4D0C1BDC" w14:textId="77777777" w:rsidR="00760362" w:rsidRPr="00A2060C"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 xml:space="preserve">6- </w:t>
            </w:r>
            <w:r>
              <w:rPr>
                <w:rFonts w:ascii="Times New Roman" w:hAnsi="Times New Roman" w:cs="Times New Roman"/>
                <w:sz w:val="24"/>
                <w:szCs w:val="24"/>
              </w:rPr>
              <w:t>52,16%</w:t>
            </w:r>
            <w:r>
              <w:rPr>
                <w:rFonts w:ascii="Times New Roman" w:hAnsi="Times New Roman" w:cs="Times New Roman"/>
                <w:sz w:val="24"/>
                <w:szCs w:val="24"/>
              </w:rPr>
              <w:tab/>
            </w:r>
            <w:r w:rsidRPr="00A2060C">
              <w:rPr>
                <w:rFonts w:ascii="Times New Roman" w:hAnsi="Times New Roman" w:cs="Times New Roman"/>
                <w:sz w:val="24"/>
                <w:szCs w:val="24"/>
              </w:rPr>
              <w:tab/>
            </w:r>
          </w:p>
          <w:p w14:paraId="6495B570" w14:textId="77777777" w:rsidR="00760362" w:rsidRPr="00A2060C"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7-</w:t>
            </w:r>
            <w:r w:rsidRPr="00F96D14">
              <w:rPr>
                <w:rFonts w:ascii="Times New Roman" w:hAnsi="Times New Roman" w:cs="Times New Roman"/>
                <w:sz w:val="24"/>
                <w:szCs w:val="24"/>
              </w:rPr>
              <w:t>79,63%</w:t>
            </w:r>
          </w:p>
          <w:p w14:paraId="5E5E86D1" w14:textId="77777777" w:rsidR="00760362" w:rsidRPr="00A2060C" w:rsidRDefault="00760362" w:rsidP="00125D80">
            <w:pPr>
              <w:spacing w:after="0" w:line="240" w:lineRule="auto"/>
              <w:jc w:val="both"/>
              <w:rPr>
                <w:rFonts w:ascii="Times New Roman" w:hAnsi="Times New Roman" w:cs="Times New Roman"/>
                <w:sz w:val="24"/>
                <w:szCs w:val="24"/>
              </w:rPr>
            </w:pPr>
          </w:p>
        </w:tc>
        <w:tc>
          <w:tcPr>
            <w:tcW w:w="4538" w:type="dxa"/>
            <w:shd w:val="clear" w:color="auto" w:fill="auto"/>
          </w:tcPr>
          <w:p w14:paraId="6B66E6CD" w14:textId="77777777" w:rsidR="00760362" w:rsidRPr="00A2060C"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4К1 </w:t>
            </w:r>
            <w:r w:rsidRPr="001C4B2F">
              <w:rPr>
                <w:rFonts w:ascii="Times New Roman" w:hAnsi="Times New Roman" w:cs="Times New Roman"/>
                <w:sz w:val="24"/>
                <w:szCs w:val="24"/>
              </w:rPr>
              <w:t>Соответствие ответа заданию</w:t>
            </w:r>
            <w:r>
              <w:rPr>
                <w:rFonts w:ascii="Times New Roman" w:hAnsi="Times New Roman" w:cs="Times New Roman"/>
                <w:sz w:val="24"/>
                <w:szCs w:val="24"/>
              </w:rPr>
              <w:t xml:space="preserve"> – </w:t>
            </w:r>
            <w:r w:rsidRPr="005E45C0">
              <w:rPr>
                <w:rFonts w:ascii="Times New Roman" w:hAnsi="Times New Roman" w:cs="Times New Roman"/>
                <w:sz w:val="24"/>
                <w:szCs w:val="24"/>
              </w:rPr>
              <w:t>73</w:t>
            </w:r>
            <w:r>
              <w:rPr>
                <w:rFonts w:ascii="Times New Roman" w:hAnsi="Times New Roman" w:cs="Times New Roman"/>
                <w:sz w:val="24"/>
                <w:szCs w:val="24"/>
              </w:rPr>
              <w:t>%</w:t>
            </w:r>
          </w:p>
          <w:p w14:paraId="65B12F5F" w14:textId="77777777" w:rsidR="00760362" w:rsidRPr="005E45C0"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4К2</w:t>
            </w:r>
            <w:r w:rsidRPr="00A2060C">
              <w:rPr>
                <w:rFonts w:ascii="Times New Roman" w:hAnsi="Times New Roman" w:cs="Times New Roman"/>
                <w:sz w:val="24"/>
                <w:szCs w:val="24"/>
              </w:rPr>
              <w:tab/>
              <w:t>Логичность, соблюдение речевых и грамматичес</w:t>
            </w:r>
            <w:r>
              <w:rPr>
                <w:rFonts w:ascii="Times New Roman" w:hAnsi="Times New Roman" w:cs="Times New Roman"/>
                <w:sz w:val="24"/>
                <w:szCs w:val="24"/>
              </w:rPr>
              <w:t xml:space="preserve">ких норм – </w:t>
            </w:r>
            <w:r w:rsidRPr="005E45C0">
              <w:rPr>
                <w:rFonts w:ascii="Times New Roman" w:hAnsi="Times New Roman" w:cs="Times New Roman"/>
                <w:sz w:val="24"/>
                <w:szCs w:val="24"/>
              </w:rPr>
              <w:t>61</w:t>
            </w:r>
            <w:r>
              <w:rPr>
                <w:rFonts w:ascii="Times New Roman" w:hAnsi="Times New Roman" w:cs="Times New Roman"/>
                <w:sz w:val="24"/>
                <w:szCs w:val="24"/>
              </w:rPr>
              <w:t>%</w:t>
            </w:r>
          </w:p>
          <w:p w14:paraId="597334BD" w14:textId="77777777" w:rsidR="00760362" w:rsidRPr="00A2060C"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5К1</w:t>
            </w:r>
            <w:r>
              <w:rPr>
                <w:rFonts w:ascii="Times New Roman" w:hAnsi="Times New Roman" w:cs="Times New Roman"/>
                <w:sz w:val="24"/>
                <w:szCs w:val="24"/>
              </w:rPr>
              <w:tab/>
            </w:r>
            <w:r w:rsidRPr="001C4B2F">
              <w:rPr>
                <w:rFonts w:ascii="Times New Roman" w:hAnsi="Times New Roman" w:cs="Times New Roman"/>
                <w:sz w:val="24"/>
                <w:szCs w:val="24"/>
              </w:rPr>
              <w:t>Указание сходства/различия</w:t>
            </w:r>
            <w:r>
              <w:rPr>
                <w:rFonts w:ascii="Times New Roman" w:hAnsi="Times New Roman" w:cs="Times New Roman"/>
                <w:sz w:val="24"/>
                <w:szCs w:val="24"/>
              </w:rPr>
              <w:t xml:space="preserve"> – </w:t>
            </w:r>
            <w:r w:rsidRPr="005E45C0">
              <w:rPr>
                <w:rFonts w:ascii="Times New Roman" w:hAnsi="Times New Roman" w:cs="Times New Roman"/>
                <w:sz w:val="24"/>
                <w:szCs w:val="24"/>
              </w:rPr>
              <w:t>70</w:t>
            </w:r>
            <w:r>
              <w:rPr>
                <w:rFonts w:ascii="Times New Roman" w:hAnsi="Times New Roman" w:cs="Times New Roman"/>
                <w:sz w:val="24"/>
                <w:szCs w:val="24"/>
              </w:rPr>
              <w:t>%</w:t>
            </w:r>
          </w:p>
          <w:p w14:paraId="33BB1FB6" w14:textId="77777777" w:rsidR="00760362" w:rsidRPr="00A2060C"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9К1</w:t>
            </w:r>
            <w:r>
              <w:rPr>
                <w:rFonts w:ascii="Times New Roman" w:hAnsi="Times New Roman" w:cs="Times New Roman"/>
                <w:sz w:val="24"/>
                <w:szCs w:val="24"/>
              </w:rPr>
              <w:tab/>
            </w:r>
            <w:r w:rsidRPr="001C4B2F">
              <w:rPr>
                <w:rFonts w:ascii="Times New Roman" w:hAnsi="Times New Roman" w:cs="Times New Roman"/>
                <w:sz w:val="24"/>
                <w:szCs w:val="24"/>
              </w:rPr>
              <w:t>Соответствие ответа заданию</w:t>
            </w:r>
            <w:r w:rsidRPr="00A2060C">
              <w:rPr>
                <w:rFonts w:ascii="Times New Roman" w:hAnsi="Times New Roman" w:cs="Times New Roman"/>
                <w:sz w:val="24"/>
                <w:szCs w:val="24"/>
              </w:rPr>
              <w:t xml:space="preserve"> – </w:t>
            </w:r>
            <w:r w:rsidRPr="00444E10">
              <w:rPr>
                <w:rFonts w:ascii="Times New Roman" w:hAnsi="Times New Roman" w:cs="Times New Roman"/>
                <w:sz w:val="24"/>
                <w:szCs w:val="24"/>
              </w:rPr>
              <w:t>89</w:t>
            </w:r>
            <w:r>
              <w:rPr>
                <w:rFonts w:ascii="Times New Roman" w:hAnsi="Times New Roman" w:cs="Times New Roman"/>
                <w:sz w:val="24"/>
                <w:szCs w:val="24"/>
              </w:rPr>
              <w:t>%</w:t>
            </w:r>
          </w:p>
          <w:p w14:paraId="2CBC55EC" w14:textId="77777777" w:rsidR="00760362"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9К2</w:t>
            </w:r>
            <w:r w:rsidRPr="00A2060C">
              <w:rPr>
                <w:rFonts w:ascii="Times New Roman" w:hAnsi="Times New Roman" w:cs="Times New Roman"/>
                <w:sz w:val="24"/>
                <w:szCs w:val="24"/>
              </w:rPr>
              <w:tab/>
              <w:t>Логичность, соблюдение речевых и грамматических норм</w:t>
            </w:r>
            <w:r>
              <w:rPr>
                <w:rFonts w:ascii="Times New Roman" w:hAnsi="Times New Roman" w:cs="Times New Roman"/>
                <w:sz w:val="24"/>
                <w:szCs w:val="24"/>
              </w:rPr>
              <w:t xml:space="preserve"> – </w:t>
            </w:r>
            <w:r w:rsidRPr="00444E10">
              <w:rPr>
                <w:rFonts w:ascii="Times New Roman" w:hAnsi="Times New Roman" w:cs="Times New Roman"/>
                <w:sz w:val="24"/>
                <w:szCs w:val="24"/>
              </w:rPr>
              <w:t>71</w:t>
            </w:r>
            <w:r>
              <w:rPr>
                <w:rFonts w:ascii="Times New Roman" w:hAnsi="Times New Roman" w:cs="Times New Roman"/>
                <w:sz w:val="24"/>
                <w:szCs w:val="24"/>
              </w:rPr>
              <w:t>%</w:t>
            </w:r>
          </w:p>
          <w:p w14:paraId="5038F92E" w14:textId="77777777" w:rsidR="00760362" w:rsidRPr="00A2060C"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10К1</w:t>
            </w:r>
            <w:r>
              <w:rPr>
                <w:rFonts w:ascii="Times New Roman" w:hAnsi="Times New Roman" w:cs="Times New Roman"/>
                <w:sz w:val="24"/>
                <w:szCs w:val="24"/>
              </w:rPr>
              <w:tab/>
            </w:r>
            <w:r w:rsidRPr="001C4B2F">
              <w:rPr>
                <w:rFonts w:ascii="Times New Roman" w:hAnsi="Times New Roman" w:cs="Times New Roman"/>
                <w:sz w:val="24"/>
                <w:szCs w:val="24"/>
              </w:rPr>
              <w:t>Указание сходства/различия</w:t>
            </w:r>
            <w:r>
              <w:rPr>
                <w:rFonts w:ascii="Times New Roman" w:hAnsi="Times New Roman" w:cs="Times New Roman"/>
                <w:sz w:val="24"/>
                <w:szCs w:val="24"/>
              </w:rPr>
              <w:t xml:space="preserve"> –</w:t>
            </w:r>
            <w:r w:rsidRPr="00444E10">
              <w:rPr>
                <w:rFonts w:ascii="Times New Roman" w:hAnsi="Times New Roman" w:cs="Times New Roman"/>
                <w:sz w:val="24"/>
                <w:szCs w:val="24"/>
              </w:rPr>
              <w:t>73</w:t>
            </w:r>
            <w:r>
              <w:rPr>
                <w:rFonts w:ascii="Times New Roman" w:hAnsi="Times New Roman" w:cs="Times New Roman"/>
                <w:sz w:val="24"/>
                <w:szCs w:val="24"/>
              </w:rPr>
              <w:t>%</w:t>
            </w:r>
          </w:p>
          <w:p w14:paraId="34BC2743" w14:textId="77777777" w:rsidR="00760362"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10К2</w:t>
            </w:r>
            <w:r w:rsidRPr="00A2060C">
              <w:rPr>
                <w:rFonts w:ascii="Times New Roman" w:hAnsi="Times New Roman" w:cs="Times New Roman"/>
                <w:sz w:val="24"/>
                <w:szCs w:val="24"/>
              </w:rPr>
              <w:tab/>
              <w:t>Привлечени</w:t>
            </w:r>
            <w:r>
              <w:rPr>
                <w:rFonts w:ascii="Times New Roman" w:hAnsi="Times New Roman" w:cs="Times New Roman"/>
                <w:sz w:val="24"/>
                <w:szCs w:val="24"/>
              </w:rPr>
              <w:t xml:space="preserve">е </w:t>
            </w:r>
            <w:r w:rsidRPr="001C4B2F">
              <w:rPr>
                <w:rFonts w:ascii="Times New Roman" w:hAnsi="Times New Roman" w:cs="Times New Roman"/>
                <w:sz w:val="24"/>
                <w:szCs w:val="24"/>
              </w:rPr>
              <w:t>текстов произведений при сопоставлении</w:t>
            </w:r>
          </w:p>
          <w:p w14:paraId="313B0F1B" w14:textId="77777777" w:rsidR="00760362" w:rsidRPr="00A2060C"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44E10">
              <w:rPr>
                <w:rFonts w:ascii="Times New Roman" w:hAnsi="Times New Roman" w:cs="Times New Roman"/>
                <w:sz w:val="24"/>
                <w:szCs w:val="24"/>
              </w:rPr>
              <w:t>57</w:t>
            </w:r>
            <w:r>
              <w:rPr>
                <w:rFonts w:ascii="Times New Roman" w:hAnsi="Times New Roman" w:cs="Times New Roman"/>
                <w:sz w:val="24"/>
                <w:szCs w:val="24"/>
              </w:rPr>
              <w:t>%</w:t>
            </w:r>
          </w:p>
        </w:tc>
        <w:tc>
          <w:tcPr>
            <w:tcW w:w="4552" w:type="dxa"/>
            <w:shd w:val="clear" w:color="auto" w:fill="auto"/>
          </w:tcPr>
          <w:p w14:paraId="41BF4983" w14:textId="77777777" w:rsidR="00760362" w:rsidRPr="00A2060C"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11К1</w:t>
            </w:r>
            <w:r>
              <w:rPr>
                <w:rFonts w:ascii="Times New Roman" w:hAnsi="Times New Roman" w:cs="Times New Roman"/>
                <w:sz w:val="24"/>
                <w:szCs w:val="24"/>
              </w:rPr>
              <w:tab/>
            </w:r>
            <w:r w:rsidRPr="001C4B2F">
              <w:rPr>
                <w:rFonts w:ascii="Times New Roman" w:hAnsi="Times New Roman" w:cs="Times New Roman"/>
                <w:sz w:val="24"/>
                <w:szCs w:val="24"/>
              </w:rPr>
              <w:t>Раскрытие темы сочинения</w:t>
            </w:r>
            <w:r>
              <w:rPr>
                <w:rFonts w:ascii="Times New Roman" w:hAnsi="Times New Roman" w:cs="Times New Roman"/>
                <w:sz w:val="24"/>
                <w:szCs w:val="24"/>
              </w:rPr>
              <w:t xml:space="preserve">– </w:t>
            </w:r>
            <w:r w:rsidRPr="00EB09F8">
              <w:rPr>
                <w:rFonts w:ascii="Times New Roman" w:hAnsi="Times New Roman" w:cs="Times New Roman"/>
                <w:sz w:val="24"/>
                <w:szCs w:val="24"/>
              </w:rPr>
              <w:t>68</w:t>
            </w:r>
            <w:r>
              <w:rPr>
                <w:rFonts w:ascii="Times New Roman" w:hAnsi="Times New Roman" w:cs="Times New Roman"/>
                <w:sz w:val="24"/>
                <w:szCs w:val="24"/>
              </w:rPr>
              <w:t>%</w:t>
            </w:r>
          </w:p>
          <w:p w14:paraId="62740419" w14:textId="77777777" w:rsidR="00760362"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11К2</w:t>
            </w:r>
            <w:r w:rsidRPr="00A2060C">
              <w:rPr>
                <w:rFonts w:ascii="Times New Roman" w:hAnsi="Times New Roman" w:cs="Times New Roman"/>
                <w:sz w:val="24"/>
                <w:szCs w:val="24"/>
              </w:rPr>
              <w:tab/>
              <w:t>Привлечение текста про</w:t>
            </w:r>
            <w:r>
              <w:rPr>
                <w:rFonts w:ascii="Times New Roman" w:hAnsi="Times New Roman" w:cs="Times New Roman"/>
                <w:sz w:val="24"/>
                <w:szCs w:val="24"/>
              </w:rPr>
              <w:t xml:space="preserve">изведения – </w:t>
            </w:r>
            <w:r w:rsidRPr="00EB09F8">
              <w:rPr>
                <w:rFonts w:ascii="Times New Roman" w:hAnsi="Times New Roman" w:cs="Times New Roman"/>
                <w:sz w:val="24"/>
                <w:szCs w:val="24"/>
              </w:rPr>
              <w:t>60</w:t>
            </w:r>
            <w:r>
              <w:rPr>
                <w:rFonts w:ascii="Times New Roman" w:hAnsi="Times New Roman" w:cs="Times New Roman"/>
                <w:sz w:val="24"/>
                <w:szCs w:val="24"/>
              </w:rPr>
              <w:t>%</w:t>
            </w:r>
          </w:p>
          <w:p w14:paraId="17CE274C" w14:textId="77777777" w:rsidR="00760362" w:rsidRPr="00EB09F8"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11К3</w:t>
            </w:r>
            <w:r w:rsidRPr="001C4B2F">
              <w:rPr>
                <w:rFonts w:ascii="Times New Roman" w:hAnsi="Times New Roman" w:cs="Times New Roman"/>
                <w:sz w:val="24"/>
                <w:szCs w:val="24"/>
              </w:rPr>
              <w:t>Фактологическая точность сочинения</w:t>
            </w:r>
            <w:r>
              <w:rPr>
                <w:rFonts w:ascii="Times New Roman" w:hAnsi="Times New Roman" w:cs="Times New Roman"/>
                <w:sz w:val="24"/>
                <w:szCs w:val="24"/>
              </w:rPr>
              <w:t xml:space="preserve"> – </w:t>
            </w:r>
            <w:r w:rsidRPr="00EB09F8">
              <w:rPr>
                <w:rFonts w:ascii="Times New Roman" w:hAnsi="Times New Roman" w:cs="Times New Roman"/>
                <w:sz w:val="24"/>
                <w:szCs w:val="24"/>
              </w:rPr>
              <w:t>51</w:t>
            </w:r>
            <w:r>
              <w:rPr>
                <w:rFonts w:ascii="Times New Roman" w:hAnsi="Times New Roman" w:cs="Times New Roman"/>
                <w:sz w:val="24"/>
                <w:szCs w:val="24"/>
              </w:rPr>
              <w:t>%</w:t>
            </w:r>
          </w:p>
          <w:p w14:paraId="5AC65DE2" w14:textId="77777777" w:rsidR="00760362" w:rsidRPr="00A2060C"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11К5</w:t>
            </w:r>
            <w:r w:rsidRPr="00A2060C">
              <w:rPr>
                <w:rFonts w:ascii="Times New Roman" w:hAnsi="Times New Roman" w:cs="Times New Roman"/>
                <w:sz w:val="24"/>
                <w:szCs w:val="24"/>
              </w:rPr>
              <w:tab/>
              <w:t>Композиционн</w:t>
            </w:r>
            <w:r>
              <w:rPr>
                <w:rFonts w:ascii="Times New Roman" w:hAnsi="Times New Roman" w:cs="Times New Roman"/>
                <w:sz w:val="24"/>
                <w:szCs w:val="24"/>
              </w:rPr>
              <w:t xml:space="preserve">ая цельность и логичность- </w:t>
            </w:r>
            <w:r w:rsidRPr="00EB09F8">
              <w:rPr>
                <w:rFonts w:ascii="Times New Roman" w:hAnsi="Times New Roman" w:cs="Times New Roman"/>
                <w:sz w:val="24"/>
                <w:szCs w:val="24"/>
              </w:rPr>
              <w:t>69</w:t>
            </w:r>
            <w:r>
              <w:rPr>
                <w:rFonts w:ascii="Times New Roman" w:hAnsi="Times New Roman" w:cs="Times New Roman"/>
                <w:sz w:val="24"/>
                <w:szCs w:val="24"/>
              </w:rPr>
              <w:t>%</w:t>
            </w:r>
          </w:p>
          <w:p w14:paraId="070C87B0" w14:textId="77777777" w:rsidR="00760362" w:rsidRPr="00A2060C"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11К</w:t>
            </w:r>
            <w:r>
              <w:rPr>
                <w:rFonts w:ascii="Times New Roman" w:hAnsi="Times New Roman" w:cs="Times New Roman"/>
                <w:sz w:val="24"/>
                <w:szCs w:val="24"/>
              </w:rPr>
              <w:t>6</w:t>
            </w:r>
            <w:r>
              <w:rPr>
                <w:rFonts w:ascii="Times New Roman" w:hAnsi="Times New Roman" w:cs="Times New Roman"/>
                <w:sz w:val="24"/>
                <w:szCs w:val="24"/>
              </w:rPr>
              <w:tab/>
              <w:t xml:space="preserve">Соблюдение речевых норм – </w:t>
            </w:r>
            <w:r w:rsidRPr="00EB09F8">
              <w:rPr>
                <w:rFonts w:ascii="Times New Roman" w:hAnsi="Times New Roman" w:cs="Times New Roman"/>
                <w:sz w:val="24"/>
                <w:szCs w:val="24"/>
              </w:rPr>
              <w:t>51</w:t>
            </w:r>
            <w:r>
              <w:rPr>
                <w:rFonts w:ascii="Times New Roman" w:hAnsi="Times New Roman" w:cs="Times New Roman"/>
                <w:sz w:val="24"/>
                <w:szCs w:val="24"/>
              </w:rPr>
              <w:t>%</w:t>
            </w:r>
          </w:p>
          <w:p w14:paraId="06BE2396" w14:textId="77777777" w:rsidR="00760362" w:rsidRPr="00A2060C"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11К7</w:t>
            </w:r>
            <w:r w:rsidRPr="00A2060C">
              <w:rPr>
                <w:rFonts w:ascii="Times New Roman" w:hAnsi="Times New Roman" w:cs="Times New Roman"/>
                <w:sz w:val="24"/>
                <w:szCs w:val="24"/>
              </w:rPr>
              <w:tab/>
              <w:t>Соблюд</w:t>
            </w:r>
            <w:r>
              <w:rPr>
                <w:rFonts w:ascii="Times New Roman" w:hAnsi="Times New Roman" w:cs="Times New Roman"/>
                <w:sz w:val="24"/>
                <w:szCs w:val="24"/>
              </w:rPr>
              <w:t xml:space="preserve">ение орфографических норм – </w:t>
            </w:r>
            <w:r w:rsidRPr="00EB09F8">
              <w:rPr>
                <w:rFonts w:ascii="Times New Roman" w:hAnsi="Times New Roman" w:cs="Times New Roman"/>
                <w:sz w:val="24"/>
                <w:szCs w:val="24"/>
              </w:rPr>
              <w:t>67</w:t>
            </w:r>
            <w:r>
              <w:rPr>
                <w:rFonts w:ascii="Times New Roman" w:hAnsi="Times New Roman" w:cs="Times New Roman"/>
                <w:sz w:val="24"/>
                <w:szCs w:val="24"/>
              </w:rPr>
              <w:t>%</w:t>
            </w:r>
          </w:p>
          <w:p w14:paraId="4767F142" w14:textId="77777777" w:rsidR="00760362" w:rsidRPr="00A2060C"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11К8</w:t>
            </w:r>
            <w:r w:rsidRPr="00A2060C">
              <w:rPr>
                <w:rFonts w:ascii="Times New Roman" w:hAnsi="Times New Roman" w:cs="Times New Roman"/>
                <w:sz w:val="24"/>
                <w:szCs w:val="24"/>
              </w:rPr>
              <w:tab/>
              <w:t>Соблю</w:t>
            </w:r>
            <w:r>
              <w:rPr>
                <w:rFonts w:ascii="Times New Roman" w:hAnsi="Times New Roman" w:cs="Times New Roman"/>
                <w:sz w:val="24"/>
                <w:szCs w:val="24"/>
              </w:rPr>
              <w:t>дение пунктуационных норм – 54%</w:t>
            </w:r>
          </w:p>
          <w:p w14:paraId="799F3A8E" w14:textId="77777777" w:rsidR="00760362" w:rsidRPr="00A2060C"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11К9</w:t>
            </w:r>
            <w:r w:rsidRPr="00A2060C">
              <w:rPr>
                <w:rFonts w:ascii="Times New Roman" w:hAnsi="Times New Roman" w:cs="Times New Roman"/>
                <w:sz w:val="24"/>
                <w:szCs w:val="24"/>
              </w:rPr>
              <w:tab/>
              <w:t>Соблюдение грамматических норм-</w:t>
            </w:r>
            <w:r>
              <w:rPr>
                <w:rFonts w:ascii="Times New Roman" w:hAnsi="Times New Roman" w:cs="Times New Roman"/>
                <w:sz w:val="24"/>
                <w:szCs w:val="24"/>
              </w:rPr>
              <w:t>62%</w:t>
            </w:r>
          </w:p>
        </w:tc>
      </w:tr>
      <w:tr w:rsidR="00760362" w:rsidRPr="00A2060C" w14:paraId="6BE20EC1" w14:textId="77777777" w:rsidTr="00125D80">
        <w:tc>
          <w:tcPr>
            <w:tcW w:w="1792" w:type="dxa"/>
            <w:shd w:val="clear" w:color="auto" w:fill="auto"/>
          </w:tcPr>
          <w:p w14:paraId="5B61D5C5" w14:textId="77777777" w:rsidR="00760362" w:rsidRPr="00A2060C" w:rsidRDefault="00760362" w:rsidP="00125D80">
            <w:pPr>
              <w:spacing w:after="0" w:line="240" w:lineRule="auto"/>
              <w:jc w:val="both"/>
              <w:rPr>
                <w:rFonts w:ascii="Times New Roman" w:hAnsi="Times New Roman" w:cs="Times New Roman"/>
                <w:b/>
                <w:sz w:val="24"/>
                <w:szCs w:val="24"/>
              </w:rPr>
            </w:pPr>
            <w:r w:rsidRPr="00A2060C">
              <w:rPr>
                <w:rFonts w:ascii="Times New Roman" w:hAnsi="Times New Roman" w:cs="Times New Roman"/>
                <w:b/>
                <w:sz w:val="24"/>
                <w:szCs w:val="24"/>
              </w:rPr>
              <w:lastRenderedPageBreak/>
              <w:t>Недостаточно усвоенные элементы</w:t>
            </w:r>
          </w:p>
        </w:tc>
        <w:tc>
          <w:tcPr>
            <w:tcW w:w="3395" w:type="dxa"/>
            <w:shd w:val="clear" w:color="auto" w:fill="auto"/>
          </w:tcPr>
          <w:p w14:paraId="5352DDA0" w14:textId="77777777" w:rsidR="00760362" w:rsidRPr="00A2060C"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2 -</w:t>
            </w:r>
            <w:r w:rsidRPr="00F96D14">
              <w:rPr>
                <w:rFonts w:ascii="Times New Roman" w:hAnsi="Times New Roman" w:cs="Times New Roman"/>
                <w:sz w:val="24"/>
                <w:szCs w:val="24"/>
              </w:rPr>
              <w:t>29,94%</w:t>
            </w:r>
          </w:p>
          <w:p w14:paraId="2D0D3504" w14:textId="77777777" w:rsidR="00760362" w:rsidRPr="00A2060C" w:rsidRDefault="00760362" w:rsidP="00125D80">
            <w:pPr>
              <w:spacing w:after="0" w:line="240" w:lineRule="auto"/>
              <w:jc w:val="both"/>
              <w:rPr>
                <w:rFonts w:ascii="Times New Roman" w:hAnsi="Times New Roman" w:cs="Times New Roman"/>
                <w:sz w:val="24"/>
                <w:szCs w:val="24"/>
              </w:rPr>
            </w:pPr>
          </w:p>
          <w:p w14:paraId="6EB7B7E3" w14:textId="77777777" w:rsidR="00760362" w:rsidRPr="00A2060C"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 xml:space="preserve">8- </w:t>
            </w:r>
            <w:r w:rsidRPr="00F96D14">
              <w:rPr>
                <w:rFonts w:ascii="Times New Roman" w:hAnsi="Times New Roman" w:cs="Times New Roman"/>
                <w:sz w:val="24"/>
                <w:szCs w:val="24"/>
              </w:rPr>
              <w:t>39,81%</w:t>
            </w:r>
          </w:p>
        </w:tc>
        <w:tc>
          <w:tcPr>
            <w:tcW w:w="4538" w:type="dxa"/>
            <w:shd w:val="clear" w:color="auto" w:fill="auto"/>
          </w:tcPr>
          <w:p w14:paraId="19166CB7" w14:textId="77777777" w:rsidR="00760362" w:rsidRPr="00A2060C"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5К2</w:t>
            </w:r>
            <w:r>
              <w:rPr>
                <w:rFonts w:ascii="Times New Roman" w:hAnsi="Times New Roman" w:cs="Times New Roman"/>
                <w:sz w:val="24"/>
                <w:szCs w:val="24"/>
              </w:rPr>
              <w:tab/>
            </w:r>
            <w:r w:rsidRPr="001C4B2F">
              <w:rPr>
                <w:rFonts w:ascii="Times New Roman" w:hAnsi="Times New Roman" w:cs="Times New Roman"/>
                <w:sz w:val="24"/>
                <w:szCs w:val="24"/>
              </w:rPr>
              <w:t>Привлечение текстов произведений при сопоставлении</w:t>
            </w:r>
            <w:r>
              <w:rPr>
                <w:rFonts w:ascii="Times New Roman" w:hAnsi="Times New Roman" w:cs="Times New Roman"/>
                <w:sz w:val="24"/>
                <w:szCs w:val="24"/>
              </w:rPr>
              <w:t xml:space="preserve"> – 48%</w:t>
            </w:r>
          </w:p>
          <w:p w14:paraId="0C5555AA" w14:textId="77777777" w:rsidR="00760362" w:rsidRPr="00A2060C"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5К3</w:t>
            </w:r>
            <w:r w:rsidRPr="00A2060C">
              <w:rPr>
                <w:rFonts w:ascii="Times New Roman" w:hAnsi="Times New Roman" w:cs="Times New Roman"/>
                <w:sz w:val="24"/>
                <w:szCs w:val="24"/>
              </w:rPr>
              <w:tab/>
              <w:t>Логичность, соблюдение речевых и грамматических норм</w:t>
            </w:r>
            <w:r>
              <w:rPr>
                <w:rFonts w:ascii="Times New Roman" w:hAnsi="Times New Roman" w:cs="Times New Roman"/>
                <w:sz w:val="24"/>
                <w:szCs w:val="24"/>
              </w:rPr>
              <w:t xml:space="preserve"> – 40%</w:t>
            </w:r>
          </w:p>
          <w:p w14:paraId="40C4228A" w14:textId="77777777" w:rsidR="00760362" w:rsidRPr="00A2060C" w:rsidRDefault="00760362"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10К3</w:t>
            </w:r>
            <w:r w:rsidRPr="00A2060C">
              <w:rPr>
                <w:rFonts w:ascii="Times New Roman" w:hAnsi="Times New Roman" w:cs="Times New Roman"/>
                <w:sz w:val="24"/>
                <w:szCs w:val="24"/>
              </w:rPr>
              <w:tab/>
              <w:t>Логичность, соблюдение речевых и гр</w:t>
            </w:r>
            <w:r>
              <w:rPr>
                <w:rFonts w:ascii="Times New Roman" w:hAnsi="Times New Roman" w:cs="Times New Roman"/>
                <w:sz w:val="24"/>
                <w:szCs w:val="24"/>
              </w:rPr>
              <w:t>амматических норм – 48%</w:t>
            </w:r>
          </w:p>
        </w:tc>
        <w:tc>
          <w:tcPr>
            <w:tcW w:w="4552" w:type="dxa"/>
            <w:shd w:val="clear" w:color="auto" w:fill="auto"/>
          </w:tcPr>
          <w:p w14:paraId="3F6DE26C" w14:textId="77777777" w:rsidR="00760362" w:rsidRPr="00EB09F8" w:rsidRDefault="00760362"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11К4</w:t>
            </w:r>
            <w:r w:rsidRPr="00A2060C">
              <w:rPr>
                <w:rFonts w:ascii="Times New Roman" w:hAnsi="Times New Roman" w:cs="Times New Roman"/>
                <w:sz w:val="24"/>
                <w:szCs w:val="24"/>
              </w:rPr>
              <w:tab/>
              <w:t>Опора на теорет</w:t>
            </w:r>
            <w:r>
              <w:rPr>
                <w:rFonts w:ascii="Times New Roman" w:hAnsi="Times New Roman" w:cs="Times New Roman"/>
                <w:sz w:val="24"/>
                <w:szCs w:val="24"/>
              </w:rPr>
              <w:t xml:space="preserve">ико-литературные понятия- </w:t>
            </w:r>
            <w:r w:rsidRPr="00EB09F8">
              <w:rPr>
                <w:rFonts w:ascii="Times New Roman" w:hAnsi="Times New Roman" w:cs="Times New Roman"/>
                <w:sz w:val="24"/>
                <w:szCs w:val="24"/>
              </w:rPr>
              <w:t>35</w:t>
            </w:r>
            <w:r>
              <w:rPr>
                <w:rFonts w:ascii="Times New Roman" w:hAnsi="Times New Roman" w:cs="Times New Roman"/>
                <w:sz w:val="24"/>
                <w:szCs w:val="24"/>
              </w:rPr>
              <w:t>%</w:t>
            </w:r>
          </w:p>
          <w:p w14:paraId="75941E5A" w14:textId="77777777" w:rsidR="00760362" w:rsidRPr="00A2060C" w:rsidRDefault="00760362" w:rsidP="00125D80">
            <w:pPr>
              <w:spacing w:after="0" w:line="240" w:lineRule="auto"/>
              <w:jc w:val="both"/>
              <w:rPr>
                <w:rFonts w:ascii="Times New Roman" w:hAnsi="Times New Roman" w:cs="Times New Roman"/>
                <w:sz w:val="24"/>
                <w:szCs w:val="24"/>
              </w:rPr>
            </w:pPr>
          </w:p>
          <w:p w14:paraId="4E5D49B9" w14:textId="77777777" w:rsidR="00760362" w:rsidRPr="00A2060C" w:rsidRDefault="00760362" w:rsidP="00125D80">
            <w:pPr>
              <w:spacing w:after="0" w:line="240" w:lineRule="auto"/>
              <w:jc w:val="both"/>
              <w:rPr>
                <w:rFonts w:ascii="Times New Roman" w:hAnsi="Times New Roman" w:cs="Times New Roman"/>
                <w:sz w:val="24"/>
                <w:szCs w:val="24"/>
              </w:rPr>
            </w:pPr>
          </w:p>
        </w:tc>
      </w:tr>
    </w:tbl>
    <w:p w14:paraId="5A5CE611" w14:textId="77777777" w:rsidR="00162256" w:rsidRPr="00B37780" w:rsidRDefault="00162256" w:rsidP="00B83171">
      <w:pPr>
        <w:spacing w:after="0" w:line="240" w:lineRule="auto"/>
        <w:ind w:firstLine="567"/>
        <w:jc w:val="both"/>
        <w:rPr>
          <w:rFonts w:ascii="Times New Roman" w:eastAsia="Times New Roman" w:hAnsi="Times New Roman" w:cs="Times New Roman"/>
          <w:bCs/>
          <w:iCs/>
          <w:sz w:val="24"/>
          <w:szCs w:val="24"/>
          <w:lang w:eastAsia="ru-RU"/>
        </w:rPr>
      </w:pPr>
    </w:p>
    <w:p w14:paraId="38F30001" w14:textId="77777777" w:rsidR="00B83171" w:rsidRP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D53FA6E" w14:textId="77777777" w:rsidR="00B83171" w:rsidRPr="00B83171" w:rsidRDefault="00B83171" w:rsidP="00B83171">
      <w:pPr>
        <w:spacing w:after="0" w:line="240" w:lineRule="auto"/>
        <w:contextualSpacing/>
        <w:jc w:val="both"/>
        <w:rPr>
          <w:rFonts w:ascii="Calibri" w:eastAsia="Times New Roman" w:hAnsi="Calibri" w:cs="Times New Roman"/>
          <w:bCs/>
          <w:iCs/>
        </w:rPr>
      </w:pPr>
    </w:p>
    <w:p w14:paraId="79BB4684"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r w:rsidRPr="00B83171">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3 Таблицы 15)</w:t>
      </w:r>
    </w:p>
    <w:p w14:paraId="65E1BD00" w14:textId="3BAF41C0" w:rsidR="00B83171" w:rsidRPr="006B1F8A" w:rsidRDefault="00B83171" w:rsidP="006B1F8A">
      <w:pPr>
        <w:keepNext/>
        <w:spacing w:after="200" w:line="240" w:lineRule="auto"/>
        <w:ind w:left="567"/>
        <w:jc w:val="right"/>
        <w:rPr>
          <w:rFonts w:ascii="Times New Roman" w:eastAsia="Calibri" w:hAnsi="Times New Roman" w:cs="Times New Roman"/>
          <w:bCs/>
          <w:i/>
          <w:noProof/>
          <w:sz w:val="18"/>
          <w:szCs w:val="18"/>
          <w:lang w:eastAsia="ru-RU"/>
        </w:rPr>
      </w:pPr>
      <w:r w:rsidRPr="00B83171">
        <w:rPr>
          <w:rFonts w:ascii="Times New Roman" w:eastAsia="Calibri" w:hAnsi="Times New Roman" w:cs="Times New Roman"/>
          <w:bCs/>
          <w:i/>
          <w:sz w:val="18"/>
          <w:szCs w:val="18"/>
          <w:lang w:eastAsia="ru-RU"/>
        </w:rPr>
        <w:t>Таблица 2-</w:t>
      </w:r>
      <w:r w:rsidRPr="00B83171">
        <w:rPr>
          <w:rFonts w:ascii="Times New Roman" w:eastAsia="Calibri" w:hAnsi="Times New Roman" w:cs="Times New Roman"/>
          <w:bCs/>
          <w:i/>
          <w:sz w:val="18"/>
          <w:szCs w:val="18"/>
          <w:lang w:eastAsia="ru-RU"/>
        </w:rPr>
        <w:fldChar w:fldCharType="begin"/>
      </w:r>
      <w:r w:rsidRPr="00B83171">
        <w:rPr>
          <w:rFonts w:ascii="Times New Roman" w:eastAsia="Calibri" w:hAnsi="Times New Roman" w:cs="Times New Roman"/>
          <w:bCs/>
          <w:i/>
          <w:sz w:val="18"/>
          <w:szCs w:val="18"/>
          <w:lang w:eastAsia="ru-RU"/>
        </w:rPr>
        <w:instrText xml:space="preserve"> SEQ Таблица \* ARABIC \s 1 </w:instrText>
      </w:r>
      <w:r w:rsidRPr="00B83171">
        <w:rPr>
          <w:rFonts w:ascii="Times New Roman" w:eastAsia="Calibri" w:hAnsi="Times New Roman" w:cs="Times New Roman"/>
          <w:bCs/>
          <w:i/>
          <w:sz w:val="18"/>
          <w:szCs w:val="18"/>
          <w:lang w:eastAsia="ru-RU"/>
        </w:rPr>
        <w:fldChar w:fldCharType="separate"/>
      </w:r>
      <w:r w:rsidRPr="00B83171">
        <w:rPr>
          <w:rFonts w:ascii="Times New Roman" w:eastAsia="Calibri" w:hAnsi="Times New Roman" w:cs="Times New Roman"/>
          <w:bCs/>
          <w:i/>
          <w:noProof/>
          <w:sz w:val="18"/>
          <w:szCs w:val="18"/>
          <w:lang w:eastAsia="ru-RU"/>
        </w:rPr>
        <w:t>17</w:t>
      </w:r>
      <w:r w:rsidRPr="00B83171">
        <w:rPr>
          <w:rFonts w:ascii="Times New Roman" w:eastAsia="Calibri" w:hAnsi="Times New Roman" w:cs="Times New Roman"/>
          <w:bCs/>
          <w:i/>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937"/>
        <w:gridCol w:w="2091"/>
      </w:tblGrid>
      <w:tr w:rsidR="00B83171" w:rsidRPr="00B83171" w14:paraId="482D3A98" w14:textId="77777777" w:rsidTr="00125D80">
        <w:tc>
          <w:tcPr>
            <w:tcW w:w="540" w:type="dxa"/>
          </w:tcPr>
          <w:p w14:paraId="201C9DBE"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 п/п</w:t>
            </w:r>
          </w:p>
        </w:tc>
        <w:tc>
          <w:tcPr>
            <w:tcW w:w="10937" w:type="dxa"/>
          </w:tcPr>
          <w:p w14:paraId="04DC355A"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Темы программы и умения</w:t>
            </w:r>
          </w:p>
        </w:tc>
        <w:tc>
          <w:tcPr>
            <w:tcW w:w="2091" w:type="dxa"/>
          </w:tcPr>
          <w:p w14:paraId="0EF7816F"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Класс(-ы) изучения в соответствии с ФОП</w:t>
            </w:r>
          </w:p>
        </w:tc>
      </w:tr>
      <w:tr w:rsidR="00B83171" w:rsidRPr="00B83171" w14:paraId="6622C16F" w14:textId="77777777" w:rsidTr="00125D80">
        <w:tc>
          <w:tcPr>
            <w:tcW w:w="540" w:type="dxa"/>
          </w:tcPr>
          <w:p w14:paraId="0A2DA6B3"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1.</w:t>
            </w:r>
          </w:p>
        </w:tc>
        <w:tc>
          <w:tcPr>
            <w:tcW w:w="10937" w:type="dxa"/>
          </w:tcPr>
          <w:p w14:paraId="1460CD76" w14:textId="77777777" w:rsidR="00B83171" w:rsidRPr="00B83171" w:rsidRDefault="00125D80"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Умение определять соответствия между элементами произведения</w:t>
            </w:r>
          </w:p>
        </w:tc>
        <w:tc>
          <w:tcPr>
            <w:tcW w:w="2091" w:type="dxa"/>
          </w:tcPr>
          <w:p w14:paraId="60B6F6B1" w14:textId="77777777" w:rsidR="00B83171" w:rsidRPr="00B83171" w:rsidRDefault="00125D80"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B83171" w:rsidRPr="00B83171" w14:paraId="57570A53" w14:textId="77777777" w:rsidTr="00125D80">
        <w:tc>
          <w:tcPr>
            <w:tcW w:w="540" w:type="dxa"/>
          </w:tcPr>
          <w:p w14:paraId="5E63B70F" w14:textId="77777777" w:rsidR="00B83171" w:rsidRPr="00B83171" w:rsidRDefault="00125D80"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0937" w:type="dxa"/>
          </w:tcPr>
          <w:p w14:paraId="32729E54" w14:textId="77777777" w:rsidR="00B83171" w:rsidRPr="00B83171" w:rsidRDefault="00125D80"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Умение определять художественные средства, использованные в тексте стихотворения</w:t>
            </w:r>
          </w:p>
        </w:tc>
        <w:tc>
          <w:tcPr>
            <w:tcW w:w="2091" w:type="dxa"/>
          </w:tcPr>
          <w:p w14:paraId="7230DB39" w14:textId="77777777" w:rsidR="00B83171" w:rsidRPr="00B83171" w:rsidRDefault="00125D80"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125D80" w:rsidRPr="00B83171" w14:paraId="241A8873" w14:textId="77777777" w:rsidTr="00125D80">
        <w:tc>
          <w:tcPr>
            <w:tcW w:w="540" w:type="dxa"/>
          </w:tcPr>
          <w:p w14:paraId="4133EC4B" w14:textId="77777777" w:rsidR="00125D80" w:rsidRDefault="00125D80" w:rsidP="00125D80">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10937" w:type="dxa"/>
          </w:tcPr>
          <w:p w14:paraId="7FFCC06D" w14:textId="77777777" w:rsidR="00125D80" w:rsidRDefault="00125D80" w:rsidP="00125D80">
            <w:pPr>
              <w:spacing w:after="0" w:line="240" w:lineRule="auto"/>
              <w:contextualSpacing/>
              <w:jc w:val="both"/>
              <w:rPr>
                <w:rFonts w:ascii="Times New Roman" w:eastAsia="Times New Roman" w:hAnsi="Times New Roman" w:cs="Times New Roman"/>
                <w:bCs/>
                <w:iCs/>
                <w:sz w:val="24"/>
                <w:szCs w:val="24"/>
                <w:lang w:eastAsia="ru-RU"/>
              </w:rPr>
            </w:pPr>
            <w:r w:rsidRPr="00125D80">
              <w:rPr>
                <w:rFonts w:ascii="Times New Roman" w:eastAsia="Times New Roman" w:hAnsi="Times New Roman" w:cs="Times New Roman"/>
                <w:bCs/>
                <w:iCs/>
                <w:sz w:val="24"/>
                <w:szCs w:val="24"/>
                <w:lang w:eastAsia="ru-RU"/>
              </w:rPr>
              <w:t>Привлечение текстов произведений при сопоставлении</w:t>
            </w:r>
          </w:p>
        </w:tc>
        <w:tc>
          <w:tcPr>
            <w:tcW w:w="2091" w:type="dxa"/>
          </w:tcPr>
          <w:p w14:paraId="1E6F04DE" w14:textId="77777777" w:rsidR="00125D80" w:rsidRPr="00B83171" w:rsidRDefault="00125D80" w:rsidP="00125D80">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125D80" w:rsidRPr="00B83171" w14:paraId="18E5764E" w14:textId="77777777" w:rsidTr="00125D80">
        <w:tc>
          <w:tcPr>
            <w:tcW w:w="540" w:type="dxa"/>
          </w:tcPr>
          <w:p w14:paraId="28F1686A" w14:textId="77777777" w:rsidR="00125D80" w:rsidRDefault="00125D80" w:rsidP="00125D80">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10937" w:type="dxa"/>
          </w:tcPr>
          <w:p w14:paraId="503F6CAB" w14:textId="1FC81E35" w:rsidR="00125D80" w:rsidRPr="00125D80" w:rsidRDefault="00125D80" w:rsidP="00125D80">
            <w:pPr>
              <w:spacing w:after="0" w:line="240" w:lineRule="auto"/>
              <w:contextualSpacing/>
              <w:jc w:val="both"/>
              <w:rPr>
                <w:rFonts w:ascii="Times New Roman" w:eastAsia="Times New Roman" w:hAnsi="Times New Roman" w:cs="Times New Roman"/>
                <w:bCs/>
                <w:iCs/>
                <w:sz w:val="24"/>
                <w:szCs w:val="24"/>
                <w:lang w:eastAsia="ru-RU"/>
              </w:rPr>
            </w:pPr>
            <w:r w:rsidRPr="00125D80">
              <w:rPr>
                <w:rFonts w:ascii="Times New Roman" w:eastAsia="Times New Roman" w:hAnsi="Times New Roman" w:cs="Times New Roman"/>
                <w:bCs/>
                <w:iCs/>
                <w:sz w:val="24"/>
                <w:szCs w:val="24"/>
                <w:lang w:eastAsia="ru-RU"/>
              </w:rPr>
              <w:t>Опора на теоретико-литературные понятия</w:t>
            </w:r>
            <w:r>
              <w:rPr>
                <w:rFonts w:ascii="Times New Roman" w:eastAsia="Times New Roman" w:hAnsi="Times New Roman" w:cs="Times New Roman"/>
                <w:bCs/>
                <w:iCs/>
                <w:sz w:val="24"/>
                <w:szCs w:val="24"/>
                <w:lang w:eastAsia="ru-RU"/>
              </w:rPr>
              <w:t xml:space="preserve"> при создании развернутого ответа</w:t>
            </w:r>
          </w:p>
        </w:tc>
        <w:tc>
          <w:tcPr>
            <w:tcW w:w="2091" w:type="dxa"/>
          </w:tcPr>
          <w:p w14:paraId="2C38C4DF" w14:textId="77777777" w:rsidR="00125D80" w:rsidRPr="00B83171" w:rsidRDefault="00125D80" w:rsidP="00125D80">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7762CE" w:rsidRPr="00B83171" w14:paraId="5E2F1421" w14:textId="77777777" w:rsidTr="00125D80">
        <w:tc>
          <w:tcPr>
            <w:tcW w:w="540" w:type="dxa"/>
          </w:tcPr>
          <w:p w14:paraId="35F85944" w14:textId="77777777" w:rsidR="007762CE" w:rsidRDefault="007762CE" w:rsidP="007762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w:t>
            </w:r>
          </w:p>
        </w:tc>
        <w:tc>
          <w:tcPr>
            <w:tcW w:w="10937" w:type="dxa"/>
          </w:tcPr>
          <w:p w14:paraId="138551C2" w14:textId="77777777" w:rsidR="007762CE" w:rsidRPr="00125D80" w:rsidRDefault="007762CE" w:rsidP="007762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Умение логично и связно выстраивать ответ на поставленный вопрос</w:t>
            </w:r>
          </w:p>
        </w:tc>
        <w:tc>
          <w:tcPr>
            <w:tcW w:w="2091" w:type="dxa"/>
          </w:tcPr>
          <w:p w14:paraId="7C9E40F6" w14:textId="77777777" w:rsidR="007762CE" w:rsidRPr="00B83171" w:rsidRDefault="007762CE" w:rsidP="007762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7762CE" w:rsidRPr="00B83171" w14:paraId="6513809A" w14:textId="77777777" w:rsidTr="00125D80">
        <w:tc>
          <w:tcPr>
            <w:tcW w:w="540" w:type="dxa"/>
          </w:tcPr>
          <w:p w14:paraId="4F240C15" w14:textId="77777777" w:rsidR="007762CE" w:rsidRDefault="007762CE" w:rsidP="007762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10937" w:type="dxa"/>
          </w:tcPr>
          <w:p w14:paraId="34F05028" w14:textId="77777777" w:rsidR="007762CE" w:rsidRPr="00125D80" w:rsidRDefault="007762CE" w:rsidP="007762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Соблюдение речевых норм в письменном высказывании</w:t>
            </w:r>
          </w:p>
        </w:tc>
        <w:tc>
          <w:tcPr>
            <w:tcW w:w="2091" w:type="dxa"/>
          </w:tcPr>
          <w:p w14:paraId="023FCFCC" w14:textId="77777777" w:rsidR="007762CE" w:rsidRPr="00B83171" w:rsidRDefault="007762CE" w:rsidP="007762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7762CE" w:rsidRPr="00B83171" w14:paraId="6C291C13" w14:textId="77777777" w:rsidTr="00125D80">
        <w:tc>
          <w:tcPr>
            <w:tcW w:w="540" w:type="dxa"/>
          </w:tcPr>
          <w:p w14:paraId="38397654" w14:textId="77777777" w:rsidR="007762CE" w:rsidRDefault="007762CE" w:rsidP="007762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7.</w:t>
            </w:r>
          </w:p>
        </w:tc>
        <w:tc>
          <w:tcPr>
            <w:tcW w:w="10937" w:type="dxa"/>
          </w:tcPr>
          <w:p w14:paraId="0F7D51F4" w14:textId="77777777" w:rsidR="007762CE" w:rsidRPr="00125D80" w:rsidRDefault="007762CE" w:rsidP="007762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Соблюдение грамматических</w:t>
            </w:r>
            <w:r w:rsidRPr="007762CE">
              <w:rPr>
                <w:rFonts w:ascii="Times New Roman" w:eastAsia="Times New Roman" w:hAnsi="Times New Roman" w:cs="Times New Roman"/>
                <w:bCs/>
                <w:iCs/>
                <w:sz w:val="24"/>
                <w:szCs w:val="24"/>
                <w:lang w:eastAsia="ru-RU"/>
              </w:rPr>
              <w:t xml:space="preserve"> норм в письменном высказывании</w:t>
            </w:r>
          </w:p>
        </w:tc>
        <w:tc>
          <w:tcPr>
            <w:tcW w:w="2091" w:type="dxa"/>
          </w:tcPr>
          <w:p w14:paraId="55BDC486" w14:textId="77777777" w:rsidR="007762CE" w:rsidRPr="00B83171" w:rsidRDefault="007762CE" w:rsidP="007762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bl>
    <w:p w14:paraId="0026E51D" w14:textId="77777777" w:rsidR="00B83171" w:rsidRDefault="00B83171" w:rsidP="00B83171">
      <w:pPr>
        <w:numPr>
          <w:ilvl w:val="0"/>
          <w:numId w:val="3"/>
        </w:num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 xml:space="preserve">Реалистичные «зоны роста» в части предметной подготовки для уверенного получения 60-70 </w:t>
      </w:r>
      <w:proofErr w:type="spellStart"/>
      <w:r w:rsidRPr="00B83171">
        <w:rPr>
          <w:rFonts w:ascii="Times New Roman" w:eastAsia="Times New Roman" w:hAnsi="Times New Roman" w:cs="Times New Roman"/>
          <w:bCs/>
          <w:iCs/>
          <w:sz w:val="24"/>
          <w:szCs w:val="24"/>
          <w:lang w:eastAsia="ru-RU"/>
        </w:rPr>
        <w:t>т.б</w:t>
      </w:r>
      <w:proofErr w:type="spellEnd"/>
      <w:r w:rsidRPr="00B83171">
        <w:rPr>
          <w:rFonts w:ascii="Times New Roman" w:eastAsia="Times New Roman" w:hAnsi="Times New Roman" w:cs="Times New Roman"/>
          <w:bCs/>
          <w:iCs/>
          <w:sz w:val="24"/>
          <w:szCs w:val="24"/>
          <w:lang w:eastAsia="ru-RU"/>
        </w:rPr>
        <w:t>.</w:t>
      </w:r>
    </w:p>
    <w:p w14:paraId="6F3045B3" w14:textId="77777777" w:rsidR="006B232D" w:rsidRPr="00063590" w:rsidRDefault="006B232D" w:rsidP="00F40D34">
      <w:pPr>
        <w:pStyle w:val="a3"/>
        <w:numPr>
          <w:ilvl w:val="0"/>
          <w:numId w:val="23"/>
        </w:numPr>
        <w:spacing w:after="0" w:line="240" w:lineRule="auto"/>
        <w:jc w:val="both"/>
        <w:rPr>
          <w:rFonts w:ascii="Times New Roman" w:eastAsia="Times New Roman" w:hAnsi="Times New Roman"/>
          <w:b/>
          <w:bCs/>
          <w:iCs/>
          <w:sz w:val="24"/>
          <w:szCs w:val="24"/>
          <w:lang w:eastAsia="ru-RU"/>
        </w:rPr>
      </w:pPr>
      <w:r w:rsidRPr="00063590">
        <w:rPr>
          <w:rFonts w:ascii="Times New Roman" w:eastAsia="Times New Roman" w:hAnsi="Times New Roman"/>
          <w:b/>
          <w:bCs/>
          <w:iCs/>
          <w:sz w:val="24"/>
          <w:szCs w:val="24"/>
          <w:lang w:eastAsia="ru-RU"/>
        </w:rPr>
        <w:t>Умение определять соответствия между элементами произведения</w:t>
      </w:r>
    </w:p>
    <w:p w14:paraId="29EEDEC3" w14:textId="77777777" w:rsidR="000C245C" w:rsidRPr="000C245C" w:rsidRDefault="000C245C" w:rsidP="000C245C">
      <w:pPr>
        <w:spacing w:after="0" w:line="240" w:lineRule="auto"/>
        <w:jc w:val="both"/>
        <w:rPr>
          <w:rFonts w:ascii="Times New Roman" w:eastAsia="Times New Roman" w:hAnsi="Times New Roman"/>
          <w:bCs/>
          <w:iCs/>
          <w:sz w:val="24"/>
          <w:szCs w:val="24"/>
          <w:lang w:eastAsia="ru-RU"/>
        </w:rPr>
      </w:pPr>
      <w:r w:rsidRPr="000C245C">
        <w:rPr>
          <w:rFonts w:ascii="Times New Roman" w:eastAsia="Times New Roman" w:hAnsi="Times New Roman"/>
          <w:bCs/>
          <w:iCs/>
          <w:sz w:val="24"/>
          <w:szCs w:val="24"/>
          <w:lang w:eastAsia="ru-RU"/>
        </w:rPr>
        <w:t xml:space="preserve">Какие зоны роста </w:t>
      </w:r>
      <w:r>
        <w:rPr>
          <w:rFonts w:ascii="Times New Roman" w:eastAsia="Times New Roman" w:hAnsi="Times New Roman"/>
          <w:bCs/>
          <w:iCs/>
          <w:sz w:val="24"/>
          <w:szCs w:val="24"/>
          <w:lang w:eastAsia="ru-RU"/>
        </w:rPr>
        <w:t xml:space="preserve">возможно </w:t>
      </w:r>
      <w:r w:rsidRPr="000C245C">
        <w:rPr>
          <w:rFonts w:ascii="Times New Roman" w:eastAsia="Times New Roman" w:hAnsi="Times New Roman"/>
          <w:bCs/>
          <w:iCs/>
          <w:sz w:val="24"/>
          <w:szCs w:val="24"/>
          <w:lang w:eastAsia="ru-RU"/>
        </w:rPr>
        <w:t>выделить</w:t>
      </w:r>
      <w:r>
        <w:rPr>
          <w:rFonts w:ascii="Times New Roman" w:eastAsia="Times New Roman" w:hAnsi="Times New Roman"/>
          <w:bCs/>
          <w:iCs/>
          <w:sz w:val="24"/>
          <w:szCs w:val="24"/>
          <w:lang w:eastAsia="ru-RU"/>
        </w:rPr>
        <w:t>?</w:t>
      </w:r>
    </w:p>
    <w:p w14:paraId="4BE4B4EF" w14:textId="77777777" w:rsidR="000C245C" w:rsidRDefault="000C245C" w:rsidP="000C245C">
      <w:pPr>
        <w:pStyle w:val="a3"/>
        <w:numPr>
          <w:ilvl w:val="0"/>
          <w:numId w:val="35"/>
        </w:num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Систематическая и глубокая р</w:t>
      </w:r>
      <w:r w:rsidRPr="000C245C">
        <w:rPr>
          <w:rFonts w:ascii="Times New Roman" w:eastAsia="Times New Roman" w:hAnsi="Times New Roman"/>
          <w:bCs/>
          <w:iCs/>
          <w:sz w:val="24"/>
          <w:szCs w:val="24"/>
          <w:lang w:eastAsia="ru-RU"/>
        </w:rPr>
        <w:t xml:space="preserve">абота с текстом. Часто ошибка в задании 2 — поверхностное знание сюжета и деталей. Зона роста: научить учеников систематически вычленять из текста ключевые факты о герое: его социальный статус, род занятий, главные черты характера, важные реплики, ключевые эпизоды судьбы, а также то, как персонаж взаимодействует с другими. Без этой базы сопоставление невозможно. </w:t>
      </w:r>
    </w:p>
    <w:p w14:paraId="1FFE035A" w14:textId="77777777" w:rsidR="000C245C" w:rsidRDefault="000C245C" w:rsidP="000C245C">
      <w:pPr>
        <w:pStyle w:val="a3"/>
        <w:numPr>
          <w:ilvl w:val="0"/>
          <w:numId w:val="35"/>
        </w:numPr>
        <w:spacing w:after="0" w:line="240" w:lineRule="auto"/>
        <w:jc w:val="both"/>
        <w:rPr>
          <w:rFonts w:ascii="Times New Roman" w:eastAsia="Times New Roman" w:hAnsi="Times New Roman"/>
          <w:bCs/>
          <w:iCs/>
          <w:sz w:val="24"/>
          <w:szCs w:val="24"/>
          <w:lang w:eastAsia="ru-RU"/>
        </w:rPr>
      </w:pPr>
      <w:r w:rsidRPr="000C245C">
        <w:rPr>
          <w:rFonts w:ascii="Times New Roman" w:eastAsia="Times New Roman" w:hAnsi="Times New Roman"/>
          <w:bCs/>
          <w:iCs/>
          <w:sz w:val="24"/>
          <w:szCs w:val="24"/>
          <w:lang w:eastAsia="ru-RU"/>
        </w:rPr>
        <w:lastRenderedPageBreak/>
        <w:t xml:space="preserve">Чёткое понимание «что с чем сопоставлять». В задании 2 пары бывают разными: персонаж — реплика, персонаж — факт судьбы, персонаж — социальный статус, персонаж — портретная деталь. Зона роста: научить ребят сначала внимательно читать оба столбца и понимать логику задания. Например, если во втором столбце только цитаты — искать героя по характерной манере речи. </w:t>
      </w:r>
    </w:p>
    <w:p w14:paraId="6ED354F5" w14:textId="77777777" w:rsidR="000C245C" w:rsidRPr="000C245C" w:rsidRDefault="000C245C" w:rsidP="000C245C">
      <w:pPr>
        <w:pStyle w:val="a3"/>
        <w:numPr>
          <w:ilvl w:val="0"/>
          <w:numId w:val="35"/>
        </w:numPr>
        <w:spacing w:after="0" w:line="240" w:lineRule="auto"/>
        <w:jc w:val="both"/>
        <w:rPr>
          <w:rFonts w:ascii="Times New Roman" w:eastAsia="Times New Roman" w:hAnsi="Times New Roman"/>
          <w:bCs/>
          <w:iCs/>
          <w:sz w:val="24"/>
          <w:szCs w:val="24"/>
          <w:lang w:eastAsia="ru-RU"/>
        </w:rPr>
      </w:pPr>
      <w:r w:rsidRPr="000C245C">
        <w:rPr>
          <w:rFonts w:ascii="Times New Roman" w:eastAsia="Times New Roman" w:hAnsi="Times New Roman"/>
          <w:bCs/>
          <w:iCs/>
          <w:sz w:val="24"/>
          <w:szCs w:val="24"/>
          <w:lang w:eastAsia="ru-RU"/>
        </w:rPr>
        <w:t xml:space="preserve">Работа с «лишними» вариантами. В задании всегда есть </w:t>
      </w:r>
      <w:proofErr w:type="spellStart"/>
      <w:r w:rsidRPr="000C245C">
        <w:rPr>
          <w:rFonts w:ascii="Times New Roman" w:eastAsia="Times New Roman" w:hAnsi="Times New Roman"/>
          <w:bCs/>
          <w:iCs/>
          <w:sz w:val="24"/>
          <w:szCs w:val="24"/>
          <w:lang w:eastAsia="ru-RU"/>
        </w:rPr>
        <w:t>дистракторы</w:t>
      </w:r>
      <w:proofErr w:type="spellEnd"/>
      <w:r w:rsidRPr="000C245C">
        <w:rPr>
          <w:rFonts w:ascii="Times New Roman" w:eastAsia="Times New Roman" w:hAnsi="Times New Roman"/>
          <w:bCs/>
          <w:iCs/>
          <w:sz w:val="24"/>
          <w:szCs w:val="24"/>
          <w:lang w:eastAsia="ru-RU"/>
        </w:rPr>
        <w:t xml:space="preserve"> (неверные варианты). Зона роста: тренировать умение отсеивать неподходящее. Обсуждайте с классом, почему конкретная деталь или реплика не может принадлежать данному герою.</w:t>
      </w:r>
    </w:p>
    <w:p w14:paraId="3C6F1CDC" w14:textId="77777777" w:rsidR="000C245C" w:rsidRDefault="000C245C" w:rsidP="000C245C">
      <w:pPr>
        <w:pStyle w:val="a3"/>
        <w:numPr>
          <w:ilvl w:val="0"/>
          <w:numId w:val="35"/>
        </w:numPr>
        <w:spacing w:after="0" w:line="240" w:lineRule="auto"/>
        <w:jc w:val="both"/>
        <w:rPr>
          <w:rFonts w:ascii="Times New Roman" w:eastAsia="Times New Roman" w:hAnsi="Times New Roman"/>
          <w:bCs/>
          <w:iCs/>
          <w:sz w:val="24"/>
          <w:szCs w:val="24"/>
          <w:lang w:eastAsia="ru-RU"/>
        </w:rPr>
      </w:pPr>
      <w:r w:rsidRPr="000C245C">
        <w:rPr>
          <w:rFonts w:ascii="Times New Roman" w:eastAsia="Times New Roman" w:hAnsi="Times New Roman"/>
          <w:bCs/>
          <w:iCs/>
          <w:sz w:val="24"/>
          <w:szCs w:val="24"/>
          <w:lang w:eastAsia="ru-RU"/>
        </w:rPr>
        <w:t>Алгоритм вместо интуиции. У слабых учеников часто нет чёткого плана. Зона роста: выработать алгоритм. Например: 1) прочитать фрагмент/список; 2) выписать 2–3 яркие детали о каждом герое; 3) сопоставить с вариантами из второго столбца; 4) проверить каждую пару, исключив неверные.</w:t>
      </w:r>
    </w:p>
    <w:p w14:paraId="0DB30675" w14:textId="77777777" w:rsidR="000C245C" w:rsidRPr="000C245C" w:rsidRDefault="000C245C" w:rsidP="000C245C">
      <w:pPr>
        <w:pStyle w:val="a3"/>
        <w:numPr>
          <w:ilvl w:val="0"/>
          <w:numId w:val="35"/>
        </w:numPr>
        <w:spacing w:after="0" w:line="240" w:lineRule="auto"/>
        <w:jc w:val="both"/>
        <w:rPr>
          <w:rFonts w:ascii="Times New Roman" w:eastAsia="Times New Roman" w:hAnsi="Times New Roman"/>
          <w:bCs/>
          <w:iCs/>
          <w:sz w:val="24"/>
          <w:szCs w:val="24"/>
          <w:lang w:eastAsia="ru-RU"/>
        </w:rPr>
      </w:pPr>
      <w:r w:rsidRPr="000C245C">
        <w:rPr>
          <w:rFonts w:ascii="Times New Roman" w:eastAsia="Times New Roman" w:hAnsi="Times New Roman"/>
          <w:bCs/>
          <w:iCs/>
          <w:sz w:val="24"/>
          <w:szCs w:val="24"/>
          <w:lang w:eastAsia="ru-RU"/>
        </w:rPr>
        <w:t>Минимизация путаницы. Иногда ошибки возникают из-за схожих черт или ситуаций. Зона роста: целенаправленно разбирать «ловушки» — например, двух героев со схожими социальными статусами или репликами на смежные темы. Обсуждать, в чём ключевое различие.</w:t>
      </w:r>
    </w:p>
    <w:p w14:paraId="280B6483" w14:textId="77777777" w:rsidR="000C245C" w:rsidRPr="000C245C" w:rsidRDefault="000C245C" w:rsidP="000C245C">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Практические советы</w:t>
      </w:r>
    </w:p>
    <w:p w14:paraId="581BBD4C" w14:textId="77777777" w:rsidR="000C245C" w:rsidRPr="000C245C" w:rsidRDefault="000C245C" w:rsidP="000C245C">
      <w:pPr>
        <w:spacing w:after="0" w:line="240" w:lineRule="auto"/>
        <w:jc w:val="both"/>
        <w:rPr>
          <w:rFonts w:ascii="Times New Roman" w:eastAsia="Times New Roman" w:hAnsi="Times New Roman"/>
          <w:bCs/>
          <w:iCs/>
          <w:sz w:val="24"/>
          <w:szCs w:val="24"/>
          <w:lang w:eastAsia="ru-RU"/>
        </w:rPr>
      </w:pPr>
      <w:r w:rsidRPr="000C245C">
        <w:rPr>
          <w:rFonts w:ascii="Times New Roman" w:eastAsia="Times New Roman" w:hAnsi="Times New Roman"/>
          <w:bCs/>
          <w:iCs/>
          <w:sz w:val="24"/>
          <w:szCs w:val="24"/>
          <w:lang w:eastAsia="ru-RU"/>
        </w:rPr>
        <w:t xml:space="preserve">Начинайте с малого. Не давайте сразу большое задание. Возьмите 2–3 персонажа и 2–3 варианта для сопоставления. Постепенно увеличивайте объём. </w:t>
      </w:r>
    </w:p>
    <w:p w14:paraId="3B39DFEE" w14:textId="77777777" w:rsidR="000C245C" w:rsidRPr="000C245C" w:rsidRDefault="000C245C" w:rsidP="000C245C">
      <w:pPr>
        <w:spacing w:after="0" w:line="240" w:lineRule="auto"/>
        <w:jc w:val="both"/>
        <w:rPr>
          <w:rFonts w:ascii="Times New Roman" w:eastAsia="Times New Roman" w:hAnsi="Times New Roman"/>
          <w:bCs/>
          <w:iCs/>
          <w:sz w:val="24"/>
          <w:szCs w:val="24"/>
          <w:lang w:eastAsia="ru-RU"/>
        </w:rPr>
      </w:pPr>
      <w:r w:rsidRPr="000C245C">
        <w:rPr>
          <w:rFonts w:ascii="Times New Roman" w:eastAsia="Times New Roman" w:hAnsi="Times New Roman"/>
          <w:bCs/>
          <w:iCs/>
          <w:sz w:val="24"/>
          <w:szCs w:val="24"/>
          <w:lang w:eastAsia="ru-RU"/>
        </w:rPr>
        <w:t>Используйте карточки. Сделайте карточки: на одной стороне — фрагмент текста или характеристика, на другой — персонаж и краткое обоснование связи. Ученики тренируются подбирать пары.</w:t>
      </w:r>
    </w:p>
    <w:p w14:paraId="365086B4" w14:textId="77777777" w:rsidR="000C245C" w:rsidRPr="000C245C" w:rsidRDefault="000C245C" w:rsidP="000C245C">
      <w:pPr>
        <w:spacing w:after="0" w:line="240" w:lineRule="auto"/>
        <w:jc w:val="both"/>
        <w:rPr>
          <w:rFonts w:ascii="Times New Roman" w:eastAsia="Times New Roman" w:hAnsi="Times New Roman"/>
          <w:bCs/>
          <w:iCs/>
          <w:sz w:val="24"/>
          <w:szCs w:val="24"/>
          <w:lang w:eastAsia="ru-RU"/>
        </w:rPr>
      </w:pPr>
      <w:r w:rsidRPr="000C245C">
        <w:rPr>
          <w:rFonts w:ascii="Times New Roman" w:eastAsia="Times New Roman" w:hAnsi="Times New Roman"/>
          <w:bCs/>
          <w:iCs/>
          <w:sz w:val="24"/>
          <w:szCs w:val="24"/>
          <w:lang w:eastAsia="ru-RU"/>
        </w:rPr>
        <w:t xml:space="preserve">Проводите «разбор полётов». После проверочной работы проанализируйте типичные ошибки. Спросите: «Почему здесь возникла путаница?», «Какую деталь упустили?». Это поможет ученикам осознать свои пробелы. </w:t>
      </w:r>
    </w:p>
    <w:p w14:paraId="4A4C67AE" w14:textId="77777777" w:rsidR="000C245C" w:rsidRPr="000C245C" w:rsidRDefault="000C245C" w:rsidP="000C245C">
      <w:pPr>
        <w:spacing w:after="0" w:line="240" w:lineRule="auto"/>
        <w:jc w:val="both"/>
        <w:rPr>
          <w:rFonts w:ascii="Times New Roman" w:eastAsia="Times New Roman" w:hAnsi="Times New Roman"/>
          <w:bCs/>
          <w:iCs/>
          <w:sz w:val="24"/>
          <w:szCs w:val="24"/>
          <w:lang w:eastAsia="ru-RU"/>
        </w:rPr>
      </w:pPr>
      <w:r w:rsidRPr="000C245C">
        <w:rPr>
          <w:rFonts w:ascii="Times New Roman" w:eastAsia="Times New Roman" w:hAnsi="Times New Roman"/>
          <w:bCs/>
          <w:iCs/>
          <w:sz w:val="24"/>
          <w:szCs w:val="24"/>
          <w:lang w:eastAsia="ru-RU"/>
        </w:rPr>
        <w:t>Связывайте с другими заданиями. Умение работать с деталями из задания 2 пригодится в сочинениях (задания 5, 6, 11, 12). Показывайте эту связь: факт или реплика, найденные в задании 2, могут стать аргументом в развёрнутом ответе.</w:t>
      </w:r>
    </w:p>
    <w:p w14:paraId="70325234" w14:textId="77777777" w:rsidR="006B232D" w:rsidRPr="006B232D" w:rsidRDefault="000C245C" w:rsidP="000C245C">
      <w:pPr>
        <w:spacing w:after="0" w:line="240" w:lineRule="auto"/>
        <w:jc w:val="both"/>
        <w:rPr>
          <w:rFonts w:ascii="Times New Roman" w:eastAsia="Times New Roman" w:hAnsi="Times New Roman"/>
          <w:bCs/>
          <w:iCs/>
          <w:sz w:val="24"/>
          <w:szCs w:val="24"/>
          <w:lang w:eastAsia="ru-RU"/>
        </w:rPr>
      </w:pPr>
      <w:r w:rsidRPr="000C245C">
        <w:rPr>
          <w:rFonts w:ascii="Times New Roman" w:eastAsia="Times New Roman" w:hAnsi="Times New Roman"/>
          <w:bCs/>
          <w:iCs/>
          <w:sz w:val="24"/>
          <w:szCs w:val="24"/>
          <w:lang w:eastAsia="ru-RU"/>
        </w:rPr>
        <w:t>Используйте открытый банк ФИПИ. Там много реальных формулировок задания 2 — это лучшая практика для привыкания к разным типам сопоставлений.</w:t>
      </w:r>
    </w:p>
    <w:p w14:paraId="5588867B" w14:textId="77777777" w:rsidR="006B232D" w:rsidRPr="00063590" w:rsidRDefault="006B232D" w:rsidP="00F40D34">
      <w:pPr>
        <w:pStyle w:val="a3"/>
        <w:numPr>
          <w:ilvl w:val="0"/>
          <w:numId w:val="23"/>
        </w:numPr>
        <w:spacing w:after="0" w:line="240" w:lineRule="auto"/>
        <w:jc w:val="both"/>
        <w:rPr>
          <w:rFonts w:ascii="Times New Roman" w:eastAsia="Times New Roman" w:hAnsi="Times New Roman"/>
          <w:b/>
          <w:bCs/>
          <w:iCs/>
          <w:sz w:val="24"/>
          <w:szCs w:val="24"/>
          <w:lang w:eastAsia="ru-RU"/>
        </w:rPr>
      </w:pPr>
      <w:r w:rsidRPr="00063590">
        <w:rPr>
          <w:rFonts w:ascii="Times New Roman" w:eastAsia="Times New Roman" w:hAnsi="Times New Roman"/>
          <w:b/>
          <w:bCs/>
          <w:iCs/>
          <w:sz w:val="24"/>
          <w:szCs w:val="24"/>
          <w:lang w:eastAsia="ru-RU"/>
        </w:rPr>
        <w:t>Умение определять художественные средства, использованные в тексте стихотворения</w:t>
      </w:r>
    </w:p>
    <w:p w14:paraId="719C049B" w14:textId="77777777" w:rsidR="008C291A" w:rsidRPr="008C291A" w:rsidRDefault="008C291A" w:rsidP="00116708">
      <w:pPr>
        <w:pStyle w:val="a3"/>
        <w:spacing w:after="0" w:line="240" w:lineRule="auto"/>
        <w:ind w:left="0" w:firstLine="720"/>
        <w:rPr>
          <w:rFonts w:ascii="Times New Roman" w:eastAsia="Times New Roman" w:hAnsi="Times New Roman"/>
          <w:bCs/>
          <w:iCs/>
          <w:sz w:val="24"/>
          <w:szCs w:val="24"/>
          <w:lang w:eastAsia="ru-RU"/>
        </w:rPr>
      </w:pPr>
      <w:r w:rsidRPr="008C291A">
        <w:rPr>
          <w:rFonts w:ascii="Times New Roman" w:eastAsia="Times New Roman" w:hAnsi="Times New Roman"/>
          <w:bCs/>
          <w:iCs/>
          <w:sz w:val="24"/>
          <w:szCs w:val="24"/>
          <w:lang w:eastAsia="ru-RU"/>
        </w:rPr>
        <w:t xml:space="preserve">Какие </w:t>
      </w:r>
      <w:r>
        <w:rPr>
          <w:rFonts w:ascii="Times New Roman" w:eastAsia="Times New Roman" w:hAnsi="Times New Roman"/>
          <w:bCs/>
          <w:iCs/>
          <w:sz w:val="24"/>
          <w:szCs w:val="24"/>
          <w:lang w:eastAsia="ru-RU"/>
        </w:rPr>
        <w:t>«</w:t>
      </w:r>
      <w:r w:rsidRPr="008C291A">
        <w:rPr>
          <w:rFonts w:ascii="Times New Roman" w:eastAsia="Times New Roman" w:hAnsi="Times New Roman"/>
          <w:bCs/>
          <w:iCs/>
          <w:sz w:val="24"/>
          <w:szCs w:val="24"/>
          <w:lang w:eastAsia="ru-RU"/>
        </w:rPr>
        <w:t xml:space="preserve">зоны </w:t>
      </w:r>
      <w:r>
        <w:rPr>
          <w:rFonts w:ascii="Times New Roman" w:eastAsia="Times New Roman" w:hAnsi="Times New Roman"/>
          <w:bCs/>
          <w:iCs/>
          <w:sz w:val="24"/>
          <w:szCs w:val="24"/>
          <w:lang w:eastAsia="ru-RU"/>
        </w:rPr>
        <w:t xml:space="preserve">роста» </w:t>
      </w:r>
      <w:r w:rsidRPr="008C291A">
        <w:rPr>
          <w:rFonts w:ascii="Times New Roman" w:eastAsia="Times New Roman" w:hAnsi="Times New Roman"/>
          <w:bCs/>
          <w:iCs/>
          <w:sz w:val="24"/>
          <w:szCs w:val="24"/>
          <w:lang w:eastAsia="ru-RU"/>
        </w:rPr>
        <w:t>выделить</w:t>
      </w:r>
      <w:r>
        <w:rPr>
          <w:rFonts w:ascii="Times New Roman" w:eastAsia="Times New Roman" w:hAnsi="Times New Roman"/>
          <w:bCs/>
          <w:iCs/>
          <w:sz w:val="24"/>
          <w:szCs w:val="24"/>
          <w:lang w:eastAsia="ru-RU"/>
        </w:rPr>
        <w:t>?</w:t>
      </w:r>
    </w:p>
    <w:p w14:paraId="0969AC0B" w14:textId="77777777" w:rsidR="008C291A" w:rsidRPr="008C291A" w:rsidRDefault="008C291A" w:rsidP="00116708">
      <w:pPr>
        <w:pStyle w:val="a3"/>
        <w:spacing w:after="0" w:line="240" w:lineRule="auto"/>
        <w:ind w:left="0" w:firstLine="720"/>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w:t>
      </w:r>
      <w:r w:rsidRPr="008C291A">
        <w:rPr>
          <w:rFonts w:ascii="Times New Roman" w:eastAsia="Times New Roman" w:hAnsi="Times New Roman"/>
          <w:bCs/>
          <w:iCs/>
          <w:sz w:val="24"/>
          <w:szCs w:val="24"/>
          <w:lang w:eastAsia="ru-RU"/>
        </w:rPr>
        <w:t xml:space="preserve">Часто проблема в том, что ученик помнит определение, но не узнаёт приём в конкретном фрагменте. Зона роста здесь — тренировка на узнавание: давать короткие отрывки и просить назвать средство, опираясь только на текст, а не на словарную статью. </w:t>
      </w:r>
    </w:p>
    <w:p w14:paraId="35F9CDAE" w14:textId="77777777" w:rsidR="008C291A" w:rsidRPr="008C291A" w:rsidRDefault="008C291A" w:rsidP="00116708">
      <w:pPr>
        <w:pStyle w:val="a3"/>
        <w:spacing w:after="0" w:line="240" w:lineRule="auto"/>
        <w:ind w:left="0" w:firstLine="720"/>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w:t>
      </w:r>
      <w:r w:rsidRPr="008C291A">
        <w:rPr>
          <w:rFonts w:ascii="Times New Roman" w:eastAsia="Times New Roman" w:hAnsi="Times New Roman"/>
          <w:bCs/>
          <w:iCs/>
          <w:sz w:val="24"/>
          <w:szCs w:val="24"/>
          <w:lang w:eastAsia="ru-RU"/>
        </w:rPr>
        <w:t>От термина к функции. Мало назвать «метафора» или «антитеза». Нужно научить отвечать на вопрос: «Зачем автор это использовал? Что это меняет в смысле?» Например: «Эта деталь показывает...», «Контраст подчёркивает...». Так ученик переходит от м</w:t>
      </w:r>
      <w:r>
        <w:rPr>
          <w:rFonts w:ascii="Times New Roman" w:eastAsia="Times New Roman" w:hAnsi="Times New Roman"/>
          <w:bCs/>
          <w:iCs/>
          <w:sz w:val="24"/>
          <w:szCs w:val="24"/>
          <w:lang w:eastAsia="ru-RU"/>
        </w:rPr>
        <w:t xml:space="preserve">еханического ответа к анализу. </w:t>
      </w:r>
    </w:p>
    <w:p w14:paraId="4B546214" w14:textId="77777777" w:rsidR="008C291A" w:rsidRPr="008C291A" w:rsidRDefault="008C291A" w:rsidP="00116708">
      <w:pPr>
        <w:pStyle w:val="a3"/>
        <w:spacing w:after="0" w:line="240" w:lineRule="auto"/>
        <w:ind w:left="0" w:firstLine="720"/>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3. </w:t>
      </w:r>
      <w:r w:rsidRPr="008C291A">
        <w:rPr>
          <w:rFonts w:ascii="Times New Roman" w:eastAsia="Times New Roman" w:hAnsi="Times New Roman"/>
          <w:bCs/>
          <w:iCs/>
          <w:sz w:val="24"/>
          <w:szCs w:val="24"/>
          <w:lang w:eastAsia="ru-RU"/>
        </w:rPr>
        <w:t>Работа с «ловушками». В заданиях ЕГЭ часто встречаются пары, которые путают: метафора и сравнение, эпитет и обычное определение, олицетворение и метафора. Выделите время на разбор именно таких пар — покажите маркеры (например, наличие «как», «словно» обычно указывает на</w:t>
      </w:r>
      <w:r>
        <w:rPr>
          <w:rFonts w:ascii="Times New Roman" w:eastAsia="Times New Roman" w:hAnsi="Times New Roman"/>
          <w:bCs/>
          <w:iCs/>
          <w:sz w:val="24"/>
          <w:szCs w:val="24"/>
          <w:lang w:eastAsia="ru-RU"/>
        </w:rPr>
        <w:t xml:space="preserve"> сравнение, а не на метафору).</w:t>
      </w:r>
    </w:p>
    <w:p w14:paraId="7F43793F" w14:textId="77777777" w:rsidR="008C291A" w:rsidRPr="008C291A" w:rsidRDefault="008C291A" w:rsidP="006B1F8A">
      <w:pPr>
        <w:pStyle w:val="a3"/>
        <w:spacing w:after="0" w:line="240" w:lineRule="auto"/>
        <w:ind w:left="0" w:firstLine="72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4.</w:t>
      </w:r>
      <w:r w:rsidRPr="008C291A">
        <w:rPr>
          <w:rFonts w:ascii="Times New Roman" w:eastAsia="Times New Roman" w:hAnsi="Times New Roman"/>
          <w:bCs/>
          <w:iCs/>
          <w:sz w:val="24"/>
          <w:szCs w:val="24"/>
          <w:lang w:eastAsia="ru-RU"/>
        </w:rPr>
        <w:t>Связь с содержанием. Учите видеть, как сред</w:t>
      </w:r>
      <w:r>
        <w:rPr>
          <w:rFonts w:ascii="Times New Roman" w:eastAsia="Times New Roman" w:hAnsi="Times New Roman"/>
          <w:bCs/>
          <w:iCs/>
          <w:sz w:val="24"/>
          <w:szCs w:val="24"/>
          <w:lang w:eastAsia="ru-RU"/>
        </w:rPr>
        <w:t>ство выразительности работает для характеристики</w:t>
      </w:r>
      <w:r w:rsidRPr="008C291A">
        <w:rPr>
          <w:rFonts w:ascii="Times New Roman" w:eastAsia="Times New Roman" w:hAnsi="Times New Roman"/>
          <w:bCs/>
          <w:iCs/>
          <w:sz w:val="24"/>
          <w:szCs w:val="24"/>
          <w:lang w:eastAsia="ru-RU"/>
        </w:rPr>
        <w:t xml:space="preserve"> образ</w:t>
      </w:r>
      <w:r>
        <w:rPr>
          <w:rFonts w:ascii="Times New Roman" w:eastAsia="Times New Roman" w:hAnsi="Times New Roman"/>
          <w:bCs/>
          <w:iCs/>
          <w:sz w:val="24"/>
          <w:szCs w:val="24"/>
          <w:lang w:eastAsia="ru-RU"/>
        </w:rPr>
        <w:t>а</w:t>
      </w:r>
      <w:r w:rsidRPr="008C291A">
        <w:rPr>
          <w:rFonts w:ascii="Times New Roman" w:eastAsia="Times New Roman" w:hAnsi="Times New Roman"/>
          <w:bCs/>
          <w:iCs/>
          <w:sz w:val="24"/>
          <w:szCs w:val="24"/>
          <w:lang w:eastAsia="ru-RU"/>
        </w:rPr>
        <w:t xml:space="preserve"> героя, тему или конфликт. Например, говорящая фамилия или специфическая деталь не просто «есть в тексте» — они характеризуют персонажа или раскрывают идею. </w:t>
      </w:r>
    </w:p>
    <w:p w14:paraId="5A8F59E0" w14:textId="77777777" w:rsidR="008C291A" w:rsidRPr="008C291A" w:rsidRDefault="008C291A" w:rsidP="006B1F8A">
      <w:pPr>
        <w:pStyle w:val="a3"/>
        <w:spacing w:after="0" w:line="240" w:lineRule="auto"/>
        <w:ind w:left="0" w:firstLine="720"/>
        <w:jc w:val="both"/>
        <w:rPr>
          <w:rFonts w:ascii="Times New Roman" w:eastAsia="Times New Roman" w:hAnsi="Times New Roman"/>
          <w:bCs/>
          <w:iCs/>
          <w:sz w:val="24"/>
          <w:szCs w:val="24"/>
          <w:lang w:eastAsia="ru-RU"/>
        </w:rPr>
      </w:pPr>
      <w:r w:rsidRPr="008C291A">
        <w:rPr>
          <w:rFonts w:ascii="Times New Roman" w:eastAsia="Times New Roman" w:hAnsi="Times New Roman"/>
          <w:bCs/>
          <w:iCs/>
          <w:sz w:val="24"/>
          <w:szCs w:val="24"/>
          <w:lang w:eastAsia="ru-RU"/>
        </w:rPr>
        <w:lastRenderedPageBreak/>
        <w:t xml:space="preserve">Навык для сочинений. В развёрнутых ответах (задания 5, 6, 11, 12) нужно не просто перечислить приёмы, а встроить их в рассуждение как аргументы. Тренируйте шаблоны: «Автор использует [троп], чтобы...», «С помощью [фигуры речи] писатель показывает...». </w:t>
      </w:r>
    </w:p>
    <w:p w14:paraId="4877C71B" w14:textId="77777777" w:rsidR="008C291A" w:rsidRPr="008C291A" w:rsidRDefault="008C291A" w:rsidP="006B1F8A">
      <w:pPr>
        <w:pStyle w:val="a3"/>
        <w:spacing w:after="0" w:line="240" w:lineRule="auto"/>
        <w:ind w:left="0" w:firstLine="72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Практические советы</w:t>
      </w:r>
    </w:p>
    <w:p w14:paraId="361E43C1" w14:textId="77777777" w:rsidR="008C291A" w:rsidRPr="008C291A" w:rsidRDefault="008C291A" w:rsidP="006B1F8A">
      <w:pPr>
        <w:pStyle w:val="a3"/>
        <w:spacing w:after="0" w:line="240" w:lineRule="auto"/>
        <w:ind w:left="0" w:firstLine="720"/>
        <w:jc w:val="both"/>
        <w:rPr>
          <w:rFonts w:ascii="Times New Roman" w:eastAsia="Times New Roman" w:hAnsi="Times New Roman"/>
          <w:bCs/>
          <w:iCs/>
          <w:sz w:val="24"/>
          <w:szCs w:val="24"/>
          <w:lang w:eastAsia="ru-RU"/>
        </w:rPr>
      </w:pPr>
      <w:r w:rsidRPr="008C291A">
        <w:rPr>
          <w:rFonts w:ascii="Times New Roman" w:eastAsia="Times New Roman" w:hAnsi="Times New Roman"/>
          <w:bCs/>
          <w:iCs/>
          <w:sz w:val="24"/>
          <w:szCs w:val="24"/>
          <w:lang w:eastAsia="ru-RU"/>
        </w:rPr>
        <w:t xml:space="preserve">«Медленное чтение». Перед анализом средства попросите учеников просто вдумчиво прочитать фрагмент, отмечая слова или конструкции, которые кажутся необычными, образными. </w:t>
      </w:r>
    </w:p>
    <w:p w14:paraId="421A2100" w14:textId="77777777" w:rsidR="008C291A" w:rsidRPr="008C291A" w:rsidRDefault="008C291A" w:rsidP="006B1F8A">
      <w:pPr>
        <w:pStyle w:val="a3"/>
        <w:spacing w:after="0" w:line="240" w:lineRule="auto"/>
        <w:ind w:left="0" w:firstLine="720"/>
        <w:jc w:val="both"/>
        <w:rPr>
          <w:rFonts w:ascii="Times New Roman" w:eastAsia="Times New Roman" w:hAnsi="Times New Roman"/>
          <w:bCs/>
          <w:iCs/>
          <w:sz w:val="24"/>
          <w:szCs w:val="24"/>
          <w:lang w:eastAsia="ru-RU"/>
        </w:rPr>
      </w:pPr>
      <w:r w:rsidRPr="008C291A">
        <w:rPr>
          <w:rFonts w:ascii="Times New Roman" w:eastAsia="Times New Roman" w:hAnsi="Times New Roman"/>
          <w:bCs/>
          <w:iCs/>
          <w:sz w:val="24"/>
          <w:szCs w:val="24"/>
          <w:lang w:eastAsia="ru-RU"/>
        </w:rPr>
        <w:t xml:space="preserve">Карточки-подсказки. Сделайте карточки: на одной стороне — пример из текста, на другой — термин + 1–2 слова о функции. Ученики вытягивают карточку и пробуют сами сформулировать связь. </w:t>
      </w:r>
    </w:p>
    <w:p w14:paraId="7F70C753" w14:textId="77777777" w:rsidR="008C291A" w:rsidRPr="008C291A" w:rsidRDefault="008C291A" w:rsidP="006B1F8A">
      <w:pPr>
        <w:pStyle w:val="a3"/>
        <w:spacing w:after="0" w:line="240" w:lineRule="auto"/>
        <w:ind w:left="0" w:firstLine="720"/>
        <w:jc w:val="both"/>
        <w:rPr>
          <w:rFonts w:ascii="Times New Roman" w:eastAsia="Times New Roman" w:hAnsi="Times New Roman"/>
          <w:bCs/>
          <w:iCs/>
          <w:sz w:val="24"/>
          <w:szCs w:val="24"/>
          <w:lang w:eastAsia="ru-RU"/>
        </w:rPr>
      </w:pPr>
      <w:r w:rsidRPr="008C291A">
        <w:rPr>
          <w:rFonts w:ascii="Times New Roman" w:eastAsia="Times New Roman" w:hAnsi="Times New Roman"/>
          <w:bCs/>
          <w:iCs/>
          <w:sz w:val="24"/>
          <w:szCs w:val="24"/>
          <w:lang w:eastAsia="ru-RU"/>
        </w:rPr>
        <w:t xml:space="preserve">Мнемоники и ассоциации. Для сложных терминов придумайте простые ассоциации. Например: «Метафора = маскировка» (скрытое сравнение без «как»), «Олицетворение = оживление» (неживое ведёт себя как живое). </w:t>
      </w:r>
    </w:p>
    <w:p w14:paraId="249BC28D" w14:textId="77777777" w:rsidR="008C291A" w:rsidRPr="008C291A" w:rsidRDefault="008C291A" w:rsidP="006B1F8A">
      <w:pPr>
        <w:pStyle w:val="a3"/>
        <w:spacing w:after="0" w:line="240" w:lineRule="auto"/>
        <w:ind w:left="0" w:firstLine="720"/>
        <w:jc w:val="both"/>
        <w:rPr>
          <w:rFonts w:ascii="Times New Roman" w:eastAsia="Times New Roman" w:hAnsi="Times New Roman"/>
          <w:bCs/>
          <w:iCs/>
          <w:sz w:val="24"/>
          <w:szCs w:val="24"/>
          <w:lang w:eastAsia="ru-RU"/>
        </w:rPr>
      </w:pPr>
      <w:r w:rsidRPr="008C291A">
        <w:rPr>
          <w:rFonts w:ascii="Times New Roman" w:eastAsia="Times New Roman" w:hAnsi="Times New Roman"/>
          <w:bCs/>
          <w:iCs/>
          <w:sz w:val="24"/>
          <w:szCs w:val="24"/>
          <w:lang w:eastAsia="ru-RU"/>
        </w:rPr>
        <w:t>Постепенное усложнение. Начните с самых частых и очевидных средств (эпитет, сравнение, метафора, антитеза, деталь). Когда группа уверенно с ними справится, добавляйте более сложные (ок</w:t>
      </w:r>
      <w:r>
        <w:rPr>
          <w:rFonts w:ascii="Times New Roman" w:eastAsia="Times New Roman" w:hAnsi="Times New Roman"/>
          <w:bCs/>
          <w:iCs/>
          <w:sz w:val="24"/>
          <w:szCs w:val="24"/>
          <w:lang w:eastAsia="ru-RU"/>
        </w:rPr>
        <w:t xml:space="preserve">сюморон, метонимия, градация). </w:t>
      </w:r>
    </w:p>
    <w:p w14:paraId="06835765" w14:textId="77777777" w:rsidR="006B232D" w:rsidRPr="008C291A" w:rsidRDefault="008C291A" w:rsidP="006B1F8A">
      <w:pPr>
        <w:pStyle w:val="a3"/>
        <w:spacing w:after="0" w:line="240" w:lineRule="auto"/>
        <w:ind w:left="0" w:firstLine="720"/>
        <w:jc w:val="both"/>
        <w:rPr>
          <w:rFonts w:ascii="Times New Roman" w:eastAsia="Times New Roman" w:hAnsi="Times New Roman"/>
          <w:bCs/>
          <w:iCs/>
          <w:sz w:val="24"/>
          <w:szCs w:val="24"/>
          <w:lang w:eastAsia="ru-RU"/>
        </w:rPr>
      </w:pPr>
      <w:r w:rsidRPr="008C291A">
        <w:rPr>
          <w:rFonts w:ascii="Times New Roman" w:eastAsia="Times New Roman" w:hAnsi="Times New Roman"/>
          <w:bCs/>
          <w:iCs/>
          <w:sz w:val="24"/>
          <w:szCs w:val="24"/>
          <w:lang w:eastAsia="ru-RU"/>
        </w:rPr>
        <w:t>Разбор ошибок. После проверочных работ анализируйте, какие приёмы вызвали сложности. Обсудите, почему возникла путаница, и найдите способы её устранить.</w:t>
      </w:r>
    </w:p>
    <w:p w14:paraId="77BC6BB2" w14:textId="77777777" w:rsidR="006B232D" w:rsidRPr="006B232D" w:rsidRDefault="006B232D" w:rsidP="00116708">
      <w:pPr>
        <w:pStyle w:val="a3"/>
        <w:spacing w:after="0" w:line="240" w:lineRule="auto"/>
        <w:ind w:left="0" w:firstLine="720"/>
        <w:jc w:val="both"/>
        <w:rPr>
          <w:rFonts w:ascii="Times New Roman" w:eastAsia="Times New Roman" w:hAnsi="Times New Roman"/>
          <w:bCs/>
          <w:iCs/>
          <w:sz w:val="24"/>
          <w:szCs w:val="24"/>
          <w:lang w:eastAsia="ru-RU"/>
        </w:rPr>
      </w:pPr>
    </w:p>
    <w:p w14:paraId="127C79BD" w14:textId="77777777" w:rsidR="006B232D" w:rsidRPr="00063590" w:rsidRDefault="006B232D" w:rsidP="00F40D34">
      <w:pPr>
        <w:pStyle w:val="a3"/>
        <w:numPr>
          <w:ilvl w:val="0"/>
          <w:numId w:val="23"/>
        </w:numPr>
        <w:spacing w:after="0" w:line="240" w:lineRule="auto"/>
        <w:jc w:val="both"/>
        <w:rPr>
          <w:rFonts w:ascii="Times New Roman" w:eastAsia="Times New Roman" w:hAnsi="Times New Roman"/>
          <w:b/>
          <w:bCs/>
          <w:iCs/>
          <w:sz w:val="24"/>
          <w:szCs w:val="24"/>
          <w:lang w:eastAsia="ru-RU"/>
        </w:rPr>
      </w:pPr>
      <w:r w:rsidRPr="00063590">
        <w:rPr>
          <w:rFonts w:ascii="Times New Roman" w:eastAsia="Times New Roman" w:hAnsi="Times New Roman"/>
          <w:b/>
          <w:bCs/>
          <w:iCs/>
          <w:sz w:val="24"/>
          <w:szCs w:val="24"/>
          <w:lang w:eastAsia="ru-RU"/>
        </w:rPr>
        <w:t>Привлечение текстов произведений при сопоставлении</w:t>
      </w:r>
    </w:p>
    <w:p w14:paraId="4C56F4B1" w14:textId="77777777" w:rsidR="00650867" w:rsidRPr="00650867" w:rsidRDefault="00650867" w:rsidP="00650867">
      <w:pPr>
        <w:spacing w:after="0" w:line="240" w:lineRule="auto"/>
        <w:jc w:val="both"/>
        <w:rPr>
          <w:rFonts w:ascii="Times New Roman" w:eastAsia="Times New Roman" w:hAnsi="Times New Roman"/>
          <w:bCs/>
          <w:iCs/>
          <w:sz w:val="24"/>
          <w:szCs w:val="24"/>
          <w:lang w:eastAsia="ru-RU"/>
        </w:rPr>
      </w:pPr>
      <w:r w:rsidRPr="00650867">
        <w:rPr>
          <w:rFonts w:ascii="Times New Roman" w:eastAsia="Times New Roman" w:hAnsi="Times New Roman"/>
          <w:bCs/>
          <w:iCs/>
          <w:sz w:val="24"/>
          <w:szCs w:val="24"/>
          <w:lang w:eastAsia="ru-RU"/>
        </w:rPr>
        <w:t>Главная задача — заложить фундамент, чтобы ученик вообще понял логику заданий.</w:t>
      </w:r>
    </w:p>
    <w:p w14:paraId="3EF60A82" w14:textId="77777777" w:rsidR="00650867" w:rsidRPr="00650867" w:rsidRDefault="00650867" w:rsidP="00650867">
      <w:pPr>
        <w:spacing w:after="0" w:line="240" w:lineRule="auto"/>
        <w:jc w:val="both"/>
        <w:rPr>
          <w:rFonts w:ascii="Times New Roman" w:eastAsia="Times New Roman" w:hAnsi="Times New Roman"/>
          <w:bCs/>
          <w:iCs/>
          <w:sz w:val="24"/>
          <w:szCs w:val="24"/>
          <w:lang w:eastAsia="ru-RU"/>
        </w:rPr>
      </w:pPr>
      <w:r w:rsidRPr="00650867">
        <w:rPr>
          <w:rFonts w:ascii="Times New Roman" w:eastAsia="Times New Roman" w:hAnsi="Times New Roman"/>
          <w:bCs/>
          <w:iCs/>
          <w:sz w:val="24"/>
          <w:szCs w:val="24"/>
          <w:lang w:eastAsia="ru-RU"/>
        </w:rPr>
        <w:t>1.</w:t>
      </w:r>
      <w:r w:rsidRPr="00650867">
        <w:rPr>
          <w:rFonts w:ascii="Times New Roman" w:eastAsia="Times New Roman" w:hAnsi="Times New Roman"/>
          <w:bCs/>
          <w:iCs/>
          <w:sz w:val="24"/>
          <w:szCs w:val="24"/>
          <w:lang w:eastAsia="ru-RU"/>
        </w:rPr>
        <w:tab/>
        <w:t xml:space="preserve">Работа с формулировками. Учите выделять ключевые слова в вопросе (например, «сходство», «различие», «образ», «мотив»). Часто ошибка в том, что ученик уходит в пересказ, потому что не уловил, что именно сравнивать. </w:t>
      </w:r>
    </w:p>
    <w:p w14:paraId="7FFDFFC1" w14:textId="77777777" w:rsidR="00650867" w:rsidRPr="00650867" w:rsidRDefault="00650867" w:rsidP="00650867">
      <w:pPr>
        <w:spacing w:after="0" w:line="240" w:lineRule="auto"/>
        <w:jc w:val="both"/>
        <w:rPr>
          <w:rFonts w:ascii="Times New Roman" w:eastAsia="Times New Roman" w:hAnsi="Times New Roman"/>
          <w:bCs/>
          <w:iCs/>
          <w:sz w:val="24"/>
          <w:szCs w:val="24"/>
          <w:lang w:eastAsia="ru-RU"/>
        </w:rPr>
      </w:pPr>
      <w:r w:rsidRPr="00650867">
        <w:rPr>
          <w:rFonts w:ascii="Times New Roman" w:eastAsia="Times New Roman" w:hAnsi="Times New Roman"/>
          <w:bCs/>
          <w:iCs/>
          <w:sz w:val="24"/>
          <w:szCs w:val="24"/>
          <w:lang w:eastAsia="ru-RU"/>
        </w:rPr>
        <w:t>2.</w:t>
      </w:r>
      <w:r w:rsidRPr="00650867">
        <w:rPr>
          <w:rFonts w:ascii="Times New Roman" w:eastAsia="Times New Roman" w:hAnsi="Times New Roman"/>
          <w:bCs/>
          <w:iCs/>
          <w:sz w:val="24"/>
          <w:szCs w:val="24"/>
          <w:lang w:eastAsia="ru-RU"/>
        </w:rPr>
        <w:tab/>
        <w:t xml:space="preserve">Алгоритм «утверждение + аргумент». Проговаривайте схему: сначала формулируете утверждение, затем подводите под него конкретный эпизод, деталь или цитату из текста и объясняете связь. На этом этапе важно не гнаться за глубиной, а отработать саму структуру. </w:t>
      </w:r>
    </w:p>
    <w:p w14:paraId="4E4989D8" w14:textId="77777777" w:rsidR="00650867" w:rsidRPr="00650867" w:rsidRDefault="00650867" w:rsidP="00650867">
      <w:pPr>
        <w:spacing w:after="0" w:line="240" w:lineRule="auto"/>
        <w:jc w:val="both"/>
        <w:rPr>
          <w:rFonts w:ascii="Times New Roman" w:eastAsia="Times New Roman" w:hAnsi="Times New Roman"/>
          <w:bCs/>
          <w:iCs/>
          <w:sz w:val="24"/>
          <w:szCs w:val="24"/>
          <w:lang w:eastAsia="ru-RU"/>
        </w:rPr>
      </w:pPr>
      <w:r w:rsidRPr="00650867">
        <w:rPr>
          <w:rFonts w:ascii="Times New Roman" w:eastAsia="Times New Roman" w:hAnsi="Times New Roman"/>
          <w:bCs/>
          <w:iCs/>
          <w:sz w:val="24"/>
          <w:szCs w:val="24"/>
          <w:lang w:eastAsia="ru-RU"/>
        </w:rPr>
        <w:t>3.</w:t>
      </w:r>
      <w:r w:rsidRPr="00650867">
        <w:rPr>
          <w:rFonts w:ascii="Times New Roman" w:eastAsia="Times New Roman" w:hAnsi="Times New Roman"/>
          <w:bCs/>
          <w:iCs/>
          <w:sz w:val="24"/>
          <w:szCs w:val="24"/>
          <w:lang w:eastAsia="ru-RU"/>
        </w:rPr>
        <w:tab/>
        <w:t xml:space="preserve">Разбор ошибок. Давайте примеры ответов, где есть формальное сопоставление (ученик просто повторяет слова из задания, не анализируя) или где аргументы не доказывают утверждение. Обсуждайте, почему такой ответ не сработает на экзамене. </w:t>
      </w:r>
    </w:p>
    <w:p w14:paraId="763A11AF" w14:textId="77777777" w:rsidR="006B232D" w:rsidRPr="006B232D" w:rsidRDefault="00650867" w:rsidP="00650867">
      <w:pPr>
        <w:spacing w:after="0" w:line="240" w:lineRule="auto"/>
        <w:jc w:val="both"/>
        <w:rPr>
          <w:rFonts w:ascii="Times New Roman" w:eastAsia="Times New Roman" w:hAnsi="Times New Roman"/>
          <w:bCs/>
          <w:iCs/>
          <w:sz w:val="24"/>
          <w:szCs w:val="24"/>
          <w:lang w:eastAsia="ru-RU"/>
        </w:rPr>
      </w:pPr>
      <w:r w:rsidRPr="00650867">
        <w:rPr>
          <w:rFonts w:ascii="Times New Roman" w:eastAsia="Times New Roman" w:hAnsi="Times New Roman"/>
          <w:bCs/>
          <w:iCs/>
          <w:sz w:val="24"/>
          <w:szCs w:val="24"/>
          <w:lang w:eastAsia="ru-RU"/>
        </w:rPr>
        <w:t>4.</w:t>
      </w:r>
      <w:r w:rsidRPr="00650867">
        <w:rPr>
          <w:rFonts w:ascii="Times New Roman" w:eastAsia="Times New Roman" w:hAnsi="Times New Roman"/>
          <w:bCs/>
          <w:iCs/>
          <w:sz w:val="24"/>
          <w:szCs w:val="24"/>
          <w:lang w:eastAsia="ru-RU"/>
        </w:rPr>
        <w:tab/>
        <w:t>Тренировка на простых темах. Начинайте с вопросов, где сходство или различие очевидно (например, «как раскрывается тема отцов и детей в двух произведениях»).</w:t>
      </w:r>
    </w:p>
    <w:p w14:paraId="2D214550" w14:textId="7C2787A6" w:rsidR="00063590" w:rsidRPr="00212A4D" w:rsidRDefault="00063590" w:rsidP="00212A4D">
      <w:pPr>
        <w:pStyle w:val="a3"/>
        <w:spacing w:after="0" w:line="240" w:lineRule="auto"/>
        <w:ind w:left="1429"/>
        <w:jc w:val="both"/>
        <w:rPr>
          <w:rFonts w:ascii="Times New Roman" w:eastAsia="Times New Roman" w:hAnsi="Times New Roman"/>
          <w:bCs/>
          <w:iCs/>
          <w:sz w:val="24"/>
          <w:szCs w:val="24"/>
          <w:lang w:eastAsia="ru-RU"/>
        </w:rPr>
      </w:pPr>
    </w:p>
    <w:p w14:paraId="706CDD09" w14:textId="77777777" w:rsidR="006B232D" w:rsidRPr="006B232D" w:rsidRDefault="006B232D" w:rsidP="00F40D34">
      <w:pPr>
        <w:spacing w:after="0" w:line="240" w:lineRule="auto"/>
        <w:jc w:val="both"/>
        <w:rPr>
          <w:rFonts w:ascii="Times New Roman" w:eastAsia="Times New Roman" w:hAnsi="Times New Roman"/>
          <w:bCs/>
          <w:iCs/>
          <w:sz w:val="24"/>
          <w:szCs w:val="24"/>
          <w:lang w:eastAsia="ru-RU"/>
        </w:rPr>
      </w:pPr>
    </w:p>
    <w:p w14:paraId="1B688D58" w14:textId="77777777" w:rsidR="00B83171" w:rsidRPr="00B83171" w:rsidRDefault="00B83171" w:rsidP="00B83171">
      <w:pPr>
        <w:keepNext/>
        <w:keepLines/>
        <w:numPr>
          <w:ilvl w:val="3"/>
          <w:numId w:val="7"/>
        </w:numPr>
        <w:tabs>
          <w:tab w:val="left" w:pos="567"/>
        </w:tabs>
        <w:spacing w:before="200" w:after="0" w:line="240" w:lineRule="auto"/>
        <w:outlineLvl w:val="2"/>
        <w:rPr>
          <w:rFonts w:ascii="Cambria" w:eastAsia="SimSun" w:hAnsi="Cambria" w:cs="Times New Roman"/>
          <w:b/>
          <w:bCs/>
          <w:sz w:val="24"/>
          <w:szCs w:val="24"/>
          <w:lang w:eastAsia="ru-RU"/>
        </w:rPr>
      </w:pPr>
      <w:r w:rsidRPr="00B83171">
        <w:rPr>
          <w:rFonts w:ascii="Cambria" w:eastAsia="SimSun" w:hAnsi="Cambria" w:cs="Times New Roman"/>
          <w:b/>
          <w:bCs/>
          <w:sz w:val="24"/>
          <w:szCs w:val="24"/>
          <w:lang w:eastAsia="ru-RU"/>
        </w:rPr>
        <w:t>Методический анализ качества освоения метапредметных результатов ФГОС участниками ЕГЭ с низким уровнем подготовки</w:t>
      </w:r>
    </w:p>
    <w:p w14:paraId="1503322D"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iCs/>
          <w:sz w:val="24"/>
          <w:szCs w:val="24"/>
          <w:lang w:eastAsia="ru-RU"/>
        </w:rPr>
      </w:pPr>
    </w:p>
    <w:p w14:paraId="36A8AD95"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iCs/>
          <w:sz w:val="24"/>
          <w:szCs w:val="24"/>
          <w:lang w:eastAsia="ru-RU"/>
        </w:rPr>
      </w:pPr>
      <w:r w:rsidRPr="00B83171">
        <w:rPr>
          <w:rFonts w:ascii="Times New Roman" w:eastAsia="Calibri" w:hAnsi="Times New Roman" w:cs="Times New Roman"/>
          <w:i/>
          <w:iCs/>
          <w:sz w:val="24"/>
          <w:szCs w:val="24"/>
          <w:lang w:eastAsia="ru-RU"/>
        </w:rPr>
        <w:t>В данном пункте рассматриваются метапредметные результаты ФГОС (</w:t>
      </w:r>
      <w:r w:rsidRPr="00B83171">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B83171">
        <w:rPr>
          <w:rFonts w:ascii="Times New Roman" w:eastAsia="Calibri" w:hAnsi="Times New Roman" w:cs="Times New Roman"/>
          <w:i/>
          <w:iCs/>
          <w:sz w:val="24"/>
          <w:szCs w:val="24"/>
          <w:lang w:eastAsia="ru-RU"/>
        </w:rPr>
        <w:t xml:space="preserve">) (далее – метапредметные умения), которые могли повлиять на выполнение заданий КИМ. </w:t>
      </w:r>
    </w:p>
    <w:p w14:paraId="001800AE"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sz w:val="24"/>
          <w:szCs w:val="24"/>
          <w:lang w:eastAsia="ru-RU"/>
        </w:rPr>
      </w:pPr>
      <w:r w:rsidRPr="00B83171">
        <w:rPr>
          <w:rFonts w:ascii="Times New Roman" w:eastAsia="Calibri" w:hAnsi="Times New Roman" w:cs="Times New Roman"/>
          <w:i/>
          <w:sz w:val="24"/>
          <w:szCs w:val="24"/>
          <w:lang w:eastAsia="ru-RU"/>
        </w:rPr>
        <w:lastRenderedPageBreak/>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33DEB4A1"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sz w:val="24"/>
          <w:szCs w:val="24"/>
          <w:lang w:eastAsia="ru-RU"/>
        </w:rPr>
      </w:pPr>
      <w:r w:rsidRPr="00B83171">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14:paraId="01C45EC8" w14:textId="77777777" w:rsidR="00B83171" w:rsidRPr="00B83171" w:rsidRDefault="00B83171" w:rsidP="00B83171">
      <w:pPr>
        <w:spacing w:after="0" w:line="240" w:lineRule="auto"/>
        <w:ind w:firstLine="567"/>
        <w:contextualSpacing/>
        <w:jc w:val="both"/>
        <w:rPr>
          <w:rFonts w:ascii="Times New Roman" w:eastAsia="Times New Roman" w:hAnsi="Times New Roman" w:cs="Times New Roman"/>
          <w:bCs/>
          <w:i/>
          <w:iCs/>
          <w:sz w:val="24"/>
          <w:szCs w:val="24"/>
          <w:lang w:eastAsia="ru-RU"/>
        </w:rPr>
      </w:pPr>
    </w:p>
    <w:p w14:paraId="6574DB0C" w14:textId="77777777" w:rsidR="00B83171" w:rsidRP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tbl>
      <w:tblPr>
        <w:tblStyle w:val="a8"/>
        <w:tblW w:w="0" w:type="auto"/>
        <w:tblLook w:val="04A0" w:firstRow="1" w:lastRow="0" w:firstColumn="1" w:lastColumn="0" w:noHBand="0" w:noVBand="1"/>
      </w:tblPr>
      <w:tblGrid>
        <w:gridCol w:w="1938"/>
        <w:gridCol w:w="2006"/>
        <w:gridCol w:w="8667"/>
        <w:gridCol w:w="1559"/>
      </w:tblGrid>
      <w:tr w:rsidR="00C179FF" w14:paraId="51362B2E" w14:textId="77777777" w:rsidTr="006B1F8A">
        <w:tc>
          <w:tcPr>
            <w:tcW w:w="1938" w:type="dxa"/>
          </w:tcPr>
          <w:p w14:paraId="0D6615E2" w14:textId="77777777" w:rsidR="00C179FF" w:rsidRDefault="00C179FF" w:rsidP="00AD6E4A">
            <w:pPr>
              <w:contextualSpacing/>
              <w:jc w:val="both"/>
              <w:rPr>
                <w:rFonts w:ascii="Times New Roman" w:eastAsia="Times New Roman" w:hAnsi="Times New Roman"/>
                <w:bCs/>
                <w:iCs/>
                <w:sz w:val="24"/>
                <w:szCs w:val="24"/>
                <w:lang w:eastAsia="ru-RU"/>
              </w:rPr>
            </w:pPr>
            <w:r w:rsidRPr="00E30AD8">
              <w:rPr>
                <w:rFonts w:ascii="Times New Roman" w:eastAsia="Times New Roman" w:hAnsi="Times New Roman"/>
                <w:bCs/>
                <w:iCs/>
                <w:sz w:val="24"/>
                <w:szCs w:val="24"/>
                <w:lang w:eastAsia="ru-RU"/>
              </w:rPr>
              <w:t>Коды пров</w:t>
            </w:r>
            <w:r>
              <w:rPr>
                <w:rFonts w:ascii="Times New Roman" w:eastAsia="Times New Roman" w:hAnsi="Times New Roman"/>
                <w:bCs/>
                <w:iCs/>
                <w:sz w:val="24"/>
                <w:szCs w:val="24"/>
                <w:lang w:eastAsia="ru-RU"/>
              </w:rPr>
              <w:t xml:space="preserve">еряемых требований к предметным результатам освоения </w:t>
            </w:r>
            <w:r w:rsidRPr="00E30AD8">
              <w:rPr>
                <w:rFonts w:ascii="Times New Roman" w:eastAsia="Times New Roman" w:hAnsi="Times New Roman"/>
                <w:bCs/>
                <w:iCs/>
                <w:sz w:val="24"/>
                <w:szCs w:val="24"/>
                <w:lang w:eastAsia="ru-RU"/>
              </w:rPr>
              <w:t>осн</w:t>
            </w:r>
            <w:r>
              <w:rPr>
                <w:rFonts w:ascii="Times New Roman" w:eastAsia="Times New Roman" w:hAnsi="Times New Roman"/>
                <w:bCs/>
                <w:iCs/>
                <w:sz w:val="24"/>
                <w:szCs w:val="24"/>
                <w:lang w:eastAsia="ru-RU"/>
              </w:rPr>
              <w:t xml:space="preserve">овной образовательной программы </w:t>
            </w:r>
            <w:r w:rsidRPr="00E30AD8">
              <w:rPr>
                <w:rFonts w:ascii="Times New Roman" w:eastAsia="Times New Roman" w:hAnsi="Times New Roman"/>
                <w:bCs/>
                <w:iCs/>
                <w:sz w:val="24"/>
                <w:szCs w:val="24"/>
                <w:lang w:eastAsia="ru-RU"/>
              </w:rPr>
              <w:t>(по кодификатору)</w:t>
            </w:r>
          </w:p>
        </w:tc>
        <w:tc>
          <w:tcPr>
            <w:tcW w:w="10673" w:type="dxa"/>
            <w:gridSpan w:val="2"/>
          </w:tcPr>
          <w:p w14:paraId="206228EA"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Метапредметный </w:t>
            </w:r>
            <w:r w:rsidRPr="00E30AD8">
              <w:rPr>
                <w:rFonts w:ascii="Times New Roman" w:eastAsia="Times New Roman" w:hAnsi="Times New Roman"/>
                <w:bCs/>
                <w:iCs/>
                <w:sz w:val="24"/>
                <w:szCs w:val="24"/>
                <w:lang w:eastAsia="ru-RU"/>
              </w:rPr>
              <w:t>результат</w:t>
            </w:r>
          </w:p>
        </w:tc>
        <w:tc>
          <w:tcPr>
            <w:tcW w:w="1559" w:type="dxa"/>
          </w:tcPr>
          <w:p w14:paraId="70C85A1E"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Номер задания</w:t>
            </w:r>
          </w:p>
        </w:tc>
      </w:tr>
      <w:tr w:rsidR="00C179FF" w14:paraId="611DA795" w14:textId="77777777" w:rsidTr="006B1F8A">
        <w:tc>
          <w:tcPr>
            <w:tcW w:w="1938" w:type="dxa"/>
          </w:tcPr>
          <w:p w14:paraId="26236E56" w14:textId="77777777" w:rsidR="00C179FF" w:rsidRPr="00E30AD8" w:rsidRDefault="00C179FF" w:rsidP="00AD6E4A">
            <w:pPr>
              <w:contextualSpacing/>
              <w:jc w:val="both"/>
              <w:rPr>
                <w:rFonts w:ascii="Times New Roman" w:eastAsia="Times New Roman" w:hAnsi="Times New Roman"/>
                <w:bCs/>
                <w:iCs/>
                <w:sz w:val="24"/>
                <w:szCs w:val="24"/>
                <w:lang w:eastAsia="ru-RU"/>
              </w:rPr>
            </w:pPr>
          </w:p>
        </w:tc>
        <w:tc>
          <w:tcPr>
            <w:tcW w:w="2006" w:type="dxa"/>
          </w:tcPr>
          <w:p w14:paraId="384C9EED" w14:textId="77777777" w:rsidR="00C179FF" w:rsidRDefault="00C179FF" w:rsidP="00AD6E4A">
            <w:pPr>
              <w:contextualSpacing/>
              <w:jc w:val="both"/>
              <w:rPr>
                <w:rFonts w:ascii="Times New Roman" w:eastAsia="Times New Roman" w:hAnsi="Times New Roman"/>
                <w:bCs/>
                <w:iCs/>
                <w:sz w:val="24"/>
                <w:szCs w:val="24"/>
                <w:lang w:eastAsia="ru-RU"/>
              </w:rPr>
            </w:pPr>
          </w:p>
        </w:tc>
        <w:tc>
          <w:tcPr>
            <w:tcW w:w="8667" w:type="dxa"/>
          </w:tcPr>
          <w:p w14:paraId="6E79C116" w14:textId="77777777" w:rsidR="00C179FF" w:rsidRPr="00E946BF" w:rsidRDefault="00C179FF" w:rsidP="00AD6E4A">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1</w:t>
            </w:r>
            <w:r>
              <w:rPr>
                <w:rFonts w:ascii="Times New Roman" w:eastAsia="Times New Roman" w:hAnsi="Times New Roman"/>
                <w:bCs/>
                <w:iCs/>
                <w:sz w:val="24"/>
                <w:szCs w:val="24"/>
                <w:lang w:eastAsia="ru-RU"/>
              </w:rPr>
              <w:t xml:space="preserve">. </w:t>
            </w:r>
            <w:r w:rsidRPr="00E946BF">
              <w:rPr>
                <w:rFonts w:ascii="Times New Roman" w:eastAsia="Times New Roman" w:hAnsi="Times New Roman"/>
                <w:bCs/>
                <w:iCs/>
                <w:sz w:val="24"/>
                <w:szCs w:val="24"/>
                <w:lang w:eastAsia="ru-RU"/>
              </w:rPr>
              <w:t xml:space="preserve">Познавательные УУД </w:t>
            </w:r>
          </w:p>
          <w:p w14:paraId="4FF164C6" w14:textId="77777777" w:rsidR="00C179FF" w:rsidRDefault="00C179FF"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1.1 Базовые логические действия</w:t>
            </w:r>
          </w:p>
        </w:tc>
        <w:tc>
          <w:tcPr>
            <w:tcW w:w="1559" w:type="dxa"/>
          </w:tcPr>
          <w:p w14:paraId="7AB3DC76"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43DBF0A7" w14:textId="77777777" w:rsidTr="006B1F8A">
        <w:tc>
          <w:tcPr>
            <w:tcW w:w="1938" w:type="dxa"/>
            <w:vMerge w:val="restart"/>
          </w:tcPr>
          <w:p w14:paraId="49B2DDC3"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w:t>
            </w:r>
          </w:p>
        </w:tc>
        <w:tc>
          <w:tcPr>
            <w:tcW w:w="2006" w:type="dxa"/>
          </w:tcPr>
          <w:p w14:paraId="6DF26B7C"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1.1.1.</w:t>
            </w:r>
          </w:p>
        </w:tc>
        <w:tc>
          <w:tcPr>
            <w:tcW w:w="8667" w:type="dxa"/>
          </w:tcPr>
          <w:p w14:paraId="08127899" w14:textId="77777777" w:rsidR="00C179FF" w:rsidRDefault="00C179FF" w:rsidP="00AD6E4A">
            <w:pPr>
              <w:contextualSpacing/>
              <w:jc w:val="both"/>
              <w:rPr>
                <w:rFonts w:ascii="Times New Roman" w:eastAsia="Times New Roman" w:hAnsi="Times New Roman"/>
                <w:bCs/>
                <w:iCs/>
                <w:sz w:val="24"/>
                <w:szCs w:val="24"/>
                <w:lang w:eastAsia="ru-RU"/>
              </w:rPr>
            </w:pPr>
            <w:r w:rsidRPr="006B042E">
              <w:rPr>
                <w:rFonts w:ascii="Times New Roman" w:eastAsia="Times New Roman" w:hAnsi="Times New Roman"/>
                <w:bCs/>
                <w:iCs/>
                <w:sz w:val="24"/>
                <w:szCs w:val="24"/>
                <w:lang w:eastAsia="ru-RU"/>
              </w:rPr>
              <w:t>1.1.1 Устанавливать существ</w:t>
            </w:r>
            <w:r>
              <w:rPr>
                <w:rFonts w:ascii="Times New Roman" w:eastAsia="Times New Roman" w:hAnsi="Times New Roman"/>
                <w:bCs/>
                <w:iCs/>
                <w:sz w:val="24"/>
                <w:szCs w:val="24"/>
                <w:lang w:eastAsia="ru-RU"/>
              </w:rPr>
              <w:t xml:space="preserve">енный признак или основания для </w:t>
            </w:r>
            <w:r w:rsidRPr="006B042E">
              <w:rPr>
                <w:rFonts w:ascii="Times New Roman" w:eastAsia="Times New Roman" w:hAnsi="Times New Roman"/>
                <w:bCs/>
                <w:iCs/>
                <w:sz w:val="24"/>
                <w:szCs w:val="24"/>
                <w:lang w:eastAsia="ru-RU"/>
              </w:rPr>
              <w:t>сравнения, классификации и обобщения</w:t>
            </w:r>
          </w:p>
        </w:tc>
        <w:tc>
          <w:tcPr>
            <w:tcW w:w="1559" w:type="dxa"/>
            <w:vMerge w:val="restart"/>
          </w:tcPr>
          <w:p w14:paraId="47A9457F" w14:textId="78284836" w:rsidR="00C179FF" w:rsidRDefault="003B2D6C"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2,8</w:t>
            </w:r>
          </w:p>
        </w:tc>
      </w:tr>
      <w:tr w:rsidR="00C179FF" w14:paraId="11F5645A" w14:textId="77777777" w:rsidTr="006B1F8A">
        <w:tc>
          <w:tcPr>
            <w:tcW w:w="1938" w:type="dxa"/>
            <w:vMerge/>
          </w:tcPr>
          <w:p w14:paraId="67AC1680"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4FE8128D" w14:textId="77777777" w:rsidR="00C179FF" w:rsidRPr="00C838C2"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1.1.2</w:t>
            </w:r>
          </w:p>
        </w:tc>
        <w:tc>
          <w:tcPr>
            <w:tcW w:w="8667" w:type="dxa"/>
          </w:tcPr>
          <w:p w14:paraId="151C9433"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1.1.2.</w:t>
            </w:r>
            <w:r w:rsidRPr="006B042E">
              <w:rPr>
                <w:rFonts w:ascii="Times New Roman" w:eastAsia="Times New Roman" w:hAnsi="Times New Roman"/>
                <w:bCs/>
                <w:iCs/>
                <w:sz w:val="24"/>
                <w:szCs w:val="24"/>
                <w:lang w:eastAsia="ru-RU"/>
              </w:rPr>
              <w:t>Выявлять закономерности и противоречия в рассматриваемых явлениях</w:t>
            </w:r>
          </w:p>
        </w:tc>
        <w:tc>
          <w:tcPr>
            <w:tcW w:w="1559" w:type="dxa"/>
            <w:vMerge/>
          </w:tcPr>
          <w:p w14:paraId="046E2E5D"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34B57A43" w14:textId="77777777" w:rsidTr="006B1F8A">
        <w:tc>
          <w:tcPr>
            <w:tcW w:w="1938" w:type="dxa"/>
            <w:vMerge/>
          </w:tcPr>
          <w:p w14:paraId="0E179DE0"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3B10514C" w14:textId="77777777" w:rsidR="00C179FF" w:rsidRPr="00C838C2"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1.1.3</w:t>
            </w:r>
          </w:p>
        </w:tc>
        <w:tc>
          <w:tcPr>
            <w:tcW w:w="8667" w:type="dxa"/>
          </w:tcPr>
          <w:p w14:paraId="7C0BAFEA" w14:textId="77777777" w:rsidR="00C179FF" w:rsidRDefault="00C179FF" w:rsidP="00AD6E4A">
            <w:pPr>
              <w:contextualSpacing/>
              <w:jc w:val="both"/>
              <w:rPr>
                <w:rFonts w:ascii="Times New Roman" w:eastAsia="Times New Roman" w:hAnsi="Times New Roman"/>
                <w:bCs/>
                <w:iCs/>
                <w:sz w:val="24"/>
                <w:szCs w:val="24"/>
                <w:lang w:eastAsia="ru-RU"/>
              </w:rPr>
            </w:pPr>
            <w:r w:rsidRPr="006B042E">
              <w:rPr>
                <w:rFonts w:ascii="Times New Roman" w:eastAsia="Times New Roman" w:hAnsi="Times New Roman"/>
                <w:bCs/>
                <w:iCs/>
                <w:sz w:val="24"/>
                <w:szCs w:val="24"/>
                <w:lang w:eastAsia="ru-RU"/>
              </w:rPr>
              <w:t>1.1.3 Самостоятельно формулировать и актуализировать проблему</w:t>
            </w:r>
            <w:r>
              <w:rPr>
                <w:rFonts w:ascii="Times New Roman" w:eastAsia="Times New Roman" w:hAnsi="Times New Roman"/>
                <w:bCs/>
                <w:iCs/>
                <w:sz w:val="24"/>
                <w:szCs w:val="24"/>
                <w:lang w:eastAsia="ru-RU"/>
              </w:rPr>
              <w:t xml:space="preserve">, рассматривать её всесторонне; </w:t>
            </w:r>
            <w:r w:rsidRPr="006B042E">
              <w:rPr>
                <w:rFonts w:ascii="Times New Roman" w:eastAsia="Times New Roman" w:hAnsi="Times New Roman"/>
                <w:bCs/>
                <w:iCs/>
                <w:sz w:val="24"/>
                <w:szCs w:val="24"/>
                <w:lang w:eastAsia="ru-RU"/>
              </w:rPr>
              <w:t>определять цели деятельности, задавать параметры и критерии их достижения</w:t>
            </w:r>
          </w:p>
        </w:tc>
        <w:tc>
          <w:tcPr>
            <w:tcW w:w="1559" w:type="dxa"/>
            <w:vMerge/>
          </w:tcPr>
          <w:p w14:paraId="6768A602"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65C22603" w14:textId="77777777" w:rsidTr="006B1F8A">
        <w:tc>
          <w:tcPr>
            <w:tcW w:w="1938" w:type="dxa"/>
            <w:vMerge/>
          </w:tcPr>
          <w:p w14:paraId="31202685"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39728F6A" w14:textId="77777777" w:rsidR="00C179FF" w:rsidRPr="00C838C2"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1.2.6</w:t>
            </w:r>
          </w:p>
        </w:tc>
        <w:tc>
          <w:tcPr>
            <w:tcW w:w="8667" w:type="dxa"/>
          </w:tcPr>
          <w:p w14:paraId="7AF499D7"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Базовые исследовательские действия</w:t>
            </w:r>
          </w:p>
          <w:p w14:paraId="14BEC020" w14:textId="77777777" w:rsidR="00C179FF" w:rsidRDefault="00C179FF" w:rsidP="00AD6E4A">
            <w:pPr>
              <w:contextualSpacing/>
              <w:jc w:val="both"/>
              <w:rPr>
                <w:rFonts w:ascii="Times New Roman" w:eastAsia="Times New Roman" w:hAnsi="Times New Roman"/>
                <w:bCs/>
                <w:iCs/>
                <w:sz w:val="24"/>
                <w:szCs w:val="24"/>
                <w:lang w:eastAsia="ru-RU"/>
              </w:rPr>
            </w:pPr>
            <w:r w:rsidRPr="006B042E">
              <w:rPr>
                <w:rFonts w:ascii="Times New Roman" w:eastAsia="Times New Roman" w:hAnsi="Times New Roman"/>
                <w:bCs/>
                <w:iCs/>
                <w:sz w:val="24"/>
                <w:szCs w:val="24"/>
                <w:lang w:eastAsia="ru-RU"/>
              </w:rPr>
              <w:t xml:space="preserve">1.2.6 Уметь переносить знания </w:t>
            </w:r>
            <w:r>
              <w:rPr>
                <w:rFonts w:ascii="Times New Roman" w:eastAsia="Times New Roman" w:hAnsi="Times New Roman"/>
                <w:bCs/>
                <w:iCs/>
                <w:sz w:val="24"/>
                <w:szCs w:val="24"/>
                <w:lang w:eastAsia="ru-RU"/>
              </w:rPr>
              <w:t xml:space="preserve">в познавательную и практическую области жизнедеятельности; </w:t>
            </w:r>
            <w:r w:rsidRPr="006B042E">
              <w:rPr>
                <w:rFonts w:ascii="Times New Roman" w:eastAsia="Times New Roman" w:hAnsi="Times New Roman"/>
                <w:bCs/>
                <w:iCs/>
                <w:sz w:val="24"/>
                <w:szCs w:val="24"/>
                <w:lang w:eastAsia="ru-RU"/>
              </w:rPr>
              <w:t>уметь интегрировать знания и</w:t>
            </w:r>
            <w:r>
              <w:rPr>
                <w:rFonts w:ascii="Times New Roman" w:eastAsia="Times New Roman" w:hAnsi="Times New Roman"/>
                <w:bCs/>
                <w:iCs/>
                <w:sz w:val="24"/>
                <w:szCs w:val="24"/>
                <w:lang w:eastAsia="ru-RU"/>
              </w:rPr>
              <w:t xml:space="preserve">з разных предметных областей; </w:t>
            </w:r>
            <w:r w:rsidRPr="006B042E">
              <w:rPr>
                <w:rFonts w:ascii="Times New Roman" w:eastAsia="Times New Roman" w:hAnsi="Times New Roman"/>
                <w:bCs/>
                <w:iCs/>
                <w:sz w:val="24"/>
                <w:szCs w:val="24"/>
                <w:lang w:eastAsia="ru-RU"/>
              </w:rPr>
              <w:t>осуществлять целенапр</w:t>
            </w:r>
            <w:r>
              <w:rPr>
                <w:rFonts w:ascii="Times New Roman" w:eastAsia="Times New Roman" w:hAnsi="Times New Roman"/>
                <w:bCs/>
                <w:iCs/>
                <w:sz w:val="24"/>
                <w:szCs w:val="24"/>
                <w:lang w:eastAsia="ru-RU"/>
              </w:rPr>
              <w:t xml:space="preserve">авленный поиск переноса средств </w:t>
            </w:r>
            <w:r w:rsidRPr="006B042E">
              <w:rPr>
                <w:rFonts w:ascii="Times New Roman" w:eastAsia="Times New Roman" w:hAnsi="Times New Roman"/>
                <w:bCs/>
                <w:iCs/>
                <w:sz w:val="24"/>
                <w:szCs w:val="24"/>
                <w:lang w:eastAsia="ru-RU"/>
              </w:rPr>
              <w:t>и способов действия в профессиональную среду</w:t>
            </w:r>
            <w:r>
              <w:rPr>
                <w:rFonts w:ascii="Times New Roman" w:eastAsia="Times New Roman" w:hAnsi="Times New Roman"/>
                <w:bCs/>
                <w:iCs/>
                <w:sz w:val="24"/>
                <w:szCs w:val="24"/>
                <w:lang w:eastAsia="ru-RU"/>
              </w:rPr>
              <w:t>.</w:t>
            </w:r>
          </w:p>
        </w:tc>
        <w:tc>
          <w:tcPr>
            <w:tcW w:w="1559" w:type="dxa"/>
            <w:vMerge/>
          </w:tcPr>
          <w:p w14:paraId="74DD3834"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2B020951" w14:textId="77777777" w:rsidTr="006B1F8A">
        <w:tc>
          <w:tcPr>
            <w:tcW w:w="1938" w:type="dxa"/>
            <w:vMerge/>
          </w:tcPr>
          <w:p w14:paraId="64393C7F"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02D2B433" w14:textId="77777777" w:rsidR="00C179FF" w:rsidRDefault="00C179FF" w:rsidP="00AD6E4A">
            <w:pPr>
              <w:contextualSpacing/>
              <w:jc w:val="both"/>
              <w:rPr>
                <w:rFonts w:ascii="Times New Roman" w:eastAsia="Times New Roman" w:hAnsi="Times New Roman"/>
                <w:bCs/>
                <w:iCs/>
                <w:sz w:val="24"/>
                <w:szCs w:val="24"/>
                <w:lang w:eastAsia="ru-RU"/>
              </w:rPr>
            </w:pPr>
          </w:p>
        </w:tc>
        <w:tc>
          <w:tcPr>
            <w:tcW w:w="8667" w:type="dxa"/>
          </w:tcPr>
          <w:p w14:paraId="6857B6C2" w14:textId="77777777" w:rsidR="00C179FF" w:rsidRPr="006B042E"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 Работа с информацией</w:t>
            </w:r>
          </w:p>
        </w:tc>
        <w:tc>
          <w:tcPr>
            <w:tcW w:w="1559" w:type="dxa"/>
            <w:vMerge/>
          </w:tcPr>
          <w:p w14:paraId="080B0D18"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4537D6E5" w14:textId="77777777" w:rsidTr="006B1F8A">
        <w:tc>
          <w:tcPr>
            <w:tcW w:w="1938" w:type="dxa"/>
            <w:vMerge/>
          </w:tcPr>
          <w:p w14:paraId="082C39BA"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23AF4B1F" w14:textId="77777777" w:rsidR="00C179FF" w:rsidRPr="00C838C2"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w:t>
            </w:r>
          </w:p>
        </w:tc>
        <w:tc>
          <w:tcPr>
            <w:tcW w:w="8667" w:type="dxa"/>
          </w:tcPr>
          <w:p w14:paraId="16E1A0BB" w14:textId="77777777" w:rsidR="00C179FF" w:rsidRPr="00E946BF" w:rsidRDefault="00C179FF"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1.3.1 Владеть навыками получения информации из источников </w:t>
            </w:r>
          </w:p>
          <w:p w14:paraId="68DFEFD0" w14:textId="77777777" w:rsidR="00C179FF" w:rsidRPr="00E946BF" w:rsidRDefault="00C179FF"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разных типов, самостоятельно осуществлять поиск, анализ, </w:t>
            </w:r>
          </w:p>
          <w:p w14:paraId="71FFDC25" w14:textId="77777777" w:rsidR="00C179FF" w:rsidRPr="00E946BF" w:rsidRDefault="00C179FF"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lastRenderedPageBreak/>
              <w:t xml:space="preserve">систематизацию и интерпретацию информации различных </w:t>
            </w:r>
          </w:p>
          <w:p w14:paraId="7FAD729F" w14:textId="77777777" w:rsidR="00C179FF" w:rsidRPr="00E946BF" w:rsidRDefault="00C179FF"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видов и форм представления </w:t>
            </w:r>
          </w:p>
          <w:p w14:paraId="3C132F47" w14:textId="77777777" w:rsidR="00C179FF" w:rsidRPr="00E946BF" w:rsidRDefault="00C179FF"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1.3.2 Создавать тексты в различных форматах с учётом назначения информации и целевой аудитории, выбирая оптимальную форму представления и визуализации </w:t>
            </w:r>
          </w:p>
          <w:p w14:paraId="470997D3" w14:textId="77777777" w:rsidR="00C179FF" w:rsidRPr="00E946BF" w:rsidRDefault="00C179FF"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1.3.3 Оценивать достоверность, легитимность информации, её соответствие правовым и морально-этическим нормам </w:t>
            </w:r>
          </w:p>
          <w:p w14:paraId="56125C1B" w14:textId="77777777" w:rsidR="00C179FF" w:rsidRPr="00E946BF" w:rsidRDefault="00C179FF"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1.3.4 Использовать средства информационных и коммуникационных технологий в решении когнитивных, коммуникативных </w:t>
            </w:r>
          </w:p>
          <w:p w14:paraId="19646B93" w14:textId="77777777" w:rsidR="00C179FF" w:rsidRPr="00E946BF" w:rsidRDefault="00C179FF"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и организационных задач с соблюдением требований эргономики, техники безопасности, гигиены, ресурсосбережения, </w:t>
            </w:r>
          </w:p>
          <w:p w14:paraId="3C7FB23B" w14:textId="77777777" w:rsidR="00C179FF" w:rsidRPr="00E946BF" w:rsidRDefault="00C179FF"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правовых и этических норм, норм информационной безопасности </w:t>
            </w:r>
          </w:p>
          <w:p w14:paraId="09E55462" w14:textId="77777777" w:rsidR="00C179FF" w:rsidRDefault="00C179FF"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1.3.5 Владеть навыками распознавания и защиты информации, информационной безопасности личности</w:t>
            </w:r>
          </w:p>
        </w:tc>
        <w:tc>
          <w:tcPr>
            <w:tcW w:w="1559" w:type="dxa"/>
            <w:vMerge/>
          </w:tcPr>
          <w:p w14:paraId="3DE2EA00"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50491F39" w14:textId="77777777" w:rsidTr="006B1F8A">
        <w:tc>
          <w:tcPr>
            <w:tcW w:w="1938" w:type="dxa"/>
            <w:vMerge w:val="restart"/>
          </w:tcPr>
          <w:p w14:paraId="0A3BE151"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363F96E6" w14:textId="77777777" w:rsidR="00C179FF" w:rsidRDefault="00C179FF" w:rsidP="00AD6E4A">
            <w:pPr>
              <w:contextualSpacing/>
              <w:jc w:val="both"/>
              <w:rPr>
                <w:rFonts w:ascii="Times New Roman" w:eastAsia="Times New Roman" w:hAnsi="Times New Roman"/>
                <w:bCs/>
                <w:iCs/>
                <w:sz w:val="24"/>
                <w:szCs w:val="24"/>
                <w:lang w:eastAsia="ru-RU"/>
              </w:rPr>
            </w:pPr>
          </w:p>
        </w:tc>
        <w:tc>
          <w:tcPr>
            <w:tcW w:w="8667" w:type="dxa"/>
          </w:tcPr>
          <w:p w14:paraId="408CD16B" w14:textId="77777777" w:rsidR="00C179FF" w:rsidRPr="00193FEB" w:rsidRDefault="00C179FF" w:rsidP="00AD6E4A">
            <w:pPr>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w:t>
            </w:r>
            <w:r w:rsidRPr="00193FEB">
              <w:rPr>
                <w:rFonts w:ascii="Times New Roman" w:eastAsia="Times New Roman" w:hAnsi="Times New Roman"/>
                <w:bCs/>
                <w:iCs/>
                <w:sz w:val="24"/>
                <w:szCs w:val="24"/>
                <w:lang w:eastAsia="ru-RU"/>
              </w:rPr>
              <w:t>Регулятивные УУД</w:t>
            </w:r>
          </w:p>
        </w:tc>
        <w:tc>
          <w:tcPr>
            <w:tcW w:w="1559" w:type="dxa"/>
            <w:vMerge/>
          </w:tcPr>
          <w:p w14:paraId="754AC3DE"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63A4989D" w14:textId="77777777" w:rsidTr="006B1F8A">
        <w:tc>
          <w:tcPr>
            <w:tcW w:w="1938" w:type="dxa"/>
            <w:vMerge/>
          </w:tcPr>
          <w:p w14:paraId="203FA60D"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44D1FA1E" w14:textId="77777777" w:rsidR="00C179FF" w:rsidRPr="00C838C2" w:rsidRDefault="00C179FF" w:rsidP="00AD6E4A">
            <w:pPr>
              <w:contextualSpacing/>
              <w:jc w:val="both"/>
              <w:rPr>
                <w:rFonts w:ascii="Times New Roman" w:eastAsia="Times New Roman" w:hAnsi="Times New Roman"/>
                <w:bCs/>
                <w:iCs/>
                <w:sz w:val="24"/>
                <w:szCs w:val="24"/>
                <w:lang w:eastAsia="ru-RU"/>
              </w:rPr>
            </w:pPr>
            <w:r w:rsidRPr="00C838C2">
              <w:rPr>
                <w:rFonts w:ascii="Times New Roman" w:eastAsia="Times New Roman" w:hAnsi="Times New Roman"/>
                <w:bCs/>
                <w:iCs/>
                <w:sz w:val="24"/>
                <w:szCs w:val="24"/>
                <w:lang w:eastAsia="ru-RU"/>
              </w:rPr>
              <w:t>3.3</w:t>
            </w:r>
          </w:p>
        </w:tc>
        <w:tc>
          <w:tcPr>
            <w:tcW w:w="8667" w:type="dxa"/>
          </w:tcPr>
          <w:p w14:paraId="46752FFB"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w:t>
            </w:r>
            <w:r w:rsidRPr="003723C3">
              <w:rPr>
                <w:rFonts w:ascii="Times New Roman" w:eastAsia="Times New Roman" w:hAnsi="Times New Roman"/>
                <w:bCs/>
                <w:iCs/>
                <w:sz w:val="24"/>
                <w:szCs w:val="24"/>
                <w:lang w:eastAsia="ru-RU"/>
              </w:rPr>
              <w:t>3 Эмоциональный интеллект, п</w:t>
            </w:r>
            <w:r>
              <w:rPr>
                <w:rFonts w:ascii="Times New Roman" w:eastAsia="Times New Roman" w:hAnsi="Times New Roman"/>
                <w:bCs/>
                <w:iCs/>
                <w:sz w:val="24"/>
                <w:szCs w:val="24"/>
                <w:lang w:eastAsia="ru-RU"/>
              </w:rPr>
              <w:t xml:space="preserve">редполагающий сформированность: </w:t>
            </w:r>
            <w:r w:rsidRPr="003723C3">
              <w:rPr>
                <w:rFonts w:ascii="Times New Roman" w:eastAsia="Times New Roman" w:hAnsi="Times New Roman"/>
                <w:bCs/>
                <w:iCs/>
                <w:sz w:val="24"/>
                <w:szCs w:val="24"/>
                <w:lang w:eastAsia="ru-RU"/>
              </w:rPr>
              <w:t>саморегулирования, в</w:t>
            </w:r>
            <w:r>
              <w:rPr>
                <w:rFonts w:ascii="Times New Roman" w:eastAsia="Times New Roman" w:hAnsi="Times New Roman"/>
                <w:bCs/>
                <w:iCs/>
                <w:sz w:val="24"/>
                <w:szCs w:val="24"/>
                <w:lang w:eastAsia="ru-RU"/>
              </w:rPr>
              <w:t xml:space="preserve">ключающего самоконтроль, умение </w:t>
            </w:r>
            <w:r w:rsidRPr="003723C3">
              <w:rPr>
                <w:rFonts w:ascii="Times New Roman" w:eastAsia="Times New Roman" w:hAnsi="Times New Roman"/>
                <w:bCs/>
                <w:iCs/>
                <w:sz w:val="24"/>
                <w:szCs w:val="24"/>
                <w:lang w:eastAsia="ru-RU"/>
              </w:rPr>
              <w:t>принимать ответственность</w:t>
            </w:r>
            <w:r>
              <w:rPr>
                <w:rFonts w:ascii="Times New Roman" w:eastAsia="Times New Roman" w:hAnsi="Times New Roman"/>
                <w:bCs/>
                <w:iCs/>
                <w:sz w:val="24"/>
                <w:szCs w:val="24"/>
                <w:lang w:eastAsia="ru-RU"/>
              </w:rPr>
              <w:t xml:space="preserve"> за своё поведение, способность </w:t>
            </w:r>
            <w:r w:rsidRPr="003723C3">
              <w:rPr>
                <w:rFonts w:ascii="Times New Roman" w:eastAsia="Times New Roman" w:hAnsi="Times New Roman"/>
                <w:bCs/>
                <w:iCs/>
                <w:sz w:val="24"/>
                <w:szCs w:val="24"/>
                <w:lang w:eastAsia="ru-RU"/>
              </w:rPr>
              <w:t>адаптироваться к эмоци</w:t>
            </w:r>
            <w:r>
              <w:rPr>
                <w:rFonts w:ascii="Times New Roman" w:eastAsia="Times New Roman" w:hAnsi="Times New Roman"/>
                <w:bCs/>
                <w:iCs/>
                <w:sz w:val="24"/>
                <w:szCs w:val="24"/>
                <w:lang w:eastAsia="ru-RU"/>
              </w:rPr>
              <w:t xml:space="preserve">ональным изменениям и проявлять гибкость, быть открытым новому; </w:t>
            </w:r>
            <w:r w:rsidRPr="003723C3">
              <w:rPr>
                <w:rFonts w:ascii="Times New Roman" w:eastAsia="Times New Roman" w:hAnsi="Times New Roman"/>
                <w:bCs/>
                <w:iCs/>
                <w:sz w:val="24"/>
                <w:szCs w:val="24"/>
                <w:lang w:eastAsia="ru-RU"/>
              </w:rPr>
              <w:t>внутренней мотивации, включающей стремление к достижению цели и успеху, о</w:t>
            </w:r>
            <w:r>
              <w:rPr>
                <w:rFonts w:ascii="Times New Roman" w:eastAsia="Times New Roman" w:hAnsi="Times New Roman"/>
                <w:bCs/>
                <w:iCs/>
                <w:sz w:val="24"/>
                <w:szCs w:val="24"/>
                <w:lang w:eastAsia="ru-RU"/>
              </w:rPr>
              <w:t xml:space="preserve">птимизм, инициативность, умение </w:t>
            </w:r>
            <w:r w:rsidRPr="003723C3">
              <w:rPr>
                <w:rFonts w:ascii="Times New Roman" w:eastAsia="Times New Roman" w:hAnsi="Times New Roman"/>
                <w:bCs/>
                <w:iCs/>
                <w:sz w:val="24"/>
                <w:szCs w:val="24"/>
                <w:lang w:eastAsia="ru-RU"/>
              </w:rPr>
              <w:t>действовать, исходя из своих возможностей</w:t>
            </w:r>
          </w:p>
        </w:tc>
        <w:tc>
          <w:tcPr>
            <w:tcW w:w="1559" w:type="dxa"/>
            <w:vMerge/>
          </w:tcPr>
          <w:p w14:paraId="18BE9D48"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73864A99" w14:textId="77777777" w:rsidTr="006B1F8A">
        <w:tc>
          <w:tcPr>
            <w:tcW w:w="1938" w:type="dxa"/>
            <w:vMerge w:val="restart"/>
          </w:tcPr>
          <w:p w14:paraId="3C7FA77C"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w:t>
            </w:r>
          </w:p>
        </w:tc>
        <w:tc>
          <w:tcPr>
            <w:tcW w:w="2006" w:type="dxa"/>
          </w:tcPr>
          <w:p w14:paraId="084921D5"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1.3.1; </w:t>
            </w:r>
          </w:p>
        </w:tc>
        <w:tc>
          <w:tcPr>
            <w:tcW w:w="8667" w:type="dxa"/>
          </w:tcPr>
          <w:p w14:paraId="78A39D6D" w14:textId="77777777" w:rsidR="00C179FF" w:rsidRDefault="00C179FF" w:rsidP="00AD6E4A">
            <w:pPr>
              <w:contextualSpacing/>
              <w:jc w:val="both"/>
              <w:rPr>
                <w:rFonts w:ascii="Times New Roman" w:eastAsia="Times New Roman" w:hAnsi="Times New Roman"/>
                <w:bCs/>
                <w:iCs/>
                <w:sz w:val="24"/>
                <w:szCs w:val="24"/>
                <w:lang w:eastAsia="ru-RU"/>
              </w:rPr>
            </w:pPr>
          </w:p>
        </w:tc>
        <w:tc>
          <w:tcPr>
            <w:tcW w:w="1559" w:type="dxa"/>
            <w:vMerge w:val="restart"/>
          </w:tcPr>
          <w:p w14:paraId="37DB4F84" w14:textId="6E7DAA3F"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5,10,11</w:t>
            </w:r>
          </w:p>
        </w:tc>
      </w:tr>
      <w:tr w:rsidR="00C179FF" w14:paraId="37AF165E" w14:textId="77777777" w:rsidTr="006B1F8A">
        <w:tc>
          <w:tcPr>
            <w:tcW w:w="1938" w:type="dxa"/>
            <w:vMerge/>
          </w:tcPr>
          <w:p w14:paraId="01E8D303"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5BF3BE47"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1.3.4;</w:t>
            </w:r>
            <w:r w:rsidRPr="002B1681">
              <w:rPr>
                <w:rFonts w:ascii="Times New Roman" w:eastAsia="Times New Roman" w:hAnsi="Times New Roman"/>
                <w:bCs/>
                <w:iCs/>
                <w:sz w:val="24"/>
                <w:szCs w:val="24"/>
                <w:lang w:eastAsia="ru-RU"/>
              </w:rPr>
              <w:t>;</w:t>
            </w:r>
          </w:p>
        </w:tc>
        <w:tc>
          <w:tcPr>
            <w:tcW w:w="8667" w:type="dxa"/>
          </w:tcPr>
          <w:p w14:paraId="30D79FBC" w14:textId="77777777" w:rsidR="00C179FF" w:rsidRDefault="00C179FF" w:rsidP="00AD6E4A">
            <w:pPr>
              <w:contextualSpacing/>
              <w:jc w:val="both"/>
              <w:rPr>
                <w:rFonts w:ascii="Times New Roman" w:eastAsia="Times New Roman" w:hAnsi="Times New Roman"/>
                <w:bCs/>
                <w:iCs/>
                <w:sz w:val="24"/>
                <w:szCs w:val="24"/>
                <w:lang w:eastAsia="ru-RU"/>
              </w:rPr>
            </w:pPr>
          </w:p>
        </w:tc>
        <w:tc>
          <w:tcPr>
            <w:tcW w:w="1559" w:type="dxa"/>
            <w:vMerge/>
          </w:tcPr>
          <w:p w14:paraId="5B17B607"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2E15B55A" w14:textId="77777777" w:rsidTr="006B1F8A">
        <w:tc>
          <w:tcPr>
            <w:tcW w:w="1938" w:type="dxa"/>
            <w:vMerge/>
          </w:tcPr>
          <w:p w14:paraId="52F9D63C"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559C9D94" w14:textId="77777777" w:rsidR="00C179FF" w:rsidRDefault="00C179FF" w:rsidP="00AD6E4A">
            <w:pPr>
              <w:contextualSpacing/>
              <w:jc w:val="both"/>
              <w:rPr>
                <w:rFonts w:ascii="Times New Roman" w:eastAsia="Times New Roman" w:hAnsi="Times New Roman"/>
                <w:bCs/>
                <w:iCs/>
                <w:sz w:val="24"/>
                <w:szCs w:val="24"/>
                <w:lang w:eastAsia="ru-RU"/>
              </w:rPr>
            </w:pPr>
            <w:r w:rsidRPr="002B1681">
              <w:rPr>
                <w:rFonts w:ascii="Times New Roman" w:eastAsia="Times New Roman" w:hAnsi="Times New Roman"/>
                <w:bCs/>
                <w:iCs/>
                <w:sz w:val="24"/>
                <w:szCs w:val="24"/>
                <w:lang w:eastAsia="ru-RU"/>
              </w:rPr>
              <w:t>3.1.1</w:t>
            </w:r>
          </w:p>
        </w:tc>
        <w:tc>
          <w:tcPr>
            <w:tcW w:w="8667" w:type="dxa"/>
          </w:tcPr>
          <w:p w14:paraId="7456122D" w14:textId="77777777" w:rsidR="00C179FF" w:rsidRDefault="00C179FF" w:rsidP="00AD6E4A">
            <w:pPr>
              <w:contextualSpacing/>
              <w:jc w:val="both"/>
              <w:rPr>
                <w:rFonts w:ascii="Times New Roman" w:eastAsia="Times New Roman" w:hAnsi="Times New Roman"/>
                <w:bCs/>
                <w:iCs/>
                <w:sz w:val="24"/>
                <w:szCs w:val="24"/>
                <w:lang w:eastAsia="ru-RU"/>
              </w:rPr>
            </w:pPr>
          </w:p>
        </w:tc>
        <w:tc>
          <w:tcPr>
            <w:tcW w:w="1559" w:type="dxa"/>
            <w:vMerge/>
          </w:tcPr>
          <w:p w14:paraId="25043944"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054ED16B" w14:textId="77777777" w:rsidTr="006B1F8A">
        <w:tc>
          <w:tcPr>
            <w:tcW w:w="1938" w:type="dxa"/>
            <w:vMerge/>
          </w:tcPr>
          <w:p w14:paraId="11DB1AC2"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1D9E4EE2" w14:textId="77777777" w:rsidR="00C179FF" w:rsidRDefault="00C179FF" w:rsidP="00AD6E4A">
            <w:pPr>
              <w:contextualSpacing/>
              <w:jc w:val="both"/>
              <w:rPr>
                <w:rFonts w:ascii="Times New Roman" w:eastAsia="Times New Roman" w:hAnsi="Times New Roman"/>
                <w:bCs/>
                <w:iCs/>
                <w:sz w:val="24"/>
                <w:szCs w:val="24"/>
                <w:lang w:eastAsia="ru-RU"/>
              </w:rPr>
            </w:pPr>
            <w:r w:rsidRPr="002B1681">
              <w:rPr>
                <w:rFonts w:ascii="Times New Roman" w:eastAsia="Times New Roman" w:hAnsi="Times New Roman"/>
                <w:bCs/>
                <w:iCs/>
                <w:sz w:val="24"/>
                <w:szCs w:val="24"/>
                <w:lang w:eastAsia="ru-RU"/>
              </w:rPr>
              <w:t>3.3</w:t>
            </w:r>
          </w:p>
        </w:tc>
        <w:tc>
          <w:tcPr>
            <w:tcW w:w="8667" w:type="dxa"/>
          </w:tcPr>
          <w:p w14:paraId="5D44F5BD" w14:textId="77777777" w:rsidR="00C179FF" w:rsidRDefault="00C179FF" w:rsidP="00AD6E4A">
            <w:pPr>
              <w:contextualSpacing/>
              <w:jc w:val="both"/>
              <w:rPr>
                <w:rFonts w:ascii="Times New Roman" w:eastAsia="Times New Roman" w:hAnsi="Times New Roman"/>
                <w:bCs/>
                <w:iCs/>
                <w:sz w:val="24"/>
                <w:szCs w:val="24"/>
                <w:lang w:eastAsia="ru-RU"/>
              </w:rPr>
            </w:pPr>
          </w:p>
        </w:tc>
        <w:tc>
          <w:tcPr>
            <w:tcW w:w="1559" w:type="dxa"/>
            <w:vMerge/>
          </w:tcPr>
          <w:p w14:paraId="399431FF"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7EE1CC69" w14:textId="77777777" w:rsidTr="006B1F8A">
        <w:tc>
          <w:tcPr>
            <w:tcW w:w="1938" w:type="dxa"/>
            <w:vMerge w:val="restart"/>
          </w:tcPr>
          <w:p w14:paraId="3BC497D0"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w:t>
            </w:r>
          </w:p>
          <w:p w14:paraId="0000EB45"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4</w:t>
            </w:r>
          </w:p>
          <w:p w14:paraId="3E4E6E57"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5</w:t>
            </w:r>
          </w:p>
          <w:p w14:paraId="61EBC2E4"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6</w:t>
            </w:r>
          </w:p>
        </w:tc>
        <w:tc>
          <w:tcPr>
            <w:tcW w:w="2006" w:type="dxa"/>
          </w:tcPr>
          <w:p w14:paraId="2CA090CD"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w:t>
            </w:r>
          </w:p>
        </w:tc>
        <w:tc>
          <w:tcPr>
            <w:tcW w:w="8667" w:type="dxa"/>
          </w:tcPr>
          <w:p w14:paraId="26DFD87F" w14:textId="77777777" w:rsidR="00C179FF" w:rsidRDefault="00C179FF" w:rsidP="00AD6E4A">
            <w:pPr>
              <w:contextualSpacing/>
              <w:jc w:val="both"/>
              <w:rPr>
                <w:rFonts w:ascii="Times New Roman" w:eastAsia="Times New Roman" w:hAnsi="Times New Roman"/>
                <w:bCs/>
                <w:iCs/>
                <w:sz w:val="24"/>
                <w:szCs w:val="24"/>
                <w:lang w:eastAsia="ru-RU"/>
              </w:rPr>
            </w:pPr>
          </w:p>
        </w:tc>
        <w:tc>
          <w:tcPr>
            <w:tcW w:w="1559" w:type="dxa"/>
            <w:vMerge w:val="restart"/>
          </w:tcPr>
          <w:p w14:paraId="215A1E03" w14:textId="386DFC87" w:rsidR="00C179FF" w:rsidRDefault="003B2D6C"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2,8</w:t>
            </w:r>
          </w:p>
          <w:p w14:paraId="193E1CC1"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5,10, 11</w:t>
            </w:r>
          </w:p>
        </w:tc>
      </w:tr>
      <w:tr w:rsidR="00C179FF" w14:paraId="7D3B83F8" w14:textId="77777777" w:rsidTr="006B1F8A">
        <w:tc>
          <w:tcPr>
            <w:tcW w:w="1938" w:type="dxa"/>
            <w:vMerge/>
          </w:tcPr>
          <w:p w14:paraId="376BD01B"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3E1B6E4E" w14:textId="77777777" w:rsidR="00C179FF" w:rsidRPr="002B1681"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1.2</w:t>
            </w:r>
          </w:p>
        </w:tc>
        <w:tc>
          <w:tcPr>
            <w:tcW w:w="8667" w:type="dxa"/>
          </w:tcPr>
          <w:p w14:paraId="3D637FA7" w14:textId="77777777" w:rsidR="00C179FF" w:rsidRDefault="00C179FF" w:rsidP="00AD6E4A">
            <w:pPr>
              <w:contextualSpacing/>
              <w:jc w:val="both"/>
              <w:rPr>
                <w:rFonts w:ascii="Times New Roman" w:eastAsia="Times New Roman" w:hAnsi="Times New Roman"/>
                <w:bCs/>
                <w:iCs/>
                <w:sz w:val="24"/>
                <w:szCs w:val="24"/>
                <w:lang w:eastAsia="ru-RU"/>
              </w:rPr>
            </w:pPr>
          </w:p>
        </w:tc>
        <w:tc>
          <w:tcPr>
            <w:tcW w:w="1559" w:type="dxa"/>
            <w:vMerge/>
          </w:tcPr>
          <w:p w14:paraId="2D24F0ED"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474F7399" w14:textId="77777777" w:rsidTr="006B1F8A">
        <w:tc>
          <w:tcPr>
            <w:tcW w:w="1938" w:type="dxa"/>
            <w:vMerge/>
          </w:tcPr>
          <w:p w14:paraId="6F42B30F"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6CDC2AED" w14:textId="77777777" w:rsidR="00C179FF" w:rsidRPr="002B1681"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w:t>
            </w:r>
          </w:p>
        </w:tc>
        <w:tc>
          <w:tcPr>
            <w:tcW w:w="8667" w:type="dxa"/>
          </w:tcPr>
          <w:p w14:paraId="5567B644" w14:textId="77777777" w:rsidR="00C179FF" w:rsidRDefault="00C179FF" w:rsidP="00AD6E4A">
            <w:pPr>
              <w:contextualSpacing/>
              <w:jc w:val="both"/>
              <w:rPr>
                <w:rFonts w:ascii="Times New Roman" w:eastAsia="Times New Roman" w:hAnsi="Times New Roman"/>
                <w:bCs/>
                <w:iCs/>
                <w:sz w:val="24"/>
                <w:szCs w:val="24"/>
                <w:lang w:eastAsia="ru-RU"/>
              </w:rPr>
            </w:pPr>
          </w:p>
        </w:tc>
        <w:tc>
          <w:tcPr>
            <w:tcW w:w="1559" w:type="dxa"/>
            <w:vMerge/>
          </w:tcPr>
          <w:p w14:paraId="06C82566"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191F6756" w14:textId="77777777" w:rsidTr="006B1F8A">
        <w:tc>
          <w:tcPr>
            <w:tcW w:w="1938" w:type="dxa"/>
            <w:vMerge/>
          </w:tcPr>
          <w:p w14:paraId="4E12A19A"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3BCE75CD" w14:textId="77777777" w:rsidR="00C179FF" w:rsidRDefault="00C179FF" w:rsidP="00AD6E4A">
            <w:pPr>
              <w:contextualSpacing/>
              <w:jc w:val="both"/>
              <w:rPr>
                <w:rFonts w:ascii="Times New Roman" w:eastAsia="Times New Roman" w:hAnsi="Times New Roman"/>
                <w:bCs/>
                <w:iCs/>
                <w:sz w:val="24"/>
                <w:szCs w:val="24"/>
                <w:lang w:eastAsia="ru-RU"/>
              </w:rPr>
            </w:pPr>
          </w:p>
        </w:tc>
        <w:tc>
          <w:tcPr>
            <w:tcW w:w="8667" w:type="dxa"/>
          </w:tcPr>
          <w:p w14:paraId="7A89FFAD" w14:textId="77777777" w:rsidR="00C179FF"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Коммуникативные УУД</w:t>
            </w:r>
          </w:p>
        </w:tc>
        <w:tc>
          <w:tcPr>
            <w:tcW w:w="1559" w:type="dxa"/>
            <w:vMerge/>
          </w:tcPr>
          <w:p w14:paraId="1B22979F"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6A708089" w14:textId="77777777" w:rsidTr="006B1F8A">
        <w:tc>
          <w:tcPr>
            <w:tcW w:w="1938" w:type="dxa"/>
            <w:vMerge/>
          </w:tcPr>
          <w:p w14:paraId="64CC0709"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0236D856" w14:textId="77777777" w:rsidR="00C179FF" w:rsidRPr="002B1681"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2.1</w:t>
            </w:r>
          </w:p>
        </w:tc>
        <w:tc>
          <w:tcPr>
            <w:tcW w:w="8667" w:type="dxa"/>
          </w:tcPr>
          <w:p w14:paraId="0D161C95" w14:textId="77777777" w:rsidR="00C179FF" w:rsidRPr="009A6465" w:rsidRDefault="00C179FF" w:rsidP="00AD6E4A">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 xml:space="preserve">2.1 Общение </w:t>
            </w:r>
          </w:p>
          <w:p w14:paraId="24534298" w14:textId="77777777" w:rsidR="00C179FF" w:rsidRPr="009A6465" w:rsidRDefault="00C179FF" w:rsidP="00AD6E4A">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 xml:space="preserve">2.1.1 Осуществлять коммуникации во всех сферах жизни; владеть различными способами общения и взаимодействия </w:t>
            </w:r>
          </w:p>
          <w:p w14:paraId="292E901C" w14:textId="77777777" w:rsidR="00C179FF" w:rsidRPr="009A6465" w:rsidRDefault="00C179FF" w:rsidP="00AD6E4A">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 xml:space="preserve">2.1.2 Развёрнуто и логично излагать свою точку зрения с использованием языковых средств </w:t>
            </w:r>
          </w:p>
          <w:p w14:paraId="7A5B5706" w14:textId="77777777" w:rsidR="00C179FF" w:rsidRDefault="00C179FF" w:rsidP="00AD6E4A">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2.1.3 Аргументированно вести диалог</w:t>
            </w:r>
          </w:p>
        </w:tc>
        <w:tc>
          <w:tcPr>
            <w:tcW w:w="1559" w:type="dxa"/>
            <w:vMerge/>
          </w:tcPr>
          <w:p w14:paraId="1D26895D"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643AC69C" w14:textId="77777777" w:rsidTr="006B1F8A">
        <w:tc>
          <w:tcPr>
            <w:tcW w:w="1938" w:type="dxa"/>
            <w:vMerge/>
          </w:tcPr>
          <w:p w14:paraId="78FFFA1B"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0F2AE50F" w14:textId="77777777" w:rsidR="00C179FF" w:rsidRPr="002B1681" w:rsidRDefault="00C179FF"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3.1</w:t>
            </w:r>
          </w:p>
        </w:tc>
        <w:tc>
          <w:tcPr>
            <w:tcW w:w="8667" w:type="dxa"/>
          </w:tcPr>
          <w:p w14:paraId="7BA21EAD" w14:textId="77777777" w:rsidR="00C179FF" w:rsidRDefault="00C179FF" w:rsidP="00AD6E4A">
            <w:pPr>
              <w:contextualSpacing/>
              <w:jc w:val="both"/>
              <w:rPr>
                <w:rFonts w:ascii="Times New Roman" w:eastAsia="Times New Roman" w:hAnsi="Times New Roman"/>
                <w:bCs/>
                <w:iCs/>
                <w:sz w:val="24"/>
                <w:szCs w:val="24"/>
                <w:lang w:eastAsia="ru-RU"/>
              </w:rPr>
            </w:pPr>
          </w:p>
        </w:tc>
        <w:tc>
          <w:tcPr>
            <w:tcW w:w="1559" w:type="dxa"/>
            <w:vMerge/>
          </w:tcPr>
          <w:p w14:paraId="157FD5D3" w14:textId="77777777" w:rsidR="00C179FF" w:rsidRDefault="00C179FF" w:rsidP="00AD6E4A">
            <w:pPr>
              <w:contextualSpacing/>
              <w:jc w:val="both"/>
              <w:rPr>
                <w:rFonts w:ascii="Times New Roman" w:eastAsia="Times New Roman" w:hAnsi="Times New Roman"/>
                <w:bCs/>
                <w:iCs/>
                <w:sz w:val="24"/>
                <w:szCs w:val="24"/>
                <w:lang w:eastAsia="ru-RU"/>
              </w:rPr>
            </w:pPr>
          </w:p>
        </w:tc>
      </w:tr>
      <w:tr w:rsidR="00C179FF" w14:paraId="6C89FA3A" w14:textId="77777777" w:rsidTr="006B1F8A">
        <w:tc>
          <w:tcPr>
            <w:tcW w:w="1938" w:type="dxa"/>
            <w:vMerge/>
          </w:tcPr>
          <w:p w14:paraId="3DE22909" w14:textId="77777777" w:rsidR="00C179FF" w:rsidRDefault="00C179FF" w:rsidP="00AD6E4A">
            <w:pPr>
              <w:contextualSpacing/>
              <w:jc w:val="both"/>
              <w:rPr>
                <w:rFonts w:ascii="Times New Roman" w:eastAsia="Times New Roman" w:hAnsi="Times New Roman"/>
                <w:bCs/>
                <w:iCs/>
                <w:sz w:val="24"/>
                <w:szCs w:val="24"/>
                <w:lang w:eastAsia="ru-RU"/>
              </w:rPr>
            </w:pPr>
          </w:p>
        </w:tc>
        <w:tc>
          <w:tcPr>
            <w:tcW w:w="2006" w:type="dxa"/>
          </w:tcPr>
          <w:p w14:paraId="284D1A5C" w14:textId="77777777" w:rsidR="00C179FF" w:rsidRPr="002B1681" w:rsidRDefault="00C179FF" w:rsidP="00AD6E4A">
            <w:pPr>
              <w:contextualSpacing/>
              <w:jc w:val="both"/>
              <w:rPr>
                <w:rFonts w:ascii="Times New Roman" w:eastAsia="Times New Roman" w:hAnsi="Times New Roman"/>
                <w:bCs/>
                <w:iCs/>
                <w:sz w:val="24"/>
                <w:szCs w:val="24"/>
                <w:lang w:eastAsia="ru-RU"/>
              </w:rPr>
            </w:pPr>
            <w:r w:rsidRPr="002B1681">
              <w:rPr>
                <w:rFonts w:ascii="Times New Roman" w:eastAsia="Times New Roman" w:hAnsi="Times New Roman"/>
                <w:bCs/>
                <w:iCs/>
                <w:sz w:val="24"/>
                <w:szCs w:val="24"/>
                <w:lang w:eastAsia="ru-RU"/>
              </w:rPr>
              <w:t>3.2.2</w:t>
            </w:r>
          </w:p>
        </w:tc>
        <w:tc>
          <w:tcPr>
            <w:tcW w:w="8667" w:type="dxa"/>
          </w:tcPr>
          <w:p w14:paraId="30F8F7F7" w14:textId="77777777" w:rsidR="00C179FF" w:rsidRDefault="00C179FF" w:rsidP="00AD6E4A">
            <w:pPr>
              <w:contextualSpacing/>
              <w:jc w:val="both"/>
              <w:rPr>
                <w:rFonts w:ascii="Times New Roman" w:eastAsia="Times New Roman" w:hAnsi="Times New Roman"/>
                <w:bCs/>
                <w:iCs/>
                <w:sz w:val="24"/>
                <w:szCs w:val="24"/>
                <w:lang w:eastAsia="ru-RU"/>
              </w:rPr>
            </w:pPr>
          </w:p>
        </w:tc>
        <w:tc>
          <w:tcPr>
            <w:tcW w:w="1559" w:type="dxa"/>
            <w:vMerge/>
          </w:tcPr>
          <w:p w14:paraId="5A4D8F94" w14:textId="77777777" w:rsidR="00C179FF" w:rsidRDefault="00C179FF" w:rsidP="00AD6E4A">
            <w:pPr>
              <w:contextualSpacing/>
              <w:jc w:val="both"/>
              <w:rPr>
                <w:rFonts w:ascii="Times New Roman" w:eastAsia="Times New Roman" w:hAnsi="Times New Roman"/>
                <w:bCs/>
                <w:iCs/>
                <w:sz w:val="24"/>
                <w:szCs w:val="24"/>
                <w:lang w:eastAsia="ru-RU"/>
              </w:rPr>
            </w:pPr>
          </w:p>
        </w:tc>
      </w:tr>
    </w:tbl>
    <w:p w14:paraId="37F0FA96" w14:textId="6B73AC65" w:rsidR="00C179FF" w:rsidRDefault="00C179FF" w:rsidP="00C179FF">
      <w:pPr>
        <w:spacing w:after="0" w:line="240" w:lineRule="auto"/>
        <w:contextualSpacing/>
        <w:jc w:val="both"/>
        <w:rPr>
          <w:rFonts w:ascii="Times New Roman" w:eastAsia="Times New Roman" w:hAnsi="Times New Roman" w:cs="Times New Roman"/>
          <w:bCs/>
          <w:iCs/>
          <w:sz w:val="24"/>
          <w:szCs w:val="24"/>
          <w:lang w:eastAsia="ru-RU"/>
        </w:rPr>
      </w:pPr>
      <w:r w:rsidRPr="00AE3F0C">
        <w:rPr>
          <w:rFonts w:ascii="Times New Roman" w:eastAsia="Times New Roman" w:hAnsi="Times New Roman" w:cs="Times New Roman"/>
          <w:b/>
          <w:iCs/>
          <w:sz w:val="24"/>
          <w:szCs w:val="24"/>
          <w:lang w:eastAsia="ru-RU"/>
        </w:rPr>
        <w:t>Вывод</w:t>
      </w:r>
      <w:r>
        <w:rPr>
          <w:rFonts w:ascii="Times New Roman" w:eastAsia="Times New Roman" w:hAnsi="Times New Roman" w:cs="Times New Roman"/>
          <w:bCs/>
          <w:iCs/>
          <w:sz w:val="24"/>
          <w:szCs w:val="24"/>
          <w:lang w:eastAsia="ru-RU"/>
        </w:rPr>
        <w:t xml:space="preserve">. </w:t>
      </w:r>
      <w:r w:rsidR="003B2D6C">
        <w:rPr>
          <w:rFonts w:ascii="Times New Roman" w:eastAsia="Times New Roman" w:hAnsi="Times New Roman" w:cs="Times New Roman"/>
          <w:bCs/>
          <w:iCs/>
          <w:sz w:val="24"/>
          <w:szCs w:val="24"/>
          <w:lang w:eastAsia="ru-RU"/>
        </w:rPr>
        <w:t xml:space="preserve">Несформированность метапредметных умений проявляется в заданиях 2,8 (базовый уровень), 5, 10 (повышенный уровень), 11 (высокий уровень). </w:t>
      </w:r>
    </w:p>
    <w:p w14:paraId="71C9F38F" w14:textId="34ACBDB4" w:rsidR="00B83171" w:rsidRPr="00B83171" w:rsidRDefault="00B83171" w:rsidP="003B2D6C">
      <w:pPr>
        <w:spacing w:after="0" w:line="240" w:lineRule="auto"/>
        <w:contextualSpacing/>
        <w:jc w:val="both"/>
        <w:rPr>
          <w:rFonts w:ascii="Times New Roman" w:eastAsia="Times New Roman" w:hAnsi="Times New Roman" w:cs="Times New Roman"/>
          <w:bCs/>
          <w:iCs/>
          <w:sz w:val="24"/>
          <w:szCs w:val="24"/>
          <w:lang w:eastAsia="ru-RU"/>
        </w:rPr>
      </w:pPr>
    </w:p>
    <w:p w14:paraId="6B91A6B0" w14:textId="77777777" w:rsidR="00B83171" w:rsidRP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Предположение о достигнутых и недостигнутых метапредметных результатах ФГОС</w:t>
      </w:r>
    </w:p>
    <w:p w14:paraId="5D4DD35E" w14:textId="77777777" w:rsidR="00C179FF" w:rsidRPr="00C179FF" w:rsidRDefault="00C179FF" w:rsidP="00C179FF">
      <w:pPr>
        <w:spacing w:after="0" w:line="240" w:lineRule="auto"/>
        <w:jc w:val="both"/>
        <w:rPr>
          <w:rFonts w:ascii="Times New Roman" w:eastAsia="Times New Roman" w:hAnsi="Times New Roman"/>
          <w:bCs/>
          <w:iCs/>
          <w:sz w:val="24"/>
          <w:szCs w:val="24"/>
          <w:lang w:eastAsia="ru-RU"/>
        </w:rPr>
      </w:pPr>
      <w:r w:rsidRPr="00C179FF">
        <w:rPr>
          <w:rFonts w:ascii="Times New Roman" w:eastAsia="Times New Roman" w:hAnsi="Times New Roman"/>
          <w:bCs/>
          <w:iCs/>
          <w:sz w:val="24"/>
          <w:szCs w:val="24"/>
          <w:lang w:eastAsia="ru-RU"/>
        </w:rPr>
        <w:t>Анализ результатов группы с низким уровнем подготовки показал следующие дефициты метапредметных результатов:</w:t>
      </w:r>
    </w:p>
    <w:p w14:paraId="5A78D371" w14:textId="7F487E26" w:rsidR="00C179FF" w:rsidRDefault="00C179FF" w:rsidP="00C179FF">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cs="Times New Roman"/>
          <w:bCs/>
          <w:iCs/>
          <w:sz w:val="24"/>
          <w:szCs w:val="24"/>
          <w:lang w:eastAsia="ru-RU"/>
        </w:rPr>
        <w:t>¶</w:t>
      </w:r>
      <w:r w:rsidRPr="00C179FF">
        <w:rPr>
          <w:rFonts w:ascii="Times New Roman" w:eastAsia="Times New Roman" w:hAnsi="Times New Roman"/>
          <w:bCs/>
          <w:iCs/>
          <w:sz w:val="24"/>
          <w:szCs w:val="24"/>
          <w:lang w:eastAsia="ru-RU"/>
        </w:rPr>
        <w:t xml:space="preserve"> для заданий 2,8:</w:t>
      </w:r>
    </w:p>
    <w:p w14:paraId="0DB2A78D" w14:textId="02F6EDAE" w:rsidR="00C179FF" w:rsidRPr="00C179FF" w:rsidRDefault="00C179FF" w:rsidP="00C179FF">
      <w:pPr>
        <w:spacing w:after="0" w:line="240" w:lineRule="auto"/>
        <w:jc w:val="both"/>
        <w:rPr>
          <w:rFonts w:ascii="Times New Roman" w:eastAsia="Times New Roman" w:hAnsi="Times New Roman"/>
          <w:bCs/>
          <w:iCs/>
          <w:sz w:val="24"/>
          <w:szCs w:val="24"/>
          <w:lang w:eastAsia="ru-RU"/>
        </w:rPr>
      </w:pPr>
      <w:r w:rsidRPr="00C179FF">
        <w:rPr>
          <w:rFonts w:ascii="Times New Roman" w:eastAsia="Times New Roman" w:hAnsi="Times New Roman"/>
          <w:bCs/>
          <w:iCs/>
          <w:sz w:val="24"/>
          <w:szCs w:val="24"/>
          <w:lang w:eastAsia="ru-RU"/>
        </w:rPr>
        <w:t xml:space="preserve"> </w:t>
      </w:r>
      <w:r>
        <w:rPr>
          <w:rFonts w:ascii="Times New Roman" w:eastAsia="Times New Roman" w:hAnsi="Times New Roman"/>
          <w:bCs/>
          <w:iCs/>
          <w:sz w:val="24"/>
          <w:szCs w:val="24"/>
          <w:lang w:eastAsia="ru-RU"/>
        </w:rPr>
        <w:t xml:space="preserve">- </w:t>
      </w:r>
      <w:r w:rsidRPr="00C179FF">
        <w:rPr>
          <w:rFonts w:ascii="Times New Roman" w:eastAsia="Times New Roman" w:hAnsi="Times New Roman"/>
          <w:bCs/>
          <w:iCs/>
          <w:sz w:val="24"/>
          <w:szCs w:val="24"/>
          <w:lang w:eastAsia="ru-RU"/>
        </w:rPr>
        <w:t>в сфере познавательных УУД — слабость базовых логических действий (анализ структуры текста, установление связей между элементами) и навыков целенаправленной работы с информацией (поиск, анализ, систематизация языковых средств);</w:t>
      </w:r>
    </w:p>
    <w:p w14:paraId="19D27D01" w14:textId="685482C5" w:rsidR="00C179FF" w:rsidRDefault="00C179FF" w:rsidP="00C179FF">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w:t>
      </w:r>
      <w:r w:rsidRPr="00C179FF">
        <w:rPr>
          <w:rFonts w:ascii="Times New Roman" w:eastAsia="Times New Roman" w:hAnsi="Times New Roman"/>
          <w:bCs/>
          <w:iCs/>
          <w:sz w:val="24"/>
          <w:szCs w:val="24"/>
          <w:lang w:eastAsia="ru-RU"/>
        </w:rPr>
        <w:t>в сфере читательской грамотности — фрагментарность восприятия текста, трудности с удержанием в памяти ключевых деталей сюжета и системы образов;</w:t>
      </w:r>
    </w:p>
    <w:p w14:paraId="0D29AEEA" w14:textId="1DC094BC" w:rsidR="00C179FF" w:rsidRPr="00C179FF" w:rsidRDefault="00C179FF" w:rsidP="00C179FF">
      <w:pPr>
        <w:spacing w:after="0" w:line="240" w:lineRule="auto"/>
        <w:jc w:val="both"/>
        <w:rPr>
          <w:rFonts w:ascii="Times New Roman" w:eastAsia="Times New Roman" w:hAnsi="Times New Roman"/>
          <w:bCs/>
          <w:iCs/>
          <w:sz w:val="24"/>
          <w:szCs w:val="24"/>
          <w:lang w:eastAsia="ru-RU"/>
        </w:rPr>
      </w:pPr>
      <w:r w:rsidRPr="00C179FF">
        <w:rPr>
          <w:rFonts w:ascii="Times New Roman" w:eastAsia="Times New Roman" w:hAnsi="Times New Roman"/>
          <w:bCs/>
          <w:iCs/>
          <w:sz w:val="24"/>
          <w:szCs w:val="24"/>
          <w:lang w:eastAsia="ru-RU"/>
        </w:rPr>
        <w:t>¶ для заданий</w:t>
      </w:r>
      <w:r>
        <w:rPr>
          <w:rFonts w:ascii="Times New Roman" w:eastAsia="Times New Roman" w:hAnsi="Times New Roman"/>
          <w:bCs/>
          <w:iCs/>
          <w:sz w:val="24"/>
          <w:szCs w:val="24"/>
          <w:lang w:eastAsia="ru-RU"/>
        </w:rPr>
        <w:t xml:space="preserve"> 5,10:</w:t>
      </w:r>
    </w:p>
    <w:p w14:paraId="3B124C5B" w14:textId="1EDF92C8" w:rsidR="00C179FF" w:rsidRPr="00C179FF" w:rsidRDefault="00C179FF" w:rsidP="00C179FF">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в</w:t>
      </w:r>
      <w:r w:rsidRPr="00C179FF">
        <w:rPr>
          <w:rFonts w:ascii="Times New Roman" w:eastAsia="Times New Roman" w:hAnsi="Times New Roman"/>
          <w:bCs/>
          <w:iCs/>
          <w:sz w:val="24"/>
          <w:szCs w:val="24"/>
          <w:lang w:eastAsia="ru-RU"/>
        </w:rPr>
        <w:t xml:space="preserve"> сфере познавательных УУД — недостаточная сформированность сопоставительных и аналитических умений. Учащиеся испытывают трудности с выявлением сходств и различий между произведениями в заданном аспекте, а также с построением аргументированного сопоставления на основе анализа текстов. Слабо развиты навыки отбора </w:t>
      </w:r>
      <w:r>
        <w:rPr>
          <w:rFonts w:ascii="Times New Roman" w:eastAsia="Times New Roman" w:hAnsi="Times New Roman"/>
          <w:bCs/>
          <w:iCs/>
          <w:sz w:val="24"/>
          <w:szCs w:val="24"/>
          <w:lang w:eastAsia="ru-RU"/>
        </w:rPr>
        <w:t>подходящего</w:t>
      </w:r>
      <w:r w:rsidRPr="00C179FF">
        <w:rPr>
          <w:rFonts w:ascii="Times New Roman" w:eastAsia="Times New Roman" w:hAnsi="Times New Roman"/>
          <w:bCs/>
          <w:iCs/>
          <w:sz w:val="24"/>
          <w:szCs w:val="24"/>
          <w:lang w:eastAsia="ru-RU"/>
        </w:rPr>
        <w:t xml:space="preserve"> литературного материала и соотнесения его с поставленной аналитической задачей.</w:t>
      </w:r>
    </w:p>
    <w:p w14:paraId="4808135A" w14:textId="7002A1F5" w:rsidR="00C179FF" w:rsidRPr="00C179FF" w:rsidRDefault="00C179FF" w:rsidP="00C179FF">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в</w:t>
      </w:r>
      <w:r w:rsidRPr="00C179FF">
        <w:rPr>
          <w:rFonts w:ascii="Times New Roman" w:eastAsia="Times New Roman" w:hAnsi="Times New Roman"/>
          <w:bCs/>
          <w:iCs/>
          <w:sz w:val="24"/>
          <w:szCs w:val="24"/>
          <w:lang w:eastAsia="ru-RU"/>
        </w:rPr>
        <w:t xml:space="preserve"> сфере коммуникативных УУД — затруднения в построении связного письменного рассуждения. В ответах преобладают общие фразы без опоры на текст, аргументация подменяется пересказом или шаблонными формулировками. Ученики не умеют чётко сформулировать тезис сопоставления и последовательно его раскрыть в объёме 5–10 предложений, сохраняя логическую структуру ответа.</w:t>
      </w:r>
    </w:p>
    <w:p w14:paraId="78DB4ACB" w14:textId="5A0E467C" w:rsidR="00C179FF" w:rsidRPr="00C179FF" w:rsidRDefault="00C179FF" w:rsidP="00C179FF">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в</w:t>
      </w:r>
      <w:r w:rsidRPr="00C179FF">
        <w:rPr>
          <w:rFonts w:ascii="Times New Roman" w:eastAsia="Times New Roman" w:hAnsi="Times New Roman"/>
          <w:bCs/>
          <w:iCs/>
          <w:sz w:val="24"/>
          <w:szCs w:val="24"/>
          <w:lang w:eastAsia="ru-RU"/>
        </w:rPr>
        <w:t xml:space="preserve"> сфере читательской грамотности — фрагментарное знание текстов и неумение целенаправленно привлекать фрагменты произведений для аргументации. Это проявляется в формальном подборе произведений для сопоставления (без учёта заданного направления анализа) либо в отсутствии убедительных текстовых подтверждений</w:t>
      </w:r>
      <w:r>
        <w:rPr>
          <w:rFonts w:ascii="Times New Roman" w:eastAsia="Times New Roman" w:hAnsi="Times New Roman"/>
          <w:bCs/>
          <w:iCs/>
          <w:sz w:val="24"/>
          <w:szCs w:val="24"/>
          <w:lang w:eastAsia="ru-RU"/>
        </w:rPr>
        <w:t>.</w:t>
      </w:r>
    </w:p>
    <w:p w14:paraId="0FD14B8E" w14:textId="410C5385" w:rsidR="00C179FF" w:rsidRDefault="00C179FF" w:rsidP="00C179FF">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в</w:t>
      </w:r>
      <w:r w:rsidRPr="00C179FF">
        <w:rPr>
          <w:rFonts w:ascii="Times New Roman" w:eastAsia="Times New Roman" w:hAnsi="Times New Roman"/>
          <w:bCs/>
          <w:iCs/>
          <w:sz w:val="24"/>
          <w:szCs w:val="24"/>
          <w:lang w:eastAsia="ru-RU"/>
        </w:rPr>
        <w:t xml:space="preserve"> сфере регулятивных УУД — дефицит самоконтроля и планирования развёрнутого ответа: учащиеся не распределяют объём высказывания по смысловым частям (тезис — аргументы с примерами — вывод), не проверяют ответ на соответствие критериям и наличие фактических ошибок, не соотносят объём и содержание с требованиями задания.</w:t>
      </w:r>
    </w:p>
    <w:p w14:paraId="10ECFAEC" w14:textId="1C23FF6D" w:rsidR="00C179FF" w:rsidRDefault="00C179FF" w:rsidP="00C179FF">
      <w:pPr>
        <w:spacing w:after="0" w:line="240" w:lineRule="auto"/>
        <w:jc w:val="both"/>
        <w:rPr>
          <w:rFonts w:ascii="Times New Roman" w:eastAsia="Times New Roman" w:hAnsi="Times New Roman"/>
          <w:bCs/>
          <w:iCs/>
          <w:sz w:val="24"/>
          <w:szCs w:val="24"/>
          <w:lang w:eastAsia="ru-RU"/>
        </w:rPr>
      </w:pPr>
      <w:r w:rsidRPr="00C179FF">
        <w:rPr>
          <w:rFonts w:ascii="Times New Roman" w:eastAsia="Times New Roman" w:hAnsi="Times New Roman"/>
          <w:bCs/>
          <w:iCs/>
          <w:sz w:val="24"/>
          <w:szCs w:val="24"/>
          <w:lang w:eastAsia="ru-RU"/>
        </w:rPr>
        <w:t>¶ для задани</w:t>
      </w:r>
      <w:r>
        <w:rPr>
          <w:rFonts w:ascii="Times New Roman" w:eastAsia="Times New Roman" w:hAnsi="Times New Roman"/>
          <w:bCs/>
          <w:iCs/>
          <w:sz w:val="24"/>
          <w:szCs w:val="24"/>
          <w:lang w:eastAsia="ru-RU"/>
        </w:rPr>
        <w:t>я 11</w:t>
      </w:r>
      <w:r w:rsidR="00C0547A">
        <w:rPr>
          <w:rFonts w:ascii="Times New Roman" w:eastAsia="Times New Roman" w:hAnsi="Times New Roman"/>
          <w:bCs/>
          <w:iCs/>
          <w:sz w:val="24"/>
          <w:szCs w:val="24"/>
          <w:lang w:eastAsia="ru-RU"/>
        </w:rPr>
        <w:t xml:space="preserve"> при работе с терминами и понятиями</w:t>
      </w:r>
    </w:p>
    <w:p w14:paraId="19E7E1F8" w14:textId="4AD89F0C" w:rsidR="00C0547A" w:rsidRPr="00C0547A" w:rsidRDefault="00C0547A" w:rsidP="00C0547A">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w:t>
      </w:r>
      <w:r w:rsidRPr="00C0547A">
        <w:rPr>
          <w:rFonts w:ascii="Times New Roman" w:eastAsia="Times New Roman" w:hAnsi="Times New Roman"/>
          <w:bCs/>
          <w:iCs/>
          <w:sz w:val="24"/>
          <w:szCs w:val="24"/>
          <w:lang w:eastAsia="ru-RU"/>
        </w:rPr>
        <w:t xml:space="preserve">Базовые логические и аналитические действия. Учащиеся затрудняются соотнести теоретико-литературное понятие с конкретным художественным материалом: называют термин, но не показывают, как он работает в тексте, не объясняют его функцию в раскрытии темы, характера героя или авторской позиции. Вместо инструмента анализа понятие используется формально или подменяется бытовым значением. </w:t>
      </w:r>
    </w:p>
    <w:p w14:paraId="4A79F03C" w14:textId="7EDD308B" w:rsidR="00C0547A" w:rsidRPr="00C0547A" w:rsidRDefault="00C0547A" w:rsidP="00C0547A">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w:t>
      </w:r>
      <w:r w:rsidRPr="00C0547A">
        <w:rPr>
          <w:rFonts w:ascii="Times New Roman" w:eastAsia="Times New Roman" w:hAnsi="Times New Roman"/>
          <w:bCs/>
          <w:iCs/>
          <w:sz w:val="24"/>
          <w:szCs w:val="24"/>
          <w:lang w:eastAsia="ru-RU"/>
        </w:rPr>
        <w:t xml:space="preserve">Навыки работы с информацией (познавательные УУД). Наблюдается слабость в целенаправленном поиске и интерпретации литературоведческой информации: ученики не всегда могут самостоятельно актуализировать нужное понятие, корректно его определить или проверить его значение в справочных источниках. </w:t>
      </w:r>
    </w:p>
    <w:p w14:paraId="4301FC66" w14:textId="362F1FBD" w:rsidR="00C0547A" w:rsidRPr="00C0547A" w:rsidRDefault="00C0547A" w:rsidP="00C0547A">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lastRenderedPageBreak/>
        <w:t xml:space="preserve">- </w:t>
      </w:r>
      <w:r w:rsidRPr="00C0547A">
        <w:rPr>
          <w:rFonts w:ascii="Times New Roman" w:eastAsia="Times New Roman" w:hAnsi="Times New Roman"/>
          <w:bCs/>
          <w:iCs/>
          <w:sz w:val="24"/>
          <w:szCs w:val="24"/>
          <w:lang w:eastAsia="ru-RU"/>
        </w:rPr>
        <w:t xml:space="preserve">Коммуникативные УУД. Проявляется в неумении грамотно вписать термин в речевое высказывание: возникают сложности с построением связного аргумента, где понятие становится частью логического рассуждения, а не отдельным вставным элементом. Это ведёт к размыванию тезиса или подмене анализа пересказом. </w:t>
      </w:r>
    </w:p>
    <w:p w14:paraId="5E3979E6" w14:textId="0CF7E23C" w:rsidR="00C0547A" w:rsidRPr="00C179FF" w:rsidRDefault="00C0547A" w:rsidP="00C0547A">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w:t>
      </w:r>
      <w:r w:rsidRPr="00C0547A">
        <w:rPr>
          <w:rFonts w:ascii="Times New Roman" w:eastAsia="Times New Roman" w:hAnsi="Times New Roman"/>
          <w:bCs/>
          <w:iCs/>
          <w:sz w:val="24"/>
          <w:szCs w:val="24"/>
          <w:lang w:eastAsia="ru-RU"/>
        </w:rPr>
        <w:t>Регулятивные УУД. Отмечается дефицит самоконтроля при написании: учащиеся не сверяют использованные понятия с темой сочинения, не оценивают уместность термина в конкретном контексте и не корректируют текст с этой точки зрения.</w:t>
      </w:r>
    </w:p>
    <w:p w14:paraId="26027E6A" w14:textId="77777777" w:rsidR="00B83171" w:rsidRPr="00B83171" w:rsidRDefault="00B83171" w:rsidP="00B83171">
      <w:pPr>
        <w:spacing w:after="0" w:line="240" w:lineRule="auto"/>
        <w:ind w:left="709"/>
        <w:contextualSpacing/>
        <w:jc w:val="both"/>
        <w:rPr>
          <w:rFonts w:ascii="Times New Roman" w:eastAsia="Times New Roman" w:hAnsi="Times New Roman" w:cs="Times New Roman"/>
          <w:bCs/>
          <w:iCs/>
          <w:sz w:val="24"/>
          <w:szCs w:val="24"/>
          <w:lang w:eastAsia="ru-RU"/>
        </w:rPr>
      </w:pPr>
    </w:p>
    <w:p w14:paraId="48B879E1" w14:textId="77777777" w:rsidR="00B83171" w:rsidRPr="00B83171" w:rsidRDefault="00B83171" w:rsidP="00B83171">
      <w:pPr>
        <w:keepNext/>
        <w:keepLines/>
        <w:numPr>
          <w:ilvl w:val="3"/>
          <w:numId w:val="7"/>
        </w:numPr>
        <w:tabs>
          <w:tab w:val="left" w:pos="567"/>
        </w:tabs>
        <w:spacing w:before="200" w:after="0" w:line="240" w:lineRule="auto"/>
        <w:outlineLvl w:val="2"/>
        <w:rPr>
          <w:rFonts w:ascii="Cambria" w:eastAsia="SimSun" w:hAnsi="Cambria" w:cs="Times New Roman"/>
          <w:b/>
          <w:bCs/>
          <w:sz w:val="24"/>
          <w:szCs w:val="24"/>
          <w:lang w:eastAsia="ru-RU"/>
        </w:rPr>
      </w:pPr>
      <w:r w:rsidRPr="00B83171">
        <w:rPr>
          <w:rFonts w:ascii="Cambria" w:eastAsia="SimSun" w:hAnsi="Cambria" w:cs="Times New Roman"/>
          <w:b/>
          <w:bCs/>
          <w:sz w:val="24"/>
          <w:szCs w:val="24"/>
          <w:lang w:eastAsia="ru-RU"/>
        </w:rPr>
        <w:t>Рекомендации для учителей по совершенствованию преподавания учебного предмета группе обучающихся с низким уровнем подготовки</w:t>
      </w:r>
    </w:p>
    <w:p w14:paraId="6828909E" w14:textId="77777777" w:rsidR="005C3B91" w:rsidRPr="000D0278" w:rsidRDefault="005C3B91" w:rsidP="00CA302D">
      <w:pPr>
        <w:spacing w:after="0" w:line="240" w:lineRule="auto"/>
        <w:jc w:val="both"/>
        <w:rPr>
          <w:rFonts w:ascii="Times New Roman" w:eastAsia="Calibri" w:hAnsi="Times New Roman" w:cs="Times New Roman"/>
          <w:b/>
          <w:sz w:val="24"/>
          <w:szCs w:val="24"/>
          <w:lang w:eastAsia="ru-RU"/>
        </w:rPr>
      </w:pPr>
      <w:r w:rsidRPr="000D0278">
        <w:rPr>
          <w:rFonts w:ascii="Times New Roman" w:eastAsia="Calibri" w:hAnsi="Times New Roman" w:cs="Times New Roman"/>
          <w:b/>
          <w:sz w:val="24"/>
          <w:szCs w:val="24"/>
          <w:lang w:eastAsia="ru-RU"/>
        </w:rPr>
        <w:t>1.</w:t>
      </w:r>
      <w:r w:rsidRPr="000D0278">
        <w:rPr>
          <w:rFonts w:ascii="Times New Roman" w:eastAsia="Calibri" w:hAnsi="Times New Roman" w:cs="Times New Roman"/>
          <w:b/>
          <w:sz w:val="24"/>
          <w:szCs w:val="24"/>
          <w:lang w:eastAsia="ru-RU"/>
        </w:rPr>
        <w:tab/>
        <w:t>Умение определять соответствия между элементами произведения</w:t>
      </w:r>
    </w:p>
    <w:p w14:paraId="7740DC1B" w14:textId="77777777" w:rsidR="000C245C" w:rsidRPr="000C245C" w:rsidRDefault="000C245C" w:rsidP="000C245C">
      <w:pPr>
        <w:spacing w:after="0" w:line="240" w:lineRule="auto"/>
        <w:jc w:val="both"/>
        <w:rPr>
          <w:rFonts w:ascii="Times New Roman" w:eastAsia="Calibri" w:hAnsi="Times New Roman" w:cs="Times New Roman"/>
          <w:sz w:val="24"/>
          <w:szCs w:val="24"/>
          <w:lang w:eastAsia="ru-RU"/>
        </w:rPr>
      </w:pPr>
      <w:r w:rsidRPr="000C245C">
        <w:rPr>
          <w:rFonts w:ascii="Times New Roman" w:eastAsia="Calibri" w:hAnsi="Times New Roman" w:cs="Times New Roman"/>
          <w:sz w:val="24"/>
          <w:szCs w:val="24"/>
          <w:lang w:eastAsia="ru-RU"/>
        </w:rPr>
        <w:t>Практические советы</w:t>
      </w:r>
    </w:p>
    <w:p w14:paraId="0E48E86E" w14:textId="77777777" w:rsidR="000C245C" w:rsidRPr="000C245C" w:rsidRDefault="000C245C" w:rsidP="000C245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0C245C">
        <w:rPr>
          <w:rFonts w:ascii="Times New Roman" w:eastAsia="Calibri" w:hAnsi="Times New Roman" w:cs="Times New Roman"/>
          <w:sz w:val="24"/>
          <w:szCs w:val="24"/>
          <w:lang w:eastAsia="ru-RU"/>
        </w:rPr>
        <w:t xml:space="preserve">Начинайте с малого. Не давайте сразу большое задание. Возьмите 2–3 персонажа и 2–3 варианта для сопоставления. Постепенно увеличивайте объём. </w:t>
      </w:r>
    </w:p>
    <w:p w14:paraId="1E0977BD" w14:textId="77777777" w:rsidR="000C245C" w:rsidRPr="000C245C" w:rsidRDefault="000C245C" w:rsidP="000C245C">
      <w:pPr>
        <w:spacing w:after="0" w:line="240" w:lineRule="auto"/>
        <w:jc w:val="both"/>
        <w:rPr>
          <w:rFonts w:ascii="Times New Roman" w:eastAsia="Calibri" w:hAnsi="Times New Roman" w:cs="Times New Roman"/>
          <w:sz w:val="24"/>
          <w:szCs w:val="24"/>
          <w:lang w:eastAsia="ru-RU"/>
        </w:rPr>
      </w:pPr>
      <w:r w:rsidRPr="000C245C">
        <w:rPr>
          <w:rFonts w:ascii="Times New Roman" w:eastAsia="Calibri" w:hAnsi="Times New Roman" w:cs="Times New Roman"/>
          <w:sz w:val="24"/>
          <w:szCs w:val="24"/>
          <w:lang w:eastAsia="ru-RU"/>
        </w:rPr>
        <w:t>√Используйте карточки. Сделайте карточки: на одной стороне — фрагмент текста или характеристика, на другой — персонаж и краткое обоснование связи. Ученики тренируются подбирать пары.</w:t>
      </w:r>
    </w:p>
    <w:p w14:paraId="6C4354D7" w14:textId="77777777" w:rsidR="000C245C" w:rsidRPr="000C245C" w:rsidRDefault="000C245C" w:rsidP="000C245C">
      <w:pPr>
        <w:spacing w:after="0" w:line="240" w:lineRule="auto"/>
        <w:jc w:val="both"/>
        <w:rPr>
          <w:rFonts w:ascii="Times New Roman" w:eastAsia="Calibri" w:hAnsi="Times New Roman" w:cs="Times New Roman"/>
          <w:sz w:val="24"/>
          <w:szCs w:val="24"/>
          <w:lang w:eastAsia="ru-RU"/>
        </w:rPr>
      </w:pPr>
      <w:r w:rsidRPr="000C245C">
        <w:rPr>
          <w:rFonts w:ascii="Times New Roman" w:eastAsia="Calibri" w:hAnsi="Times New Roman" w:cs="Times New Roman"/>
          <w:sz w:val="24"/>
          <w:szCs w:val="24"/>
          <w:lang w:eastAsia="ru-RU"/>
        </w:rPr>
        <w:t xml:space="preserve">√После проверочной работы проанализируйте типичные ошибки. Спросите: «Почему здесь возникла путаница?», «Какую деталь упустили?». Это поможет ученикам осознать свои пробелы. </w:t>
      </w:r>
    </w:p>
    <w:p w14:paraId="6E1AAB5F" w14:textId="77777777" w:rsidR="000C245C" w:rsidRPr="000C245C" w:rsidRDefault="000C245C" w:rsidP="000C245C">
      <w:pPr>
        <w:spacing w:after="0" w:line="240" w:lineRule="auto"/>
        <w:jc w:val="both"/>
        <w:rPr>
          <w:rFonts w:ascii="Times New Roman" w:eastAsia="Calibri" w:hAnsi="Times New Roman" w:cs="Times New Roman"/>
          <w:sz w:val="24"/>
          <w:szCs w:val="24"/>
          <w:lang w:eastAsia="ru-RU"/>
        </w:rPr>
      </w:pPr>
      <w:r w:rsidRPr="000C245C">
        <w:rPr>
          <w:rFonts w:ascii="Times New Roman" w:eastAsia="Calibri" w:hAnsi="Times New Roman" w:cs="Times New Roman"/>
          <w:sz w:val="24"/>
          <w:szCs w:val="24"/>
          <w:lang w:eastAsia="ru-RU"/>
        </w:rPr>
        <w:t>√Связывайте с другими заданиями. Умение работать с деталями из задания 2 пригодится в со</w:t>
      </w:r>
      <w:r>
        <w:rPr>
          <w:rFonts w:ascii="Times New Roman" w:eastAsia="Calibri" w:hAnsi="Times New Roman" w:cs="Times New Roman"/>
          <w:sz w:val="24"/>
          <w:szCs w:val="24"/>
          <w:lang w:eastAsia="ru-RU"/>
        </w:rPr>
        <w:t>чинениях</w:t>
      </w:r>
      <w:r w:rsidRPr="000C245C">
        <w:rPr>
          <w:rFonts w:ascii="Times New Roman" w:eastAsia="Calibri" w:hAnsi="Times New Roman" w:cs="Times New Roman"/>
          <w:sz w:val="24"/>
          <w:szCs w:val="24"/>
          <w:lang w:eastAsia="ru-RU"/>
        </w:rPr>
        <w:t>. Показывайте эту связь: факт или реплика, найденные в задании 2, могут стать аргументом в развёрнутом ответе.</w:t>
      </w:r>
    </w:p>
    <w:p w14:paraId="102D51AD" w14:textId="77777777" w:rsidR="00D97544" w:rsidRDefault="000C245C" w:rsidP="000C245C">
      <w:pPr>
        <w:spacing w:after="0" w:line="240" w:lineRule="auto"/>
        <w:jc w:val="both"/>
        <w:rPr>
          <w:rFonts w:ascii="Times New Roman" w:eastAsia="Calibri" w:hAnsi="Times New Roman" w:cs="Times New Roman"/>
          <w:sz w:val="24"/>
          <w:szCs w:val="24"/>
          <w:lang w:eastAsia="ru-RU"/>
        </w:rPr>
      </w:pPr>
      <w:r w:rsidRPr="000C245C">
        <w:rPr>
          <w:rFonts w:ascii="Times New Roman" w:eastAsia="Calibri" w:hAnsi="Times New Roman" w:cs="Times New Roman"/>
          <w:sz w:val="24"/>
          <w:szCs w:val="24"/>
          <w:lang w:eastAsia="ru-RU"/>
        </w:rPr>
        <w:t>√Используйте открыт</w:t>
      </w:r>
      <w:r>
        <w:rPr>
          <w:rFonts w:ascii="Times New Roman" w:eastAsia="Calibri" w:hAnsi="Times New Roman" w:cs="Times New Roman"/>
          <w:sz w:val="24"/>
          <w:szCs w:val="24"/>
          <w:lang w:eastAsia="ru-RU"/>
        </w:rPr>
        <w:t xml:space="preserve">ый банк ФИПИ. </w:t>
      </w:r>
    </w:p>
    <w:p w14:paraId="35A31E8F"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Например.</w:t>
      </w:r>
      <w:r w:rsidRPr="00D97544">
        <w:t xml:space="preserve"> </w:t>
      </w:r>
      <w:r w:rsidRPr="00D97544">
        <w:rPr>
          <w:rFonts w:ascii="Times New Roman" w:eastAsia="Calibri" w:hAnsi="Times New Roman" w:cs="Times New Roman"/>
          <w:sz w:val="24"/>
          <w:szCs w:val="24"/>
          <w:lang w:eastAsia="ru-RU"/>
        </w:rPr>
        <w:t>10 верных пар «элемент 1 — элемент 2»</w:t>
      </w:r>
    </w:p>
    <w:p w14:paraId="4DD81D14"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 xml:space="preserve">Дмитрий </w:t>
      </w:r>
      <w:proofErr w:type="spellStart"/>
      <w:r w:rsidRPr="00D97544">
        <w:rPr>
          <w:rFonts w:ascii="Times New Roman" w:eastAsia="Calibri" w:hAnsi="Times New Roman" w:cs="Times New Roman"/>
          <w:sz w:val="24"/>
          <w:szCs w:val="24"/>
          <w:lang w:eastAsia="ru-RU"/>
        </w:rPr>
        <w:t>Ионыч</w:t>
      </w:r>
      <w:proofErr w:type="spellEnd"/>
      <w:r w:rsidRPr="00D97544">
        <w:rPr>
          <w:rFonts w:ascii="Times New Roman" w:eastAsia="Calibri" w:hAnsi="Times New Roman" w:cs="Times New Roman"/>
          <w:sz w:val="24"/>
          <w:szCs w:val="24"/>
          <w:lang w:eastAsia="ru-RU"/>
        </w:rPr>
        <w:t xml:space="preserve"> Старцев (в начале рассказа) — ходит пешком, своих лошадей ещё нет.</w:t>
      </w:r>
    </w:p>
    <w:p w14:paraId="76E06CE4"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Обоснование: в начале Старцев беден и скромен: он ходит пешком, а позже гордится те</w:t>
      </w:r>
      <w:r>
        <w:rPr>
          <w:rFonts w:ascii="Times New Roman" w:eastAsia="Calibri" w:hAnsi="Times New Roman" w:cs="Times New Roman"/>
          <w:sz w:val="24"/>
          <w:szCs w:val="24"/>
          <w:lang w:eastAsia="ru-RU"/>
        </w:rPr>
        <w:t>м, что обзавёлся парой лошадей.</w:t>
      </w:r>
    </w:p>
    <w:p w14:paraId="1ABE64DC"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 xml:space="preserve">Дмитрий </w:t>
      </w:r>
      <w:proofErr w:type="spellStart"/>
      <w:r w:rsidRPr="00D97544">
        <w:rPr>
          <w:rFonts w:ascii="Times New Roman" w:eastAsia="Calibri" w:hAnsi="Times New Roman" w:cs="Times New Roman"/>
          <w:sz w:val="24"/>
          <w:szCs w:val="24"/>
          <w:lang w:eastAsia="ru-RU"/>
        </w:rPr>
        <w:t>Ионыч</w:t>
      </w:r>
      <w:proofErr w:type="spellEnd"/>
      <w:r w:rsidRPr="00D97544">
        <w:rPr>
          <w:rFonts w:ascii="Times New Roman" w:eastAsia="Calibri" w:hAnsi="Times New Roman" w:cs="Times New Roman"/>
          <w:sz w:val="24"/>
          <w:szCs w:val="24"/>
          <w:lang w:eastAsia="ru-RU"/>
        </w:rPr>
        <w:t xml:space="preserve"> Старцев (через несколько лет) — ездит на тройке с бубенчиками, полнеет, считает деньги.</w:t>
      </w:r>
    </w:p>
    <w:p w14:paraId="1530137B"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Обоснование: это яркая характеристика деградации героя: тройка с бубенчиками подчёркивает показную солидность, а п</w:t>
      </w:r>
      <w:r>
        <w:rPr>
          <w:rFonts w:ascii="Times New Roman" w:eastAsia="Calibri" w:hAnsi="Times New Roman" w:cs="Times New Roman"/>
          <w:sz w:val="24"/>
          <w:szCs w:val="24"/>
          <w:lang w:eastAsia="ru-RU"/>
        </w:rPr>
        <w:t>одсчёт денег — новый приоритет.</w:t>
      </w:r>
    </w:p>
    <w:p w14:paraId="70681B11"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Екатерина Ивановна (Котик) — мечтает стать пианисткой, уезжает в Москву в консерваторию.</w:t>
      </w:r>
    </w:p>
    <w:p w14:paraId="64E33CA8"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 xml:space="preserve">Обоснование: её главная мечта и поступок: она много занимается </w:t>
      </w:r>
      <w:r>
        <w:rPr>
          <w:rFonts w:ascii="Times New Roman" w:eastAsia="Calibri" w:hAnsi="Times New Roman" w:cs="Times New Roman"/>
          <w:sz w:val="24"/>
          <w:szCs w:val="24"/>
          <w:lang w:eastAsia="ru-RU"/>
        </w:rPr>
        <w:t>музыкой и уезжает ради карьеры.</w:t>
      </w:r>
    </w:p>
    <w:p w14:paraId="7C9ADF01"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Иван Петрович Туркин — «недурственно», устраивает домашние вечера, шутит каламбурами.</w:t>
      </w:r>
    </w:p>
    <w:p w14:paraId="5C6A31BB"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Обоснование: его узнаваемые маркеры: любимое словечко, роль «хозя</w:t>
      </w:r>
      <w:r>
        <w:rPr>
          <w:rFonts w:ascii="Times New Roman" w:eastAsia="Calibri" w:hAnsi="Times New Roman" w:cs="Times New Roman"/>
          <w:sz w:val="24"/>
          <w:szCs w:val="24"/>
          <w:lang w:eastAsia="ru-RU"/>
        </w:rPr>
        <w:t>ина салона» и постоянные шутки.</w:t>
      </w:r>
    </w:p>
    <w:p w14:paraId="7102C340"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Вера Иосифовна Туркина — читает гостям свой роман о том, «чего никогда не бывает в жизни».</w:t>
      </w:r>
    </w:p>
    <w:p w14:paraId="120952CF"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Обоснование: эта деталь прямо дана в тексте и точно характеризует её</w:t>
      </w:r>
      <w:r>
        <w:rPr>
          <w:rFonts w:ascii="Times New Roman" w:eastAsia="Calibri" w:hAnsi="Times New Roman" w:cs="Times New Roman"/>
          <w:sz w:val="24"/>
          <w:szCs w:val="24"/>
          <w:lang w:eastAsia="ru-RU"/>
        </w:rPr>
        <w:t xml:space="preserve"> как доморощенную писательницу.</w:t>
      </w:r>
    </w:p>
    <w:p w14:paraId="0ABA79B0"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Старцев делает предложение Котику — Котик отказывает, назначает свидание на кладбище и в итоге уезжает.</w:t>
      </w:r>
    </w:p>
    <w:p w14:paraId="2EDB080A"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Обоснование: сюжетная линия: предложение Старцева и отказ Котика — один из ключевых поворотов рассказа.</w:t>
      </w:r>
    </w:p>
    <w:p w14:paraId="23D03CD4"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Котик (спустя годы) — признаётся, что в молодости была глупой, не понимала себя и Старцева.</w:t>
      </w:r>
    </w:p>
    <w:p w14:paraId="06BA58A7"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lastRenderedPageBreak/>
        <w:t>Обоснование: при новой встрече Котик рефлексирует и прямо говорит о с</w:t>
      </w:r>
      <w:r>
        <w:rPr>
          <w:rFonts w:ascii="Times New Roman" w:eastAsia="Calibri" w:hAnsi="Times New Roman" w:cs="Times New Roman"/>
          <w:sz w:val="24"/>
          <w:szCs w:val="24"/>
          <w:lang w:eastAsia="ru-RU"/>
        </w:rPr>
        <w:t>воих ошибках и иллюзиях юности.</w:t>
      </w:r>
    </w:p>
    <w:p w14:paraId="35E7A4A8"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Старцев (поздний, «</w:t>
      </w:r>
      <w:proofErr w:type="spellStart"/>
      <w:r w:rsidRPr="00D97544">
        <w:rPr>
          <w:rFonts w:ascii="Times New Roman" w:eastAsia="Calibri" w:hAnsi="Times New Roman" w:cs="Times New Roman"/>
          <w:sz w:val="24"/>
          <w:szCs w:val="24"/>
          <w:lang w:eastAsia="ru-RU"/>
        </w:rPr>
        <w:t>Ионыч</w:t>
      </w:r>
      <w:proofErr w:type="spellEnd"/>
      <w:r w:rsidRPr="00D97544">
        <w:rPr>
          <w:rFonts w:ascii="Times New Roman" w:eastAsia="Calibri" w:hAnsi="Times New Roman" w:cs="Times New Roman"/>
          <w:sz w:val="24"/>
          <w:szCs w:val="24"/>
          <w:lang w:eastAsia="ru-RU"/>
        </w:rPr>
        <w:t>») — «Ох, не надо бы толстеть!», равнодушен к искусству, раздражителен.</w:t>
      </w:r>
    </w:p>
    <w:p w14:paraId="12A49E65"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Обоснование: внутренняя реплика и поведение героя показывают е</w:t>
      </w:r>
      <w:r>
        <w:rPr>
          <w:rFonts w:ascii="Times New Roman" w:eastAsia="Calibri" w:hAnsi="Times New Roman" w:cs="Times New Roman"/>
          <w:sz w:val="24"/>
          <w:szCs w:val="24"/>
          <w:lang w:eastAsia="ru-RU"/>
        </w:rPr>
        <w:t>го духовную усталость и эгоизм.</w:t>
      </w:r>
    </w:p>
    <w:p w14:paraId="505D489B"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Семья Туркиных — «самая образованная семья» города С., «образцовый» культурный салон.</w:t>
      </w:r>
    </w:p>
    <w:p w14:paraId="25B739D4"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Обоснование: так их воспринимают в городе; это ироничная характеристика, которая</w:t>
      </w:r>
      <w:r>
        <w:rPr>
          <w:rFonts w:ascii="Times New Roman" w:eastAsia="Calibri" w:hAnsi="Times New Roman" w:cs="Times New Roman"/>
          <w:sz w:val="24"/>
          <w:szCs w:val="24"/>
          <w:lang w:eastAsia="ru-RU"/>
        </w:rPr>
        <w:t xml:space="preserve"> раскрывается через их занятия.</w:t>
      </w:r>
    </w:p>
    <w:p w14:paraId="0132337D"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Игра Котика на фортепиано — сравнение с «падением камней с горы», грохот и напряжённость.</w:t>
      </w:r>
    </w:p>
    <w:p w14:paraId="7DEE0219"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Обоснование: Чехов иронично описывает её игру именно так, подчёркивая несоответствие между претензией на ис</w:t>
      </w:r>
      <w:r>
        <w:rPr>
          <w:rFonts w:ascii="Times New Roman" w:eastAsia="Calibri" w:hAnsi="Times New Roman" w:cs="Times New Roman"/>
          <w:sz w:val="24"/>
          <w:szCs w:val="24"/>
          <w:lang w:eastAsia="ru-RU"/>
        </w:rPr>
        <w:t>кусство и реальным результатом.</w:t>
      </w:r>
    </w:p>
    <w:p w14:paraId="2ED3620F"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4 ловушки (неверные варианты для задания)</w:t>
      </w:r>
    </w:p>
    <w:p w14:paraId="7E65AAE5"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«Старцев увлекается театром и ставит любительские спектакли» — неверно.</w:t>
      </w:r>
    </w:p>
    <w:p w14:paraId="1D59FE0B"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Это не про Старцева, а ближе к роли Ивана Петровича Туркина. Ловушка работает на путаницу «кто чем занимае</w:t>
      </w:r>
      <w:r>
        <w:rPr>
          <w:rFonts w:ascii="Times New Roman" w:eastAsia="Calibri" w:hAnsi="Times New Roman" w:cs="Times New Roman"/>
          <w:sz w:val="24"/>
          <w:szCs w:val="24"/>
          <w:lang w:eastAsia="ru-RU"/>
        </w:rPr>
        <w:t>тся в культурной жизни города».</w:t>
      </w:r>
    </w:p>
    <w:p w14:paraId="2073A060"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«Котик выходит замуж за молодого чиновника и остаётся в городе С.» — неверно.</w:t>
      </w:r>
    </w:p>
    <w:p w14:paraId="0EDC3515"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В тексте Котик уезжает в Москву, чтобы учиться музыке. Ловушка отсекает тех, кто путает её судьб</w:t>
      </w:r>
      <w:r>
        <w:rPr>
          <w:rFonts w:ascii="Times New Roman" w:eastAsia="Calibri" w:hAnsi="Times New Roman" w:cs="Times New Roman"/>
          <w:sz w:val="24"/>
          <w:szCs w:val="24"/>
          <w:lang w:eastAsia="ru-RU"/>
        </w:rPr>
        <w:t>у с типичными бытовыми линиями.</w:t>
      </w:r>
    </w:p>
    <w:p w14:paraId="30ED0E91"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«Вера Иосифовна пишет стихи и читает их на городских собраниях» — неверно.</w:t>
      </w:r>
    </w:p>
    <w:p w14:paraId="1154A366"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Она пишет и читает именно роман, а не стихи, и делает это дома, а не на публичных собраниях. Ловушк</w:t>
      </w:r>
      <w:r>
        <w:rPr>
          <w:rFonts w:ascii="Times New Roman" w:eastAsia="Calibri" w:hAnsi="Times New Roman" w:cs="Times New Roman"/>
          <w:sz w:val="24"/>
          <w:szCs w:val="24"/>
          <w:lang w:eastAsia="ru-RU"/>
        </w:rPr>
        <w:t>а тренирует внимание к деталям.</w:t>
      </w:r>
    </w:p>
    <w:p w14:paraId="770D47E8" w14:textId="77777777" w:rsidR="00D97544" w:rsidRPr="00D97544" w:rsidRDefault="00D97544" w:rsidP="00D97544">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«Старцев открывает частную клинику и становится главным врачом города» — неверно.</w:t>
      </w:r>
    </w:p>
    <w:p w14:paraId="538C96E7" w14:textId="77777777" w:rsidR="00D97544" w:rsidRDefault="00D97544" w:rsidP="000C245C">
      <w:pPr>
        <w:spacing w:after="0" w:line="240" w:lineRule="auto"/>
        <w:jc w:val="both"/>
        <w:rPr>
          <w:rFonts w:ascii="Times New Roman" w:eastAsia="Calibri" w:hAnsi="Times New Roman" w:cs="Times New Roman"/>
          <w:sz w:val="24"/>
          <w:szCs w:val="24"/>
          <w:lang w:eastAsia="ru-RU"/>
        </w:rPr>
      </w:pPr>
      <w:r w:rsidRPr="00D97544">
        <w:rPr>
          <w:rFonts w:ascii="Times New Roman" w:eastAsia="Calibri" w:hAnsi="Times New Roman" w:cs="Times New Roman"/>
          <w:sz w:val="24"/>
          <w:szCs w:val="24"/>
          <w:lang w:eastAsia="ru-RU"/>
        </w:rPr>
        <w:t>Старцев богатеет и расширяет практику, но не становится главным врачом и не открывает клинику. Ловушка проверяет, не додумывают ли ученики карьерный рост героя.</w:t>
      </w:r>
    </w:p>
    <w:p w14:paraId="5385ED10" w14:textId="77777777" w:rsidR="00D97544" w:rsidRDefault="00D97544" w:rsidP="000C245C">
      <w:pPr>
        <w:spacing w:after="0" w:line="240" w:lineRule="auto"/>
        <w:jc w:val="both"/>
        <w:rPr>
          <w:rFonts w:ascii="Times New Roman" w:eastAsia="Calibri" w:hAnsi="Times New Roman" w:cs="Times New Roman"/>
          <w:sz w:val="24"/>
          <w:szCs w:val="24"/>
          <w:lang w:eastAsia="ru-RU"/>
        </w:rPr>
      </w:pPr>
      <w:r w:rsidRPr="00D97544">
        <w:t xml:space="preserve"> </w:t>
      </w:r>
      <w:r>
        <w:rPr>
          <w:rFonts w:ascii="Times New Roman" w:eastAsia="Calibri" w:hAnsi="Times New Roman" w:cs="Times New Roman"/>
          <w:sz w:val="24"/>
          <w:szCs w:val="24"/>
          <w:lang w:eastAsia="ru-RU"/>
        </w:rPr>
        <w:t>Задание 2</w:t>
      </w:r>
      <w:r w:rsidRPr="00D97544">
        <w:rPr>
          <w:rFonts w:ascii="Times New Roman" w:eastAsia="Calibri" w:hAnsi="Times New Roman" w:cs="Times New Roman"/>
          <w:sz w:val="24"/>
          <w:szCs w:val="24"/>
          <w:lang w:eastAsia="ru-RU"/>
        </w:rPr>
        <w:t>. Установите соответствие между персонажами рассказа А. П. Чехова «</w:t>
      </w:r>
      <w:proofErr w:type="spellStart"/>
      <w:r w:rsidRPr="00D97544">
        <w:rPr>
          <w:rFonts w:ascii="Times New Roman" w:eastAsia="Calibri" w:hAnsi="Times New Roman" w:cs="Times New Roman"/>
          <w:sz w:val="24"/>
          <w:szCs w:val="24"/>
          <w:lang w:eastAsia="ru-RU"/>
        </w:rPr>
        <w:t>Ионыч</w:t>
      </w:r>
      <w:proofErr w:type="spellEnd"/>
      <w:r w:rsidRPr="00D97544">
        <w:rPr>
          <w:rFonts w:ascii="Times New Roman" w:eastAsia="Calibri" w:hAnsi="Times New Roman" w:cs="Times New Roman"/>
          <w:sz w:val="24"/>
          <w:szCs w:val="24"/>
          <w:lang w:eastAsia="ru-RU"/>
        </w:rPr>
        <w:t>» и приведёнными характеристиками. К каждой позиции первого столбца подберите соответствующую позицию из второго столбца.</w:t>
      </w:r>
    </w:p>
    <w:tbl>
      <w:tblPr>
        <w:tblStyle w:val="a8"/>
        <w:tblW w:w="0" w:type="auto"/>
        <w:tblLook w:val="04A0" w:firstRow="1" w:lastRow="0" w:firstColumn="1" w:lastColumn="0" w:noHBand="0" w:noVBand="1"/>
      </w:tblPr>
      <w:tblGrid>
        <w:gridCol w:w="7138"/>
        <w:gridCol w:w="7139"/>
      </w:tblGrid>
      <w:tr w:rsidR="00D97544" w14:paraId="481C40DE" w14:textId="77777777" w:rsidTr="00D97544">
        <w:tc>
          <w:tcPr>
            <w:tcW w:w="7138" w:type="dxa"/>
          </w:tcPr>
          <w:p w14:paraId="53E47426" w14:textId="77777777" w:rsidR="00D97544" w:rsidRDefault="00D97544" w:rsidP="00D97544">
            <w:pPr>
              <w:jc w:val="both"/>
              <w:rPr>
                <w:rFonts w:ascii="Times New Roman" w:hAnsi="Times New Roman"/>
                <w:sz w:val="24"/>
                <w:szCs w:val="24"/>
                <w:lang w:eastAsia="ru-RU"/>
              </w:rPr>
            </w:pPr>
            <w:r w:rsidRPr="00D97544">
              <w:rPr>
                <w:rFonts w:ascii="Times New Roman" w:hAnsi="Times New Roman"/>
                <w:sz w:val="24"/>
                <w:szCs w:val="24"/>
                <w:lang w:eastAsia="ru-RU"/>
              </w:rPr>
              <w:t>ПЕРСОНАЖ</w:t>
            </w:r>
            <w:r>
              <w:rPr>
                <w:rFonts w:ascii="Times New Roman" w:hAnsi="Times New Roman"/>
                <w:sz w:val="24"/>
                <w:szCs w:val="24"/>
                <w:lang w:eastAsia="ru-RU"/>
              </w:rPr>
              <w:t>И</w:t>
            </w:r>
          </w:p>
        </w:tc>
        <w:tc>
          <w:tcPr>
            <w:tcW w:w="7139" w:type="dxa"/>
          </w:tcPr>
          <w:p w14:paraId="7E48C0E0" w14:textId="77777777" w:rsidR="00D97544" w:rsidRDefault="00D97544" w:rsidP="000C245C">
            <w:pPr>
              <w:jc w:val="both"/>
              <w:rPr>
                <w:rFonts w:ascii="Times New Roman" w:hAnsi="Times New Roman"/>
                <w:sz w:val="24"/>
                <w:szCs w:val="24"/>
                <w:lang w:eastAsia="ru-RU"/>
              </w:rPr>
            </w:pPr>
            <w:r>
              <w:rPr>
                <w:rFonts w:ascii="Times New Roman" w:hAnsi="Times New Roman"/>
                <w:sz w:val="24"/>
                <w:szCs w:val="24"/>
                <w:lang w:eastAsia="ru-RU"/>
              </w:rPr>
              <w:t xml:space="preserve"> Х</w:t>
            </w:r>
            <w:r w:rsidRPr="00D97544">
              <w:rPr>
                <w:rFonts w:ascii="Times New Roman" w:hAnsi="Times New Roman"/>
                <w:sz w:val="24"/>
                <w:szCs w:val="24"/>
                <w:lang w:eastAsia="ru-RU"/>
              </w:rPr>
              <w:t>АРАКТЕРИСТИКИ</w:t>
            </w:r>
          </w:p>
        </w:tc>
      </w:tr>
      <w:tr w:rsidR="00D97544" w14:paraId="2BF8966D" w14:textId="77777777" w:rsidTr="00D97544">
        <w:tc>
          <w:tcPr>
            <w:tcW w:w="7138" w:type="dxa"/>
          </w:tcPr>
          <w:p w14:paraId="7EF16946" w14:textId="77777777" w:rsidR="00D97544" w:rsidRDefault="00D97544" w:rsidP="000C245C">
            <w:pPr>
              <w:jc w:val="both"/>
              <w:rPr>
                <w:rFonts w:ascii="Times New Roman" w:hAnsi="Times New Roman"/>
                <w:sz w:val="24"/>
                <w:szCs w:val="24"/>
                <w:lang w:eastAsia="ru-RU"/>
              </w:rPr>
            </w:pPr>
            <w:r w:rsidRPr="00D97544">
              <w:rPr>
                <w:rFonts w:ascii="Times New Roman" w:hAnsi="Times New Roman"/>
                <w:sz w:val="24"/>
                <w:szCs w:val="24"/>
                <w:lang w:eastAsia="ru-RU"/>
              </w:rPr>
              <w:t xml:space="preserve">А) Дмитрий </w:t>
            </w:r>
            <w:proofErr w:type="spellStart"/>
            <w:r w:rsidRPr="00D97544">
              <w:rPr>
                <w:rFonts w:ascii="Times New Roman" w:hAnsi="Times New Roman"/>
                <w:sz w:val="24"/>
                <w:szCs w:val="24"/>
                <w:lang w:eastAsia="ru-RU"/>
              </w:rPr>
              <w:t>Ионыч</w:t>
            </w:r>
            <w:proofErr w:type="spellEnd"/>
            <w:r w:rsidRPr="00D97544">
              <w:rPr>
                <w:rFonts w:ascii="Times New Roman" w:hAnsi="Times New Roman"/>
                <w:sz w:val="24"/>
                <w:szCs w:val="24"/>
                <w:lang w:eastAsia="ru-RU"/>
              </w:rPr>
              <w:t xml:space="preserve"> Старцев (в начале рассказа)</w:t>
            </w:r>
          </w:p>
        </w:tc>
        <w:tc>
          <w:tcPr>
            <w:tcW w:w="7139" w:type="dxa"/>
          </w:tcPr>
          <w:p w14:paraId="0E60A076" w14:textId="77777777" w:rsidR="00D97544" w:rsidRDefault="00D97544" w:rsidP="000C245C">
            <w:pPr>
              <w:jc w:val="both"/>
              <w:rPr>
                <w:rFonts w:ascii="Times New Roman" w:hAnsi="Times New Roman"/>
                <w:sz w:val="24"/>
                <w:szCs w:val="24"/>
                <w:lang w:eastAsia="ru-RU"/>
              </w:rPr>
            </w:pPr>
            <w:r w:rsidRPr="00D97544">
              <w:rPr>
                <w:rFonts w:ascii="Times New Roman" w:hAnsi="Times New Roman"/>
                <w:sz w:val="24"/>
                <w:szCs w:val="24"/>
                <w:lang w:eastAsia="ru-RU"/>
              </w:rPr>
              <w:t>1) Ездит на тройке с бубенчиками, заметно полнеет, раздражителен, всё время считает деньги.</w:t>
            </w:r>
          </w:p>
        </w:tc>
      </w:tr>
      <w:tr w:rsidR="00D97544" w14:paraId="5A487DBC" w14:textId="77777777" w:rsidTr="00D97544">
        <w:tc>
          <w:tcPr>
            <w:tcW w:w="7138" w:type="dxa"/>
          </w:tcPr>
          <w:p w14:paraId="7AAF98FA" w14:textId="77777777" w:rsidR="00D97544" w:rsidRDefault="00D97544" w:rsidP="000C245C">
            <w:pPr>
              <w:jc w:val="both"/>
              <w:rPr>
                <w:rFonts w:ascii="Times New Roman" w:hAnsi="Times New Roman"/>
                <w:sz w:val="24"/>
                <w:szCs w:val="24"/>
                <w:lang w:eastAsia="ru-RU"/>
              </w:rPr>
            </w:pPr>
            <w:r w:rsidRPr="00D97544">
              <w:rPr>
                <w:rFonts w:ascii="Times New Roman" w:hAnsi="Times New Roman"/>
                <w:sz w:val="24"/>
                <w:szCs w:val="24"/>
                <w:lang w:eastAsia="ru-RU"/>
              </w:rPr>
              <w:t xml:space="preserve">Б) Дмитрий </w:t>
            </w:r>
            <w:proofErr w:type="spellStart"/>
            <w:r w:rsidRPr="00D97544">
              <w:rPr>
                <w:rFonts w:ascii="Times New Roman" w:hAnsi="Times New Roman"/>
                <w:sz w:val="24"/>
                <w:szCs w:val="24"/>
                <w:lang w:eastAsia="ru-RU"/>
              </w:rPr>
              <w:t>Ионыч</w:t>
            </w:r>
            <w:proofErr w:type="spellEnd"/>
            <w:r w:rsidRPr="00D97544">
              <w:rPr>
                <w:rFonts w:ascii="Times New Roman" w:hAnsi="Times New Roman"/>
                <w:sz w:val="24"/>
                <w:szCs w:val="24"/>
                <w:lang w:eastAsia="ru-RU"/>
              </w:rPr>
              <w:t xml:space="preserve"> Старцев (спустя годы)</w:t>
            </w:r>
          </w:p>
        </w:tc>
        <w:tc>
          <w:tcPr>
            <w:tcW w:w="7139" w:type="dxa"/>
          </w:tcPr>
          <w:p w14:paraId="3D8CB6AA" w14:textId="77777777" w:rsidR="00D97544" w:rsidRDefault="00D97544" w:rsidP="000C245C">
            <w:pPr>
              <w:jc w:val="both"/>
              <w:rPr>
                <w:rFonts w:ascii="Times New Roman" w:hAnsi="Times New Roman"/>
                <w:sz w:val="24"/>
                <w:szCs w:val="24"/>
                <w:lang w:eastAsia="ru-RU"/>
              </w:rPr>
            </w:pPr>
            <w:r w:rsidRPr="00D97544">
              <w:rPr>
                <w:rFonts w:ascii="Times New Roman" w:hAnsi="Times New Roman"/>
                <w:sz w:val="24"/>
                <w:szCs w:val="24"/>
                <w:lang w:eastAsia="ru-RU"/>
              </w:rPr>
              <w:t>2) Ходит пешком, своих лошадей ещё нет; искренне увлечён врачебной практикой</w:t>
            </w:r>
          </w:p>
        </w:tc>
      </w:tr>
      <w:tr w:rsidR="00D97544" w14:paraId="15BCBC71" w14:textId="77777777" w:rsidTr="00D97544">
        <w:tc>
          <w:tcPr>
            <w:tcW w:w="7138" w:type="dxa"/>
          </w:tcPr>
          <w:p w14:paraId="2A0C774E" w14:textId="77777777" w:rsidR="00D97544" w:rsidRDefault="00D97544" w:rsidP="000C245C">
            <w:pPr>
              <w:jc w:val="both"/>
              <w:rPr>
                <w:rFonts w:ascii="Times New Roman" w:hAnsi="Times New Roman"/>
                <w:sz w:val="24"/>
                <w:szCs w:val="24"/>
                <w:lang w:eastAsia="ru-RU"/>
              </w:rPr>
            </w:pPr>
            <w:r w:rsidRPr="00D97544">
              <w:rPr>
                <w:rFonts w:ascii="Times New Roman" w:hAnsi="Times New Roman"/>
                <w:sz w:val="24"/>
                <w:szCs w:val="24"/>
                <w:lang w:eastAsia="ru-RU"/>
              </w:rPr>
              <w:t>В) Екатерина Ивановна (Котик)</w:t>
            </w:r>
          </w:p>
        </w:tc>
        <w:tc>
          <w:tcPr>
            <w:tcW w:w="7139" w:type="dxa"/>
          </w:tcPr>
          <w:p w14:paraId="3B49B54A" w14:textId="77777777" w:rsidR="00D97544" w:rsidRDefault="00D97544" w:rsidP="000C245C">
            <w:pPr>
              <w:jc w:val="both"/>
              <w:rPr>
                <w:rFonts w:ascii="Times New Roman" w:hAnsi="Times New Roman"/>
                <w:sz w:val="24"/>
                <w:szCs w:val="24"/>
                <w:lang w:eastAsia="ru-RU"/>
              </w:rPr>
            </w:pPr>
            <w:r w:rsidRPr="00D97544">
              <w:rPr>
                <w:rFonts w:ascii="Times New Roman" w:hAnsi="Times New Roman"/>
                <w:sz w:val="24"/>
                <w:szCs w:val="24"/>
                <w:lang w:eastAsia="ru-RU"/>
              </w:rPr>
              <w:t>3) Устраивает домашние вечера, шутит каламбурами, часто произносит: «Недурственно».</w:t>
            </w:r>
          </w:p>
        </w:tc>
      </w:tr>
      <w:tr w:rsidR="00D97544" w14:paraId="2CD10936" w14:textId="77777777" w:rsidTr="00D97544">
        <w:tc>
          <w:tcPr>
            <w:tcW w:w="7138" w:type="dxa"/>
          </w:tcPr>
          <w:p w14:paraId="0495E564" w14:textId="77777777" w:rsidR="00D97544" w:rsidRDefault="00D97544" w:rsidP="000C245C">
            <w:pPr>
              <w:jc w:val="both"/>
              <w:rPr>
                <w:rFonts w:ascii="Times New Roman" w:hAnsi="Times New Roman"/>
                <w:sz w:val="24"/>
                <w:szCs w:val="24"/>
                <w:lang w:eastAsia="ru-RU"/>
              </w:rPr>
            </w:pPr>
            <w:r w:rsidRPr="00D97544">
              <w:rPr>
                <w:rFonts w:ascii="Times New Roman" w:hAnsi="Times New Roman"/>
                <w:sz w:val="24"/>
                <w:szCs w:val="24"/>
                <w:lang w:eastAsia="ru-RU"/>
              </w:rPr>
              <w:t>Г) Иван Петрович Туркин</w:t>
            </w:r>
          </w:p>
        </w:tc>
        <w:tc>
          <w:tcPr>
            <w:tcW w:w="7139" w:type="dxa"/>
          </w:tcPr>
          <w:p w14:paraId="058DD27F" w14:textId="77777777" w:rsidR="00D97544" w:rsidRDefault="00D97544" w:rsidP="000C245C">
            <w:pPr>
              <w:jc w:val="both"/>
              <w:rPr>
                <w:rFonts w:ascii="Times New Roman" w:hAnsi="Times New Roman"/>
                <w:sz w:val="24"/>
                <w:szCs w:val="24"/>
                <w:lang w:eastAsia="ru-RU"/>
              </w:rPr>
            </w:pPr>
            <w:r w:rsidRPr="00D97544">
              <w:rPr>
                <w:rFonts w:ascii="Times New Roman" w:hAnsi="Times New Roman"/>
                <w:sz w:val="24"/>
                <w:szCs w:val="24"/>
                <w:lang w:eastAsia="ru-RU"/>
              </w:rPr>
              <w:t>4) Мечтает стать пианисткой, уезжает в Москву учиться в консерватории</w:t>
            </w:r>
          </w:p>
        </w:tc>
      </w:tr>
      <w:tr w:rsidR="00D97544" w14:paraId="1D5B0967" w14:textId="77777777" w:rsidTr="00D97544">
        <w:tc>
          <w:tcPr>
            <w:tcW w:w="7138" w:type="dxa"/>
          </w:tcPr>
          <w:p w14:paraId="6A5B237F" w14:textId="77777777" w:rsidR="00D97544" w:rsidRPr="00D97544" w:rsidRDefault="00D97544" w:rsidP="000C245C">
            <w:pPr>
              <w:jc w:val="both"/>
              <w:rPr>
                <w:rFonts w:ascii="Times New Roman" w:hAnsi="Times New Roman"/>
                <w:sz w:val="24"/>
                <w:szCs w:val="24"/>
                <w:lang w:eastAsia="ru-RU"/>
              </w:rPr>
            </w:pPr>
            <w:r w:rsidRPr="00D97544">
              <w:rPr>
                <w:rFonts w:ascii="Times New Roman" w:hAnsi="Times New Roman"/>
                <w:sz w:val="24"/>
                <w:szCs w:val="24"/>
                <w:lang w:eastAsia="ru-RU"/>
              </w:rPr>
              <w:t>Д) Вера Иосифовна Туркин</w:t>
            </w:r>
            <w:r>
              <w:rPr>
                <w:rFonts w:ascii="Times New Roman" w:hAnsi="Times New Roman"/>
                <w:sz w:val="24"/>
                <w:szCs w:val="24"/>
                <w:lang w:eastAsia="ru-RU"/>
              </w:rPr>
              <w:t>а</w:t>
            </w:r>
          </w:p>
        </w:tc>
        <w:tc>
          <w:tcPr>
            <w:tcW w:w="7139" w:type="dxa"/>
          </w:tcPr>
          <w:p w14:paraId="456DB8E5" w14:textId="77777777" w:rsidR="00D97544" w:rsidRPr="00D97544" w:rsidRDefault="00D97544" w:rsidP="000C245C">
            <w:pPr>
              <w:jc w:val="both"/>
              <w:rPr>
                <w:rFonts w:ascii="Times New Roman" w:hAnsi="Times New Roman"/>
                <w:sz w:val="24"/>
                <w:szCs w:val="24"/>
                <w:lang w:eastAsia="ru-RU"/>
              </w:rPr>
            </w:pPr>
            <w:r w:rsidRPr="00D97544">
              <w:rPr>
                <w:rFonts w:ascii="Times New Roman" w:hAnsi="Times New Roman"/>
                <w:sz w:val="24"/>
                <w:szCs w:val="24"/>
                <w:lang w:eastAsia="ru-RU"/>
              </w:rPr>
              <w:t>5) Пишет и читает гостям свой роман о том, «чего никогда не бывает в жизни».</w:t>
            </w:r>
          </w:p>
        </w:tc>
      </w:tr>
    </w:tbl>
    <w:p w14:paraId="48847096" w14:textId="77777777" w:rsidR="00D97544" w:rsidRPr="005C3B91" w:rsidRDefault="00D97544" w:rsidP="000C245C">
      <w:pPr>
        <w:spacing w:after="0" w:line="240" w:lineRule="auto"/>
        <w:jc w:val="both"/>
        <w:rPr>
          <w:rFonts w:ascii="Times New Roman" w:eastAsia="Calibri" w:hAnsi="Times New Roman" w:cs="Times New Roman"/>
          <w:sz w:val="24"/>
          <w:szCs w:val="24"/>
          <w:lang w:eastAsia="ru-RU"/>
        </w:rPr>
      </w:pPr>
    </w:p>
    <w:p w14:paraId="1BDFFEDD" w14:textId="77777777" w:rsidR="005C3B91" w:rsidRPr="000D0278" w:rsidRDefault="005C3B91" w:rsidP="00CA302D">
      <w:pPr>
        <w:spacing w:after="0" w:line="240" w:lineRule="auto"/>
        <w:jc w:val="both"/>
        <w:rPr>
          <w:rFonts w:ascii="Times New Roman" w:eastAsia="Calibri" w:hAnsi="Times New Roman" w:cs="Times New Roman"/>
          <w:b/>
          <w:sz w:val="24"/>
          <w:szCs w:val="24"/>
          <w:lang w:eastAsia="ru-RU"/>
        </w:rPr>
      </w:pPr>
      <w:r w:rsidRPr="000D0278">
        <w:rPr>
          <w:rFonts w:ascii="Times New Roman" w:eastAsia="Calibri" w:hAnsi="Times New Roman" w:cs="Times New Roman"/>
          <w:b/>
          <w:sz w:val="24"/>
          <w:szCs w:val="24"/>
          <w:lang w:eastAsia="ru-RU"/>
        </w:rPr>
        <w:t>2.</w:t>
      </w:r>
      <w:r w:rsidRPr="000D0278">
        <w:rPr>
          <w:rFonts w:ascii="Times New Roman" w:eastAsia="Calibri" w:hAnsi="Times New Roman" w:cs="Times New Roman"/>
          <w:b/>
          <w:sz w:val="24"/>
          <w:szCs w:val="24"/>
          <w:lang w:eastAsia="ru-RU"/>
        </w:rPr>
        <w:tab/>
        <w:t>Умение определять художественные средства, использованные в тексте стихотворения</w:t>
      </w:r>
    </w:p>
    <w:p w14:paraId="7B412BFD" w14:textId="77777777" w:rsidR="00CA302D" w:rsidRPr="00CA302D" w:rsidRDefault="00CA302D" w:rsidP="00CA302D">
      <w:pPr>
        <w:spacing w:after="0" w:line="240" w:lineRule="auto"/>
        <w:jc w:val="both"/>
        <w:rPr>
          <w:rFonts w:ascii="Times New Roman" w:eastAsia="Calibri" w:hAnsi="Times New Roman" w:cs="Times New Roman"/>
          <w:sz w:val="24"/>
          <w:szCs w:val="24"/>
          <w:lang w:eastAsia="ru-RU"/>
        </w:rPr>
      </w:pPr>
      <w:r w:rsidRPr="00CA302D">
        <w:rPr>
          <w:rFonts w:ascii="Times New Roman" w:eastAsia="Calibri" w:hAnsi="Times New Roman" w:cs="Times New Roman"/>
          <w:sz w:val="24"/>
          <w:szCs w:val="24"/>
          <w:lang w:eastAsia="ru-RU"/>
        </w:rPr>
        <w:lastRenderedPageBreak/>
        <w:t>При подготовке обучающихся с низким уровнем мотивации стоит обратить внимание на следующие направления работы:</w:t>
      </w:r>
    </w:p>
    <w:p w14:paraId="0E418299" w14:textId="77777777" w:rsidR="00CA302D" w:rsidRPr="00CA302D" w:rsidRDefault="00CA302D" w:rsidP="00CA302D">
      <w:pPr>
        <w:spacing w:after="0" w:line="240" w:lineRule="auto"/>
        <w:jc w:val="both"/>
        <w:rPr>
          <w:rFonts w:ascii="Times New Roman" w:eastAsia="Calibri" w:hAnsi="Times New Roman" w:cs="Times New Roman"/>
          <w:sz w:val="24"/>
          <w:szCs w:val="24"/>
          <w:lang w:eastAsia="ru-RU"/>
        </w:rPr>
      </w:pPr>
      <w:r w:rsidRPr="00CA302D">
        <w:rPr>
          <w:rFonts w:ascii="Times New Roman" w:eastAsia="Calibri" w:hAnsi="Times New Roman" w:cs="Times New Roman"/>
          <w:sz w:val="24"/>
          <w:szCs w:val="24"/>
          <w:lang w:eastAsia="ru-RU"/>
        </w:rPr>
        <w:t>-  ступенчатое изучение терминов с постоянным закреплением материала;</w:t>
      </w:r>
    </w:p>
    <w:p w14:paraId="023BDA76" w14:textId="77777777" w:rsidR="00CA302D" w:rsidRPr="00CA302D" w:rsidRDefault="00CA302D" w:rsidP="00CA302D">
      <w:pPr>
        <w:spacing w:after="0" w:line="240" w:lineRule="auto"/>
        <w:jc w:val="both"/>
        <w:rPr>
          <w:rFonts w:ascii="Times New Roman" w:eastAsia="Calibri" w:hAnsi="Times New Roman" w:cs="Times New Roman"/>
          <w:sz w:val="24"/>
          <w:szCs w:val="24"/>
          <w:lang w:eastAsia="ru-RU"/>
        </w:rPr>
      </w:pPr>
      <w:r w:rsidRPr="00CA302D">
        <w:rPr>
          <w:rFonts w:ascii="Times New Roman" w:eastAsia="Calibri" w:hAnsi="Times New Roman" w:cs="Times New Roman"/>
          <w:sz w:val="24"/>
          <w:szCs w:val="24"/>
          <w:lang w:eastAsia="ru-RU"/>
        </w:rPr>
        <w:t>-  составление терминологических таблиц с определением терминов и примерами из текста. При работе с заданием №8 рекомендуется регулярное обращение к таблицам для лучшего запоминания материала;</w:t>
      </w:r>
    </w:p>
    <w:p w14:paraId="4D38A128" w14:textId="77777777" w:rsidR="00CA302D" w:rsidRPr="00CA302D" w:rsidRDefault="00CA302D" w:rsidP="00CA302D">
      <w:pPr>
        <w:spacing w:after="0" w:line="240" w:lineRule="auto"/>
        <w:jc w:val="both"/>
        <w:rPr>
          <w:rFonts w:ascii="Times New Roman" w:eastAsia="Calibri" w:hAnsi="Times New Roman" w:cs="Times New Roman"/>
          <w:sz w:val="24"/>
          <w:szCs w:val="24"/>
          <w:lang w:eastAsia="ru-RU"/>
        </w:rPr>
      </w:pPr>
      <w:r w:rsidRPr="00CA302D">
        <w:rPr>
          <w:rFonts w:ascii="Times New Roman" w:eastAsia="Calibri" w:hAnsi="Times New Roman" w:cs="Times New Roman"/>
          <w:sz w:val="24"/>
          <w:szCs w:val="24"/>
          <w:lang w:eastAsia="ru-RU"/>
        </w:rPr>
        <w:t>- по мере усвоения терминов рекомендуется постепенный уход от постоянного обращения к таблицам к менее подробным схемам;</w:t>
      </w:r>
    </w:p>
    <w:p w14:paraId="108B4F88" w14:textId="77777777" w:rsidR="00CA302D" w:rsidRPr="00CA302D" w:rsidRDefault="00CA302D" w:rsidP="00CA302D">
      <w:pPr>
        <w:spacing w:after="0" w:line="240" w:lineRule="auto"/>
        <w:jc w:val="both"/>
        <w:rPr>
          <w:rFonts w:ascii="Times New Roman" w:eastAsia="Calibri" w:hAnsi="Times New Roman" w:cs="Times New Roman"/>
          <w:sz w:val="24"/>
          <w:szCs w:val="24"/>
          <w:lang w:eastAsia="ru-RU"/>
        </w:rPr>
      </w:pPr>
      <w:r w:rsidRPr="00CA302D">
        <w:rPr>
          <w:rFonts w:ascii="Times New Roman" w:eastAsia="Calibri" w:hAnsi="Times New Roman" w:cs="Times New Roman"/>
          <w:sz w:val="24"/>
          <w:szCs w:val="24"/>
          <w:lang w:eastAsia="ru-RU"/>
        </w:rPr>
        <w:t>- выполнение большого количества заданий, требующих знания литературных терминов, в частности анализа лирического текста, в соответствии с выстроенным заранее алгоритмом работы.</w:t>
      </w:r>
    </w:p>
    <w:p w14:paraId="4B76D046" w14:textId="77777777" w:rsidR="00CA302D" w:rsidRPr="00CA302D" w:rsidRDefault="00CA302D" w:rsidP="00CA302D">
      <w:pPr>
        <w:spacing w:after="0" w:line="240" w:lineRule="auto"/>
        <w:jc w:val="both"/>
        <w:rPr>
          <w:rFonts w:ascii="Times New Roman" w:eastAsia="Calibri" w:hAnsi="Times New Roman" w:cs="Times New Roman"/>
          <w:sz w:val="24"/>
          <w:szCs w:val="24"/>
          <w:lang w:eastAsia="ru-RU"/>
        </w:rPr>
      </w:pPr>
      <w:r w:rsidRPr="00CA302D">
        <w:rPr>
          <w:rFonts w:ascii="Times New Roman" w:eastAsia="Calibri" w:hAnsi="Times New Roman" w:cs="Times New Roman"/>
          <w:sz w:val="24"/>
          <w:szCs w:val="24"/>
          <w:lang w:eastAsia="ru-RU"/>
        </w:rPr>
        <w:t>- выполнение заданий, способствующих формированию умения обосновывать аргументы и тезисы фрагментами лирического текста;</w:t>
      </w:r>
    </w:p>
    <w:p w14:paraId="2820EC4A" w14:textId="77777777" w:rsidR="005C3B91" w:rsidRDefault="00CA302D" w:rsidP="00CA302D">
      <w:pPr>
        <w:spacing w:after="0" w:line="240" w:lineRule="auto"/>
        <w:jc w:val="both"/>
        <w:rPr>
          <w:rFonts w:ascii="Times New Roman" w:eastAsia="Calibri" w:hAnsi="Times New Roman" w:cs="Times New Roman"/>
          <w:sz w:val="24"/>
          <w:szCs w:val="24"/>
          <w:lang w:eastAsia="ru-RU"/>
        </w:rPr>
      </w:pPr>
      <w:r w:rsidRPr="00CA302D">
        <w:rPr>
          <w:rFonts w:ascii="Times New Roman" w:eastAsia="Calibri" w:hAnsi="Times New Roman" w:cs="Times New Roman"/>
          <w:sz w:val="24"/>
          <w:szCs w:val="24"/>
          <w:lang w:eastAsia="ru-RU"/>
        </w:rPr>
        <w:t>-  регулярный разбор типичных ошибок, с целью устранения их повтора в будущем.</w:t>
      </w:r>
    </w:p>
    <w:p w14:paraId="1215AB14" w14:textId="77777777" w:rsidR="00CA302D" w:rsidRPr="00CA302D" w:rsidRDefault="00CA302D" w:rsidP="00CA302D">
      <w:pPr>
        <w:spacing w:after="0" w:line="240" w:lineRule="auto"/>
        <w:ind w:left="720"/>
        <w:contextualSpacing/>
        <w:jc w:val="both"/>
        <w:rPr>
          <w:rFonts w:ascii="Times New Roman" w:hAnsi="Times New Roman" w:cs="Times New Roman"/>
          <w:sz w:val="24"/>
          <w:szCs w:val="24"/>
        </w:rPr>
      </w:pPr>
      <w:r w:rsidRPr="00CA302D">
        <w:rPr>
          <w:rFonts w:ascii="Times New Roman" w:hAnsi="Times New Roman" w:cs="Times New Roman"/>
          <w:sz w:val="24"/>
          <w:szCs w:val="24"/>
        </w:rPr>
        <w:t>Рекомендации, нацеленные на формирование предметных навыков.</w:t>
      </w:r>
    </w:p>
    <w:p w14:paraId="6450C9B9" w14:textId="77777777" w:rsidR="00CA302D" w:rsidRPr="00CA302D" w:rsidRDefault="00CA302D" w:rsidP="00CA302D">
      <w:pPr>
        <w:spacing w:after="0" w:line="240" w:lineRule="auto"/>
        <w:jc w:val="both"/>
        <w:rPr>
          <w:rFonts w:ascii="Times New Roman" w:hAnsi="Times New Roman" w:cs="Times New Roman"/>
          <w:b/>
          <w:sz w:val="24"/>
          <w:szCs w:val="24"/>
        </w:rPr>
      </w:pPr>
      <w:r w:rsidRPr="00CA302D">
        <w:rPr>
          <w:rFonts w:ascii="Times New Roman" w:hAnsi="Times New Roman" w:cs="Times New Roman"/>
          <w:b/>
          <w:sz w:val="24"/>
          <w:szCs w:val="24"/>
        </w:rPr>
        <w:t>Задание №1</w:t>
      </w:r>
    </w:p>
    <w:p w14:paraId="0A57A589" w14:textId="77777777" w:rsidR="00CA302D" w:rsidRPr="00CA302D" w:rsidRDefault="00CA302D" w:rsidP="00CA302D">
      <w:pPr>
        <w:spacing w:after="0" w:line="240" w:lineRule="auto"/>
        <w:jc w:val="both"/>
        <w:rPr>
          <w:rFonts w:ascii="Times New Roman" w:hAnsi="Times New Roman" w:cs="Times New Roman"/>
          <w:sz w:val="24"/>
          <w:szCs w:val="24"/>
        </w:rPr>
      </w:pPr>
      <w:r w:rsidRPr="00CA302D">
        <w:rPr>
          <w:rFonts w:ascii="Times New Roman" w:hAnsi="Times New Roman" w:cs="Times New Roman"/>
          <w:sz w:val="24"/>
          <w:szCs w:val="24"/>
        </w:rPr>
        <w:t>Прочитайте внимательно стихотворение Д.А. Сухарева.</w:t>
      </w:r>
    </w:p>
    <w:p w14:paraId="5F763EC0" w14:textId="77777777" w:rsidR="00CA302D" w:rsidRPr="00CA302D" w:rsidRDefault="00CA302D" w:rsidP="00CA302D">
      <w:pPr>
        <w:spacing w:after="0" w:line="240" w:lineRule="auto"/>
        <w:jc w:val="both"/>
        <w:rPr>
          <w:rFonts w:ascii="Times New Roman" w:hAnsi="Times New Roman" w:cs="Times New Roman"/>
          <w:i/>
          <w:sz w:val="24"/>
          <w:szCs w:val="24"/>
        </w:rPr>
      </w:pPr>
      <w:r w:rsidRPr="00CA302D">
        <w:rPr>
          <w:rFonts w:ascii="Times New Roman" w:hAnsi="Times New Roman" w:cs="Times New Roman"/>
          <w:i/>
          <w:sz w:val="24"/>
          <w:szCs w:val="24"/>
        </w:rPr>
        <w:t>Остерегись говорить о любви,</w:t>
      </w:r>
    </w:p>
    <w:p w14:paraId="56523E9D" w14:textId="77777777" w:rsidR="00CA302D" w:rsidRPr="00CA302D" w:rsidRDefault="00CA302D" w:rsidP="00CA302D">
      <w:pPr>
        <w:spacing w:after="0" w:line="240" w:lineRule="auto"/>
        <w:jc w:val="both"/>
        <w:rPr>
          <w:rFonts w:ascii="Times New Roman" w:hAnsi="Times New Roman" w:cs="Times New Roman"/>
          <w:i/>
          <w:sz w:val="24"/>
          <w:szCs w:val="24"/>
        </w:rPr>
      </w:pPr>
      <w:r w:rsidRPr="00CA302D">
        <w:rPr>
          <w:rFonts w:ascii="Times New Roman" w:hAnsi="Times New Roman" w:cs="Times New Roman"/>
          <w:i/>
          <w:sz w:val="24"/>
          <w:szCs w:val="24"/>
        </w:rPr>
        <w:t>Остановись у последнего края,</w:t>
      </w:r>
    </w:p>
    <w:p w14:paraId="2C38F856" w14:textId="77777777" w:rsidR="00CA302D" w:rsidRPr="00CA302D" w:rsidRDefault="00CA302D" w:rsidP="00CA302D">
      <w:pPr>
        <w:spacing w:after="0" w:line="240" w:lineRule="auto"/>
        <w:jc w:val="both"/>
        <w:rPr>
          <w:rFonts w:ascii="Times New Roman" w:hAnsi="Times New Roman" w:cs="Times New Roman"/>
          <w:i/>
          <w:sz w:val="24"/>
          <w:szCs w:val="24"/>
        </w:rPr>
      </w:pPr>
      <w:r w:rsidRPr="00CA302D">
        <w:rPr>
          <w:rFonts w:ascii="Times New Roman" w:hAnsi="Times New Roman" w:cs="Times New Roman"/>
          <w:i/>
          <w:sz w:val="24"/>
          <w:szCs w:val="24"/>
        </w:rPr>
        <w:t>Низкое солнце висит, догорая,</w:t>
      </w:r>
    </w:p>
    <w:p w14:paraId="209BB2EB" w14:textId="77777777" w:rsidR="00CA302D" w:rsidRPr="00CA302D" w:rsidRDefault="00CA302D" w:rsidP="00CA302D">
      <w:pPr>
        <w:spacing w:after="0" w:line="240" w:lineRule="auto"/>
        <w:jc w:val="both"/>
        <w:rPr>
          <w:rFonts w:ascii="Times New Roman" w:hAnsi="Times New Roman" w:cs="Times New Roman"/>
          <w:i/>
          <w:sz w:val="24"/>
          <w:szCs w:val="24"/>
        </w:rPr>
      </w:pPr>
      <w:r w:rsidRPr="00CA302D">
        <w:rPr>
          <w:rFonts w:ascii="Times New Roman" w:hAnsi="Times New Roman" w:cs="Times New Roman"/>
          <w:i/>
          <w:sz w:val="24"/>
          <w:szCs w:val="24"/>
        </w:rPr>
        <w:t>Длинные тени за нами легли.</w:t>
      </w:r>
    </w:p>
    <w:p w14:paraId="102B9347" w14:textId="77777777" w:rsidR="00CA302D" w:rsidRPr="00CA302D" w:rsidRDefault="00CA302D" w:rsidP="00CA302D">
      <w:pPr>
        <w:spacing w:after="0" w:line="240" w:lineRule="auto"/>
        <w:jc w:val="both"/>
        <w:rPr>
          <w:rFonts w:ascii="Times New Roman" w:hAnsi="Times New Roman" w:cs="Times New Roman"/>
          <w:i/>
          <w:sz w:val="24"/>
          <w:szCs w:val="24"/>
        </w:rPr>
      </w:pPr>
    </w:p>
    <w:p w14:paraId="72BDBD38" w14:textId="77777777" w:rsidR="00CA302D" w:rsidRPr="00CA302D" w:rsidRDefault="00CA302D" w:rsidP="00CA302D">
      <w:pPr>
        <w:spacing w:after="0" w:line="240" w:lineRule="auto"/>
        <w:jc w:val="both"/>
        <w:rPr>
          <w:rFonts w:ascii="Times New Roman" w:hAnsi="Times New Roman" w:cs="Times New Roman"/>
          <w:i/>
          <w:sz w:val="24"/>
          <w:szCs w:val="24"/>
        </w:rPr>
      </w:pPr>
      <w:r w:rsidRPr="00CA302D">
        <w:rPr>
          <w:rFonts w:ascii="Times New Roman" w:hAnsi="Times New Roman" w:cs="Times New Roman"/>
          <w:i/>
          <w:sz w:val="24"/>
          <w:szCs w:val="24"/>
        </w:rPr>
        <w:t>Тени тягучие — дней череда,</w:t>
      </w:r>
    </w:p>
    <w:p w14:paraId="7410F08C" w14:textId="77777777" w:rsidR="00CA302D" w:rsidRPr="00CA302D" w:rsidRDefault="00CA302D" w:rsidP="00CA302D">
      <w:pPr>
        <w:spacing w:after="0" w:line="240" w:lineRule="auto"/>
        <w:jc w:val="both"/>
        <w:rPr>
          <w:rFonts w:ascii="Times New Roman" w:hAnsi="Times New Roman" w:cs="Times New Roman"/>
          <w:i/>
          <w:sz w:val="24"/>
          <w:szCs w:val="24"/>
        </w:rPr>
      </w:pPr>
      <w:r w:rsidRPr="00CA302D">
        <w:rPr>
          <w:rFonts w:ascii="Times New Roman" w:hAnsi="Times New Roman" w:cs="Times New Roman"/>
          <w:i/>
          <w:sz w:val="24"/>
          <w:szCs w:val="24"/>
        </w:rPr>
        <w:t>Цепи гремучие давних событий,</w:t>
      </w:r>
    </w:p>
    <w:p w14:paraId="48E91795" w14:textId="77777777" w:rsidR="00CA302D" w:rsidRPr="00CA302D" w:rsidRDefault="00CA302D" w:rsidP="00CA302D">
      <w:pPr>
        <w:spacing w:after="0" w:line="240" w:lineRule="auto"/>
        <w:jc w:val="both"/>
        <w:rPr>
          <w:rFonts w:ascii="Times New Roman" w:hAnsi="Times New Roman" w:cs="Times New Roman"/>
          <w:i/>
          <w:sz w:val="24"/>
          <w:szCs w:val="24"/>
        </w:rPr>
      </w:pPr>
      <w:r w:rsidRPr="00CA302D">
        <w:rPr>
          <w:rFonts w:ascii="Times New Roman" w:hAnsi="Times New Roman" w:cs="Times New Roman"/>
          <w:i/>
          <w:sz w:val="24"/>
          <w:szCs w:val="24"/>
        </w:rPr>
        <w:t>Не разорвать их и не позабыть их —</w:t>
      </w:r>
    </w:p>
    <w:p w14:paraId="313A782F" w14:textId="77777777" w:rsidR="00CA302D" w:rsidRPr="00CA302D" w:rsidRDefault="00CA302D" w:rsidP="00CA302D">
      <w:pPr>
        <w:spacing w:after="0" w:line="240" w:lineRule="auto"/>
        <w:jc w:val="both"/>
        <w:rPr>
          <w:rFonts w:ascii="Times New Roman" w:hAnsi="Times New Roman" w:cs="Times New Roman"/>
          <w:i/>
          <w:sz w:val="24"/>
          <w:szCs w:val="24"/>
        </w:rPr>
      </w:pPr>
      <w:r w:rsidRPr="00CA302D">
        <w:rPr>
          <w:rFonts w:ascii="Times New Roman" w:hAnsi="Times New Roman" w:cs="Times New Roman"/>
          <w:i/>
          <w:sz w:val="24"/>
          <w:szCs w:val="24"/>
        </w:rPr>
        <w:t>Не говори о любви никогда.</w:t>
      </w:r>
    </w:p>
    <w:p w14:paraId="2B2180BC" w14:textId="77777777" w:rsidR="00CA302D" w:rsidRPr="00CA302D" w:rsidRDefault="00CA302D" w:rsidP="00CA302D">
      <w:pPr>
        <w:spacing w:after="0" w:line="240" w:lineRule="auto"/>
        <w:jc w:val="both"/>
        <w:rPr>
          <w:rFonts w:ascii="Times New Roman" w:hAnsi="Times New Roman" w:cs="Times New Roman"/>
          <w:i/>
          <w:sz w:val="24"/>
          <w:szCs w:val="24"/>
        </w:rPr>
      </w:pPr>
      <w:r w:rsidRPr="00CA302D">
        <w:rPr>
          <w:rFonts w:ascii="Times New Roman" w:hAnsi="Times New Roman" w:cs="Times New Roman"/>
          <w:i/>
          <w:sz w:val="24"/>
          <w:szCs w:val="24"/>
        </w:rPr>
        <w:t>(Д. А. Сухарев, 1976)</w:t>
      </w:r>
    </w:p>
    <w:p w14:paraId="3F548816" w14:textId="77777777" w:rsidR="00CA302D" w:rsidRDefault="00CA302D" w:rsidP="00CA302D">
      <w:pPr>
        <w:spacing w:after="0" w:line="240" w:lineRule="auto"/>
        <w:rPr>
          <w:rFonts w:ascii="Times New Roman" w:eastAsia="Times New Roman" w:hAnsi="Times New Roman" w:cs="Times New Roman"/>
          <w:i/>
          <w:color w:val="000000"/>
          <w:sz w:val="24"/>
          <w:szCs w:val="24"/>
          <w:lang w:eastAsia="ru-RU"/>
        </w:rPr>
      </w:pPr>
      <w:r w:rsidRPr="00CA302D">
        <w:rPr>
          <w:rFonts w:ascii="Times New Roman" w:eastAsia="Times New Roman" w:hAnsi="Times New Roman" w:cs="Times New Roman"/>
          <w:color w:val="000000"/>
          <w:sz w:val="24"/>
          <w:szCs w:val="24"/>
          <w:lang w:eastAsia="ru-RU"/>
        </w:rPr>
        <w:t>Из приведённого ниже перечня выберите все названия художественных средств и приёмов, использованных поэтом в стихотворении. Запишите цифры, под которыми они указаны.</w:t>
      </w:r>
      <w:r w:rsidRPr="00CA302D">
        <w:rPr>
          <w:rFonts w:ascii="Segoe Print" w:eastAsia="Times New Roman" w:hAnsi="Segoe Print" w:cs="Times New Roman"/>
          <w:color w:val="000000"/>
          <w:sz w:val="24"/>
          <w:szCs w:val="24"/>
          <w:lang w:eastAsia="ru-RU"/>
        </w:rPr>
        <w:br/>
      </w:r>
      <w:r w:rsidRPr="00CA302D">
        <w:rPr>
          <w:rFonts w:ascii="Times New Roman" w:eastAsia="Times New Roman" w:hAnsi="Times New Roman" w:cs="Times New Roman"/>
          <w:i/>
          <w:color w:val="000000"/>
          <w:sz w:val="24"/>
          <w:szCs w:val="24"/>
          <w:lang w:eastAsia="ru-RU"/>
        </w:rPr>
        <w:t>1) риторический вопрос</w:t>
      </w:r>
      <w:r w:rsidRPr="00CA302D">
        <w:rPr>
          <w:rFonts w:ascii="Times New Roman" w:eastAsia="Times New Roman" w:hAnsi="Times New Roman" w:cs="Times New Roman"/>
          <w:i/>
          <w:color w:val="000000"/>
          <w:sz w:val="24"/>
          <w:szCs w:val="24"/>
          <w:lang w:eastAsia="ru-RU"/>
        </w:rPr>
        <w:br/>
        <w:t>2) эпитет</w:t>
      </w:r>
      <w:r w:rsidRPr="00CA302D">
        <w:rPr>
          <w:rFonts w:ascii="Times New Roman" w:eastAsia="Times New Roman" w:hAnsi="Times New Roman" w:cs="Times New Roman"/>
          <w:i/>
          <w:color w:val="000000"/>
          <w:sz w:val="24"/>
          <w:szCs w:val="24"/>
          <w:lang w:eastAsia="ru-RU"/>
        </w:rPr>
        <w:br/>
        <w:t>3) метонимия</w:t>
      </w:r>
      <w:r w:rsidRPr="00CA302D">
        <w:rPr>
          <w:rFonts w:ascii="Times New Roman" w:eastAsia="Times New Roman" w:hAnsi="Times New Roman" w:cs="Times New Roman"/>
          <w:i/>
          <w:color w:val="000000"/>
          <w:sz w:val="24"/>
          <w:szCs w:val="24"/>
          <w:lang w:eastAsia="ru-RU"/>
        </w:rPr>
        <w:br/>
        <w:t>4) инверсия</w:t>
      </w:r>
      <w:r w:rsidRPr="00CA302D">
        <w:rPr>
          <w:rFonts w:ascii="Times New Roman" w:eastAsia="Times New Roman" w:hAnsi="Times New Roman" w:cs="Times New Roman"/>
          <w:i/>
          <w:color w:val="000000"/>
          <w:sz w:val="24"/>
          <w:szCs w:val="24"/>
          <w:lang w:eastAsia="ru-RU"/>
        </w:rPr>
        <w:br/>
        <w:t>5)</w:t>
      </w:r>
      <w:r>
        <w:rPr>
          <w:rFonts w:ascii="Times New Roman" w:eastAsia="Times New Roman" w:hAnsi="Times New Roman" w:cs="Times New Roman"/>
          <w:i/>
          <w:color w:val="000000"/>
          <w:sz w:val="24"/>
          <w:szCs w:val="24"/>
          <w:lang w:eastAsia="ru-RU"/>
        </w:rPr>
        <w:t xml:space="preserve"> гротеск</w:t>
      </w:r>
      <w:r>
        <w:rPr>
          <w:rFonts w:ascii="Times New Roman" w:eastAsia="Times New Roman" w:hAnsi="Times New Roman" w:cs="Times New Roman"/>
          <w:i/>
          <w:color w:val="000000"/>
          <w:sz w:val="24"/>
          <w:szCs w:val="24"/>
          <w:lang w:eastAsia="ru-RU"/>
        </w:rPr>
        <w:br/>
        <w:t>6) анафора</w:t>
      </w:r>
      <w:r>
        <w:rPr>
          <w:rFonts w:ascii="Times New Roman" w:eastAsia="Times New Roman" w:hAnsi="Times New Roman" w:cs="Times New Roman"/>
          <w:i/>
          <w:color w:val="000000"/>
          <w:sz w:val="24"/>
          <w:szCs w:val="24"/>
          <w:lang w:eastAsia="ru-RU"/>
        </w:rPr>
        <w:br/>
        <w:t>7) звукопись</w:t>
      </w:r>
    </w:p>
    <w:p w14:paraId="28F57B07" w14:textId="77777777" w:rsidR="00CA302D" w:rsidRPr="00CA302D" w:rsidRDefault="00CA302D" w:rsidP="00CA302D">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Пр</w:t>
      </w:r>
      <w:r w:rsidRPr="00CA302D">
        <w:rPr>
          <w:rFonts w:ascii="Times New Roman" w:hAnsi="Times New Roman" w:cs="Times New Roman"/>
          <w:sz w:val="24"/>
          <w:szCs w:val="24"/>
        </w:rPr>
        <w:t>авильный ответ: 2467</w:t>
      </w:r>
    </w:p>
    <w:p w14:paraId="6C7D7682" w14:textId="77777777" w:rsidR="00CA302D" w:rsidRPr="00CA302D" w:rsidRDefault="00CA302D" w:rsidP="00CA302D">
      <w:pPr>
        <w:spacing w:after="0" w:line="240" w:lineRule="auto"/>
        <w:jc w:val="both"/>
        <w:rPr>
          <w:rFonts w:ascii="Times New Roman" w:hAnsi="Times New Roman" w:cs="Times New Roman"/>
          <w:sz w:val="24"/>
          <w:szCs w:val="24"/>
        </w:rPr>
      </w:pPr>
      <w:r w:rsidRPr="00CA302D">
        <w:rPr>
          <w:rFonts w:ascii="Times New Roman" w:hAnsi="Times New Roman" w:cs="Times New Roman"/>
          <w:sz w:val="24"/>
          <w:szCs w:val="24"/>
        </w:rPr>
        <w:t>Пояснение к ответу:</w:t>
      </w:r>
    </w:p>
    <w:p w14:paraId="2438578F" w14:textId="77777777" w:rsidR="00CA302D" w:rsidRPr="00CA302D" w:rsidRDefault="00CA302D" w:rsidP="00CA302D">
      <w:pPr>
        <w:spacing w:after="0" w:line="240" w:lineRule="auto"/>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b/>
          <w:bCs/>
          <w:color w:val="000000"/>
          <w:sz w:val="24"/>
          <w:szCs w:val="24"/>
          <w:shd w:val="clear" w:color="auto" w:fill="FFFFFF"/>
        </w:rPr>
        <w:t>2) Эпитеты:</w:t>
      </w:r>
      <w:r w:rsidRPr="00CA302D">
        <w:rPr>
          <w:rFonts w:ascii="Times New Roman" w:hAnsi="Times New Roman" w:cs="Times New Roman"/>
          <w:color w:val="000000"/>
          <w:sz w:val="24"/>
          <w:szCs w:val="24"/>
          <w:shd w:val="clear" w:color="auto" w:fill="FFFFFF"/>
        </w:rPr>
        <w:t> «низкое солнце», «длинные, тягучие тени», «цепи гремучие» создают ощущение тяжёлого прошлого.</w:t>
      </w:r>
    </w:p>
    <w:p w14:paraId="2083C605" w14:textId="77777777" w:rsidR="00CA302D" w:rsidRPr="00CA302D" w:rsidRDefault="00CA302D" w:rsidP="00CA302D">
      <w:pPr>
        <w:spacing w:after="0" w:line="240" w:lineRule="auto"/>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b/>
          <w:bCs/>
          <w:color w:val="000000"/>
          <w:sz w:val="24"/>
          <w:szCs w:val="24"/>
          <w:shd w:val="clear" w:color="auto" w:fill="FFFFFF"/>
        </w:rPr>
        <w:lastRenderedPageBreak/>
        <w:t>4) Инверсия:</w:t>
      </w:r>
      <w:r w:rsidRPr="00CA302D">
        <w:rPr>
          <w:rFonts w:ascii="Times New Roman" w:hAnsi="Times New Roman" w:cs="Times New Roman"/>
          <w:color w:val="000000"/>
          <w:sz w:val="24"/>
          <w:szCs w:val="24"/>
          <w:shd w:val="clear" w:color="auto" w:fill="FFFFFF"/>
        </w:rPr>
        <w:t> в строке «Длинные тени за нами легли» обстоятельство и сказуемое расположены так, чтобы выделить образ теней.</w:t>
      </w:r>
      <w:r w:rsidRPr="00CA302D">
        <w:rPr>
          <w:rFonts w:ascii="Times New Roman" w:hAnsi="Times New Roman" w:cs="Times New Roman"/>
          <w:color w:val="000000"/>
          <w:sz w:val="24"/>
          <w:szCs w:val="24"/>
        </w:rPr>
        <w:br/>
      </w:r>
      <w:r w:rsidRPr="00CA302D">
        <w:rPr>
          <w:rFonts w:ascii="Times New Roman" w:hAnsi="Times New Roman" w:cs="Times New Roman"/>
          <w:b/>
          <w:bCs/>
          <w:color w:val="000000"/>
          <w:sz w:val="24"/>
          <w:szCs w:val="24"/>
          <w:shd w:val="clear" w:color="auto" w:fill="FFFFFF"/>
        </w:rPr>
        <w:t>6) Анафора:</w:t>
      </w:r>
      <w:r w:rsidRPr="00CA302D">
        <w:rPr>
          <w:rFonts w:ascii="Times New Roman" w:hAnsi="Times New Roman" w:cs="Times New Roman"/>
          <w:color w:val="000000"/>
          <w:sz w:val="24"/>
          <w:szCs w:val="24"/>
          <w:shd w:val="clear" w:color="auto" w:fill="FFFFFF"/>
        </w:rPr>
        <w:t> повтор отрицания «Не…» в строках «Не разорвать их и не позабыть их — / Не говори о любви никогда» усиливает категоричность запрета.</w:t>
      </w:r>
      <w:r w:rsidRPr="00CA302D">
        <w:rPr>
          <w:rFonts w:ascii="Times New Roman" w:hAnsi="Times New Roman" w:cs="Times New Roman"/>
          <w:color w:val="000000"/>
          <w:sz w:val="24"/>
          <w:szCs w:val="24"/>
        </w:rPr>
        <w:br/>
      </w:r>
      <w:r w:rsidRPr="00CA302D">
        <w:rPr>
          <w:rFonts w:ascii="Times New Roman" w:hAnsi="Times New Roman" w:cs="Times New Roman"/>
          <w:b/>
          <w:bCs/>
          <w:color w:val="000000"/>
          <w:sz w:val="24"/>
          <w:szCs w:val="24"/>
          <w:shd w:val="clear" w:color="auto" w:fill="FFFFFF"/>
        </w:rPr>
        <w:t>7) Звукопись:</w:t>
      </w:r>
      <w:r w:rsidRPr="00CA302D">
        <w:rPr>
          <w:rFonts w:ascii="Times New Roman" w:hAnsi="Times New Roman" w:cs="Times New Roman"/>
          <w:color w:val="000000"/>
          <w:sz w:val="24"/>
          <w:szCs w:val="24"/>
          <w:shd w:val="clear" w:color="auto" w:fill="FFFFFF"/>
        </w:rPr>
        <w:t> повторы </w:t>
      </w:r>
      <w:r w:rsidRPr="00CA302D">
        <w:rPr>
          <w:rFonts w:ascii="Times New Roman" w:hAnsi="Times New Roman" w:cs="Times New Roman"/>
          <w:i/>
          <w:iCs/>
          <w:color w:val="000000"/>
          <w:sz w:val="24"/>
          <w:szCs w:val="24"/>
          <w:shd w:val="clear" w:color="auto" w:fill="FFFFFF"/>
        </w:rPr>
        <w:t>р</w:t>
      </w:r>
      <w:r w:rsidRPr="00CA302D">
        <w:rPr>
          <w:rFonts w:ascii="Times New Roman" w:hAnsi="Times New Roman" w:cs="Times New Roman"/>
          <w:color w:val="000000"/>
          <w:sz w:val="24"/>
          <w:szCs w:val="24"/>
          <w:shd w:val="clear" w:color="auto" w:fill="FFFFFF"/>
        </w:rPr>
        <w:t>, </w:t>
      </w:r>
      <w:r w:rsidRPr="00CA302D">
        <w:rPr>
          <w:rFonts w:ascii="Times New Roman" w:hAnsi="Times New Roman" w:cs="Times New Roman"/>
          <w:i/>
          <w:iCs/>
          <w:color w:val="000000"/>
          <w:sz w:val="24"/>
          <w:szCs w:val="24"/>
          <w:shd w:val="clear" w:color="auto" w:fill="FFFFFF"/>
        </w:rPr>
        <w:t>г</w:t>
      </w:r>
      <w:r w:rsidRPr="00CA302D">
        <w:rPr>
          <w:rFonts w:ascii="Times New Roman" w:hAnsi="Times New Roman" w:cs="Times New Roman"/>
          <w:color w:val="000000"/>
          <w:sz w:val="24"/>
          <w:szCs w:val="24"/>
          <w:shd w:val="clear" w:color="auto" w:fill="FFFFFF"/>
        </w:rPr>
        <w:t>, </w:t>
      </w:r>
      <w:r w:rsidRPr="00CA302D">
        <w:rPr>
          <w:rFonts w:ascii="Times New Roman" w:hAnsi="Times New Roman" w:cs="Times New Roman"/>
          <w:i/>
          <w:iCs/>
          <w:color w:val="000000"/>
          <w:sz w:val="24"/>
          <w:szCs w:val="24"/>
          <w:shd w:val="clear" w:color="auto" w:fill="FFFFFF"/>
        </w:rPr>
        <w:t>д</w:t>
      </w:r>
      <w:r w:rsidRPr="00CA302D">
        <w:rPr>
          <w:rFonts w:ascii="Times New Roman" w:hAnsi="Times New Roman" w:cs="Times New Roman"/>
          <w:color w:val="000000"/>
          <w:sz w:val="24"/>
          <w:szCs w:val="24"/>
          <w:shd w:val="clear" w:color="auto" w:fill="FFFFFF"/>
        </w:rPr>
        <w:t> в словах «череда», «цепи гремучие», «давних событий» делают интонацию жёсткой.</w:t>
      </w:r>
    </w:p>
    <w:p w14:paraId="7A5062B6" w14:textId="77777777" w:rsidR="00CA302D" w:rsidRPr="00CA302D" w:rsidRDefault="00CA302D" w:rsidP="00CA302D">
      <w:pPr>
        <w:spacing w:after="0" w:line="240" w:lineRule="auto"/>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Риторических вопросов, метонимии и гротеска в стихотворении нет.</w:t>
      </w:r>
    </w:p>
    <w:p w14:paraId="78E7E975" w14:textId="77777777" w:rsidR="00CA302D" w:rsidRPr="00CA302D" w:rsidRDefault="00CA302D" w:rsidP="00CA302D">
      <w:pPr>
        <w:spacing w:after="0" w:line="240" w:lineRule="auto"/>
        <w:contextualSpacing/>
        <w:jc w:val="both"/>
        <w:rPr>
          <w:rFonts w:ascii="Times New Roman" w:hAnsi="Times New Roman" w:cs="Times New Roman"/>
          <w:b/>
          <w:color w:val="000000"/>
          <w:sz w:val="24"/>
          <w:szCs w:val="24"/>
          <w:shd w:val="clear" w:color="auto" w:fill="FFFFFF"/>
        </w:rPr>
      </w:pPr>
      <w:r w:rsidRPr="00CA302D">
        <w:rPr>
          <w:rFonts w:ascii="Times New Roman" w:hAnsi="Times New Roman" w:cs="Times New Roman"/>
          <w:b/>
          <w:color w:val="000000"/>
          <w:sz w:val="24"/>
          <w:szCs w:val="24"/>
          <w:shd w:val="clear" w:color="auto" w:fill="FFFFFF"/>
        </w:rPr>
        <w:t xml:space="preserve">Задание №2. </w:t>
      </w:r>
    </w:p>
    <w:p w14:paraId="73F42BC1" w14:textId="77777777" w:rsidR="00CA302D" w:rsidRPr="00CA302D" w:rsidRDefault="00CA302D" w:rsidP="00CA302D">
      <w:pPr>
        <w:spacing w:after="0" w:line="240" w:lineRule="auto"/>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Установите соответствие между термином и его определением. Запишите ответ в виде комбинации цифр и букв, например: 1А2Б3В...</w:t>
      </w:r>
    </w:p>
    <w:tbl>
      <w:tblPr>
        <w:tblStyle w:val="12"/>
        <w:tblW w:w="0" w:type="auto"/>
        <w:tblLook w:val="04A0" w:firstRow="1" w:lastRow="0" w:firstColumn="1" w:lastColumn="0" w:noHBand="0" w:noVBand="1"/>
      </w:tblPr>
      <w:tblGrid>
        <w:gridCol w:w="3794"/>
        <w:gridCol w:w="10376"/>
      </w:tblGrid>
      <w:tr w:rsidR="00CA302D" w:rsidRPr="00CA302D" w14:paraId="1E5FACB4" w14:textId="77777777" w:rsidTr="006B1F8A">
        <w:trPr>
          <w:trHeight w:val="481"/>
        </w:trPr>
        <w:tc>
          <w:tcPr>
            <w:tcW w:w="3794" w:type="dxa"/>
          </w:tcPr>
          <w:p w14:paraId="793F8DDC"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Термины</w:t>
            </w:r>
          </w:p>
        </w:tc>
        <w:tc>
          <w:tcPr>
            <w:tcW w:w="10376" w:type="dxa"/>
          </w:tcPr>
          <w:p w14:paraId="16322FC7"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Определение термина</w:t>
            </w:r>
          </w:p>
        </w:tc>
      </w:tr>
      <w:tr w:rsidR="00CA302D" w:rsidRPr="00CA302D" w14:paraId="310F7563" w14:textId="77777777" w:rsidTr="006B1F8A">
        <w:tc>
          <w:tcPr>
            <w:tcW w:w="3794" w:type="dxa"/>
          </w:tcPr>
          <w:p w14:paraId="57712CD6" w14:textId="77777777" w:rsidR="00CA302D" w:rsidRPr="00CA302D" w:rsidRDefault="00CA302D" w:rsidP="00CA302D">
            <w:pPr>
              <w:numPr>
                <w:ilvl w:val="0"/>
                <w:numId w:val="32"/>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Лирика</w:t>
            </w:r>
          </w:p>
        </w:tc>
        <w:tc>
          <w:tcPr>
            <w:tcW w:w="10376" w:type="dxa"/>
          </w:tcPr>
          <w:p w14:paraId="2BD1F778"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А) Вид лирики, передающий печальные, философские размышления, часто о быстротечности жизни.</w:t>
            </w:r>
          </w:p>
        </w:tc>
      </w:tr>
      <w:tr w:rsidR="00CA302D" w:rsidRPr="00CA302D" w14:paraId="0D31AC93" w14:textId="77777777" w:rsidTr="006B1F8A">
        <w:tc>
          <w:tcPr>
            <w:tcW w:w="3794" w:type="dxa"/>
          </w:tcPr>
          <w:p w14:paraId="391712AF" w14:textId="77777777" w:rsidR="00CA302D" w:rsidRPr="00CA302D" w:rsidRDefault="00CA302D" w:rsidP="00CA302D">
            <w:pPr>
              <w:numPr>
                <w:ilvl w:val="0"/>
                <w:numId w:val="32"/>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Лирический герой</w:t>
            </w:r>
          </w:p>
        </w:tc>
        <w:tc>
          <w:tcPr>
            <w:tcW w:w="10376" w:type="dxa"/>
          </w:tcPr>
          <w:p w14:paraId="4534947F"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Б) Литературный род, в котором доминирует выражение субъективных чувств и мыслей, обычно в стихотворной форме.</w:t>
            </w:r>
          </w:p>
        </w:tc>
      </w:tr>
      <w:tr w:rsidR="00CA302D" w:rsidRPr="00CA302D" w14:paraId="091A5B54" w14:textId="77777777" w:rsidTr="006B1F8A">
        <w:tc>
          <w:tcPr>
            <w:tcW w:w="3794" w:type="dxa"/>
          </w:tcPr>
          <w:p w14:paraId="45B62E1D" w14:textId="77777777" w:rsidR="00CA302D" w:rsidRPr="00CA302D" w:rsidRDefault="00CA302D" w:rsidP="00CA302D">
            <w:pPr>
              <w:numPr>
                <w:ilvl w:val="0"/>
                <w:numId w:val="32"/>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Элегия</w:t>
            </w:r>
          </w:p>
        </w:tc>
        <w:tc>
          <w:tcPr>
            <w:tcW w:w="10376" w:type="dxa"/>
          </w:tcPr>
          <w:p w14:paraId="7913D68A"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В) Стилистическая фигура, заключающаяся в повторении в начале стихотворных строк одного и того же слова или звука.</w:t>
            </w:r>
          </w:p>
        </w:tc>
      </w:tr>
      <w:tr w:rsidR="00CA302D" w:rsidRPr="00CA302D" w14:paraId="0E8B6B41" w14:textId="77777777" w:rsidTr="006B1F8A">
        <w:tc>
          <w:tcPr>
            <w:tcW w:w="3794" w:type="dxa"/>
          </w:tcPr>
          <w:p w14:paraId="532E6E45" w14:textId="77777777" w:rsidR="00CA302D" w:rsidRPr="00CA302D" w:rsidRDefault="00CA302D" w:rsidP="00CA302D">
            <w:pPr>
              <w:numPr>
                <w:ilvl w:val="0"/>
                <w:numId w:val="32"/>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Ямб</w:t>
            </w:r>
          </w:p>
        </w:tc>
        <w:tc>
          <w:tcPr>
            <w:tcW w:w="10376" w:type="dxa"/>
          </w:tcPr>
          <w:p w14:paraId="37493538"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Г) Образ человека в лирике, чьи мысли и чувства становятся предметом изображения.</w:t>
            </w:r>
          </w:p>
        </w:tc>
      </w:tr>
      <w:tr w:rsidR="00CA302D" w:rsidRPr="00CA302D" w14:paraId="34B51995" w14:textId="77777777" w:rsidTr="006B1F8A">
        <w:tc>
          <w:tcPr>
            <w:tcW w:w="3794" w:type="dxa"/>
          </w:tcPr>
          <w:p w14:paraId="159E6226" w14:textId="77777777" w:rsidR="00CA302D" w:rsidRPr="00CA302D" w:rsidRDefault="00CA302D" w:rsidP="00CA302D">
            <w:pPr>
              <w:numPr>
                <w:ilvl w:val="0"/>
                <w:numId w:val="32"/>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Анафора</w:t>
            </w:r>
          </w:p>
        </w:tc>
        <w:tc>
          <w:tcPr>
            <w:tcW w:w="10376" w:type="dxa"/>
          </w:tcPr>
          <w:p w14:paraId="782814DB"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Д) Двусложный стихотворный размер с ударением на втором слоге.</w:t>
            </w:r>
          </w:p>
        </w:tc>
      </w:tr>
      <w:tr w:rsidR="00CA302D" w:rsidRPr="00CA302D" w14:paraId="6F30CE87" w14:textId="77777777" w:rsidTr="006B1F8A">
        <w:tc>
          <w:tcPr>
            <w:tcW w:w="3794" w:type="dxa"/>
          </w:tcPr>
          <w:p w14:paraId="22A34511" w14:textId="77777777" w:rsidR="00CA302D" w:rsidRPr="00CA302D" w:rsidRDefault="00CA302D" w:rsidP="00CA302D">
            <w:pPr>
              <w:numPr>
                <w:ilvl w:val="0"/>
                <w:numId w:val="32"/>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Эпитет</w:t>
            </w:r>
          </w:p>
        </w:tc>
        <w:tc>
          <w:tcPr>
            <w:tcW w:w="10376" w:type="dxa"/>
          </w:tcPr>
          <w:p w14:paraId="6C9D7224"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Е) Художественное преувеличение, используемое для усиления эмоционального воздействия.</w:t>
            </w:r>
          </w:p>
        </w:tc>
      </w:tr>
      <w:tr w:rsidR="00CA302D" w:rsidRPr="00CA302D" w14:paraId="29B7AFBE" w14:textId="77777777" w:rsidTr="006B1F8A">
        <w:tc>
          <w:tcPr>
            <w:tcW w:w="3794" w:type="dxa"/>
          </w:tcPr>
          <w:p w14:paraId="3E701032" w14:textId="77777777" w:rsidR="00CA302D" w:rsidRPr="00CA302D" w:rsidRDefault="00CA302D" w:rsidP="00CA302D">
            <w:pPr>
              <w:numPr>
                <w:ilvl w:val="0"/>
                <w:numId w:val="32"/>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Метафора</w:t>
            </w:r>
          </w:p>
        </w:tc>
        <w:tc>
          <w:tcPr>
            <w:tcW w:w="10376" w:type="dxa"/>
          </w:tcPr>
          <w:p w14:paraId="6C2A3171"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Ж) Слово или выражение, употреблённое в переносном значении для образности.</w:t>
            </w:r>
          </w:p>
        </w:tc>
      </w:tr>
      <w:tr w:rsidR="00CA302D" w:rsidRPr="00CA302D" w14:paraId="40A15F02" w14:textId="77777777" w:rsidTr="006B1F8A">
        <w:tc>
          <w:tcPr>
            <w:tcW w:w="3794" w:type="dxa"/>
          </w:tcPr>
          <w:p w14:paraId="06DDD0E3" w14:textId="77777777" w:rsidR="00CA302D" w:rsidRPr="00CA302D" w:rsidRDefault="00CA302D" w:rsidP="00CA302D">
            <w:pPr>
              <w:numPr>
                <w:ilvl w:val="0"/>
                <w:numId w:val="32"/>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Гипербола</w:t>
            </w:r>
          </w:p>
        </w:tc>
        <w:tc>
          <w:tcPr>
            <w:tcW w:w="10376" w:type="dxa"/>
          </w:tcPr>
          <w:p w14:paraId="06A3452C"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 xml:space="preserve">З) Скрытое сравнение, основанное на сходстве или контрасте явлений. </w:t>
            </w:r>
          </w:p>
        </w:tc>
      </w:tr>
    </w:tbl>
    <w:p w14:paraId="09C6A825" w14:textId="77777777" w:rsidR="00CA302D" w:rsidRPr="00CA302D" w:rsidRDefault="00CA302D" w:rsidP="00CA302D">
      <w:pPr>
        <w:spacing w:after="0" w:line="240" w:lineRule="auto"/>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Правильный ответ: 1Б2Г3А4Д5В6Ж7З8Е</w:t>
      </w:r>
    </w:p>
    <w:p w14:paraId="252D53CF" w14:textId="77777777" w:rsidR="00CA302D" w:rsidRPr="00CA302D" w:rsidRDefault="00CA302D" w:rsidP="00CA302D">
      <w:pPr>
        <w:spacing w:after="0" w:line="240" w:lineRule="auto"/>
        <w:contextualSpacing/>
        <w:jc w:val="both"/>
        <w:rPr>
          <w:rFonts w:ascii="Times New Roman" w:hAnsi="Times New Roman" w:cs="Times New Roman"/>
          <w:b/>
          <w:color w:val="000000"/>
          <w:sz w:val="24"/>
          <w:szCs w:val="24"/>
          <w:shd w:val="clear" w:color="auto" w:fill="FFFFFF"/>
        </w:rPr>
      </w:pPr>
      <w:r w:rsidRPr="00CA302D">
        <w:rPr>
          <w:rFonts w:ascii="Times New Roman" w:hAnsi="Times New Roman" w:cs="Times New Roman"/>
          <w:b/>
          <w:color w:val="000000"/>
          <w:sz w:val="24"/>
          <w:szCs w:val="24"/>
          <w:shd w:val="clear" w:color="auto" w:fill="FFFFFF"/>
        </w:rPr>
        <w:t>Задание №3</w:t>
      </w:r>
    </w:p>
    <w:p w14:paraId="56F4E0CC" w14:textId="77777777" w:rsidR="00CA302D" w:rsidRPr="00CA302D" w:rsidRDefault="00CA302D" w:rsidP="00CA302D">
      <w:pPr>
        <w:spacing w:after="0" w:line="240" w:lineRule="auto"/>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Установите соответствие между терминами и примерами из лирических текстов. Запишите ответ в виде комбинации цифр и букв, например: 1А2Б3В...</w:t>
      </w:r>
    </w:p>
    <w:tbl>
      <w:tblPr>
        <w:tblStyle w:val="12"/>
        <w:tblW w:w="0" w:type="auto"/>
        <w:tblLook w:val="04A0" w:firstRow="1" w:lastRow="0" w:firstColumn="1" w:lastColumn="0" w:noHBand="0" w:noVBand="1"/>
      </w:tblPr>
      <w:tblGrid>
        <w:gridCol w:w="3794"/>
        <w:gridCol w:w="10376"/>
      </w:tblGrid>
      <w:tr w:rsidR="00CA302D" w:rsidRPr="00CA302D" w14:paraId="00C47506" w14:textId="77777777" w:rsidTr="006B1F8A">
        <w:tc>
          <w:tcPr>
            <w:tcW w:w="3794" w:type="dxa"/>
          </w:tcPr>
          <w:p w14:paraId="0B60DF95"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Термины</w:t>
            </w:r>
          </w:p>
        </w:tc>
        <w:tc>
          <w:tcPr>
            <w:tcW w:w="10376" w:type="dxa"/>
          </w:tcPr>
          <w:p w14:paraId="1E6E1911"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Примеры из текста</w:t>
            </w:r>
          </w:p>
        </w:tc>
      </w:tr>
      <w:tr w:rsidR="00CA302D" w:rsidRPr="00CA302D" w14:paraId="6691BDF5" w14:textId="77777777" w:rsidTr="006B1F8A">
        <w:tc>
          <w:tcPr>
            <w:tcW w:w="3794" w:type="dxa"/>
          </w:tcPr>
          <w:p w14:paraId="0BCA2479" w14:textId="77777777" w:rsidR="00CA302D" w:rsidRPr="00CA302D" w:rsidRDefault="00CA302D" w:rsidP="00CA302D">
            <w:pPr>
              <w:numPr>
                <w:ilvl w:val="0"/>
                <w:numId w:val="33"/>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Метафора</w:t>
            </w:r>
          </w:p>
        </w:tc>
        <w:tc>
          <w:tcPr>
            <w:tcW w:w="10376" w:type="dxa"/>
          </w:tcPr>
          <w:p w14:paraId="64E5FFC3"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А) «То, как зверь, она завоет, / То заплачет, как дитя…» (А.С. Пушкин)</w:t>
            </w:r>
          </w:p>
        </w:tc>
      </w:tr>
      <w:tr w:rsidR="00CA302D" w:rsidRPr="00CA302D" w14:paraId="08AD2177" w14:textId="77777777" w:rsidTr="006B1F8A">
        <w:tc>
          <w:tcPr>
            <w:tcW w:w="3794" w:type="dxa"/>
          </w:tcPr>
          <w:p w14:paraId="0031478F" w14:textId="77777777" w:rsidR="00CA302D" w:rsidRPr="00CA302D" w:rsidRDefault="00CA302D" w:rsidP="00CA302D">
            <w:pPr>
              <w:numPr>
                <w:ilvl w:val="0"/>
                <w:numId w:val="33"/>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Олицетворение</w:t>
            </w:r>
          </w:p>
        </w:tc>
        <w:tc>
          <w:tcPr>
            <w:tcW w:w="10376" w:type="dxa"/>
          </w:tcPr>
          <w:p w14:paraId="7D92ED78"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Б) «Сквозь волнистые туманы пробирается луна, на печальные поляны льёт печально свет она» (А.С. Пушкин</w:t>
            </w:r>
          </w:p>
        </w:tc>
      </w:tr>
      <w:tr w:rsidR="00CA302D" w:rsidRPr="00CA302D" w14:paraId="50226102" w14:textId="77777777" w:rsidTr="006B1F8A">
        <w:tc>
          <w:tcPr>
            <w:tcW w:w="3794" w:type="dxa"/>
          </w:tcPr>
          <w:p w14:paraId="74E9804F" w14:textId="77777777" w:rsidR="00CA302D" w:rsidRPr="00CA302D" w:rsidRDefault="00CA302D" w:rsidP="00CA302D">
            <w:pPr>
              <w:numPr>
                <w:ilvl w:val="0"/>
                <w:numId w:val="33"/>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Эпитет</w:t>
            </w:r>
          </w:p>
        </w:tc>
        <w:tc>
          <w:tcPr>
            <w:tcW w:w="10376" w:type="dxa"/>
          </w:tcPr>
          <w:p w14:paraId="3CEC4BBD"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В) «О, весна без конца и без краю — / Без конца и без краю мечта!» (А.А. Блок)</w:t>
            </w:r>
          </w:p>
        </w:tc>
      </w:tr>
      <w:tr w:rsidR="00CA302D" w:rsidRPr="00CA302D" w14:paraId="179978B7" w14:textId="77777777" w:rsidTr="006B1F8A">
        <w:tc>
          <w:tcPr>
            <w:tcW w:w="3794" w:type="dxa"/>
          </w:tcPr>
          <w:p w14:paraId="51F07147" w14:textId="77777777" w:rsidR="00CA302D" w:rsidRPr="00CA302D" w:rsidRDefault="00CA302D" w:rsidP="00CA302D">
            <w:pPr>
              <w:numPr>
                <w:ilvl w:val="0"/>
                <w:numId w:val="33"/>
              </w:num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Сравнение</w:t>
            </w:r>
          </w:p>
        </w:tc>
        <w:tc>
          <w:tcPr>
            <w:tcW w:w="10376" w:type="dxa"/>
          </w:tcPr>
          <w:p w14:paraId="10368BAF"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Г) «Воздух чист и свеж, как поцелуй ребёнка» (М.Ю. Лермонтов)</w:t>
            </w:r>
          </w:p>
        </w:tc>
      </w:tr>
      <w:tr w:rsidR="00CA302D" w:rsidRPr="00CA302D" w14:paraId="00AE7247" w14:textId="77777777" w:rsidTr="006B1F8A">
        <w:tc>
          <w:tcPr>
            <w:tcW w:w="3794" w:type="dxa"/>
          </w:tcPr>
          <w:p w14:paraId="75B8CA89" w14:textId="77777777" w:rsidR="00CA302D" w:rsidRPr="00CA302D" w:rsidRDefault="00CA302D" w:rsidP="00CA302D">
            <w:pPr>
              <w:numPr>
                <w:ilvl w:val="0"/>
                <w:numId w:val="33"/>
              </w:numPr>
              <w:contextualSpacing/>
              <w:jc w:val="both"/>
              <w:rPr>
                <w:rFonts w:ascii="Times New Roman" w:hAnsi="Times New Roman" w:cs="Times New Roman"/>
                <w:color w:val="000000"/>
                <w:sz w:val="24"/>
                <w:szCs w:val="24"/>
                <w:shd w:val="clear" w:color="auto" w:fill="FFFFFF"/>
              </w:rPr>
            </w:pPr>
            <w:proofErr w:type="spellStart"/>
            <w:r w:rsidRPr="00CA302D">
              <w:rPr>
                <w:rFonts w:ascii="Times New Roman" w:hAnsi="Times New Roman" w:cs="Times New Roman"/>
                <w:color w:val="000000"/>
                <w:sz w:val="24"/>
                <w:szCs w:val="24"/>
                <w:shd w:val="clear" w:color="auto" w:fill="FFFFFF"/>
              </w:rPr>
              <w:t>Гипебола</w:t>
            </w:r>
            <w:proofErr w:type="spellEnd"/>
          </w:p>
        </w:tc>
        <w:tc>
          <w:tcPr>
            <w:tcW w:w="10376" w:type="dxa"/>
          </w:tcPr>
          <w:p w14:paraId="4D3EE39A" w14:textId="77777777" w:rsidR="00CA302D" w:rsidRPr="00CA302D" w:rsidRDefault="00CA302D" w:rsidP="00CA302D">
            <w:pPr>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Д) «Ночевала тучка золотая / На груди утёса-великана…» (М.Ю. Лермонтов)</w:t>
            </w:r>
          </w:p>
        </w:tc>
      </w:tr>
    </w:tbl>
    <w:p w14:paraId="3F62AD6A" w14:textId="77777777" w:rsidR="00CA302D" w:rsidRPr="00CA302D" w:rsidRDefault="00CA302D" w:rsidP="00CA302D">
      <w:pPr>
        <w:spacing w:after="0" w:line="240" w:lineRule="auto"/>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t>Правильный ответ: 1Г2В3Б4А5Д</w:t>
      </w:r>
    </w:p>
    <w:p w14:paraId="47A38803" w14:textId="77777777" w:rsidR="00CA302D" w:rsidRPr="00CA302D" w:rsidRDefault="00CA302D" w:rsidP="00CA302D">
      <w:pPr>
        <w:spacing w:after="0" w:line="240" w:lineRule="auto"/>
        <w:contextualSpacing/>
        <w:jc w:val="both"/>
        <w:rPr>
          <w:rFonts w:ascii="Times New Roman" w:hAnsi="Times New Roman" w:cs="Times New Roman"/>
          <w:color w:val="000000"/>
          <w:sz w:val="24"/>
          <w:szCs w:val="24"/>
          <w:shd w:val="clear" w:color="auto" w:fill="FFFFFF"/>
        </w:rPr>
      </w:pPr>
      <w:r w:rsidRPr="00CA302D">
        <w:rPr>
          <w:rFonts w:ascii="Times New Roman" w:hAnsi="Times New Roman" w:cs="Times New Roman"/>
          <w:color w:val="000000"/>
          <w:sz w:val="24"/>
          <w:szCs w:val="24"/>
          <w:shd w:val="clear" w:color="auto" w:fill="FFFFFF"/>
        </w:rPr>
        <w:lastRenderedPageBreak/>
        <w:t xml:space="preserve">Задание можно </w:t>
      </w:r>
      <w:proofErr w:type="gramStart"/>
      <w:r w:rsidRPr="00CA302D">
        <w:rPr>
          <w:rFonts w:ascii="Times New Roman" w:hAnsi="Times New Roman" w:cs="Times New Roman"/>
          <w:color w:val="000000"/>
          <w:sz w:val="24"/>
          <w:szCs w:val="24"/>
          <w:shd w:val="clear" w:color="auto" w:fill="FFFFFF"/>
        </w:rPr>
        <w:t>усложнить,  включив</w:t>
      </w:r>
      <w:proofErr w:type="gramEnd"/>
      <w:r w:rsidRPr="00CA302D">
        <w:rPr>
          <w:rFonts w:ascii="Times New Roman" w:hAnsi="Times New Roman" w:cs="Times New Roman"/>
          <w:color w:val="000000"/>
          <w:sz w:val="24"/>
          <w:szCs w:val="24"/>
          <w:shd w:val="clear" w:color="auto" w:fill="FFFFFF"/>
        </w:rPr>
        <w:t xml:space="preserve"> термины, связанные с изучением конкретной темы, например, построением стиха (анафора, эпифора, инверсия, параллелизм). Также можно предложить не только назвать термин, но и кратко пояснить, какую роль играет пример в стихотворении.</w:t>
      </w:r>
    </w:p>
    <w:p w14:paraId="67A5AB7C" w14:textId="77777777" w:rsidR="00CA302D" w:rsidRPr="00CA302D" w:rsidRDefault="00CA302D" w:rsidP="00CA302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w:t>
      </w:r>
      <w:r w:rsidRPr="00CA302D">
        <w:rPr>
          <w:rFonts w:ascii="Times New Roman" w:hAnsi="Times New Roman" w:cs="Times New Roman"/>
          <w:b/>
          <w:sz w:val="24"/>
          <w:szCs w:val="24"/>
        </w:rPr>
        <w:t>адание №4</w:t>
      </w:r>
    </w:p>
    <w:p w14:paraId="59B0B06D" w14:textId="77777777" w:rsidR="00CA302D" w:rsidRPr="00CA302D" w:rsidRDefault="00CA302D" w:rsidP="00CA302D">
      <w:pPr>
        <w:spacing w:after="0" w:line="240" w:lineRule="auto"/>
        <w:jc w:val="both"/>
        <w:rPr>
          <w:rFonts w:ascii="Times New Roman" w:hAnsi="Times New Roman" w:cs="Times New Roman"/>
          <w:b/>
          <w:sz w:val="24"/>
          <w:szCs w:val="24"/>
        </w:rPr>
      </w:pPr>
      <w:r w:rsidRPr="00CA302D">
        <w:rPr>
          <w:rFonts w:ascii="Times New Roman" w:hAnsi="Times New Roman" w:cs="Times New Roman"/>
          <w:b/>
          <w:sz w:val="24"/>
          <w:szCs w:val="24"/>
        </w:rPr>
        <w:t>Терминологический диктант</w:t>
      </w:r>
    </w:p>
    <w:p w14:paraId="6A6D3384" w14:textId="77777777" w:rsidR="00CA302D" w:rsidRPr="00CA302D" w:rsidRDefault="00CA302D" w:rsidP="00CA302D">
      <w:pPr>
        <w:numPr>
          <w:ilvl w:val="0"/>
          <w:numId w:val="34"/>
        </w:numPr>
        <w:spacing w:after="0" w:line="240" w:lineRule="auto"/>
        <w:contextualSpacing/>
        <w:jc w:val="both"/>
        <w:rPr>
          <w:rFonts w:ascii="Times New Roman" w:hAnsi="Times New Roman" w:cs="Times New Roman"/>
          <w:sz w:val="24"/>
          <w:szCs w:val="24"/>
        </w:rPr>
      </w:pPr>
      <w:r w:rsidRPr="00CA302D">
        <w:rPr>
          <w:rFonts w:ascii="Times New Roman" w:hAnsi="Times New Roman" w:cs="Times New Roman"/>
          <w:sz w:val="24"/>
          <w:szCs w:val="24"/>
        </w:rPr>
        <w:t>Укажите название стилистического приёма, который заключается в необычной расстановке слов в предложении, нарушающей обычный порядок, например: «Не пропадёшь, не сгинешь ты».</w:t>
      </w:r>
    </w:p>
    <w:p w14:paraId="7A5E3AB2" w14:textId="77777777" w:rsidR="00CA302D" w:rsidRPr="00CA302D" w:rsidRDefault="00CA302D" w:rsidP="00CA302D">
      <w:pPr>
        <w:numPr>
          <w:ilvl w:val="0"/>
          <w:numId w:val="34"/>
        </w:numPr>
        <w:spacing w:after="0" w:line="240" w:lineRule="auto"/>
        <w:contextualSpacing/>
        <w:jc w:val="both"/>
        <w:rPr>
          <w:rFonts w:ascii="Times New Roman" w:hAnsi="Times New Roman" w:cs="Times New Roman"/>
          <w:sz w:val="24"/>
          <w:szCs w:val="24"/>
        </w:rPr>
      </w:pPr>
      <w:r w:rsidRPr="00CA302D">
        <w:rPr>
          <w:rFonts w:ascii="Times New Roman" w:hAnsi="Times New Roman" w:cs="Times New Roman"/>
          <w:sz w:val="24"/>
          <w:szCs w:val="24"/>
        </w:rPr>
        <w:t>Дайте определение: «Троп, основанный на переносе значения по сходству, скрытое сравнение».</w:t>
      </w:r>
    </w:p>
    <w:p w14:paraId="0BFEC683" w14:textId="77777777" w:rsidR="00CA302D" w:rsidRPr="00CA302D" w:rsidRDefault="00CA302D" w:rsidP="00CA302D">
      <w:pPr>
        <w:numPr>
          <w:ilvl w:val="0"/>
          <w:numId w:val="34"/>
        </w:numPr>
        <w:spacing w:after="0" w:line="240" w:lineRule="auto"/>
        <w:contextualSpacing/>
        <w:jc w:val="both"/>
        <w:rPr>
          <w:rFonts w:ascii="Times New Roman" w:hAnsi="Times New Roman" w:cs="Times New Roman"/>
          <w:sz w:val="24"/>
          <w:szCs w:val="24"/>
        </w:rPr>
      </w:pPr>
      <w:r w:rsidRPr="00CA302D">
        <w:rPr>
          <w:rFonts w:ascii="Times New Roman" w:hAnsi="Times New Roman" w:cs="Times New Roman"/>
          <w:sz w:val="24"/>
          <w:szCs w:val="24"/>
        </w:rPr>
        <w:t>Укажите название средства художественной выразительности, представляющего собой художественное преувеличение.</w:t>
      </w:r>
    </w:p>
    <w:p w14:paraId="48124F34" w14:textId="77777777" w:rsidR="00CA302D" w:rsidRPr="00CA302D" w:rsidRDefault="00CA302D" w:rsidP="00CA302D">
      <w:pPr>
        <w:numPr>
          <w:ilvl w:val="0"/>
          <w:numId w:val="34"/>
        </w:numPr>
        <w:spacing w:after="0" w:line="240" w:lineRule="auto"/>
        <w:contextualSpacing/>
        <w:jc w:val="both"/>
        <w:rPr>
          <w:rFonts w:ascii="Times New Roman" w:hAnsi="Times New Roman" w:cs="Times New Roman"/>
          <w:sz w:val="24"/>
          <w:szCs w:val="24"/>
        </w:rPr>
      </w:pPr>
      <w:r w:rsidRPr="00CA302D">
        <w:rPr>
          <w:rFonts w:ascii="Times New Roman" w:hAnsi="Times New Roman" w:cs="Times New Roman"/>
          <w:sz w:val="24"/>
          <w:szCs w:val="24"/>
        </w:rPr>
        <w:t xml:space="preserve"> Укажите название стилистического приёма, который заключается в повторении одинаковых слов в начале нескольких последовательных фраз.</w:t>
      </w:r>
    </w:p>
    <w:p w14:paraId="01755FE7" w14:textId="77777777" w:rsidR="00CA302D" w:rsidRPr="00CA302D" w:rsidRDefault="00CA302D" w:rsidP="00CA302D">
      <w:pPr>
        <w:numPr>
          <w:ilvl w:val="0"/>
          <w:numId w:val="34"/>
        </w:numPr>
        <w:spacing w:after="0" w:line="240" w:lineRule="auto"/>
        <w:contextualSpacing/>
        <w:jc w:val="both"/>
        <w:rPr>
          <w:rFonts w:ascii="Times New Roman" w:hAnsi="Times New Roman" w:cs="Times New Roman"/>
          <w:sz w:val="24"/>
          <w:szCs w:val="24"/>
        </w:rPr>
      </w:pPr>
      <w:r w:rsidRPr="00CA302D">
        <w:rPr>
          <w:rFonts w:ascii="Times New Roman" w:hAnsi="Times New Roman" w:cs="Times New Roman"/>
          <w:sz w:val="24"/>
          <w:szCs w:val="24"/>
        </w:rPr>
        <w:t xml:space="preserve"> Дайте определение: «Троп, основанный на художественном преуменьшении величины или значения чего-либо».</w:t>
      </w:r>
    </w:p>
    <w:p w14:paraId="0EECC483" w14:textId="77777777" w:rsidR="00CA302D" w:rsidRPr="00CA302D" w:rsidRDefault="00576516" w:rsidP="00CA30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Правильный ответ:</w:t>
      </w:r>
      <w:r w:rsidR="00CA302D" w:rsidRPr="00CA302D">
        <w:rPr>
          <w:rFonts w:ascii="Times New Roman" w:hAnsi="Times New Roman" w:cs="Times New Roman"/>
          <w:sz w:val="24"/>
          <w:szCs w:val="24"/>
        </w:rPr>
        <w:t xml:space="preserve"> инверсия, метафора, гипербола, анафора, литота.</w:t>
      </w:r>
    </w:p>
    <w:p w14:paraId="2C3B93C8" w14:textId="77777777" w:rsidR="00CA302D" w:rsidRPr="00CA302D" w:rsidRDefault="00CA302D" w:rsidP="00CA302D">
      <w:pPr>
        <w:spacing w:after="0" w:line="240" w:lineRule="auto"/>
        <w:jc w:val="both"/>
        <w:rPr>
          <w:rFonts w:ascii="Times New Roman" w:hAnsi="Times New Roman" w:cs="Times New Roman"/>
          <w:sz w:val="24"/>
          <w:szCs w:val="24"/>
        </w:rPr>
      </w:pPr>
      <w:r w:rsidRPr="00CA302D">
        <w:rPr>
          <w:rFonts w:ascii="Times New Roman" w:hAnsi="Times New Roman" w:cs="Times New Roman"/>
          <w:sz w:val="24"/>
          <w:szCs w:val="24"/>
        </w:rPr>
        <w:t>Как работать с диктантом:</w:t>
      </w:r>
    </w:p>
    <w:p w14:paraId="04A13BDC" w14:textId="77777777" w:rsidR="00CA302D" w:rsidRPr="00CA302D" w:rsidRDefault="00CA302D" w:rsidP="00CA302D">
      <w:pPr>
        <w:spacing w:after="0" w:line="240" w:lineRule="auto"/>
        <w:jc w:val="both"/>
        <w:rPr>
          <w:rFonts w:ascii="Times New Roman" w:hAnsi="Times New Roman" w:cs="Times New Roman"/>
          <w:sz w:val="24"/>
          <w:szCs w:val="24"/>
        </w:rPr>
      </w:pPr>
      <w:r w:rsidRPr="00CA302D">
        <w:rPr>
          <w:rFonts w:ascii="Times New Roman" w:hAnsi="Times New Roman" w:cs="Times New Roman"/>
          <w:sz w:val="24"/>
          <w:szCs w:val="24"/>
        </w:rPr>
        <w:t>После выполнения задания проверьте ответы и проанализируйте ошибки. Если допустили ошибки, вернитесь к теории и найдите примеры из произведений, которые иллюстрируют эти термины. Попробуйте сгруппировать термины по темам (например, тропы, фигуры речи), чтобы лучше запомнить их. Составьте собственные терминологические диктанты.</w:t>
      </w:r>
    </w:p>
    <w:p w14:paraId="38821ABC" w14:textId="77777777" w:rsidR="00CA302D" w:rsidRPr="00CA302D" w:rsidRDefault="00CA302D" w:rsidP="00CA302D">
      <w:pPr>
        <w:spacing w:after="0" w:line="240" w:lineRule="auto"/>
        <w:jc w:val="both"/>
        <w:rPr>
          <w:rFonts w:ascii="Times New Roman" w:hAnsi="Times New Roman" w:cs="Times New Roman"/>
          <w:sz w:val="24"/>
          <w:szCs w:val="24"/>
        </w:rPr>
      </w:pPr>
      <w:r w:rsidRPr="00CA302D">
        <w:rPr>
          <w:rFonts w:ascii="Times New Roman" w:hAnsi="Times New Roman" w:cs="Times New Roman"/>
          <w:sz w:val="24"/>
          <w:szCs w:val="24"/>
        </w:rPr>
        <w:t>Такой подход поможет не просто заучить определения, но и научиться применять их на практике, что критически важно для успешного выполнения задания 8 на ЕГЭ.</w:t>
      </w:r>
    </w:p>
    <w:p w14:paraId="72487C24" w14:textId="77777777" w:rsidR="00CA302D" w:rsidRPr="00CA302D" w:rsidRDefault="00CA302D" w:rsidP="00CA302D">
      <w:pPr>
        <w:spacing w:after="0" w:line="240" w:lineRule="auto"/>
        <w:jc w:val="both"/>
        <w:rPr>
          <w:rFonts w:ascii="Times New Roman" w:hAnsi="Times New Roman" w:cs="Times New Roman"/>
          <w:b/>
          <w:sz w:val="24"/>
          <w:szCs w:val="24"/>
        </w:rPr>
      </w:pPr>
      <w:r w:rsidRPr="00CA302D">
        <w:rPr>
          <w:rFonts w:ascii="Times New Roman" w:hAnsi="Times New Roman" w:cs="Times New Roman"/>
          <w:b/>
          <w:sz w:val="24"/>
          <w:szCs w:val="24"/>
        </w:rPr>
        <w:t>Задание №5</w:t>
      </w:r>
    </w:p>
    <w:p w14:paraId="61CF7181" w14:textId="77777777" w:rsidR="00CA302D" w:rsidRPr="00CA302D" w:rsidRDefault="00CA302D" w:rsidP="00CA302D">
      <w:pPr>
        <w:spacing w:after="0" w:line="240" w:lineRule="auto"/>
        <w:jc w:val="both"/>
        <w:rPr>
          <w:rFonts w:ascii="Times New Roman" w:hAnsi="Times New Roman" w:cs="Times New Roman"/>
          <w:sz w:val="24"/>
          <w:szCs w:val="24"/>
        </w:rPr>
      </w:pPr>
      <w:r w:rsidRPr="00CA302D">
        <w:rPr>
          <w:rFonts w:ascii="Times New Roman" w:hAnsi="Times New Roman" w:cs="Times New Roman"/>
          <w:b/>
          <w:sz w:val="24"/>
          <w:szCs w:val="24"/>
        </w:rPr>
        <w:t>Поиск ошибки</w:t>
      </w:r>
    </w:p>
    <w:p w14:paraId="6E424896" w14:textId="77777777" w:rsidR="00CA302D" w:rsidRPr="00CA302D" w:rsidRDefault="00CA302D" w:rsidP="00CA302D">
      <w:pPr>
        <w:spacing w:after="0" w:line="240" w:lineRule="auto"/>
        <w:jc w:val="both"/>
        <w:rPr>
          <w:rFonts w:ascii="Times New Roman" w:hAnsi="Times New Roman" w:cs="Times New Roman"/>
          <w:sz w:val="24"/>
          <w:szCs w:val="24"/>
        </w:rPr>
      </w:pPr>
      <w:r w:rsidRPr="00CA302D">
        <w:rPr>
          <w:rFonts w:ascii="Times New Roman" w:hAnsi="Times New Roman" w:cs="Times New Roman"/>
          <w:sz w:val="24"/>
          <w:szCs w:val="24"/>
        </w:rPr>
        <w:t>Ученик, при определении приемов звукописи допустил ошибки. Найдите и исправьте их. Объясните, какие ошибки допустил ученик.</w:t>
      </w:r>
    </w:p>
    <w:p w14:paraId="7FE7A3D1" w14:textId="77777777" w:rsidR="00CA302D" w:rsidRPr="00CA302D" w:rsidRDefault="00CA302D" w:rsidP="00CA302D">
      <w:pPr>
        <w:spacing w:after="0" w:line="240" w:lineRule="auto"/>
        <w:jc w:val="both"/>
        <w:rPr>
          <w:rFonts w:ascii="Times New Roman" w:hAnsi="Times New Roman" w:cs="Times New Roman"/>
          <w:i/>
          <w:sz w:val="24"/>
          <w:szCs w:val="24"/>
        </w:rPr>
      </w:pPr>
      <w:r w:rsidRPr="00CA302D">
        <w:rPr>
          <w:rFonts w:ascii="Times New Roman" w:hAnsi="Times New Roman" w:cs="Times New Roman"/>
          <w:sz w:val="24"/>
          <w:szCs w:val="24"/>
        </w:rPr>
        <w:t xml:space="preserve">1. </w:t>
      </w:r>
      <w:r w:rsidRPr="00CA302D">
        <w:rPr>
          <w:rFonts w:ascii="Times New Roman" w:hAnsi="Times New Roman" w:cs="Times New Roman"/>
          <w:i/>
          <w:sz w:val="24"/>
          <w:szCs w:val="24"/>
        </w:rPr>
        <w:t>Вспомним с нами отступавших, Воевавших год иль час, Павших, без</w:t>
      </w:r>
    </w:p>
    <w:p w14:paraId="7484768B" w14:textId="77777777" w:rsidR="00CA302D" w:rsidRPr="00CA302D" w:rsidRDefault="00CA302D" w:rsidP="00CA302D">
      <w:pPr>
        <w:spacing w:after="0" w:line="240" w:lineRule="auto"/>
        <w:jc w:val="both"/>
        <w:rPr>
          <w:rFonts w:ascii="Times New Roman" w:hAnsi="Times New Roman" w:cs="Times New Roman"/>
          <w:sz w:val="24"/>
          <w:szCs w:val="24"/>
        </w:rPr>
      </w:pPr>
      <w:r w:rsidRPr="00CA302D">
        <w:rPr>
          <w:rFonts w:ascii="Times New Roman" w:hAnsi="Times New Roman" w:cs="Times New Roman"/>
          <w:i/>
          <w:sz w:val="24"/>
          <w:szCs w:val="24"/>
        </w:rPr>
        <w:t xml:space="preserve">вести пропавших, </w:t>
      </w:r>
      <w:proofErr w:type="gramStart"/>
      <w:r w:rsidRPr="00CA302D">
        <w:rPr>
          <w:rFonts w:ascii="Times New Roman" w:hAnsi="Times New Roman" w:cs="Times New Roman"/>
          <w:i/>
          <w:sz w:val="24"/>
          <w:szCs w:val="24"/>
        </w:rPr>
        <w:t>С</w:t>
      </w:r>
      <w:proofErr w:type="gramEnd"/>
      <w:r w:rsidRPr="00CA302D">
        <w:rPr>
          <w:rFonts w:ascii="Times New Roman" w:hAnsi="Times New Roman" w:cs="Times New Roman"/>
          <w:i/>
          <w:sz w:val="24"/>
          <w:szCs w:val="24"/>
        </w:rPr>
        <w:t xml:space="preserve"> кем видались мы хоть раз, Провожавших, вновь встречавших, Нам попить воды подавших, Помолившихся за нас </w:t>
      </w:r>
      <w:r w:rsidRPr="00CA302D">
        <w:rPr>
          <w:rFonts w:ascii="Times New Roman" w:hAnsi="Times New Roman" w:cs="Times New Roman"/>
          <w:sz w:val="24"/>
          <w:szCs w:val="24"/>
        </w:rPr>
        <w:t xml:space="preserve">(аллитерация). 2. </w:t>
      </w:r>
      <w:r w:rsidRPr="00CA302D">
        <w:rPr>
          <w:rFonts w:ascii="Times New Roman" w:hAnsi="Times New Roman" w:cs="Times New Roman"/>
          <w:i/>
          <w:sz w:val="24"/>
          <w:szCs w:val="24"/>
        </w:rPr>
        <w:t>Золото холодное луны, Запах олеандра и левкоя</w:t>
      </w:r>
      <w:proofErr w:type="gramStart"/>
      <w:r w:rsidRPr="00CA302D">
        <w:rPr>
          <w:rFonts w:ascii="Times New Roman" w:hAnsi="Times New Roman" w:cs="Times New Roman"/>
          <w:i/>
          <w:sz w:val="24"/>
          <w:szCs w:val="24"/>
        </w:rPr>
        <w:t>, Хорошо</w:t>
      </w:r>
      <w:proofErr w:type="gramEnd"/>
      <w:r w:rsidRPr="00CA302D">
        <w:rPr>
          <w:rFonts w:ascii="Times New Roman" w:hAnsi="Times New Roman" w:cs="Times New Roman"/>
          <w:i/>
          <w:sz w:val="24"/>
          <w:szCs w:val="24"/>
        </w:rPr>
        <w:t xml:space="preserve"> бродить среди покоя Голубой и ласковой страны</w:t>
      </w:r>
      <w:r w:rsidRPr="00CA302D">
        <w:rPr>
          <w:rFonts w:ascii="Times New Roman" w:hAnsi="Times New Roman" w:cs="Times New Roman"/>
          <w:sz w:val="24"/>
          <w:szCs w:val="24"/>
        </w:rPr>
        <w:t xml:space="preserve"> (ассонанс). 3. </w:t>
      </w:r>
      <w:r w:rsidRPr="00CA302D">
        <w:rPr>
          <w:rFonts w:ascii="Times New Roman" w:hAnsi="Times New Roman" w:cs="Times New Roman"/>
          <w:i/>
          <w:sz w:val="24"/>
          <w:szCs w:val="24"/>
        </w:rPr>
        <w:t>Задремали звезды золотые</w:t>
      </w:r>
      <w:proofErr w:type="gramStart"/>
      <w:r w:rsidRPr="00CA302D">
        <w:rPr>
          <w:rFonts w:ascii="Times New Roman" w:hAnsi="Times New Roman" w:cs="Times New Roman"/>
          <w:i/>
          <w:sz w:val="24"/>
          <w:szCs w:val="24"/>
        </w:rPr>
        <w:t>, Задрожало</w:t>
      </w:r>
      <w:proofErr w:type="gramEnd"/>
      <w:r w:rsidRPr="00CA302D">
        <w:rPr>
          <w:rFonts w:ascii="Times New Roman" w:hAnsi="Times New Roman" w:cs="Times New Roman"/>
          <w:i/>
          <w:sz w:val="24"/>
          <w:szCs w:val="24"/>
        </w:rPr>
        <w:t xml:space="preserve"> зеркало затона</w:t>
      </w:r>
      <w:r w:rsidRPr="00CA302D">
        <w:rPr>
          <w:rFonts w:ascii="Times New Roman" w:hAnsi="Times New Roman" w:cs="Times New Roman"/>
          <w:sz w:val="24"/>
          <w:szCs w:val="24"/>
        </w:rPr>
        <w:t xml:space="preserve"> (ассонанс). 4. </w:t>
      </w:r>
      <w:r w:rsidRPr="00CA302D">
        <w:rPr>
          <w:rFonts w:ascii="Times New Roman" w:hAnsi="Times New Roman" w:cs="Times New Roman"/>
          <w:i/>
          <w:sz w:val="24"/>
          <w:szCs w:val="24"/>
        </w:rPr>
        <w:t>Вечер. Взморье. Вздохи ветра. Величавый возглас волн. Близко буря. В берег бьется Чуждый чарам черный челн</w:t>
      </w:r>
      <w:r w:rsidRPr="00CA302D">
        <w:rPr>
          <w:rFonts w:ascii="Times New Roman" w:hAnsi="Times New Roman" w:cs="Times New Roman"/>
          <w:sz w:val="24"/>
          <w:szCs w:val="24"/>
        </w:rPr>
        <w:t xml:space="preserve"> (аллитерация).  5. </w:t>
      </w:r>
      <w:r w:rsidRPr="00CA302D">
        <w:rPr>
          <w:rFonts w:ascii="Times New Roman" w:hAnsi="Times New Roman" w:cs="Times New Roman"/>
          <w:i/>
          <w:sz w:val="24"/>
          <w:szCs w:val="24"/>
        </w:rPr>
        <w:t>Я недаром вздрогнул. Не загробный вздор. В порт, горящий, как расплавленное лето, разворачивался и входил товарищ «Теодор Нетте»</w:t>
      </w:r>
      <w:r w:rsidRPr="00CA302D">
        <w:rPr>
          <w:rFonts w:ascii="Times New Roman" w:hAnsi="Times New Roman" w:cs="Times New Roman"/>
          <w:sz w:val="24"/>
          <w:szCs w:val="24"/>
        </w:rPr>
        <w:t xml:space="preserve"> (ассонанс).</w:t>
      </w:r>
    </w:p>
    <w:p w14:paraId="18C4A8D0" w14:textId="77777777" w:rsidR="00CA302D" w:rsidRPr="00CA302D" w:rsidRDefault="00CA302D" w:rsidP="00CA302D">
      <w:pPr>
        <w:spacing w:after="0" w:line="240" w:lineRule="auto"/>
        <w:jc w:val="both"/>
        <w:rPr>
          <w:rFonts w:ascii="Times New Roman" w:hAnsi="Times New Roman" w:cs="Times New Roman"/>
          <w:sz w:val="24"/>
          <w:szCs w:val="24"/>
        </w:rPr>
      </w:pPr>
      <w:r w:rsidRPr="00CA302D">
        <w:rPr>
          <w:rFonts w:ascii="Times New Roman" w:hAnsi="Times New Roman" w:cs="Times New Roman"/>
          <w:sz w:val="24"/>
          <w:szCs w:val="24"/>
        </w:rPr>
        <w:t>Правильный ответ: ошибки содержатся в 3 и 5 предложениях.</w:t>
      </w:r>
    </w:p>
    <w:p w14:paraId="4B8CDFD8" w14:textId="77777777" w:rsidR="00CA302D" w:rsidRPr="00CA302D" w:rsidRDefault="00CA302D" w:rsidP="00CA302D">
      <w:pPr>
        <w:spacing w:after="0" w:line="240" w:lineRule="auto"/>
        <w:jc w:val="both"/>
        <w:rPr>
          <w:rFonts w:ascii="Times New Roman" w:hAnsi="Times New Roman" w:cs="Times New Roman"/>
          <w:sz w:val="24"/>
          <w:szCs w:val="24"/>
        </w:rPr>
      </w:pPr>
      <w:r w:rsidRPr="00CA302D">
        <w:rPr>
          <w:rFonts w:ascii="Times New Roman" w:hAnsi="Times New Roman" w:cs="Times New Roman"/>
          <w:sz w:val="24"/>
          <w:szCs w:val="24"/>
        </w:rPr>
        <w:t xml:space="preserve">По тому, как ученик справляется с таким заданием, учитель может понять, насколько глубоко усвоен термин, есть ли пробелы, какие термины вызывают сложности.  </w:t>
      </w:r>
    </w:p>
    <w:p w14:paraId="767448B8" w14:textId="77777777" w:rsidR="00CA302D" w:rsidRPr="005C3B91" w:rsidRDefault="00CA302D" w:rsidP="00CA302D">
      <w:pPr>
        <w:spacing w:after="0" w:line="240" w:lineRule="auto"/>
        <w:jc w:val="both"/>
        <w:rPr>
          <w:rFonts w:ascii="Times New Roman" w:eastAsia="Calibri" w:hAnsi="Times New Roman" w:cs="Times New Roman"/>
          <w:sz w:val="24"/>
          <w:szCs w:val="24"/>
          <w:lang w:eastAsia="ru-RU"/>
        </w:rPr>
      </w:pPr>
    </w:p>
    <w:p w14:paraId="6616A038" w14:textId="77777777" w:rsidR="005E403E" w:rsidRDefault="005C3B91" w:rsidP="005E403E">
      <w:pPr>
        <w:pStyle w:val="a3"/>
        <w:numPr>
          <w:ilvl w:val="0"/>
          <w:numId w:val="26"/>
        </w:numPr>
        <w:spacing w:after="0" w:line="240" w:lineRule="auto"/>
        <w:jc w:val="both"/>
        <w:rPr>
          <w:rFonts w:ascii="Times New Roman" w:hAnsi="Times New Roman"/>
          <w:b/>
          <w:sz w:val="24"/>
          <w:szCs w:val="24"/>
          <w:lang w:eastAsia="ru-RU"/>
        </w:rPr>
      </w:pPr>
      <w:r w:rsidRPr="000D0278">
        <w:rPr>
          <w:rFonts w:ascii="Times New Roman" w:hAnsi="Times New Roman"/>
          <w:b/>
          <w:sz w:val="24"/>
          <w:szCs w:val="24"/>
          <w:lang w:eastAsia="ru-RU"/>
        </w:rPr>
        <w:t>Привлечение текстов</w:t>
      </w:r>
      <w:r w:rsidR="005E403E" w:rsidRPr="000D0278">
        <w:rPr>
          <w:rFonts w:ascii="Times New Roman" w:hAnsi="Times New Roman"/>
          <w:b/>
          <w:sz w:val="24"/>
          <w:szCs w:val="24"/>
          <w:lang w:eastAsia="ru-RU"/>
        </w:rPr>
        <w:t xml:space="preserve"> произведений при сопоставлении</w:t>
      </w:r>
    </w:p>
    <w:p w14:paraId="0D0D7B69" w14:textId="77777777" w:rsidR="00A14E32" w:rsidRPr="00A14E32" w:rsidRDefault="00A14E32" w:rsidP="00A14E32">
      <w:p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lastRenderedPageBreak/>
        <w:t>Для задания 10 (сопоставление</w:t>
      </w:r>
      <w:r>
        <w:rPr>
          <w:rFonts w:ascii="Times New Roman" w:hAnsi="Times New Roman"/>
          <w:sz w:val="24"/>
          <w:szCs w:val="24"/>
          <w:lang w:eastAsia="ru-RU"/>
        </w:rPr>
        <w:t xml:space="preserve"> лирических стихотворений) выделены</w:t>
      </w:r>
      <w:r w:rsidRPr="00A14E32">
        <w:rPr>
          <w:rFonts w:ascii="Times New Roman" w:hAnsi="Times New Roman"/>
          <w:sz w:val="24"/>
          <w:szCs w:val="24"/>
          <w:lang w:eastAsia="ru-RU"/>
        </w:rPr>
        <w:t xml:space="preserve"> 20 тематических направлений. Их можно использовать как каркас: в задании обычно просят найти, в каком ещё стихотворении встречается та или иная тема,</w:t>
      </w:r>
      <w:r>
        <w:rPr>
          <w:rFonts w:ascii="Times New Roman" w:hAnsi="Times New Roman"/>
          <w:sz w:val="24"/>
          <w:szCs w:val="24"/>
          <w:lang w:eastAsia="ru-RU"/>
        </w:rPr>
        <w:t xml:space="preserve"> и сравнить, как она раскрыта. </w:t>
      </w:r>
    </w:p>
    <w:p w14:paraId="5944104F"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Любовная лирика (неразделённая, возвышенная, трагическая).</w:t>
      </w:r>
    </w:p>
    <w:p w14:paraId="23328423"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Пейзажная лирика (осень, весна, море, гроза, зима).</w:t>
      </w:r>
    </w:p>
    <w:p w14:paraId="6403F998"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Философская лирика (жизнь и смерть, смысл бытия, время).</w:t>
      </w:r>
    </w:p>
    <w:p w14:paraId="078B35FB"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Тема поэта и поэзии (творчество, вдохновение, миссия поэта).</w:t>
      </w:r>
    </w:p>
    <w:p w14:paraId="02A29808"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Тема одиночества и непонимания.</w:t>
      </w:r>
    </w:p>
    <w:p w14:paraId="32AF2713"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Тема свободы (внутренней и физической).</w:t>
      </w:r>
    </w:p>
    <w:p w14:paraId="047AD847"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Гражданская лирика (патриотизм, судьба страны, долг).</w:t>
      </w:r>
    </w:p>
    <w:p w14:paraId="77C7D423"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Тема родины и малой родины.</w:t>
      </w:r>
    </w:p>
    <w:p w14:paraId="48223355"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Военная лирика (подвиг, память о войне, судьба солдата).</w:t>
      </w:r>
    </w:p>
    <w:p w14:paraId="63181E04"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Тема дружбы и человеческих отношений.</w:t>
      </w:r>
    </w:p>
    <w:p w14:paraId="2F446D00"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Мотив дороги и странничества.</w:t>
      </w:r>
    </w:p>
    <w:p w14:paraId="6F1661E7"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Мотив расставания и разлуки.</w:t>
      </w:r>
    </w:p>
    <w:p w14:paraId="48B6D101"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Тема памяти и ностальгии.</w:t>
      </w:r>
    </w:p>
    <w:p w14:paraId="287CF765"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Образ матери.</w:t>
      </w:r>
    </w:p>
    <w:p w14:paraId="5D2BA3F9"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Тема природы и человека (единение или конфликт).</w:t>
      </w:r>
    </w:p>
    <w:p w14:paraId="6E3E6FD4"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Мотив невыразимого (сложности передачи чувств и мыслей).</w:t>
      </w:r>
    </w:p>
    <w:p w14:paraId="6C551931"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Тема счастья и его поиска.</w:t>
      </w:r>
    </w:p>
    <w:p w14:paraId="17B44C56"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Мотив звезды и небесных светил.</w:t>
      </w:r>
    </w:p>
    <w:p w14:paraId="7AE1497E" w14:textId="77777777" w:rsid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Тема города и городской среды.</w:t>
      </w:r>
    </w:p>
    <w:p w14:paraId="2FCD6734" w14:textId="77777777" w:rsidR="00A14E32" w:rsidRPr="00A14E32" w:rsidRDefault="00A14E32" w:rsidP="00A14E32">
      <w:pPr>
        <w:pStyle w:val="a3"/>
        <w:numPr>
          <w:ilvl w:val="0"/>
          <w:numId w:val="36"/>
        </w:num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Тема разочарования и кризиса.</w:t>
      </w:r>
    </w:p>
    <w:p w14:paraId="75FCF640" w14:textId="77777777" w:rsidR="00A14E32" w:rsidRPr="00A14E32" w:rsidRDefault="004E5910" w:rsidP="00A14E3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Алгоритм работы: в</w:t>
      </w:r>
      <w:r w:rsidR="00A14E32" w:rsidRPr="00A14E32">
        <w:rPr>
          <w:rFonts w:ascii="Times New Roman" w:hAnsi="Times New Roman"/>
          <w:sz w:val="24"/>
          <w:szCs w:val="24"/>
          <w:lang w:eastAsia="ru-RU"/>
        </w:rPr>
        <w:t>озьмите 2–3 сти</w:t>
      </w:r>
      <w:r>
        <w:rPr>
          <w:rFonts w:ascii="Times New Roman" w:hAnsi="Times New Roman"/>
          <w:sz w:val="24"/>
          <w:szCs w:val="24"/>
          <w:lang w:eastAsia="ru-RU"/>
        </w:rPr>
        <w:t>хотворения из тех, что изучали, определите 2–3 общие темы. Найдите</w:t>
      </w:r>
      <w:r w:rsidR="00A14E32" w:rsidRPr="00A14E32">
        <w:rPr>
          <w:rFonts w:ascii="Times New Roman" w:hAnsi="Times New Roman"/>
          <w:sz w:val="24"/>
          <w:szCs w:val="24"/>
          <w:lang w:eastAsia="ru-RU"/>
        </w:rPr>
        <w:t>, в каком ещё произведении из программы эта тема звучит, и сравните, как авторы её раскрывают: ка</w:t>
      </w:r>
      <w:r>
        <w:rPr>
          <w:rFonts w:ascii="Times New Roman" w:hAnsi="Times New Roman"/>
          <w:sz w:val="24"/>
          <w:szCs w:val="24"/>
          <w:lang w:eastAsia="ru-RU"/>
        </w:rPr>
        <w:t>кие используют образы, какое настроение</w:t>
      </w:r>
      <w:r w:rsidR="00A14E32" w:rsidRPr="00A14E32">
        <w:rPr>
          <w:rFonts w:ascii="Times New Roman" w:hAnsi="Times New Roman"/>
          <w:sz w:val="24"/>
          <w:szCs w:val="24"/>
          <w:lang w:eastAsia="ru-RU"/>
        </w:rPr>
        <w:t xml:space="preserve">, какие детали подчёркивают. </w:t>
      </w:r>
    </w:p>
    <w:p w14:paraId="047FF695" w14:textId="77777777" w:rsidR="00A14E32" w:rsidRPr="00A14E32" w:rsidRDefault="00A14E32" w:rsidP="00A14E32">
      <w:pPr>
        <w:spacing w:after="0" w:line="240" w:lineRule="auto"/>
        <w:jc w:val="both"/>
        <w:rPr>
          <w:rFonts w:ascii="Times New Roman" w:hAnsi="Times New Roman"/>
          <w:sz w:val="24"/>
          <w:szCs w:val="24"/>
          <w:lang w:eastAsia="ru-RU"/>
        </w:rPr>
      </w:pPr>
      <w:r w:rsidRPr="00A14E32">
        <w:rPr>
          <w:rFonts w:ascii="Times New Roman" w:hAnsi="Times New Roman"/>
          <w:sz w:val="24"/>
          <w:szCs w:val="24"/>
          <w:lang w:eastAsia="ru-RU"/>
        </w:rPr>
        <w:t xml:space="preserve">Например, если в задании дали стихотворение с мотивом дороги, можно сопоставить его с другим текстом, где тоже есть этот мотив, и разобрать: у одного героя дорога — это поиск смысла, а у другого — бегство от себя. Или взять тему любви: в одном стихотворении она светлая и вдохновляющая, в другом — приносит боль и страдание. </w:t>
      </w:r>
    </w:p>
    <w:p w14:paraId="3C235306" w14:textId="77777777" w:rsidR="000D0278" w:rsidRPr="000D0278" w:rsidRDefault="000D0278" w:rsidP="000D0278">
      <w:pPr>
        <w:spacing w:after="0" w:line="240" w:lineRule="auto"/>
        <w:jc w:val="both"/>
        <w:rPr>
          <w:rFonts w:ascii="Times New Roman" w:hAnsi="Times New Roman"/>
          <w:b/>
          <w:sz w:val="24"/>
          <w:szCs w:val="24"/>
          <w:lang w:eastAsia="ru-RU"/>
        </w:rPr>
      </w:pPr>
    </w:p>
    <w:p w14:paraId="3234DD0E" w14:textId="77777777" w:rsidR="005E403E" w:rsidRPr="00A14E32" w:rsidRDefault="005C3B91" w:rsidP="005E403E">
      <w:pPr>
        <w:pStyle w:val="a3"/>
        <w:numPr>
          <w:ilvl w:val="0"/>
          <w:numId w:val="26"/>
        </w:numPr>
        <w:spacing w:after="0" w:line="240" w:lineRule="auto"/>
        <w:jc w:val="both"/>
        <w:rPr>
          <w:rFonts w:ascii="Times New Roman" w:hAnsi="Times New Roman"/>
          <w:b/>
          <w:sz w:val="24"/>
          <w:szCs w:val="24"/>
          <w:lang w:eastAsia="ru-RU"/>
        </w:rPr>
      </w:pPr>
      <w:r w:rsidRPr="00A14E32">
        <w:rPr>
          <w:rFonts w:ascii="Times New Roman" w:hAnsi="Times New Roman"/>
          <w:b/>
          <w:sz w:val="24"/>
          <w:szCs w:val="24"/>
          <w:lang w:eastAsia="ru-RU"/>
        </w:rPr>
        <w:t>Опора на теоретико-литературные понятия при создании развернутого ответа</w:t>
      </w:r>
    </w:p>
    <w:p w14:paraId="31112DB1"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Задания 1, 3, 6, 7 и 11 связаны со знанием теоретико-литературных понятий.</w:t>
      </w:r>
    </w:p>
    <w:p w14:paraId="7B129D57"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Задание 1 ЕГЭ по литературе - это задание базового уровня сложности, которое проверяет знание теоретико-литературных понятий и умение применять их на практике. В этом задании экзаменуемому предлагается фрагмент литературного произведения (эпического, лиро-эпического или драматического) и вопрос, требующий дать краткий ответ. Чаще всего вопрос звучит так: «Определите род литературы, к которому принадлежит это произведение, либо определите жанр представленного произведения». Также в задании могут проверять умение </w:t>
      </w:r>
      <w:r w:rsidRPr="00B5347E">
        <w:rPr>
          <w:rFonts w:ascii="Times New Roman" w:hAnsi="Times New Roman"/>
          <w:sz w:val="24"/>
          <w:szCs w:val="24"/>
          <w:lang w:eastAsia="ru-RU"/>
        </w:rPr>
        <w:lastRenderedPageBreak/>
        <w:t xml:space="preserve">определять художественные приёмы, виды тропов, элементы композиции, систему образов и другие аспекты художественной структуры текста. Ответом на задание 1 может быть одно или два слова, либо последовательность цифр. </w:t>
      </w:r>
    </w:p>
    <w:p w14:paraId="142AFBBC"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Пример формулировки задания: «К какому жанру относится произведение А.С. Пушкина «Евгений Онегин»?».</w:t>
      </w:r>
    </w:p>
    <w:p w14:paraId="500808C7"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На что обратить внимание при подготовке:</w:t>
      </w:r>
    </w:p>
    <w:p w14:paraId="5F459DF2"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Чтобы успешно справиться с заданием, рекомендуем:</w:t>
      </w:r>
    </w:p>
    <w:p w14:paraId="0CC93D16"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1.Повторить теорию. Нужно твёрдо знать роды и жанры литературы (эпос, лирика, драма), основные литературные направления (классицизм, сентиментализм, романтизм, реализм), а также термины: тропы, фигуры речи, композиция, конфликт, система образов и другие.  </w:t>
      </w:r>
    </w:p>
    <w:p w14:paraId="1F392540"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2.Уметь анализировать текст. Важно не просто вспомнить термин, а понять, как он работает в конкретном произведении, какие художественные задачи с его помощью решает автор. </w:t>
      </w:r>
    </w:p>
    <w:p w14:paraId="6E56BAD3"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3.Практиковаться. </w:t>
      </w:r>
    </w:p>
    <w:p w14:paraId="104A21CC" w14:textId="77777777" w:rsidR="00B5347E" w:rsidRPr="00B5347E" w:rsidRDefault="00B5347E" w:rsidP="00B5347E">
      <w:pPr>
        <w:spacing w:after="0" w:line="240" w:lineRule="auto"/>
        <w:jc w:val="both"/>
        <w:rPr>
          <w:rFonts w:ascii="Times New Roman" w:hAnsi="Times New Roman"/>
          <w:sz w:val="24"/>
          <w:szCs w:val="24"/>
          <w:lang w:eastAsia="ru-RU"/>
        </w:rPr>
      </w:pPr>
    </w:p>
    <w:p w14:paraId="06FF4D61"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Задание 3 в ЕГЭ по литературе - это задание на знание теоретико-литературных понятий. Его суть в том, чтобы проверить, насколько хорошо вы ориентируетесь в терминологии: можете ли вы соотнести фрагмент текста (эпического, лиро-эпического или драматического) с нужным литературным термином, понятием или направлением. Обычно вам дают небольшой фрагмент из художественного произведения (рассказа, пьесы, поэмы) и несколько утверждений или вопросов с пропусками. Задача - заполнить эти пропуски, выбрав из предложенного списка нужные термины. Часто требуется записать ответ в виде последовательности цифр или слов (например, «</w:t>
      </w:r>
      <w:proofErr w:type="spellStart"/>
      <w:r w:rsidRPr="00B5347E">
        <w:rPr>
          <w:rFonts w:ascii="Times New Roman" w:hAnsi="Times New Roman"/>
          <w:sz w:val="24"/>
          <w:szCs w:val="24"/>
          <w:lang w:eastAsia="ru-RU"/>
        </w:rPr>
        <w:t>эпосреализм</w:t>
      </w:r>
      <w:proofErr w:type="spellEnd"/>
      <w:r w:rsidRPr="00B5347E">
        <w:rPr>
          <w:rFonts w:ascii="Times New Roman" w:hAnsi="Times New Roman"/>
          <w:sz w:val="24"/>
          <w:szCs w:val="24"/>
          <w:lang w:eastAsia="ru-RU"/>
        </w:rPr>
        <w:t>» без пробелов). В таких заданиях проверяют знание самых разных элементов:</w:t>
      </w:r>
    </w:p>
    <w:p w14:paraId="0B48338B"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1)Роды и жанры литературы (эпос, лирика, драма; роман, повесть, комедия, трагедия).</w:t>
      </w:r>
    </w:p>
    <w:p w14:paraId="6BEE22E7"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2)Литературные направления (классицизм, сентиментализм, романтизм, реализм, символизм и др.).</w:t>
      </w:r>
    </w:p>
    <w:p w14:paraId="29BDD5BB"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3)Художественные приёмы и средства выразительности (метафора, сравнение, гипербола, ирония, синтаксические фигуры и т.п.).</w:t>
      </w:r>
    </w:p>
    <w:p w14:paraId="72BD2A4B"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4)Композиционные элементы (диалог, монолог, портрет, деталь).</w:t>
      </w:r>
    </w:p>
    <w:p w14:paraId="5E0C6466"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5)Особенности речи персонажей (просторечие, книжная лексика, особенности построения фраз). </w:t>
      </w:r>
    </w:p>
    <w:p w14:paraId="1C747F4A"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Пример формулировки</w:t>
      </w:r>
    </w:p>
    <w:p w14:paraId="3C43F261"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Заполните пропуски в следующем предложении. В ответе запишите два литературных термина в порядке их следования в тексте без пробелов, запятых и других дополнительных символов.</w:t>
      </w:r>
    </w:p>
    <w:p w14:paraId="15B64B6F"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«В приведённом фрагменте Н. В. Гоголь использует ______ - форму общения персонажей, основанную на обмене репликами. Свободный характер речи героев подчёркнут в этом фрагменте с помощью ______ - нарушения прямого порядка слов в их фразах: «Я вам за них дам деньги», «Ведь я мёртвых никогда ещё не продавала»».  </w:t>
      </w:r>
    </w:p>
    <w:p w14:paraId="0D788CC9"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Ответ: </w:t>
      </w:r>
      <w:proofErr w:type="spellStart"/>
      <w:r w:rsidRPr="00B5347E">
        <w:rPr>
          <w:rFonts w:ascii="Times New Roman" w:hAnsi="Times New Roman"/>
          <w:sz w:val="24"/>
          <w:szCs w:val="24"/>
          <w:lang w:eastAsia="ru-RU"/>
        </w:rPr>
        <w:t>диалогинверсия</w:t>
      </w:r>
      <w:proofErr w:type="spellEnd"/>
      <w:r w:rsidRPr="00B5347E">
        <w:rPr>
          <w:rFonts w:ascii="Times New Roman" w:hAnsi="Times New Roman"/>
          <w:sz w:val="24"/>
          <w:szCs w:val="24"/>
          <w:lang w:eastAsia="ru-RU"/>
        </w:rPr>
        <w:t>.</w:t>
      </w:r>
    </w:p>
    <w:p w14:paraId="64BDBBFB"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Что важно для успеха</w:t>
      </w:r>
    </w:p>
    <w:p w14:paraId="5DE17887"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1.Твёрдо знать теорию. Нужно уверенно оперировать терминами: понимать разницу между родом и жанром, направлением и течением, уметь распознавать тропы и стилистические приёмы.  </w:t>
      </w:r>
    </w:p>
    <w:p w14:paraId="2DD9C5E9"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lastRenderedPageBreak/>
        <w:t xml:space="preserve">2.Уметь анализировать текст. Не просто механически подбирать термин, а связывать его с конкретным фрагментом: смотреть, какую функцию он выполняет, как помогает раскрыть характер героя или идею автора.  </w:t>
      </w:r>
    </w:p>
    <w:p w14:paraId="168A4095"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3.Тренироваться. </w:t>
      </w:r>
    </w:p>
    <w:p w14:paraId="50DC4BCD"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ab/>
      </w:r>
    </w:p>
    <w:p w14:paraId="2E54CFBD"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Задание 6 в ЕГЭ по литературе относится ко второй части работы (анализ лирического произведения) и входит в блок заданий 6–10. Его суть - проверить, насколько хорошо вы умеете анализировать стихотворение: выделять ключевые образы, понимать авторскую позицию и грамотно использовать теоретико-литературные термины. Обычно формулировка звучит так: «Заполните пропуски в следующем предложении. В ответе запишите два литературных термина в порядке их следования в предложении без пробелов, запятых и других дополнительных символов». </w:t>
      </w:r>
    </w:p>
    <w:p w14:paraId="06B25E74"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В пропуски нужно вписать понятия, которые относятся к разным аспектам текста. Например:</w:t>
      </w:r>
    </w:p>
    <w:p w14:paraId="03DE44FD"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«Стихотворение А.С. Пушкина относится к ____________ как роду литературы и содержит ____________ - вид звукописи, основанный на повторении гласных звуков». </w:t>
      </w:r>
    </w:p>
    <w:p w14:paraId="01093DE9"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«Стихотворение Б.Ш. Окуджавы относится к ______________ как роду литературы и состоит из шести ______________ – четверостиший». </w:t>
      </w:r>
    </w:p>
    <w:p w14:paraId="5A98B643"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В других вариантах могут попросить определить стихотворный размер, вид рифмовки или назвать художественные средства и приёмы, которые использовал поэт. </w:t>
      </w:r>
    </w:p>
    <w:p w14:paraId="2F94FF09"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Что нужно для успешного выполнения задания</w:t>
      </w:r>
    </w:p>
    <w:p w14:paraId="0208C148"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1.Знание теории. Важно уверенно ориентироваться в терминах: род литературы (эпос, лирика, драма), стихотворные размеры (ямб, хорей и др.), виды рифмовки, тропы (метафора, эпитет, сравнение, олицетворение и т.д.), приёмы (инверсия, анафора, эпифора).</w:t>
      </w:r>
    </w:p>
    <w:p w14:paraId="24EBA5CC"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2.Умение анализировать текст. Нужно не просто механически вспомнить термин, а понять, как он работает в конкретном стихотворении, какую роль играет в раскрытии его смысла.</w:t>
      </w:r>
    </w:p>
    <w:p w14:paraId="7F445741"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3.Внимательность к формулировке. Поскольку в ответе требуется два термина, ошибка в одном из них приведёт к нулевому баллу.</w:t>
      </w:r>
    </w:p>
    <w:p w14:paraId="7BD448C7"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Как тренироваться</w:t>
      </w:r>
    </w:p>
    <w:p w14:paraId="19F8F75A"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Чтобы привыкнуть к формату, рекомендуем брать фрагменты стихотворений из кодификатора и сразу проговаривать ответы на вопросы задания 6: «К какому роду литературы относится это стихотворение?», «Какой художественный приём здесь использован и зачем он нужен?».</w:t>
      </w:r>
    </w:p>
    <w:p w14:paraId="7F35F150" w14:textId="77777777" w:rsidR="00B5347E" w:rsidRPr="00B5347E" w:rsidRDefault="00B5347E" w:rsidP="00B5347E">
      <w:pPr>
        <w:spacing w:after="0" w:line="240" w:lineRule="auto"/>
        <w:jc w:val="both"/>
        <w:rPr>
          <w:rFonts w:ascii="Times New Roman" w:hAnsi="Times New Roman"/>
          <w:sz w:val="24"/>
          <w:szCs w:val="24"/>
          <w:lang w:eastAsia="ru-RU"/>
        </w:rPr>
      </w:pPr>
    </w:p>
    <w:p w14:paraId="53777E0D"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xml:space="preserve">Задание №7 в ЕГЭ по литературе относится к блоку работы с лирическим произведением. Его суть - проверить, насколько хорошо вы умеете анализировать форму стихотворения: определять стихотворный размер, вид рифмы, средства художественной выразительности и другие элементы формы и языка. </w:t>
      </w:r>
    </w:p>
    <w:p w14:paraId="2A2B9975"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Экзаменуемому будет предложено стихотворение и вопрос, требующий краткого ответа. Это может быть:</w:t>
      </w:r>
    </w:p>
    <w:p w14:paraId="65AAE416"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определение стихотворного размера (ямб, хорей, дактиль, амфибрахий, анапест);</w:t>
      </w:r>
    </w:p>
    <w:p w14:paraId="67FCFDE0"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указание вида рифмы (перекрёстная, парная, кольцевая);</w:t>
      </w:r>
    </w:p>
    <w:p w14:paraId="6FA46B11"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название средства выразительности (метафора, олицетворение, сравнение, гипербола, литота и т.д.);</w:t>
      </w:r>
    </w:p>
    <w:p w14:paraId="11AC4C36"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 определение типа композиции (например, «какая строфа построена на сопоставлении природы и состояния человека?»).</w:t>
      </w:r>
    </w:p>
    <w:p w14:paraId="19F46FCA"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lastRenderedPageBreak/>
        <w:t>Ответом может быть слово (название термина) или последовательность цифр. Ответ должен точно соответствовать формулировке в задании. Если написать термин, который не подходит по смыслу, или ошибиться в определении размера, задание не засчитывается.</w:t>
      </w:r>
    </w:p>
    <w:p w14:paraId="51714663"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Как подготовиться к выполнению задания</w:t>
      </w:r>
    </w:p>
    <w:p w14:paraId="01A6320A"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Чтобы уверенно справляться с этим заданием, рекомендуем:</w:t>
      </w:r>
    </w:p>
    <w:p w14:paraId="5FDA5697"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1.Повторить теорию. Вспомнить все средства художественной выразительности, виды рифмовки и стихотворные размеры.</w:t>
      </w:r>
    </w:p>
    <w:p w14:paraId="5638B818" w14:textId="77777777" w:rsidR="00B5347E" w:rsidRPr="00B5347E" w:rsidRDefault="00B5347E" w:rsidP="00B5347E">
      <w:pPr>
        <w:spacing w:after="0" w:line="240" w:lineRule="auto"/>
        <w:jc w:val="both"/>
        <w:rPr>
          <w:rFonts w:ascii="Times New Roman" w:hAnsi="Times New Roman"/>
          <w:sz w:val="24"/>
          <w:szCs w:val="24"/>
          <w:lang w:eastAsia="ru-RU"/>
        </w:rPr>
      </w:pPr>
      <w:r w:rsidRPr="00B5347E">
        <w:rPr>
          <w:rFonts w:ascii="Times New Roman" w:hAnsi="Times New Roman"/>
          <w:sz w:val="24"/>
          <w:szCs w:val="24"/>
          <w:lang w:eastAsia="ru-RU"/>
        </w:rPr>
        <w:t>2.Тренировать на слух. Пробовать на практике определять размер стихотворения, прочитывая строки вслух и отмечая ударения.</w:t>
      </w:r>
    </w:p>
    <w:p w14:paraId="58FB62D5" w14:textId="77777777" w:rsidR="005C3B91" w:rsidRPr="007E677F" w:rsidRDefault="005C3B91" w:rsidP="00CA302D">
      <w:pPr>
        <w:spacing w:after="0" w:line="240" w:lineRule="auto"/>
        <w:jc w:val="both"/>
        <w:rPr>
          <w:rFonts w:ascii="Times New Roman" w:eastAsia="Calibri" w:hAnsi="Times New Roman" w:cs="Times New Roman"/>
          <w:b/>
          <w:sz w:val="24"/>
          <w:szCs w:val="24"/>
          <w:lang w:eastAsia="ru-RU"/>
        </w:rPr>
      </w:pPr>
    </w:p>
    <w:p w14:paraId="3F0B77B8" w14:textId="77777777" w:rsidR="00B83171" w:rsidRPr="00B83171" w:rsidRDefault="00B83171" w:rsidP="00CA302D">
      <w:pPr>
        <w:spacing w:after="0" w:line="240" w:lineRule="auto"/>
        <w:jc w:val="both"/>
        <w:rPr>
          <w:rFonts w:ascii="Times New Roman" w:eastAsia="Calibri" w:hAnsi="Times New Roman" w:cs="Times New Roman"/>
          <w:sz w:val="24"/>
          <w:szCs w:val="24"/>
          <w:lang w:eastAsia="ru-RU"/>
        </w:rPr>
      </w:pPr>
    </w:p>
    <w:p w14:paraId="35FCAEBA" w14:textId="77777777" w:rsidR="00B83171" w:rsidRPr="00B83171" w:rsidRDefault="00B83171" w:rsidP="00B83171">
      <w:pPr>
        <w:keepNext/>
        <w:keepLines/>
        <w:numPr>
          <w:ilvl w:val="2"/>
          <w:numId w:val="7"/>
        </w:numPr>
        <w:spacing w:before="200" w:after="0" w:line="240" w:lineRule="auto"/>
        <w:jc w:val="both"/>
        <w:outlineLvl w:val="2"/>
        <w:rPr>
          <w:rFonts w:ascii="Times New Roman" w:eastAsia="SimSun" w:hAnsi="Times New Roman" w:cs="Times New Roman"/>
          <w:b/>
          <w:sz w:val="28"/>
          <w:szCs w:val="24"/>
          <w:lang w:val="x-none" w:eastAsia="ru-RU"/>
        </w:rPr>
      </w:pPr>
      <w:r w:rsidRPr="00B83171">
        <w:rPr>
          <w:rFonts w:ascii="Times New Roman" w:eastAsia="SimSun" w:hAnsi="Times New Roman" w:cs="Times New Roman"/>
          <w:b/>
          <w:sz w:val="28"/>
          <w:szCs w:val="24"/>
          <w:lang w:val="x-none" w:eastAsia="ru-RU"/>
        </w:rPr>
        <w:t>Методический анализ выполнения заданий обучающимися с</w:t>
      </w:r>
      <w:r w:rsidRPr="00B83171">
        <w:rPr>
          <w:rFonts w:ascii="Times New Roman" w:eastAsia="SimSun" w:hAnsi="Times New Roman" w:cs="Times New Roman"/>
          <w:b/>
          <w:sz w:val="28"/>
          <w:szCs w:val="24"/>
          <w:lang w:eastAsia="ru-RU"/>
        </w:rPr>
        <w:t>о</w:t>
      </w:r>
      <w:r w:rsidRPr="00B83171">
        <w:rPr>
          <w:rFonts w:ascii="Times New Roman" w:eastAsia="SimSun" w:hAnsi="Times New Roman" w:cs="Times New Roman"/>
          <w:b/>
          <w:sz w:val="28"/>
          <w:szCs w:val="24"/>
          <w:lang w:val="x-none" w:eastAsia="ru-RU"/>
        </w:rPr>
        <w:t xml:space="preserve"> </w:t>
      </w:r>
      <w:r w:rsidRPr="00B83171">
        <w:rPr>
          <w:rFonts w:ascii="Times New Roman" w:eastAsia="SimSun" w:hAnsi="Times New Roman" w:cs="Times New Roman"/>
          <w:b/>
          <w:sz w:val="28"/>
          <w:szCs w:val="24"/>
          <w:lang w:eastAsia="ru-RU"/>
        </w:rPr>
        <w:t>средним</w:t>
      </w:r>
      <w:r w:rsidRPr="00B83171">
        <w:rPr>
          <w:rFonts w:ascii="Times New Roman" w:eastAsia="SimSun" w:hAnsi="Times New Roman" w:cs="Times New Roman"/>
          <w:b/>
          <w:sz w:val="28"/>
          <w:szCs w:val="24"/>
          <w:lang w:val="x-none" w:eastAsia="ru-RU"/>
        </w:rPr>
        <w:t xml:space="preserve"> уровнем подготовки (в</w:t>
      </w:r>
      <w:r w:rsidRPr="00B83171">
        <w:rPr>
          <w:rFonts w:ascii="Times New Roman" w:eastAsia="SimSun" w:hAnsi="Times New Roman" w:cs="Times New Roman"/>
          <w:b/>
          <w:sz w:val="28"/>
          <w:szCs w:val="24"/>
          <w:lang w:eastAsia="ru-RU"/>
        </w:rPr>
        <w:t> </w:t>
      </w:r>
      <w:r w:rsidRPr="00B83171">
        <w:rPr>
          <w:rFonts w:ascii="Times New Roman" w:eastAsia="SimSun" w:hAnsi="Times New Roman" w:cs="Times New Roman"/>
          <w:b/>
          <w:sz w:val="28"/>
          <w:szCs w:val="24"/>
          <w:lang w:val="x-none" w:eastAsia="ru-RU"/>
        </w:rPr>
        <w:t xml:space="preserve">группе от </w:t>
      </w:r>
      <w:r w:rsidRPr="00B83171">
        <w:rPr>
          <w:rFonts w:ascii="Times New Roman" w:eastAsia="SimSun" w:hAnsi="Times New Roman" w:cs="Times New Roman"/>
          <w:b/>
          <w:sz w:val="28"/>
          <w:szCs w:val="24"/>
          <w:lang w:eastAsia="ru-RU"/>
        </w:rPr>
        <w:t>61</w:t>
      </w:r>
      <w:r w:rsidRPr="00B83171">
        <w:rPr>
          <w:rFonts w:ascii="Times New Roman" w:eastAsia="SimSun" w:hAnsi="Times New Roman" w:cs="Times New Roman"/>
          <w:b/>
          <w:sz w:val="28"/>
          <w:szCs w:val="24"/>
          <w:lang w:val="x-none" w:eastAsia="ru-RU"/>
        </w:rPr>
        <w:t xml:space="preserve"> до </w:t>
      </w:r>
      <w:r w:rsidRPr="00B83171">
        <w:rPr>
          <w:rFonts w:ascii="Times New Roman" w:eastAsia="SimSun" w:hAnsi="Times New Roman" w:cs="Times New Roman"/>
          <w:b/>
          <w:sz w:val="28"/>
          <w:szCs w:val="24"/>
          <w:lang w:eastAsia="ru-RU"/>
        </w:rPr>
        <w:t>8</w:t>
      </w:r>
      <w:r w:rsidRPr="00B83171">
        <w:rPr>
          <w:rFonts w:ascii="Times New Roman" w:eastAsia="SimSun" w:hAnsi="Times New Roman" w:cs="Times New Roman"/>
          <w:b/>
          <w:sz w:val="28"/>
          <w:szCs w:val="24"/>
          <w:lang w:val="x-none" w:eastAsia="ru-RU"/>
        </w:rPr>
        <w:t xml:space="preserve">0 </w:t>
      </w:r>
      <w:proofErr w:type="spellStart"/>
      <w:r w:rsidRPr="00B83171">
        <w:rPr>
          <w:rFonts w:ascii="Times New Roman" w:eastAsia="SimSun" w:hAnsi="Times New Roman" w:cs="Times New Roman"/>
          <w:b/>
          <w:sz w:val="28"/>
          <w:szCs w:val="24"/>
          <w:lang w:val="x-none" w:eastAsia="ru-RU"/>
        </w:rPr>
        <w:t>т.б</w:t>
      </w:r>
      <w:proofErr w:type="spellEnd"/>
      <w:r w:rsidRPr="00B83171">
        <w:rPr>
          <w:rFonts w:ascii="Times New Roman" w:eastAsia="SimSun" w:hAnsi="Times New Roman" w:cs="Times New Roman"/>
          <w:b/>
          <w:sz w:val="28"/>
          <w:szCs w:val="24"/>
          <w:lang w:val="x-none" w:eastAsia="ru-RU"/>
        </w:rPr>
        <w:t>.), включая методические рекомендации для учителей</w:t>
      </w:r>
    </w:p>
    <w:p w14:paraId="39C7EA17"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p>
    <w:p w14:paraId="456C4A00" w14:textId="77777777" w:rsidR="00B83171" w:rsidRPr="00B83171" w:rsidRDefault="00B83171" w:rsidP="00B83171">
      <w:pPr>
        <w:spacing w:after="0" w:line="240" w:lineRule="auto"/>
        <w:jc w:val="both"/>
        <w:rPr>
          <w:rFonts w:ascii="Times New Roman" w:eastAsia="Times New Roman" w:hAnsi="Times New Roman" w:cs="Times New Roman"/>
          <w:bCs/>
          <w:i/>
          <w:iCs/>
          <w:sz w:val="24"/>
          <w:szCs w:val="24"/>
          <w:lang w:eastAsia="ru-RU"/>
        </w:rPr>
      </w:pPr>
      <w:r w:rsidRPr="00B83171">
        <w:rPr>
          <w:rFonts w:ascii="Times New Roman" w:eastAsia="Times New Roman" w:hAnsi="Times New Roman" w:cs="Times New Roman"/>
          <w:bCs/>
          <w:i/>
          <w:iCs/>
          <w:sz w:val="24"/>
          <w:szCs w:val="24"/>
          <w:lang w:eastAsia="ru-RU"/>
        </w:rPr>
        <w:t xml:space="preserve">Методический анализ проводится на основе результатов выполнения заданий группами участников ЕГЭ с результатами в диапазоне от 61 балла до 80 </w:t>
      </w:r>
      <w:proofErr w:type="spellStart"/>
      <w:r w:rsidRPr="00B83171">
        <w:rPr>
          <w:rFonts w:ascii="Times New Roman" w:eastAsia="Times New Roman" w:hAnsi="Times New Roman" w:cs="Times New Roman"/>
          <w:bCs/>
          <w:i/>
          <w:iCs/>
          <w:sz w:val="24"/>
          <w:szCs w:val="24"/>
          <w:lang w:eastAsia="ru-RU"/>
        </w:rPr>
        <w:t>т.б</w:t>
      </w:r>
      <w:proofErr w:type="spellEnd"/>
      <w:r w:rsidRPr="00B83171">
        <w:rPr>
          <w:rFonts w:ascii="Times New Roman" w:eastAsia="Times New Roman" w:hAnsi="Times New Roman" w:cs="Times New Roman"/>
          <w:bCs/>
          <w:i/>
          <w:iCs/>
          <w:sz w:val="24"/>
          <w:szCs w:val="24"/>
          <w:lang w:eastAsia="ru-RU"/>
        </w:rPr>
        <w:t xml:space="preserve">. Рекомендации для учителей должны быть ориентированы </w:t>
      </w:r>
      <w:r w:rsidRPr="00B83171">
        <w:rPr>
          <w:rFonts w:ascii="Times New Roman" w:eastAsia="Times New Roman" w:hAnsi="Times New Roman" w:cs="Times New Roman"/>
          <w:b/>
          <w:bCs/>
          <w:i/>
          <w:iCs/>
          <w:sz w:val="24"/>
          <w:szCs w:val="24"/>
          <w:lang w:eastAsia="ru-RU"/>
        </w:rPr>
        <w:t>на достижение реалистичных задач</w:t>
      </w:r>
      <w:r w:rsidRPr="00B83171">
        <w:rPr>
          <w:rFonts w:ascii="Times New Roman" w:eastAsia="Times New Roman" w:hAnsi="Times New Roman" w:cs="Times New Roman"/>
          <w:bCs/>
          <w:i/>
          <w:iCs/>
          <w:sz w:val="24"/>
          <w:szCs w:val="24"/>
          <w:lang w:eastAsia="ru-RU"/>
        </w:rPr>
        <w:t xml:space="preserve"> </w:t>
      </w:r>
      <w:r w:rsidRPr="00B83171">
        <w:rPr>
          <w:rFonts w:ascii="Times New Roman" w:eastAsia="Times New Roman" w:hAnsi="Times New Roman" w:cs="Times New Roman"/>
          <w:b/>
          <w:bCs/>
          <w:i/>
          <w:iCs/>
          <w:sz w:val="24"/>
          <w:szCs w:val="24"/>
          <w:lang w:eastAsia="ru-RU"/>
        </w:rPr>
        <w:t>коррекции дефицитов</w:t>
      </w:r>
      <w:r w:rsidRPr="00B83171">
        <w:rPr>
          <w:rFonts w:ascii="Times New Roman" w:eastAsia="Times New Roman" w:hAnsi="Times New Roman" w:cs="Times New Roman"/>
          <w:bCs/>
          <w:i/>
          <w:iCs/>
          <w:sz w:val="24"/>
          <w:szCs w:val="24"/>
          <w:lang w:eastAsia="ru-RU"/>
        </w:rPr>
        <w:t xml:space="preserve"> в подготовке школьников. Целевым ориентиром рекомендаций является уверенное получение 80 и более </w:t>
      </w:r>
      <w:proofErr w:type="spellStart"/>
      <w:r w:rsidRPr="00B83171">
        <w:rPr>
          <w:rFonts w:ascii="Times New Roman" w:eastAsia="Times New Roman" w:hAnsi="Times New Roman" w:cs="Times New Roman"/>
          <w:bCs/>
          <w:i/>
          <w:iCs/>
          <w:sz w:val="24"/>
          <w:szCs w:val="24"/>
          <w:lang w:eastAsia="ru-RU"/>
        </w:rPr>
        <w:t>т.б</w:t>
      </w:r>
      <w:proofErr w:type="spellEnd"/>
      <w:r w:rsidRPr="00B83171">
        <w:rPr>
          <w:rFonts w:ascii="Times New Roman" w:eastAsia="Times New Roman" w:hAnsi="Times New Roman" w:cs="Times New Roman"/>
          <w:bCs/>
          <w:i/>
          <w:iCs/>
          <w:sz w:val="24"/>
          <w:szCs w:val="24"/>
          <w:lang w:eastAsia="ru-RU"/>
        </w:rPr>
        <w:t>. данной группой школьников.</w:t>
      </w:r>
    </w:p>
    <w:p w14:paraId="665FAD13" w14:textId="77777777" w:rsidR="00B83171" w:rsidRPr="00B83171" w:rsidRDefault="00B83171" w:rsidP="00B83171">
      <w:pPr>
        <w:keepNext/>
        <w:keepLines/>
        <w:numPr>
          <w:ilvl w:val="3"/>
          <w:numId w:val="7"/>
        </w:numPr>
        <w:tabs>
          <w:tab w:val="left" w:pos="567"/>
        </w:tabs>
        <w:spacing w:before="200" w:after="0" w:line="240" w:lineRule="auto"/>
        <w:jc w:val="both"/>
        <w:outlineLvl w:val="2"/>
        <w:rPr>
          <w:rFonts w:ascii="Cambria" w:eastAsia="SimSun" w:hAnsi="Cambria" w:cs="Times New Roman"/>
          <w:b/>
          <w:bCs/>
          <w:sz w:val="24"/>
          <w:szCs w:val="24"/>
          <w:lang w:eastAsia="ru-RU"/>
        </w:rPr>
      </w:pPr>
      <w:r w:rsidRPr="00B83171">
        <w:rPr>
          <w:rFonts w:ascii="Cambria" w:eastAsia="SimSun" w:hAnsi="Cambria" w:cs="Times New Roman"/>
          <w:b/>
          <w:bCs/>
          <w:sz w:val="24"/>
          <w:szCs w:val="24"/>
          <w:lang w:eastAsia="ru-RU"/>
        </w:rPr>
        <w:t xml:space="preserve">Описание предметной подготовки участников ЕГЭ со средним уровнем подготовки, анализ типичных дефицитов в подготовке </w:t>
      </w:r>
    </w:p>
    <w:p w14:paraId="7F7FB240" w14:textId="77777777" w:rsidR="00B83171" w:rsidRPr="00B83171" w:rsidRDefault="00B83171" w:rsidP="00B83171">
      <w:pPr>
        <w:spacing w:after="0" w:line="240" w:lineRule="auto"/>
        <w:ind w:firstLine="567"/>
        <w:jc w:val="both"/>
        <w:rPr>
          <w:rFonts w:ascii="Times New Roman" w:eastAsia="Times New Roman" w:hAnsi="Times New Roman" w:cs="Times New Roman"/>
          <w:b/>
          <w:bCs/>
          <w:i/>
          <w:iCs/>
          <w:sz w:val="24"/>
          <w:szCs w:val="24"/>
          <w:lang w:eastAsia="ru-RU"/>
        </w:rPr>
      </w:pPr>
    </w:p>
    <w:p w14:paraId="60E64738" w14:textId="77777777" w:rsidR="00B83171" w:rsidRP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7D4726DA"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p>
    <w:p w14:paraId="2DAA6E89" w14:textId="77777777" w:rsid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r w:rsidRPr="00B83171">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4 Таблицы 15).</w:t>
      </w:r>
    </w:p>
    <w:p w14:paraId="7E5F42A0" w14:textId="77777777" w:rsidR="00C02505" w:rsidRDefault="00C02505" w:rsidP="00B83171">
      <w:pPr>
        <w:spacing w:after="0" w:line="240" w:lineRule="auto"/>
        <w:ind w:firstLine="567"/>
        <w:jc w:val="both"/>
        <w:rPr>
          <w:rFonts w:ascii="Times New Roman" w:eastAsia="Times New Roman" w:hAnsi="Times New Roman" w:cs="Times New Roman"/>
          <w:bCs/>
          <w:i/>
          <w:iCs/>
          <w:sz w:val="24"/>
          <w:szCs w:val="24"/>
          <w:lang w:eastAsia="ru-RU"/>
        </w:rPr>
      </w:pPr>
    </w:p>
    <w:p w14:paraId="278BF18F" w14:textId="77777777" w:rsidR="00C02505" w:rsidRPr="00A2060C" w:rsidRDefault="00C02505" w:rsidP="00C02505">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Группа </w:t>
      </w:r>
      <w:r w:rsidRPr="006B78AE">
        <w:rPr>
          <w:rFonts w:ascii="Times New Roman" w:hAnsi="Times New Roman" w:cs="Times New Roman"/>
          <w:b/>
          <w:sz w:val="24"/>
          <w:szCs w:val="24"/>
        </w:rPr>
        <w:t xml:space="preserve">3 (в группе от 61 до 80 </w:t>
      </w:r>
      <w:proofErr w:type="spellStart"/>
      <w:r w:rsidRPr="006B78AE">
        <w:rPr>
          <w:rFonts w:ascii="Times New Roman" w:hAnsi="Times New Roman" w:cs="Times New Roman"/>
          <w:b/>
          <w:sz w:val="24"/>
          <w:szCs w:val="24"/>
        </w:rPr>
        <w:t>т.б</w:t>
      </w:r>
      <w:proofErr w:type="spellEnd"/>
      <w:r w:rsidRPr="006B78AE">
        <w:rPr>
          <w:rFonts w:ascii="Times New Roman" w:hAnsi="Times New Roman" w:cs="Times New Roman"/>
          <w:b/>
          <w:sz w:val="24"/>
          <w:szCs w:val="24"/>
        </w:rPr>
        <w:t>.)</w:t>
      </w:r>
      <w:r w:rsidRPr="00A2060C">
        <w:rPr>
          <w:rFonts w:ascii="Times New Roman" w:hAnsi="Times New Roman" w:cs="Times New Roman"/>
          <w:sz w:val="24"/>
          <w:szCs w:val="24"/>
        </w:rPr>
        <w:t xml:space="preserve"> Процент выполнения указан для всех категорий, кроме выполнивших на 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3395"/>
        <w:gridCol w:w="4538"/>
        <w:gridCol w:w="4552"/>
      </w:tblGrid>
      <w:tr w:rsidR="00C02505" w:rsidRPr="00A2060C" w14:paraId="5EBE1307" w14:textId="77777777" w:rsidTr="00125D80">
        <w:tc>
          <w:tcPr>
            <w:tcW w:w="5257" w:type="dxa"/>
            <w:gridSpan w:val="2"/>
            <w:shd w:val="clear" w:color="auto" w:fill="auto"/>
          </w:tcPr>
          <w:p w14:paraId="3EBEB11F" w14:textId="77777777" w:rsidR="00C02505" w:rsidRPr="00A2060C" w:rsidRDefault="00C02505" w:rsidP="00125D80">
            <w:pPr>
              <w:spacing w:after="0" w:line="240" w:lineRule="auto"/>
              <w:jc w:val="center"/>
              <w:rPr>
                <w:rFonts w:ascii="Times New Roman" w:hAnsi="Times New Roman" w:cs="Times New Roman"/>
                <w:b/>
                <w:sz w:val="24"/>
                <w:szCs w:val="24"/>
              </w:rPr>
            </w:pPr>
            <w:r w:rsidRPr="00A2060C">
              <w:rPr>
                <w:rFonts w:ascii="Times New Roman" w:hAnsi="Times New Roman" w:cs="Times New Roman"/>
                <w:b/>
                <w:sz w:val="24"/>
                <w:szCs w:val="24"/>
              </w:rPr>
              <w:t>Задание</w:t>
            </w:r>
          </w:p>
        </w:tc>
        <w:tc>
          <w:tcPr>
            <w:tcW w:w="4623" w:type="dxa"/>
            <w:shd w:val="clear" w:color="auto" w:fill="auto"/>
          </w:tcPr>
          <w:p w14:paraId="349DD89D" w14:textId="77777777" w:rsidR="00C02505" w:rsidRPr="00A2060C" w:rsidRDefault="00C02505" w:rsidP="00125D80">
            <w:pPr>
              <w:spacing w:after="0" w:line="240" w:lineRule="auto"/>
              <w:jc w:val="center"/>
              <w:rPr>
                <w:rFonts w:ascii="Times New Roman" w:hAnsi="Times New Roman" w:cs="Times New Roman"/>
                <w:b/>
                <w:sz w:val="24"/>
                <w:szCs w:val="24"/>
              </w:rPr>
            </w:pPr>
          </w:p>
        </w:tc>
        <w:tc>
          <w:tcPr>
            <w:tcW w:w="4623" w:type="dxa"/>
            <w:shd w:val="clear" w:color="auto" w:fill="auto"/>
          </w:tcPr>
          <w:p w14:paraId="268BDD86" w14:textId="77777777" w:rsidR="00C02505" w:rsidRPr="00A2060C" w:rsidRDefault="00C02505" w:rsidP="00125D80">
            <w:pPr>
              <w:spacing w:after="0" w:line="240" w:lineRule="auto"/>
              <w:jc w:val="center"/>
              <w:rPr>
                <w:rFonts w:ascii="Times New Roman" w:hAnsi="Times New Roman" w:cs="Times New Roman"/>
                <w:b/>
                <w:sz w:val="24"/>
                <w:szCs w:val="24"/>
              </w:rPr>
            </w:pPr>
          </w:p>
        </w:tc>
      </w:tr>
      <w:tr w:rsidR="00C02505" w:rsidRPr="00A2060C" w14:paraId="5A99F710" w14:textId="77777777" w:rsidTr="00125D80">
        <w:tc>
          <w:tcPr>
            <w:tcW w:w="1794" w:type="dxa"/>
            <w:shd w:val="clear" w:color="auto" w:fill="auto"/>
          </w:tcPr>
          <w:p w14:paraId="3CECD9F8" w14:textId="77777777" w:rsidR="00C02505" w:rsidRPr="00A2060C" w:rsidRDefault="00C02505" w:rsidP="00125D80">
            <w:pPr>
              <w:spacing w:after="0" w:line="240" w:lineRule="auto"/>
              <w:jc w:val="center"/>
              <w:rPr>
                <w:rFonts w:ascii="Times New Roman" w:hAnsi="Times New Roman" w:cs="Times New Roman"/>
                <w:b/>
                <w:sz w:val="24"/>
                <w:szCs w:val="24"/>
              </w:rPr>
            </w:pPr>
          </w:p>
        </w:tc>
        <w:tc>
          <w:tcPr>
            <w:tcW w:w="3463" w:type="dxa"/>
            <w:shd w:val="clear" w:color="auto" w:fill="auto"/>
          </w:tcPr>
          <w:p w14:paraId="6572E48B" w14:textId="77777777" w:rsidR="00C02505" w:rsidRPr="00A2060C" w:rsidRDefault="00C02505"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Базовый уровень сложности</w:t>
            </w:r>
          </w:p>
          <w:p w14:paraId="03B6A674" w14:textId="77777777" w:rsidR="00C02505" w:rsidRPr="00A2060C" w:rsidRDefault="00C02505"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Задания 1,2,3,6,7,8</w:t>
            </w:r>
          </w:p>
          <w:p w14:paraId="111C7095" w14:textId="77777777" w:rsidR="00C02505" w:rsidRPr="00A2060C" w:rsidRDefault="00C02505"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c>
          <w:tcPr>
            <w:tcW w:w="4623" w:type="dxa"/>
            <w:shd w:val="clear" w:color="auto" w:fill="auto"/>
          </w:tcPr>
          <w:p w14:paraId="0B17BFB3" w14:textId="77777777" w:rsidR="00C02505" w:rsidRPr="00A2060C" w:rsidRDefault="00C02505"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Повышенный уровень сложности</w:t>
            </w:r>
          </w:p>
          <w:p w14:paraId="2921F904" w14:textId="77777777" w:rsidR="00C02505" w:rsidRPr="00A2060C" w:rsidRDefault="00C02505"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Задания 4,5,9,10</w:t>
            </w:r>
          </w:p>
          <w:p w14:paraId="175AD0C4" w14:textId="77777777" w:rsidR="00C02505" w:rsidRPr="00A2060C" w:rsidRDefault="00C02505"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c>
          <w:tcPr>
            <w:tcW w:w="4623" w:type="dxa"/>
            <w:shd w:val="clear" w:color="auto" w:fill="auto"/>
          </w:tcPr>
          <w:p w14:paraId="1207BF88" w14:textId="77777777" w:rsidR="00C02505" w:rsidRPr="00A2060C" w:rsidRDefault="00C02505"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Высокий уровень сложности</w:t>
            </w:r>
          </w:p>
          <w:p w14:paraId="4E4B6D17" w14:textId="77777777" w:rsidR="00C02505" w:rsidRPr="00A2060C" w:rsidRDefault="00C02505"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Задание 11</w:t>
            </w:r>
          </w:p>
          <w:p w14:paraId="3EA4FD66" w14:textId="77777777" w:rsidR="00C02505" w:rsidRPr="00A2060C" w:rsidRDefault="00C02505"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r>
      <w:tr w:rsidR="00C02505" w:rsidRPr="00A2060C" w14:paraId="18FE983C" w14:textId="77777777" w:rsidTr="00125D80">
        <w:tc>
          <w:tcPr>
            <w:tcW w:w="1794" w:type="dxa"/>
            <w:shd w:val="clear" w:color="auto" w:fill="auto"/>
          </w:tcPr>
          <w:p w14:paraId="5FA805D0" w14:textId="77777777" w:rsidR="00C02505" w:rsidRPr="00A2060C" w:rsidRDefault="00C02505" w:rsidP="00125D80">
            <w:pPr>
              <w:spacing w:after="0" w:line="240" w:lineRule="auto"/>
              <w:jc w:val="both"/>
              <w:rPr>
                <w:rFonts w:ascii="Times New Roman" w:hAnsi="Times New Roman" w:cs="Times New Roman"/>
                <w:b/>
                <w:sz w:val="24"/>
                <w:szCs w:val="24"/>
              </w:rPr>
            </w:pPr>
            <w:r w:rsidRPr="00A2060C">
              <w:rPr>
                <w:rFonts w:ascii="Times New Roman" w:hAnsi="Times New Roman" w:cs="Times New Roman"/>
                <w:b/>
                <w:sz w:val="24"/>
                <w:szCs w:val="24"/>
              </w:rPr>
              <w:t>Достаточно усвоенные элементы</w:t>
            </w:r>
          </w:p>
        </w:tc>
        <w:tc>
          <w:tcPr>
            <w:tcW w:w="3463" w:type="dxa"/>
            <w:shd w:val="clear" w:color="auto" w:fill="auto"/>
          </w:tcPr>
          <w:p w14:paraId="4BF3F712" w14:textId="77777777" w:rsidR="00C02505" w:rsidRPr="00F96D14"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 xml:space="preserve">1- </w:t>
            </w:r>
            <w:r w:rsidRPr="00F96D14">
              <w:rPr>
                <w:rFonts w:ascii="Times New Roman" w:hAnsi="Times New Roman" w:cs="Times New Roman"/>
                <w:sz w:val="24"/>
                <w:szCs w:val="24"/>
              </w:rPr>
              <w:t>86,11%</w:t>
            </w:r>
          </w:p>
          <w:p w14:paraId="695A46B4"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2060C">
              <w:rPr>
                <w:rFonts w:ascii="Times New Roman" w:hAnsi="Times New Roman" w:cs="Times New Roman"/>
                <w:sz w:val="24"/>
                <w:szCs w:val="24"/>
              </w:rPr>
              <w:t xml:space="preserve">- </w:t>
            </w:r>
            <w:r w:rsidRPr="00F96D14">
              <w:rPr>
                <w:rFonts w:ascii="Times New Roman" w:hAnsi="Times New Roman" w:cs="Times New Roman"/>
                <w:sz w:val="24"/>
                <w:szCs w:val="24"/>
              </w:rPr>
              <w:t>91,67%</w:t>
            </w:r>
          </w:p>
          <w:p w14:paraId="47574713" w14:textId="77777777" w:rsidR="00C02505" w:rsidRPr="00A2060C" w:rsidRDefault="00C02505" w:rsidP="00125D80">
            <w:pPr>
              <w:spacing w:after="0" w:line="240" w:lineRule="auto"/>
              <w:jc w:val="both"/>
              <w:rPr>
                <w:rFonts w:ascii="Times New Roman" w:hAnsi="Times New Roman" w:cs="Times New Roman"/>
                <w:sz w:val="24"/>
                <w:szCs w:val="24"/>
              </w:rPr>
            </w:pPr>
          </w:p>
          <w:p w14:paraId="7A4E7C04" w14:textId="77777777" w:rsidR="00C02505" w:rsidRPr="00A2060C"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lastRenderedPageBreak/>
              <w:t xml:space="preserve">6- </w:t>
            </w:r>
            <w:r>
              <w:rPr>
                <w:rFonts w:ascii="Times New Roman" w:hAnsi="Times New Roman" w:cs="Times New Roman"/>
                <w:sz w:val="24"/>
                <w:szCs w:val="24"/>
              </w:rPr>
              <w:t>90,74%</w:t>
            </w:r>
            <w:r>
              <w:rPr>
                <w:rFonts w:ascii="Times New Roman" w:hAnsi="Times New Roman" w:cs="Times New Roman"/>
                <w:sz w:val="24"/>
                <w:szCs w:val="24"/>
              </w:rPr>
              <w:tab/>
            </w:r>
            <w:r>
              <w:rPr>
                <w:rFonts w:ascii="Times New Roman" w:hAnsi="Times New Roman" w:cs="Times New Roman"/>
                <w:sz w:val="24"/>
                <w:szCs w:val="24"/>
              </w:rPr>
              <w:tab/>
            </w:r>
            <w:r w:rsidRPr="00A2060C">
              <w:rPr>
                <w:rFonts w:ascii="Times New Roman" w:hAnsi="Times New Roman" w:cs="Times New Roman"/>
                <w:sz w:val="24"/>
                <w:szCs w:val="24"/>
              </w:rPr>
              <w:tab/>
            </w:r>
          </w:p>
          <w:p w14:paraId="2FF896AC" w14:textId="77777777" w:rsidR="00C02505" w:rsidRPr="00A2060C"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7-</w:t>
            </w:r>
            <w:r w:rsidRPr="00F96D14">
              <w:rPr>
                <w:rFonts w:ascii="Times New Roman" w:hAnsi="Times New Roman" w:cs="Times New Roman"/>
                <w:sz w:val="24"/>
                <w:szCs w:val="24"/>
              </w:rPr>
              <w:t>95,37%</w:t>
            </w:r>
          </w:p>
          <w:p w14:paraId="6EB909A4" w14:textId="77777777" w:rsidR="00C02505" w:rsidRPr="00A2060C"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 xml:space="preserve">8- </w:t>
            </w:r>
            <w:r w:rsidRPr="00F96D14">
              <w:rPr>
                <w:rFonts w:ascii="Times New Roman" w:hAnsi="Times New Roman" w:cs="Times New Roman"/>
                <w:sz w:val="24"/>
                <w:szCs w:val="24"/>
              </w:rPr>
              <w:t>53,70%</w:t>
            </w:r>
          </w:p>
        </w:tc>
        <w:tc>
          <w:tcPr>
            <w:tcW w:w="4623" w:type="dxa"/>
            <w:shd w:val="clear" w:color="auto" w:fill="auto"/>
          </w:tcPr>
          <w:p w14:paraId="4BB3CB85"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4К1 </w:t>
            </w:r>
            <w:r w:rsidRPr="001C4B2F">
              <w:rPr>
                <w:rFonts w:ascii="Times New Roman" w:hAnsi="Times New Roman" w:cs="Times New Roman"/>
                <w:sz w:val="24"/>
                <w:szCs w:val="24"/>
              </w:rPr>
              <w:t>Соответствие ответа заданию</w:t>
            </w:r>
            <w:r>
              <w:rPr>
                <w:rFonts w:ascii="Times New Roman" w:hAnsi="Times New Roman" w:cs="Times New Roman"/>
                <w:sz w:val="24"/>
                <w:szCs w:val="24"/>
              </w:rPr>
              <w:t xml:space="preserve"> – </w:t>
            </w:r>
            <w:r w:rsidRPr="00344947">
              <w:rPr>
                <w:rFonts w:ascii="Times New Roman" w:hAnsi="Times New Roman" w:cs="Times New Roman"/>
                <w:sz w:val="24"/>
                <w:szCs w:val="24"/>
              </w:rPr>
              <w:t>95</w:t>
            </w:r>
            <w:r>
              <w:rPr>
                <w:rFonts w:ascii="Times New Roman" w:hAnsi="Times New Roman" w:cs="Times New Roman"/>
                <w:sz w:val="24"/>
                <w:szCs w:val="24"/>
              </w:rPr>
              <w:t>%</w:t>
            </w:r>
          </w:p>
          <w:p w14:paraId="4B93795E" w14:textId="77777777" w:rsidR="00C02505" w:rsidRPr="00344947"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4К2</w:t>
            </w:r>
            <w:r w:rsidRPr="00A2060C">
              <w:rPr>
                <w:rFonts w:ascii="Times New Roman" w:hAnsi="Times New Roman" w:cs="Times New Roman"/>
                <w:sz w:val="24"/>
                <w:szCs w:val="24"/>
              </w:rPr>
              <w:tab/>
              <w:t>Логичность, соблюдение речевых и грамматичес</w:t>
            </w:r>
            <w:r>
              <w:rPr>
                <w:rFonts w:ascii="Times New Roman" w:hAnsi="Times New Roman" w:cs="Times New Roman"/>
                <w:sz w:val="24"/>
                <w:szCs w:val="24"/>
              </w:rPr>
              <w:t xml:space="preserve">ких норм – </w:t>
            </w:r>
            <w:r w:rsidRPr="00344947">
              <w:rPr>
                <w:rFonts w:ascii="Times New Roman" w:hAnsi="Times New Roman" w:cs="Times New Roman"/>
                <w:sz w:val="24"/>
                <w:szCs w:val="24"/>
              </w:rPr>
              <w:t>91</w:t>
            </w:r>
            <w:r>
              <w:rPr>
                <w:rFonts w:ascii="Times New Roman" w:hAnsi="Times New Roman" w:cs="Times New Roman"/>
                <w:sz w:val="24"/>
                <w:szCs w:val="24"/>
              </w:rPr>
              <w:t>%</w:t>
            </w:r>
          </w:p>
          <w:p w14:paraId="73A3F2FF"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5К1</w:t>
            </w:r>
            <w:r>
              <w:rPr>
                <w:rFonts w:ascii="Times New Roman" w:hAnsi="Times New Roman" w:cs="Times New Roman"/>
                <w:sz w:val="24"/>
                <w:szCs w:val="24"/>
              </w:rPr>
              <w:tab/>
            </w:r>
            <w:r w:rsidRPr="001C4B2F">
              <w:rPr>
                <w:rFonts w:ascii="Times New Roman" w:hAnsi="Times New Roman" w:cs="Times New Roman"/>
                <w:sz w:val="24"/>
                <w:szCs w:val="24"/>
              </w:rPr>
              <w:t>Указание сходства/различия</w:t>
            </w:r>
            <w:r>
              <w:rPr>
                <w:rFonts w:ascii="Times New Roman" w:hAnsi="Times New Roman" w:cs="Times New Roman"/>
                <w:sz w:val="24"/>
                <w:szCs w:val="24"/>
              </w:rPr>
              <w:t xml:space="preserve"> – </w:t>
            </w:r>
            <w:r w:rsidRPr="00344947">
              <w:rPr>
                <w:rFonts w:ascii="Times New Roman" w:hAnsi="Times New Roman" w:cs="Times New Roman"/>
                <w:sz w:val="24"/>
                <w:szCs w:val="24"/>
              </w:rPr>
              <w:t>99</w:t>
            </w:r>
            <w:r>
              <w:rPr>
                <w:rFonts w:ascii="Times New Roman" w:hAnsi="Times New Roman" w:cs="Times New Roman"/>
                <w:sz w:val="24"/>
                <w:szCs w:val="24"/>
              </w:rPr>
              <w:t>%</w:t>
            </w:r>
          </w:p>
          <w:p w14:paraId="73AE1765"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5К2</w:t>
            </w:r>
            <w:r>
              <w:rPr>
                <w:rFonts w:ascii="Times New Roman" w:hAnsi="Times New Roman" w:cs="Times New Roman"/>
                <w:sz w:val="24"/>
                <w:szCs w:val="24"/>
              </w:rPr>
              <w:tab/>
            </w:r>
            <w:r w:rsidRPr="001C4B2F">
              <w:rPr>
                <w:rFonts w:ascii="Times New Roman" w:hAnsi="Times New Roman" w:cs="Times New Roman"/>
                <w:sz w:val="24"/>
                <w:szCs w:val="24"/>
              </w:rPr>
              <w:t>Привлечение текстов произведений при сопоставлении</w:t>
            </w:r>
            <w:r>
              <w:rPr>
                <w:rFonts w:ascii="Times New Roman" w:hAnsi="Times New Roman" w:cs="Times New Roman"/>
                <w:sz w:val="24"/>
                <w:szCs w:val="24"/>
              </w:rPr>
              <w:t xml:space="preserve"> – 80%</w:t>
            </w:r>
          </w:p>
          <w:p w14:paraId="78C47A25" w14:textId="77777777" w:rsidR="00C02505" w:rsidRPr="00A2060C"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5К3</w:t>
            </w:r>
            <w:r w:rsidRPr="00A2060C">
              <w:rPr>
                <w:rFonts w:ascii="Times New Roman" w:hAnsi="Times New Roman" w:cs="Times New Roman"/>
                <w:sz w:val="24"/>
                <w:szCs w:val="24"/>
              </w:rPr>
              <w:tab/>
              <w:t>Логичность, соблюдение речевых и грамматических норм</w:t>
            </w:r>
            <w:r>
              <w:rPr>
                <w:rFonts w:ascii="Times New Roman" w:hAnsi="Times New Roman" w:cs="Times New Roman"/>
                <w:sz w:val="24"/>
                <w:szCs w:val="24"/>
              </w:rPr>
              <w:t xml:space="preserve"> – 78%</w:t>
            </w:r>
          </w:p>
          <w:p w14:paraId="248ED268"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9К1</w:t>
            </w:r>
            <w:r>
              <w:rPr>
                <w:rFonts w:ascii="Times New Roman" w:hAnsi="Times New Roman" w:cs="Times New Roman"/>
                <w:sz w:val="24"/>
                <w:szCs w:val="24"/>
              </w:rPr>
              <w:tab/>
            </w:r>
            <w:r w:rsidRPr="001C4B2F">
              <w:rPr>
                <w:rFonts w:ascii="Times New Roman" w:hAnsi="Times New Roman" w:cs="Times New Roman"/>
                <w:sz w:val="24"/>
                <w:szCs w:val="24"/>
              </w:rPr>
              <w:t>Соответствие ответа заданию</w:t>
            </w:r>
            <w:r w:rsidRPr="00A2060C">
              <w:rPr>
                <w:rFonts w:ascii="Times New Roman" w:hAnsi="Times New Roman" w:cs="Times New Roman"/>
                <w:sz w:val="24"/>
                <w:szCs w:val="24"/>
              </w:rPr>
              <w:t xml:space="preserve"> – </w:t>
            </w:r>
            <w:r w:rsidRPr="00803667">
              <w:rPr>
                <w:rFonts w:ascii="Times New Roman" w:hAnsi="Times New Roman" w:cs="Times New Roman"/>
                <w:sz w:val="24"/>
                <w:szCs w:val="24"/>
              </w:rPr>
              <w:t>98</w:t>
            </w:r>
            <w:r>
              <w:rPr>
                <w:rFonts w:ascii="Times New Roman" w:hAnsi="Times New Roman" w:cs="Times New Roman"/>
                <w:sz w:val="24"/>
                <w:szCs w:val="24"/>
              </w:rPr>
              <w:t>%</w:t>
            </w:r>
          </w:p>
          <w:p w14:paraId="162AA817" w14:textId="77777777" w:rsidR="00C02505" w:rsidRPr="00803667"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9К2</w:t>
            </w:r>
            <w:r w:rsidRPr="00A2060C">
              <w:rPr>
                <w:rFonts w:ascii="Times New Roman" w:hAnsi="Times New Roman" w:cs="Times New Roman"/>
                <w:sz w:val="24"/>
                <w:szCs w:val="24"/>
              </w:rPr>
              <w:tab/>
              <w:t>Логичность, соблюдение речевых и грамматических норм</w:t>
            </w:r>
            <w:r>
              <w:rPr>
                <w:rFonts w:ascii="Times New Roman" w:hAnsi="Times New Roman" w:cs="Times New Roman"/>
                <w:sz w:val="24"/>
                <w:szCs w:val="24"/>
              </w:rPr>
              <w:t xml:space="preserve"> – </w:t>
            </w:r>
            <w:r w:rsidRPr="00803667">
              <w:rPr>
                <w:rFonts w:ascii="Times New Roman" w:hAnsi="Times New Roman" w:cs="Times New Roman"/>
                <w:sz w:val="24"/>
                <w:szCs w:val="24"/>
              </w:rPr>
              <w:t>95</w:t>
            </w:r>
            <w:r>
              <w:rPr>
                <w:rFonts w:ascii="Times New Roman" w:hAnsi="Times New Roman" w:cs="Times New Roman"/>
                <w:sz w:val="24"/>
                <w:szCs w:val="24"/>
              </w:rPr>
              <w:t>%</w:t>
            </w:r>
          </w:p>
          <w:p w14:paraId="7D7F38B1"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10К1</w:t>
            </w:r>
            <w:r>
              <w:rPr>
                <w:rFonts w:ascii="Times New Roman" w:hAnsi="Times New Roman" w:cs="Times New Roman"/>
                <w:sz w:val="24"/>
                <w:szCs w:val="24"/>
              </w:rPr>
              <w:tab/>
            </w:r>
            <w:r w:rsidRPr="001C4B2F">
              <w:rPr>
                <w:rFonts w:ascii="Times New Roman" w:hAnsi="Times New Roman" w:cs="Times New Roman"/>
                <w:sz w:val="24"/>
                <w:szCs w:val="24"/>
              </w:rPr>
              <w:t>Указание сходства/различия</w:t>
            </w:r>
            <w:r>
              <w:rPr>
                <w:rFonts w:ascii="Times New Roman" w:hAnsi="Times New Roman" w:cs="Times New Roman"/>
                <w:sz w:val="24"/>
                <w:szCs w:val="24"/>
              </w:rPr>
              <w:t xml:space="preserve"> –96</w:t>
            </w:r>
          </w:p>
          <w:p w14:paraId="14AEE34D" w14:textId="77777777" w:rsidR="00C02505"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10К2</w:t>
            </w:r>
            <w:r w:rsidRPr="00A2060C">
              <w:rPr>
                <w:rFonts w:ascii="Times New Roman" w:hAnsi="Times New Roman" w:cs="Times New Roman"/>
                <w:sz w:val="24"/>
                <w:szCs w:val="24"/>
              </w:rPr>
              <w:tab/>
              <w:t>Привлечени</w:t>
            </w:r>
            <w:r>
              <w:rPr>
                <w:rFonts w:ascii="Times New Roman" w:hAnsi="Times New Roman" w:cs="Times New Roman"/>
                <w:sz w:val="24"/>
                <w:szCs w:val="24"/>
              </w:rPr>
              <w:t xml:space="preserve">е </w:t>
            </w:r>
            <w:r w:rsidRPr="001C4B2F">
              <w:rPr>
                <w:rFonts w:ascii="Times New Roman" w:hAnsi="Times New Roman" w:cs="Times New Roman"/>
                <w:sz w:val="24"/>
                <w:szCs w:val="24"/>
              </w:rPr>
              <w:t>текстов произведений при сопоставлении</w:t>
            </w:r>
          </w:p>
          <w:p w14:paraId="1452C456"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3667">
              <w:rPr>
                <w:rFonts w:ascii="Times New Roman" w:hAnsi="Times New Roman" w:cs="Times New Roman"/>
                <w:sz w:val="24"/>
                <w:szCs w:val="24"/>
              </w:rPr>
              <w:t>86</w:t>
            </w:r>
            <w:r>
              <w:rPr>
                <w:rFonts w:ascii="Times New Roman" w:hAnsi="Times New Roman" w:cs="Times New Roman"/>
                <w:sz w:val="24"/>
                <w:szCs w:val="24"/>
              </w:rPr>
              <w:t>%</w:t>
            </w:r>
          </w:p>
          <w:p w14:paraId="4642D608" w14:textId="77777777" w:rsidR="00C02505" w:rsidRPr="00A2060C"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10К3</w:t>
            </w:r>
            <w:r w:rsidRPr="00A2060C">
              <w:rPr>
                <w:rFonts w:ascii="Times New Roman" w:hAnsi="Times New Roman" w:cs="Times New Roman"/>
                <w:sz w:val="24"/>
                <w:szCs w:val="24"/>
              </w:rPr>
              <w:tab/>
              <w:t>Логичность, соблюдение речевых и гр</w:t>
            </w:r>
            <w:r>
              <w:rPr>
                <w:rFonts w:ascii="Times New Roman" w:hAnsi="Times New Roman" w:cs="Times New Roman"/>
                <w:sz w:val="24"/>
                <w:szCs w:val="24"/>
              </w:rPr>
              <w:t xml:space="preserve">амматических норм – </w:t>
            </w:r>
            <w:r w:rsidRPr="00803667">
              <w:rPr>
                <w:rFonts w:ascii="Times New Roman" w:hAnsi="Times New Roman" w:cs="Times New Roman"/>
                <w:sz w:val="24"/>
                <w:szCs w:val="24"/>
              </w:rPr>
              <w:t>83</w:t>
            </w:r>
            <w:r>
              <w:rPr>
                <w:rFonts w:ascii="Times New Roman" w:hAnsi="Times New Roman" w:cs="Times New Roman"/>
                <w:sz w:val="24"/>
                <w:szCs w:val="24"/>
              </w:rPr>
              <w:t>%</w:t>
            </w:r>
          </w:p>
        </w:tc>
        <w:tc>
          <w:tcPr>
            <w:tcW w:w="4623" w:type="dxa"/>
            <w:shd w:val="clear" w:color="auto" w:fill="auto"/>
          </w:tcPr>
          <w:p w14:paraId="0D19D2FE"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11К1</w:t>
            </w:r>
            <w:r>
              <w:rPr>
                <w:rFonts w:ascii="Times New Roman" w:hAnsi="Times New Roman" w:cs="Times New Roman"/>
                <w:sz w:val="24"/>
                <w:szCs w:val="24"/>
              </w:rPr>
              <w:tab/>
            </w:r>
            <w:r w:rsidRPr="001C4B2F">
              <w:rPr>
                <w:rFonts w:ascii="Times New Roman" w:hAnsi="Times New Roman" w:cs="Times New Roman"/>
                <w:sz w:val="24"/>
                <w:szCs w:val="24"/>
              </w:rPr>
              <w:t>Раскрытие темы сочинения</w:t>
            </w:r>
            <w:r>
              <w:rPr>
                <w:rFonts w:ascii="Times New Roman" w:hAnsi="Times New Roman" w:cs="Times New Roman"/>
                <w:sz w:val="24"/>
                <w:szCs w:val="24"/>
              </w:rPr>
              <w:t xml:space="preserve">– </w:t>
            </w:r>
            <w:r w:rsidRPr="003F250D">
              <w:rPr>
                <w:rFonts w:ascii="Times New Roman" w:hAnsi="Times New Roman" w:cs="Times New Roman"/>
                <w:sz w:val="24"/>
                <w:szCs w:val="24"/>
              </w:rPr>
              <w:t>96</w:t>
            </w:r>
            <w:r>
              <w:rPr>
                <w:rFonts w:ascii="Times New Roman" w:hAnsi="Times New Roman" w:cs="Times New Roman"/>
                <w:sz w:val="24"/>
                <w:szCs w:val="24"/>
              </w:rPr>
              <w:t>%</w:t>
            </w:r>
          </w:p>
          <w:p w14:paraId="32C004D5" w14:textId="77777777" w:rsidR="00C02505"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11К2</w:t>
            </w:r>
            <w:r w:rsidRPr="00A2060C">
              <w:rPr>
                <w:rFonts w:ascii="Times New Roman" w:hAnsi="Times New Roman" w:cs="Times New Roman"/>
                <w:sz w:val="24"/>
                <w:szCs w:val="24"/>
              </w:rPr>
              <w:tab/>
              <w:t>Привлечение текста про</w:t>
            </w:r>
            <w:r>
              <w:rPr>
                <w:rFonts w:ascii="Times New Roman" w:hAnsi="Times New Roman" w:cs="Times New Roman"/>
                <w:sz w:val="24"/>
                <w:szCs w:val="24"/>
              </w:rPr>
              <w:t xml:space="preserve">изведения – </w:t>
            </w:r>
            <w:r w:rsidRPr="003F250D">
              <w:rPr>
                <w:rFonts w:ascii="Times New Roman" w:hAnsi="Times New Roman" w:cs="Times New Roman"/>
                <w:sz w:val="24"/>
                <w:szCs w:val="24"/>
              </w:rPr>
              <w:t>94</w:t>
            </w:r>
            <w:r>
              <w:rPr>
                <w:rFonts w:ascii="Times New Roman" w:hAnsi="Times New Roman" w:cs="Times New Roman"/>
                <w:sz w:val="24"/>
                <w:szCs w:val="24"/>
              </w:rPr>
              <w:t>%</w:t>
            </w:r>
          </w:p>
          <w:p w14:paraId="0B863FD1"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11К3</w:t>
            </w:r>
            <w:r w:rsidRPr="001C4B2F">
              <w:rPr>
                <w:rFonts w:ascii="Times New Roman" w:hAnsi="Times New Roman" w:cs="Times New Roman"/>
                <w:sz w:val="24"/>
                <w:szCs w:val="24"/>
              </w:rPr>
              <w:t>Фактологическая точность сочинения</w:t>
            </w:r>
            <w:r>
              <w:rPr>
                <w:rFonts w:ascii="Times New Roman" w:hAnsi="Times New Roman" w:cs="Times New Roman"/>
                <w:sz w:val="24"/>
                <w:szCs w:val="24"/>
              </w:rPr>
              <w:t xml:space="preserve"> – </w:t>
            </w:r>
            <w:r w:rsidRPr="003F250D">
              <w:rPr>
                <w:rFonts w:ascii="Times New Roman" w:hAnsi="Times New Roman" w:cs="Times New Roman"/>
                <w:sz w:val="24"/>
                <w:szCs w:val="24"/>
              </w:rPr>
              <w:t>88</w:t>
            </w:r>
            <w:r>
              <w:rPr>
                <w:rFonts w:ascii="Times New Roman" w:hAnsi="Times New Roman" w:cs="Times New Roman"/>
                <w:sz w:val="24"/>
                <w:szCs w:val="24"/>
              </w:rPr>
              <w:t>%</w:t>
            </w:r>
          </w:p>
          <w:p w14:paraId="384ADFA3"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11К4</w:t>
            </w:r>
            <w:r w:rsidRPr="00A2060C">
              <w:rPr>
                <w:rFonts w:ascii="Times New Roman" w:hAnsi="Times New Roman" w:cs="Times New Roman"/>
                <w:sz w:val="24"/>
                <w:szCs w:val="24"/>
              </w:rPr>
              <w:tab/>
              <w:t>Опора на теорет</w:t>
            </w:r>
            <w:r>
              <w:rPr>
                <w:rFonts w:ascii="Times New Roman" w:hAnsi="Times New Roman" w:cs="Times New Roman"/>
                <w:sz w:val="24"/>
                <w:szCs w:val="24"/>
              </w:rPr>
              <w:t xml:space="preserve">ико-литературные понятия- </w:t>
            </w:r>
            <w:r w:rsidRPr="003F250D">
              <w:rPr>
                <w:rFonts w:ascii="Times New Roman" w:hAnsi="Times New Roman" w:cs="Times New Roman"/>
                <w:sz w:val="24"/>
                <w:szCs w:val="24"/>
              </w:rPr>
              <w:t>72</w:t>
            </w:r>
            <w:r>
              <w:rPr>
                <w:rFonts w:ascii="Times New Roman" w:hAnsi="Times New Roman" w:cs="Times New Roman"/>
                <w:sz w:val="24"/>
                <w:szCs w:val="24"/>
              </w:rPr>
              <w:t>%</w:t>
            </w:r>
          </w:p>
          <w:p w14:paraId="2B723839"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11К5</w:t>
            </w:r>
            <w:r w:rsidRPr="00A2060C">
              <w:rPr>
                <w:rFonts w:ascii="Times New Roman" w:hAnsi="Times New Roman" w:cs="Times New Roman"/>
                <w:sz w:val="24"/>
                <w:szCs w:val="24"/>
              </w:rPr>
              <w:tab/>
              <w:t>Композиционн</w:t>
            </w:r>
            <w:r>
              <w:rPr>
                <w:rFonts w:ascii="Times New Roman" w:hAnsi="Times New Roman" w:cs="Times New Roman"/>
                <w:sz w:val="24"/>
                <w:szCs w:val="24"/>
              </w:rPr>
              <w:t xml:space="preserve">ая цельность и логичность- </w:t>
            </w:r>
            <w:r w:rsidRPr="003F250D">
              <w:rPr>
                <w:rFonts w:ascii="Times New Roman" w:hAnsi="Times New Roman" w:cs="Times New Roman"/>
                <w:sz w:val="24"/>
                <w:szCs w:val="24"/>
              </w:rPr>
              <w:t>89</w:t>
            </w:r>
            <w:r>
              <w:rPr>
                <w:rFonts w:ascii="Times New Roman" w:hAnsi="Times New Roman" w:cs="Times New Roman"/>
                <w:sz w:val="24"/>
                <w:szCs w:val="24"/>
              </w:rPr>
              <w:t>%</w:t>
            </w:r>
          </w:p>
          <w:p w14:paraId="57E3AB89" w14:textId="77777777" w:rsidR="00C02505" w:rsidRPr="00A2060C"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11К</w:t>
            </w:r>
            <w:r>
              <w:rPr>
                <w:rFonts w:ascii="Times New Roman" w:hAnsi="Times New Roman" w:cs="Times New Roman"/>
                <w:sz w:val="24"/>
                <w:szCs w:val="24"/>
              </w:rPr>
              <w:t>6</w:t>
            </w:r>
            <w:r>
              <w:rPr>
                <w:rFonts w:ascii="Times New Roman" w:hAnsi="Times New Roman" w:cs="Times New Roman"/>
                <w:sz w:val="24"/>
                <w:szCs w:val="24"/>
              </w:rPr>
              <w:tab/>
              <w:t xml:space="preserve">Соблюдение речевых норм – </w:t>
            </w:r>
            <w:r w:rsidRPr="003F250D">
              <w:rPr>
                <w:rFonts w:ascii="Times New Roman" w:hAnsi="Times New Roman" w:cs="Times New Roman"/>
                <w:sz w:val="24"/>
                <w:szCs w:val="24"/>
              </w:rPr>
              <w:t>73</w:t>
            </w:r>
            <w:r>
              <w:rPr>
                <w:rFonts w:ascii="Times New Roman" w:hAnsi="Times New Roman" w:cs="Times New Roman"/>
                <w:sz w:val="24"/>
                <w:szCs w:val="24"/>
              </w:rPr>
              <w:t>%</w:t>
            </w:r>
          </w:p>
          <w:p w14:paraId="543895E3"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11К7</w:t>
            </w:r>
            <w:r w:rsidRPr="00A2060C">
              <w:rPr>
                <w:rFonts w:ascii="Times New Roman" w:hAnsi="Times New Roman" w:cs="Times New Roman"/>
                <w:sz w:val="24"/>
                <w:szCs w:val="24"/>
              </w:rPr>
              <w:tab/>
              <w:t>Соблюд</w:t>
            </w:r>
            <w:r>
              <w:rPr>
                <w:rFonts w:ascii="Times New Roman" w:hAnsi="Times New Roman" w:cs="Times New Roman"/>
                <w:sz w:val="24"/>
                <w:szCs w:val="24"/>
              </w:rPr>
              <w:t>ение орфографических норм – 98%</w:t>
            </w:r>
          </w:p>
          <w:p w14:paraId="19DB0D9E"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11К8</w:t>
            </w:r>
            <w:r w:rsidRPr="00A2060C">
              <w:rPr>
                <w:rFonts w:ascii="Times New Roman" w:hAnsi="Times New Roman" w:cs="Times New Roman"/>
                <w:sz w:val="24"/>
                <w:szCs w:val="24"/>
              </w:rPr>
              <w:tab/>
              <w:t>Соблю</w:t>
            </w:r>
            <w:r>
              <w:rPr>
                <w:rFonts w:ascii="Times New Roman" w:hAnsi="Times New Roman" w:cs="Times New Roman"/>
                <w:sz w:val="24"/>
                <w:szCs w:val="24"/>
              </w:rPr>
              <w:t>дение пунктуационных норм – 94%</w:t>
            </w:r>
          </w:p>
          <w:p w14:paraId="03A62C4F"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11К9</w:t>
            </w:r>
            <w:r w:rsidRPr="00A2060C">
              <w:rPr>
                <w:rFonts w:ascii="Times New Roman" w:hAnsi="Times New Roman" w:cs="Times New Roman"/>
                <w:sz w:val="24"/>
                <w:szCs w:val="24"/>
              </w:rPr>
              <w:tab/>
              <w:t>Соблюдение грамматических норм-</w:t>
            </w:r>
            <w:r>
              <w:rPr>
                <w:rFonts w:ascii="Times New Roman" w:hAnsi="Times New Roman" w:cs="Times New Roman"/>
                <w:sz w:val="24"/>
                <w:szCs w:val="24"/>
              </w:rPr>
              <w:t>94%</w:t>
            </w:r>
          </w:p>
        </w:tc>
      </w:tr>
      <w:tr w:rsidR="00C02505" w:rsidRPr="00A2060C" w14:paraId="603AF802" w14:textId="77777777" w:rsidTr="00125D80">
        <w:tc>
          <w:tcPr>
            <w:tcW w:w="1794" w:type="dxa"/>
            <w:shd w:val="clear" w:color="auto" w:fill="auto"/>
          </w:tcPr>
          <w:p w14:paraId="7A22FED9" w14:textId="77777777" w:rsidR="00C02505" w:rsidRPr="00A2060C" w:rsidRDefault="00C02505" w:rsidP="00125D80">
            <w:pPr>
              <w:spacing w:after="0" w:line="240" w:lineRule="auto"/>
              <w:jc w:val="both"/>
              <w:rPr>
                <w:rFonts w:ascii="Times New Roman" w:hAnsi="Times New Roman" w:cs="Times New Roman"/>
                <w:b/>
                <w:sz w:val="24"/>
                <w:szCs w:val="24"/>
              </w:rPr>
            </w:pPr>
            <w:r w:rsidRPr="00A2060C">
              <w:rPr>
                <w:rFonts w:ascii="Times New Roman" w:hAnsi="Times New Roman" w:cs="Times New Roman"/>
                <w:b/>
                <w:sz w:val="24"/>
                <w:szCs w:val="24"/>
              </w:rPr>
              <w:lastRenderedPageBreak/>
              <w:t>Недостаточно усвоенные элементы</w:t>
            </w:r>
          </w:p>
        </w:tc>
        <w:tc>
          <w:tcPr>
            <w:tcW w:w="3463" w:type="dxa"/>
            <w:shd w:val="clear" w:color="auto" w:fill="auto"/>
          </w:tcPr>
          <w:p w14:paraId="2B97CEDB" w14:textId="77777777" w:rsidR="00C02505" w:rsidRPr="00A2060C" w:rsidRDefault="00C02505"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2 -</w:t>
            </w:r>
            <w:r>
              <w:rPr>
                <w:rFonts w:ascii="Times New Roman" w:hAnsi="Times New Roman" w:cs="Times New Roman"/>
                <w:sz w:val="24"/>
                <w:szCs w:val="24"/>
              </w:rPr>
              <w:t>47,22%</w:t>
            </w:r>
          </w:p>
          <w:p w14:paraId="79E7837E" w14:textId="77777777" w:rsidR="00C02505" w:rsidRPr="00A2060C" w:rsidRDefault="00C02505" w:rsidP="00125D80">
            <w:pPr>
              <w:spacing w:after="0" w:line="240" w:lineRule="auto"/>
              <w:jc w:val="both"/>
              <w:rPr>
                <w:rFonts w:ascii="Times New Roman" w:hAnsi="Times New Roman" w:cs="Times New Roman"/>
                <w:sz w:val="24"/>
                <w:szCs w:val="24"/>
              </w:rPr>
            </w:pPr>
          </w:p>
        </w:tc>
        <w:tc>
          <w:tcPr>
            <w:tcW w:w="4623" w:type="dxa"/>
            <w:shd w:val="clear" w:color="auto" w:fill="auto"/>
          </w:tcPr>
          <w:p w14:paraId="41AC741B"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4623" w:type="dxa"/>
            <w:shd w:val="clear" w:color="auto" w:fill="auto"/>
          </w:tcPr>
          <w:p w14:paraId="0FEF090D" w14:textId="77777777" w:rsidR="00C02505" w:rsidRPr="00A2060C" w:rsidRDefault="00C02505"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bl>
    <w:p w14:paraId="51495F15" w14:textId="77777777" w:rsidR="00C02505" w:rsidRPr="00C02505" w:rsidRDefault="00C02505" w:rsidP="00B83171">
      <w:pPr>
        <w:spacing w:after="0" w:line="240" w:lineRule="auto"/>
        <w:ind w:firstLine="567"/>
        <w:jc w:val="both"/>
        <w:rPr>
          <w:rFonts w:ascii="Times New Roman" w:eastAsia="Times New Roman" w:hAnsi="Times New Roman" w:cs="Times New Roman"/>
          <w:bCs/>
          <w:iCs/>
          <w:sz w:val="24"/>
          <w:szCs w:val="24"/>
          <w:lang w:eastAsia="ru-RU"/>
        </w:rPr>
      </w:pPr>
    </w:p>
    <w:p w14:paraId="06D19A39" w14:textId="77777777" w:rsidR="00B83171" w:rsidRP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2163E45" w14:textId="77777777" w:rsidR="00B83171" w:rsidRPr="00B83171" w:rsidRDefault="00B83171" w:rsidP="00B83171">
      <w:pPr>
        <w:spacing w:after="0" w:line="240" w:lineRule="auto"/>
        <w:contextualSpacing/>
        <w:jc w:val="both"/>
        <w:rPr>
          <w:rFonts w:ascii="Calibri" w:eastAsia="Times New Roman" w:hAnsi="Calibri" w:cs="Times New Roman"/>
          <w:bCs/>
          <w:iCs/>
        </w:rPr>
      </w:pPr>
    </w:p>
    <w:p w14:paraId="3CDA07D5" w14:textId="633FAD62" w:rsidR="002A0CA8" w:rsidRPr="002A0CA8" w:rsidRDefault="00B83171" w:rsidP="002A0CA8">
      <w:pPr>
        <w:spacing w:after="0" w:line="240" w:lineRule="auto"/>
        <w:ind w:firstLine="567"/>
        <w:jc w:val="both"/>
        <w:rPr>
          <w:rFonts w:ascii="Times New Roman" w:eastAsia="Times New Roman" w:hAnsi="Times New Roman" w:cs="Times New Roman"/>
          <w:bCs/>
          <w:i/>
          <w:iCs/>
          <w:sz w:val="24"/>
          <w:szCs w:val="24"/>
          <w:lang w:eastAsia="ru-RU"/>
        </w:rPr>
      </w:pPr>
      <w:r w:rsidRPr="00B83171">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4 Таблицы 15)</w:t>
      </w:r>
    </w:p>
    <w:p w14:paraId="28A5150E" w14:textId="77777777" w:rsidR="002A0CA8" w:rsidRDefault="002A0CA8" w:rsidP="00B83171">
      <w:pPr>
        <w:keepNext/>
        <w:spacing w:after="200" w:line="240" w:lineRule="auto"/>
        <w:ind w:left="567"/>
        <w:jc w:val="right"/>
        <w:rPr>
          <w:rFonts w:ascii="Times New Roman" w:eastAsia="Calibri" w:hAnsi="Times New Roman" w:cs="Times New Roman"/>
          <w:bCs/>
          <w:i/>
          <w:sz w:val="18"/>
          <w:szCs w:val="18"/>
          <w:lang w:eastAsia="ru-RU"/>
        </w:rPr>
      </w:pPr>
    </w:p>
    <w:p w14:paraId="5552B770" w14:textId="1EB1DE2D" w:rsidR="00B83171" w:rsidRPr="00B83171" w:rsidRDefault="00B83171" w:rsidP="00B83171">
      <w:pPr>
        <w:keepNext/>
        <w:spacing w:after="200" w:line="240" w:lineRule="auto"/>
        <w:ind w:left="567"/>
        <w:jc w:val="right"/>
        <w:rPr>
          <w:rFonts w:ascii="Times New Roman" w:eastAsia="Calibri" w:hAnsi="Times New Roman" w:cs="Times New Roman"/>
          <w:bCs/>
          <w:i/>
          <w:noProof/>
          <w:sz w:val="18"/>
          <w:szCs w:val="18"/>
          <w:lang w:eastAsia="ru-RU"/>
        </w:rPr>
      </w:pPr>
      <w:r w:rsidRPr="00B83171">
        <w:rPr>
          <w:rFonts w:ascii="Times New Roman" w:eastAsia="Calibri" w:hAnsi="Times New Roman" w:cs="Times New Roman"/>
          <w:bCs/>
          <w:i/>
          <w:sz w:val="18"/>
          <w:szCs w:val="18"/>
          <w:lang w:eastAsia="ru-RU"/>
        </w:rPr>
        <w:t>Таблица 2</w:t>
      </w:r>
      <w:r w:rsidRPr="00B83171">
        <w:rPr>
          <w:rFonts w:ascii="Times New Roman" w:eastAsia="Calibri" w:hAnsi="Times New Roman" w:cs="Times New Roman"/>
          <w:bCs/>
          <w:i/>
          <w:sz w:val="18"/>
          <w:szCs w:val="18"/>
          <w:lang w:eastAsia="ru-RU"/>
        </w:rPr>
        <w:noBreakHyphen/>
      </w:r>
      <w:r w:rsidRPr="00B83171">
        <w:rPr>
          <w:rFonts w:ascii="Times New Roman" w:eastAsia="Calibri" w:hAnsi="Times New Roman" w:cs="Times New Roman"/>
          <w:bCs/>
          <w:i/>
          <w:sz w:val="18"/>
          <w:szCs w:val="18"/>
          <w:lang w:eastAsia="ru-RU"/>
        </w:rPr>
        <w:fldChar w:fldCharType="begin"/>
      </w:r>
      <w:r w:rsidRPr="00B83171">
        <w:rPr>
          <w:rFonts w:ascii="Times New Roman" w:eastAsia="Calibri" w:hAnsi="Times New Roman" w:cs="Times New Roman"/>
          <w:bCs/>
          <w:i/>
          <w:sz w:val="18"/>
          <w:szCs w:val="18"/>
          <w:lang w:eastAsia="ru-RU"/>
        </w:rPr>
        <w:instrText xml:space="preserve"> SEQ Таблица \* ARABIC \s 1 </w:instrText>
      </w:r>
      <w:r w:rsidRPr="00B83171">
        <w:rPr>
          <w:rFonts w:ascii="Times New Roman" w:eastAsia="Calibri" w:hAnsi="Times New Roman" w:cs="Times New Roman"/>
          <w:bCs/>
          <w:i/>
          <w:sz w:val="18"/>
          <w:szCs w:val="18"/>
          <w:lang w:eastAsia="ru-RU"/>
        </w:rPr>
        <w:fldChar w:fldCharType="separate"/>
      </w:r>
      <w:r w:rsidRPr="00B83171">
        <w:rPr>
          <w:rFonts w:ascii="Times New Roman" w:eastAsia="Calibri" w:hAnsi="Times New Roman" w:cs="Times New Roman"/>
          <w:bCs/>
          <w:i/>
          <w:noProof/>
          <w:sz w:val="18"/>
          <w:szCs w:val="18"/>
          <w:lang w:eastAsia="ru-RU"/>
        </w:rPr>
        <w:t>18</w:t>
      </w:r>
      <w:r w:rsidRPr="00B83171">
        <w:rPr>
          <w:rFonts w:ascii="Times New Roman" w:eastAsia="Calibri" w:hAnsi="Times New Roman" w:cs="Times New Roman"/>
          <w:bCs/>
          <w:i/>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661"/>
        <w:gridCol w:w="3367"/>
      </w:tblGrid>
      <w:tr w:rsidR="00B83171" w:rsidRPr="00B83171" w14:paraId="7F82CC40" w14:textId="77777777" w:rsidTr="000D6A35">
        <w:tc>
          <w:tcPr>
            <w:tcW w:w="540" w:type="dxa"/>
          </w:tcPr>
          <w:p w14:paraId="61543700"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 п/п</w:t>
            </w:r>
          </w:p>
        </w:tc>
        <w:tc>
          <w:tcPr>
            <w:tcW w:w="9661" w:type="dxa"/>
          </w:tcPr>
          <w:p w14:paraId="76CEE9BE"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Темы программы и умения</w:t>
            </w:r>
          </w:p>
        </w:tc>
        <w:tc>
          <w:tcPr>
            <w:tcW w:w="3367" w:type="dxa"/>
          </w:tcPr>
          <w:p w14:paraId="7AEA09B1"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Класс(-ы) изучения в соответствии с ФОП</w:t>
            </w:r>
          </w:p>
        </w:tc>
      </w:tr>
      <w:tr w:rsidR="00B83171" w:rsidRPr="00B83171" w14:paraId="56787DCC" w14:textId="77777777" w:rsidTr="000D6A35">
        <w:tc>
          <w:tcPr>
            <w:tcW w:w="540" w:type="dxa"/>
          </w:tcPr>
          <w:p w14:paraId="57E2A451"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1.</w:t>
            </w:r>
          </w:p>
        </w:tc>
        <w:tc>
          <w:tcPr>
            <w:tcW w:w="9661" w:type="dxa"/>
          </w:tcPr>
          <w:p w14:paraId="2CC69503" w14:textId="77777777" w:rsidR="00B83171" w:rsidRPr="00B83171" w:rsidRDefault="00FA23CE" w:rsidP="00B83171">
            <w:pPr>
              <w:spacing w:after="0" w:line="240" w:lineRule="auto"/>
              <w:contextualSpacing/>
              <w:jc w:val="both"/>
              <w:rPr>
                <w:rFonts w:ascii="Times New Roman" w:eastAsia="Times New Roman" w:hAnsi="Times New Roman" w:cs="Times New Roman"/>
                <w:bCs/>
                <w:iCs/>
                <w:sz w:val="24"/>
                <w:szCs w:val="24"/>
                <w:lang w:eastAsia="ru-RU"/>
              </w:rPr>
            </w:pPr>
            <w:r w:rsidRPr="000D6A35">
              <w:rPr>
                <w:rFonts w:ascii="Times New Roman" w:eastAsia="Times New Roman" w:hAnsi="Times New Roman" w:cs="Times New Roman"/>
                <w:bCs/>
                <w:iCs/>
                <w:sz w:val="24"/>
                <w:szCs w:val="24"/>
                <w:lang w:eastAsia="ru-RU"/>
              </w:rPr>
              <w:t>Умение определять соответствия между элементами произведения</w:t>
            </w:r>
          </w:p>
        </w:tc>
        <w:tc>
          <w:tcPr>
            <w:tcW w:w="3367" w:type="dxa"/>
          </w:tcPr>
          <w:p w14:paraId="594F68E8" w14:textId="77777777" w:rsidR="00B83171" w:rsidRPr="00B83171" w:rsidRDefault="00FA23CE"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011F57" w:rsidRPr="00B83171" w14:paraId="139FFF9D" w14:textId="77777777" w:rsidTr="000D6A35">
        <w:tc>
          <w:tcPr>
            <w:tcW w:w="540" w:type="dxa"/>
          </w:tcPr>
          <w:p w14:paraId="677EDC11" w14:textId="77777777" w:rsidR="00011F57" w:rsidRPr="00B83171" w:rsidRDefault="00011F57"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9661" w:type="dxa"/>
          </w:tcPr>
          <w:p w14:paraId="08CD53AB" w14:textId="77777777" w:rsidR="00011F57" w:rsidRPr="000D6A35" w:rsidRDefault="00011F57" w:rsidP="00B83171">
            <w:pPr>
              <w:spacing w:after="0" w:line="240" w:lineRule="auto"/>
              <w:contextualSpacing/>
              <w:jc w:val="both"/>
              <w:rPr>
                <w:rFonts w:ascii="Times New Roman" w:eastAsia="Times New Roman" w:hAnsi="Times New Roman" w:cs="Times New Roman"/>
                <w:bCs/>
                <w:iCs/>
                <w:sz w:val="24"/>
                <w:szCs w:val="24"/>
                <w:lang w:eastAsia="ru-RU"/>
              </w:rPr>
            </w:pPr>
            <w:r w:rsidRPr="00011F57">
              <w:rPr>
                <w:rFonts w:ascii="Times New Roman" w:eastAsia="Times New Roman" w:hAnsi="Times New Roman" w:cs="Times New Roman"/>
                <w:bCs/>
                <w:iCs/>
                <w:sz w:val="24"/>
                <w:szCs w:val="24"/>
                <w:lang w:eastAsia="ru-RU"/>
              </w:rPr>
              <w:t>Умение определять художественные средства, использованные в тексте стихотворения</w:t>
            </w:r>
          </w:p>
        </w:tc>
        <w:tc>
          <w:tcPr>
            <w:tcW w:w="3367" w:type="dxa"/>
          </w:tcPr>
          <w:p w14:paraId="480F7248" w14:textId="77777777" w:rsidR="00011F57" w:rsidRDefault="00011F57"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FA23CE" w:rsidRPr="00B83171" w14:paraId="3A62ADE8" w14:textId="77777777" w:rsidTr="000D6A35">
        <w:tc>
          <w:tcPr>
            <w:tcW w:w="540" w:type="dxa"/>
          </w:tcPr>
          <w:p w14:paraId="7C1DDA23" w14:textId="77777777" w:rsidR="00FA23CE" w:rsidRPr="00B83171" w:rsidRDefault="00011F57"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r w:rsidR="00FA23CE">
              <w:rPr>
                <w:rFonts w:ascii="Times New Roman" w:eastAsia="Times New Roman" w:hAnsi="Times New Roman" w:cs="Times New Roman"/>
                <w:bCs/>
                <w:iCs/>
                <w:sz w:val="24"/>
                <w:szCs w:val="24"/>
                <w:lang w:eastAsia="ru-RU"/>
              </w:rPr>
              <w:t>.</w:t>
            </w:r>
          </w:p>
        </w:tc>
        <w:tc>
          <w:tcPr>
            <w:tcW w:w="9661" w:type="dxa"/>
          </w:tcPr>
          <w:p w14:paraId="20466215" w14:textId="77777777" w:rsidR="00FA23CE" w:rsidRDefault="00FA23CE" w:rsidP="00FA23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Формулирование логичной аргументации для  утверждения, соответствующего вопросу задания.</w:t>
            </w:r>
          </w:p>
        </w:tc>
        <w:tc>
          <w:tcPr>
            <w:tcW w:w="3367" w:type="dxa"/>
          </w:tcPr>
          <w:p w14:paraId="472D92B9" w14:textId="77777777" w:rsidR="00FA23CE" w:rsidRDefault="00FA23CE"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576516" w:rsidRPr="00B83171" w14:paraId="12E96343" w14:textId="77777777" w:rsidTr="000D6A35">
        <w:tc>
          <w:tcPr>
            <w:tcW w:w="540" w:type="dxa"/>
          </w:tcPr>
          <w:p w14:paraId="76B669EE" w14:textId="77777777" w:rsidR="00576516" w:rsidRDefault="00576516"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4.</w:t>
            </w:r>
          </w:p>
        </w:tc>
        <w:tc>
          <w:tcPr>
            <w:tcW w:w="9661" w:type="dxa"/>
          </w:tcPr>
          <w:p w14:paraId="4F0AC8B2" w14:textId="77777777" w:rsidR="00576516" w:rsidRDefault="00576516" w:rsidP="00FA23CE">
            <w:pPr>
              <w:spacing w:after="0" w:line="240" w:lineRule="auto"/>
              <w:contextualSpacing/>
              <w:jc w:val="both"/>
              <w:rPr>
                <w:rFonts w:ascii="Times New Roman" w:eastAsia="Times New Roman" w:hAnsi="Times New Roman" w:cs="Times New Roman"/>
                <w:bCs/>
                <w:iCs/>
                <w:sz w:val="24"/>
                <w:szCs w:val="24"/>
                <w:lang w:eastAsia="ru-RU"/>
              </w:rPr>
            </w:pPr>
            <w:r w:rsidRPr="00576516">
              <w:rPr>
                <w:rFonts w:ascii="Times New Roman" w:eastAsia="Times New Roman" w:hAnsi="Times New Roman" w:cs="Times New Roman"/>
                <w:bCs/>
                <w:iCs/>
                <w:sz w:val="24"/>
                <w:szCs w:val="24"/>
                <w:lang w:eastAsia="ru-RU"/>
              </w:rPr>
              <w:t>Привлечение текстов произведений при сопоставлении</w:t>
            </w:r>
          </w:p>
        </w:tc>
        <w:tc>
          <w:tcPr>
            <w:tcW w:w="3367" w:type="dxa"/>
          </w:tcPr>
          <w:p w14:paraId="6BC22A9B" w14:textId="77777777" w:rsidR="00576516" w:rsidRDefault="00576516"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FA23CE" w:rsidRPr="00B83171" w14:paraId="68C8C7B3" w14:textId="77777777" w:rsidTr="000D6A35">
        <w:tc>
          <w:tcPr>
            <w:tcW w:w="540" w:type="dxa"/>
          </w:tcPr>
          <w:p w14:paraId="1E91CAFF" w14:textId="77777777" w:rsidR="00FA23CE" w:rsidRPr="00B83171" w:rsidRDefault="00576516" w:rsidP="00FA23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w:t>
            </w:r>
            <w:r w:rsidR="00FA23CE">
              <w:rPr>
                <w:rFonts w:ascii="Times New Roman" w:eastAsia="Times New Roman" w:hAnsi="Times New Roman" w:cs="Times New Roman"/>
                <w:bCs/>
                <w:iCs/>
                <w:sz w:val="24"/>
                <w:szCs w:val="24"/>
                <w:lang w:eastAsia="ru-RU"/>
              </w:rPr>
              <w:t>.</w:t>
            </w:r>
          </w:p>
        </w:tc>
        <w:tc>
          <w:tcPr>
            <w:tcW w:w="9661" w:type="dxa"/>
          </w:tcPr>
          <w:p w14:paraId="5A256151" w14:textId="77777777" w:rsidR="00FA23CE" w:rsidRPr="00B83171" w:rsidRDefault="00FA23CE" w:rsidP="00FA23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Работа с теоретико-литературными понятиями</w:t>
            </w:r>
          </w:p>
        </w:tc>
        <w:tc>
          <w:tcPr>
            <w:tcW w:w="3367" w:type="dxa"/>
          </w:tcPr>
          <w:p w14:paraId="6713419B" w14:textId="77777777" w:rsidR="00FA23CE" w:rsidRPr="00B83171" w:rsidRDefault="00FA23CE" w:rsidP="00FA23CE">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bl>
    <w:p w14:paraId="79A2098C" w14:textId="77777777" w:rsidR="00B83171" w:rsidRPr="00B83171" w:rsidRDefault="00B83171" w:rsidP="00B83171">
      <w:pPr>
        <w:numPr>
          <w:ilvl w:val="0"/>
          <w:numId w:val="3"/>
        </w:num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 xml:space="preserve">Реалистичные «зоны роста» в части предметной подготовки для уверенного получения 80 и более </w:t>
      </w:r>
      <w:proofErr w:type="spellStart"/>
      <w:r w:rsidRPr="00B83171">
        <w:rPr>
          <w:rFonts w:ascii="Times New Roman" w:eastAsia="Times New Roman" w:hAnsi="Times New Roman" w:cs="Times New Roman"/>
          <w:bCs/>
          <w:iCs/>
          <w:sz w:val="24"/>
          <w:szCs w:val="24"/>
          <w:lang w:eastAsia="ru-RU"/>
        </w:rPr>
        <w:t>т.б</w:t>
      </w:r>
      <w:proofErr w:type="spellEnd"/>
      <w:r w:rsidRPr="00B83171">
        <w:rPr>
          <w:rFonts w:ascii="Times New Roman" w:eastAsia="Times New Roman" w:hAnsi="Times New Roman" w:cs="Times New Roman"/>
          <w:bCs/>
          <w:iCs/>
          <w:sz w:val="24"/>
          <w:szCs w:val="24"/>
          <w:lang w:eastAsia="ru-RU"/>
        </w:rPr>
        <w:t>.</w:t>
      </w:r>
    </w:p>
    <w:p w14:paraId="585532CC" w14:textId="77777777" w:rsidR="00323187" w:rsidRPr="004C13FF" w:rsidRDefault="00323187" w:rsidP="00011F57">
      <w:pPr>
        <w:pStyle w:val="a3"/>
        <w:numPr>
          <w:ilvl w:val="0"/>
          <w:numId w:val="29"/>
        </w:numPr>
        <w:spacing w:after="0" w:line="240" w:lineRule="auto"/>
        <w:jc w:val="both"/>
        <w:rPr>
          <w:rFonts w:ascii="Times New Roman" w:eastAsia="Times New Roman" w:hAnsi="Times New Roman"/>
          <w:b/>
          <w:bCs/>
          <w:iCs/>
          <w:sz w:val="24"/>
          <w:szCs w:val="24"/>
          <w:lang w:eastAsia="ru-RU"/>
        </w:rPr>
      </w:pPr>
      <w:r w:rsidRPr="004C13FF">
        <w:rPr>
          <w:rFonts w:ascii="Times New Roman" w:eastAsia="Times New Roman" w:hAnsi="Times New Roman"/>
          <w:b/>
          <w:bCs/>
          <w:iCs/>
          <w:sz w:val="24"/>
          <w:szCs w:val="24"/>
          <w:lang w:eastAsia="ru-RU"/>
        </w:rPr>
        <w:t>Умение определять соответствия между элементами произведения</w:t>
      </w:r>
    </w:p>
    <w:p w14:paraId="578AAE86" w14:textId="77777777" w:rsidR="00C73F02" w:rsidRPr="00C73F02" w:rsidRDefault="00C73F02" w:rsidP="00FF2C84">
      <w:pPr>
        <w:pStyle w:val="a3"/>
        <w:spacing w:after="0" w:line="240" w:lineRule="auto"/>
        <w:ind w:left="851"/>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Ключевые зоны роста</w:t>
      </w:r>
    </w:p>
    <w:p w14:paraId="7E563287" w14:textId="77777777" w:rsidR="00C73F02" w:rsidRPr="00C73F02" w:rsidRDefault="004C13FF" w:rsidP="00FF2C84">
      <w:pPr>
        <w:pStyle w:val="a3"/>
        <w:spacing w:after="0" w:line="240" w:lineRule="auto"/>
        <w:ind w:left="851"/>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w:t>
      </w:r>
      <w:r w:rsidR="00C73F02" w:rsidRPr="00C73F02">
        <w:rPr>
          <w:rFonts w:ascii="Times New Roman" w:eastAsia="Times New Roman" w:hAnsi="Times New Roman"/>
          <w:bCs/>
          <w:iCs/>
          <w:sz w:val="24"/>
          <w:szCs w:val="24"/>
          <w:lang w:eastAsia="ru-RU"/>
        </w:rPr>
        <w:t>Различение авторской оценки и внешней характеристики. Ученики часто берут то, что «кажется верным по смыслу», но не совпадает с авторской позицией. Например, про Старцева можно сказать «стал богатым» — это факт, но для высокого балла нужно видеть, как автор подаёт это богатство как признак деградации. Зона роста: тренировать формулировки с маркерами авторской оценки («автор подчёркивает», «в ироничном ключе», «как свидетельство…»).</w:t>
      </w:r>
    </w:p>
    <w:p w14:paraId="4BDD5BCE" w14:textId="77777777" w:rsidR="00C73F02" w:rsidRPr="00C73F02" w:rsidRDefault="004C13FF" w:rsidP="00FF2C84">
      <w:pPr>
        <w:pStyle w:val="a3"/>
        <w:spacing w:after="0" w:line="240" w:lineRule="auto"/>
        <w:ind w:left="851"/>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w:t>
      </w:r>
      <w:r w:rsidR="00C73F02" w:rsidRPr="00C73F02">
        <w:rPr>
          <w:rFonts w:ascii="Times New Roman" w:eastAsia="Times New Roman" w:hAnsi="Times New Roman"/>
          <w:bCs/>
          <w:iCs/>
          <w:sz w:val="24"/>
          <w:szCs w:val="24"/>
          <w:lang w:eastAsia="ru-RU"/>
        </w:rPr>
        <w:t>Работа с динамикой образа и «пороговыми»</w:t>
      </w:r>
      <w:r>
        <w:rPr>
          <w:rFonts w:ascii="Times New Roman" w:eastAsia="Times New Roman" w:hAnsi="Times New Roman"/>
          <w:bCs/>
          <w:iCs/>
          <w:sz w:val="24"/>
          <w:szCs w:val="24"/>
          <w:lang w:eastAsia="ru-RU"/>
        </w:rPr>
        <w:t xml:space="preserve"> эпизодами. Для учащихся</w:t>
      </w:r>
      <w:r w:rsidR="00C73F02" w:rsidRPr="00C73F02">
        <w:rPr>
          <w:rFonts w:ascii="Times New Roman" w:eastAsia="Times New Roman" w:hAnsi="Times New Roman"/>
          <w:bCs/>
          <w:iCs/>
          <w:sz w:val="24"/>
          <w:szCs w:val="24"/>
          <w:lang w:eastAsia="ru-RU"/>
        </w:rPr>
        <w:t xml:space="preserve"> критично не просто знать «был хороший — стал плохой», а точно называть поворотные сцены и их функцию. Зона роста: фикс</w:t>
      </w:r>
      <w:r>
        <w:rPr>
          <w:rFonts w:ascii="Times New Roman" w:eastAsia="Times New Roman" w:hAnsi="Times New Roman"/>
          <w:bCs/>
          <w:iCs/>
          <w:sz w:val="24"/>
          <w:szCs w:val="24"/>
          <w:lang w:eastAsia="ru-RU"/>
        </w:rPr>
        <w:t xml:space="preserve">ировать 2–3 ключевых эпизода для </w:t>
      </w:r>
      <w:r w:rsidR="00C73F02" w:rsidRPr="00C73F02">
        <w:rPr>
          <w:rFonts w:ascii="Times New Roman" w:eastAsia="Times New Roman" w:hAnsi="Times New Roman"/>
          <w:bCs/>
          <w:iCs/>
          <w:sz w:val="24"/>
          <w:szCs w:val="24"/>
          <w:lang w:eastAsia="ru-RU"/>
        </w:rPr>
        <w:t>персонажа и учиться соотносить характеристику именно с ними.</w:t>
      </w:r>
    </w:p>
    <w:p w14:paraId="0617C3EF" w14:textId="77777777" w:rsidR="00C73F02" w:rsidRPr="00C73F02" w:rsidRDefault="004C13FF" w:rsidP="00FF2C84">
      <w:pPr>
        <w:pStyle w:val="a3"/>
        <w:spacing w:after="0" w:line="240" w:lineRule="auto"/>
        <w:ind w:left="851"/>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3. </w:t>
      </w:r>
      <w:r w:rsidR="00C73F02" w:rsidRPr="00C73F02">
        <w:rPr>
          <w:rFonts w:ascii="Times New Roman" w:eastAsia="Times New Roman" w:hAnsi="Times New Roman"/>
          <w:bCs/>
          <w:iCs/>
          <w:sz w:val="24"/>
          <w:szCs w:val="24"/>
          <w:lang w:eastAsia="ru-RU"/>
        </w:rPr>
        <w:t xml:space="preserve">Отсев «почти верных» </w:t>
      </w:r>
      <w:proofErr w:type="spellStart"/>
      <w:r w:rsidR="00C73F02" w:rsidRPr="00C73F02">
        <w:rPr>
          <w:rFonts w:ascii="Times New Roman" w:eastAsia="Times New Roman" w:hAnsi="Times New Roman"/>
          <w:bCs/>
          <w:iCs/>
          <w:sz w:val="24"/>
          <w:szCs w:val="24"/>
          <w:lang w:eastAsia="ru-RU"/>
        </w:rPr>
        <w:t>дистракторов</w:t>
      </w:r>
      <w:proofErr w:type="spellEnd"/>
      <w:r w:rsidR="00C73F02" w:rsidRPr="00C73F02">
        <w:rPr>
          <w:rFonts w:ascii="Times New Roman" w:eastAsia="Times New Roman" w:hAnsi="Times New Roman"/>
          <w:bCs/>
          <w:iCs/>
          <w:sz w:val="24"/>
          <w:szCs w:val="24"/>
          <w:lang w:eastAsia="ru-RU"/>
        </w:rPr>
        <w:t xml:space="preserve"> по </w:t>
      </w:r>
      <w:proofErr w:type="spellStart"/>
      <w:r w:rsidR="00C73F02" w:rsidRPr="00C73F02">
        <w:rPr>
          <w:rFonts w:ascii="Times New Roman" w:eastAsia="Times New Roman" w:hAnsi="Times New Roman"/>
          <w:bCs/>
          <w:iCs/>
          <w:sz w:val="24"/>
          <w:szCs w:val="24"/>
          <w:lang w:eastAsia="ru-RU"/>
        </w:rPr>
        <w:t>микродеталям</w:t>
      </w:r>
      <w:proofErr w:type="spellEnd"/>
      <w:r w:rsidR="00C73F02" w:rsidRPr="00C73F02">
        <w:rPr>
          <w:rFonts w:ascii="Times New Roman" w:eastAsia="Times New Roman" w:hAnsi="Times New Roman"/>
          <w:bCs/>
          <w:iCs/>
          <w:sz w:val="24"/>
          <w:szCs w:val="24"/>
          <w:lang w:eastAsia="ru-RU"/>
        </w:rPr>
        <w:t xml:space="preserve">. В заданиях для сильных учеников ловушки специально делают очень близкими к истине. Зона роста: правило «одна </w:t>
      </w:r>
      <w:proofErr w:type="spellStart"/>
      <w:r w:rsidR="00C73F02" w:rsidRPr="00C73F02">
        <w:rPr>
          <w:rFonts w:ascii="Times New Roman" w:eastAsia="Times New Roman" w:hAnsi="Times New Roman"/>
          <w:bCs/>
          <w:iCs/>
          <w:sz w:val="24"/>
          <w:szCs w:val="24"/>
          <w:lang w:eastAsia="ru-RU"/>
        </w:rPr>
        <w:t>микродеталь</w:t>
      </w:r>
      <w:proofErr w:type="spellEnd"/>
      <w:r w:rsidR="00C73F02" w:rsidRPr="00C73F02">
        <w:rPr>
          <w:rFonts w:ascii="Times New Roman" w:eastAsia="Times New Roman" w:hAnsi="Times New Roman"/>
          <w:bCs/>
          <w:iCs/>
          <w:sz w:val="24"/>
          <w:szCs w:val="24"/>
          <w:lang w:eastAsia="ru-RU"/>
        </w:rPr>
        <w:t xml:space="preserve"> против варианта»: если в характеристике есть хотя бы одна деталь, которой нет в тексте (или она искажена на 1 слово), вариант не подходит.</w:t>
      </w:r>
    </w:p>
    <w:p w14:paraId="58C44FFC" w14:textId="77777777" w:rsidR="00C73F02" w:rsidRPr="00C73F02" w:rsidRDefault="00C73F02" w:rsidP="00FF2C84">
      <w:pPr>
        <w:pStyle w:val="a3"/>
        <w:spacing w:after="0" w:line="240" w:lineRule="auto"/>
        <w:ind w:left="851"/>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Практические приёмы именно для этой группы</w:t>
      </w:r>
    </w:p>
    <w:p w14:paraId="7E3D5E2B" w14:textId="77777777" w:rsidR="00C73F02" w:rsidRPr="00C73F02" w:rsidRDefault="00C73F02" w:rsidP="00FF2C84">
      <w:pPr>
        <w:pStyle w:val="a3"/>
        <w:numPr>
          <w:ilvl w:val="0"/>
          <w:numId w:val="37"/>
        </w:numPr>
        <w:spacing w:after="0" w:line="240" w:lineRule="auto"/>
        <w:ind w:left="851"/>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w:t>
      </w:r>
      <w:proofErr w:type="spellStart"/>
      <w:r w:rsidRPr="00C73F02">
        <w:rPr>
          <w:rFonts w:ascii="Times New Roman" w:eastAsia="Times New Roman" w:hAnsi="Times New Roman"/>
          <w:bCs/>
          <w:iCs/>
          <w:sz w:val="24"/>
          <w:szCs w:val="24"/>
          <w:lang w:eastAsia="ru-RU"/>
        </w:rPr>
        <w:t>Микроцитата</w:t>
      </w:r>
      <w:proofErr w:type="spellEnd"/>
      <w:r w:rsidRPr="00C73F02">
        <w:rPr>
          <w:rFonts w:ascii="Times New Roman" w:eastAsia="Times New Roman" w:hAnsi="Times New Roman"/>
          <w:bCs/>
          <w:iCs/>
          <w:sz w:val="24"/>
          <w:szCs w:val="24"/>
          <w:lang w:eastAsia="ru-RU"/>
        </w:rPr>
        <w:t xml:space="preserve"> как доказательство». К каждому соответствию ученик обязан выписать 5–7 слов из текста, которые это соответствие подтверждают. Если таких слов нет — вариант отбрасывается.</w:t>
      </w:r>
    </w:p>
    <w:p w14:paraId="13529FD8" w14:textId="77777777" w:rsidR="00C73F02" w:rsidRPr="00C73F02" w:rsidRDefault="00C73F02" w:rsidP="00FF2C84">
      <w:pPr>
        <w:pStyle w:val="a3"/>
        <w:numPr>
          <w:ilvl w:val="0"/>
          <w:numId w:val="37"/>
        </w:numPr>
        <w:spacing w:after="0" w:line="240" w:lineRule="auto"/>
        <w:ind w:left="851"/>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 xml:space="preserve">«Один контраргумент на </w:t>
      </w:r>
      <w:proofErr w:type="spellStart"/>
      <w:r w:rsidRPr="00C73F02">
        <w:rPr>
          <w:rFonts w:ascii="Times New Roman" w:eastAsia="Times New Roman" w:hAnsi="Times New Roman"/>
          <w:bCs/>
          <w:iCs/>
          <w:sz w:val="24"/>
          <w:szCs w:val="24"/>
          <w:lang w:eastAsia="ru-RU"/>
        </w:rPr>
        <w:t>дистрактор</w:t>
      </w:r>
      <w:proofErr w:type="spellEnd"/>
      <w:r w:rsidRPr="00C73F02">
        <w:rPr>
          <w:rFonts w:ascii="Times New Roman" w:eastAsia="Times New Roman" w:hAnsi="Times New Roman"/>
          <w:bCs/>
          <w:iCs/>
          <w:sz w:val="24"/>
          <w:szCs w:val="24"/>
          <w:lang w:eastAsia="ru-RU"/>
        </w:rPr>
        <w:t>». На каждый лишний вариант ученик формулирует одну фразу: «Не подходит, потому что в тексте сказано иначе: …». Это приучает опираться на текст, а не на интуицию.</w:t>
      </w:r>
    </w:p>
    <w:p w14:paraId="63CADDA2" w14:textId="77777777" w:rsidR="00C73F02" w:rsidRPr="00C73F02" w:rsidRDefault="00C73F02" w:rsidP="00FF2C84">
      <w:pPr>
        <w:pStyle w:val="a3"/>
        <w:numPr>
          <w:ilvl w:val="0"/>
          <w:numId w:val="37"/>
        </w:numPr>
        <w:spacing w:after="0" w:line="240" w:lineRule="auto"/>
        <w:ind w:left="851"/>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«Три уровня точности». Даёте одну и ту же характеристику в трёх вариантах: расплывчатый, более точный, максимально точный. Ученики выбирают или переформулируют до «максимально точного» уровня.</w:t>
      </w:r>
    </w:p>
    <w:p w14:paraId="78A58A95" w14:textId="77777777" w:rsidR="00C73F02" w:rsidRPr="00C73F02" w:rsidRDefault="00C73F02" w:rsidP="00FF2C84">
      <w:pPr>
        <w:pStyle w:val="a3"/>
        <w:numPr>
          <w:ilvl w:val="0"/>
          <w:numId w:val="37"/>
        </w:numPr>
        <w:spacing w:after="0" w:line="240" w:lineRule="auto"/>
        <w:ind w:left="851"/>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«Эпизод как ключ». К каждой характеристике ученик подбирает один конкретный эпизод и формулирует связь в 1 предложении: «Эта характеристика подтверждается эпизодом…, где…».</w:t>
      </w:r>
    </w:p>
    <w:p w14:paraId="01C26434" w14:textId="77777777" w:rsidR="00C73F02" w:rsidRDefault="00C73F02" w:rsidP="00FF2C84">
      <w:pPr>
        <w:pStyle w:val="a3"/>
        <w:spacing w:after="0" w:line="240" w:lineRule="auto"/>
        <w:ind w:left="851"/>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 xml:space="preserve">Примеры «ловушек» и как их отрабатывать (на </w:t>
      </w:r>
      <w:r w:rsidR="004C13FF">
        <w:rPr>
          <w:rFonts w:ascii="Times New Roman" w:eastAsia="Times New Roman" w:hAnsi="Times New Roman"/>
          <w:bCs/>
          <w:iCs/>
          <w:sz w:val="24"/>
          <w:szCs w:val="24"/>
          <w:lang w:eastAsia="ru-RU"/>
        </w:rPr>
        <w:t xml:space="preserve">примере рассказа А. Чехова </w:t>
      </w:r>
      <w:r w:rsidRPr="00C73F02">
        <w:rPr>
          <w:rFonts w:ascii="Times New Roman" w:eastAsia="Times New Roman" w:hAnsi="Times New Roman"/>
          <w:bCs/>
          <w:iCs/>
          <w:sz w:val="24"/>
          <w:szCs w:val="24"/>
          <w:lang w:eastAsia="ru-RU"/>
        </w:rPr>
        <w:t>«</w:t>
      </w:r>
      <w:proofErr w:type="spellStart"/>
      <w:r w:rsidRPr="00C73F02">
        <w:rPr>
          <w:rFonts w:ascii="Times New Roman" w:eastAsia="Times New Roman" w:hAnsi="Times New Roman"/>
          <w:bCs/>
          <w:iCs/>
          <w:sz w:val="24"/>
          <w:szCs w:val="24"/>
          <w:lang w:eastAsia="ru-RU"/>
        </w:rPr>
        <w:t>Ионыче</w:t>
      </w:r>
      <w:proofErr w:type="spellEnd"/>
      <w:r w:rsidRPr="00C73F02">
        <w:rPr>
          <w:rFonts w:ascii="Times New Roman" w:eastAsia="Times New Roman" w:hAnsi="Times New Roman"/>
          <w:bCs/>
          <w:iCs/>
          <w:sz w:val="24"/>
          <w:szCs w:val="24"/>
          <w:lang w:eastAsia="ru-RU"/>
        </w:rPr>
        <w:t>»)</w:t>
      </w:r>
    </w:p>
    <w:tbl>
      <w:tblPr>
        <w:tblStyle w:val="a8"/>
        <w:tblW w:w="0" w:type="auto"/>
        <w:tblInd w:w="846" w:type="dxa"/>
        <w:tblLook w:val="04A0" w:firstRow="1" w:lastRow="0" w:firstColumn="1" w:lastColumn="0" w:noHBand="0" w:noVBand="1"/>
      </w:tblPr>
      <w:tblGrid>
        <w:gridCol w:w="3544"/>
        <w:gridCol w:w="4252"/>
        <w:gridCol w:w="5635"/>
      </w:tblGrid>
      <w:tr w:rsidR="004C13FF" w14:paraId="7D864E71" w14:textId="77777777" w:rsidTr="0040167A">
        <w:tc>
          <w:tcPr>
            <w:tcW w:w="3544" w:type="dxa"/>
          </w:tcPr>
          <w:p w14:paraId="198ACBED" w14:textId="77777777" w:rsidR="004C13FF" w:rsidRDefault="004C13FF" w:rsidP="00C73F02">
            <w:pPr>
              <w:pStyle w:val="a3"/>
              <w:spacing w:after="0" w:line="240" w:lineRule="auto"/>
              <w:ind w:left="0"/>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Ловушка (почти верно)</w:t>
            </w:r>
          </w:p>
        </w:tc>
        <w:tc>
          <w:tcPr>
            <w:tcW w:w="4252" w:type="dxa"/>
          </w:tcPr>
          <w:p w14:paraId="7CBDFCF1" w14:textId="77777777" w:rsidR="004C13FF" w:rsidRDefault="004C13FF" w:rsidP="00C73F02">
            <w:pPr>
              <w:pStyle w:val="a3"/>
              <w:spacing w:after="0" w:line="240" w:lineRule="auto"/>
              <w:ind w:left="0"/>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Почему не подходит (</w:t>
            </w:r>
            <w:proofErr w:type="spellStart"/>
            <w:r w:rsidRPr="00C73F02">
              <w:rPr>
                <w:rFonts w:ascii="Times New Roman" w:eastAsia="Times New Roman" w:hAnsi="Times New Roman"/>
                <w:bCs/>
                <w:iCs/>
                <w:sz w:val="24"/>
                <w:szCs w:val="24"/>
                <w:lang w:eastAsia="ru-RU"/>
              </w:rPr>
              <w:t>микродеталь</w:t>
            </w:r>
            <w:proofErr w:type="spellEnd"/>
            <w:r w:rsidRPr="00C73F02">
              <w:rPr>
                <w:rFonts w:ascii="Times New Roman" w:eastAsia="Times New Roman" w:hAnsi="Times New Roman"/>
                <w:bCs/>
                <w:iCs/>
                <w:sz w:val="24"/>
                <w:szCs w:val="24"/>
                <w:lang w:eastAsia="ru-RU"/>
              </w:rPr>
              <w:t>)</w:t>
            </w:r>
          </w:p>
        </w:tc>
        <w:tc>
          <w:tcPr>
            <w:tcW w:w="5635" w:type="dxa"/>
          </w:tcPr>
          <w:p w14:paraId="1F9DA316" w14:textId="77777777" w:rsidR="004C13FF" w:rsidRDefault="004C13FF" w:rsidP="00C73F02">
            <w:pPr>
              <w:pStyle w:val="a3"/>
              <w:spacing w:after="0" w:line="240" w:lineRule="auto"/>
              <w:ind w:left="0"/>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Как переформулировать для высокого балла</w:t>
            </w:r>
          </w:p>
        </w:tc>
      </w:tr>
      <w:tr w:rsidR="004C13FF" w14:paraId="0B6B1888" w14:textId="77777777" w:rsidTr="0040167A">
        <w:tc>
          <w:tcPr>
            <w:tcW w:w="3544" w:type="dxa"/>
          </w:tcPr>
          <w:p w14:paraId="247C41E2" w14:textId="77777777" w:rsidR="004C13FF" w:rsidRDefault="004C13FF" w:rsidP="00C73F02">
            <w:pPr>
              <w:pStyle w:val="a3"/>
              <w:spacing w:after="0" w:line="240" w:lineRule="auto"/>
              <w:ind w:left="0"/>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«Старцев стал уважаемым врачом города»</w:t>
            </w:r>
          </w:p>
        </w:tc>
        <w:tc>
          <w:tcPr>
            <w:tcW w:w="4252" w:type="dxa"/>
          </w:tcPr>
          <w:p w14:paraId="4DF84641" w14:textId="77777777" w:rsidR="004C13FF" w:rsidRDefault="004C13FF" w:rsidP="00C73F02">
            <w:pPr>
              <w:pStyle w:val="a3"/>
              <w:spacing w:after="0" w:line="240" w:lineRule="auto"/>
              <w:ind w:left="0"/>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 xml:space="preserve">В тексте </w:t>
            </w:r>
            <w:r>
              <w:rPr>
                <w:rFonts w:ascii="Times New Roman" w:eastAsia="Times New Roman" w:hAnsi="Times New Roman"/>
                <w:bCs/>
                <w:iCs/>
                <w:sz w:val="24"/>
                <w:szCs w:val="24"/>
                <w:lang w:eastAsia="ru-RU"/>
              </w:rPr>
              <w:t xml:space="preserve">автор говорит,  что </w:t>
            </w:r>
            <w:r w:rsidRPr="00C73F02">
              <w:rPr>
                <w:rFonts w:ascii="Times New Roman" w:eastAsia="Times New Roman" w:hAnsi="Times New Roman"/>
                <w:bCs/>
                <w:iCs/>
                <w:sz w:val="24"/>
                <w:szCs w:val="24"/>
                <w:lang w:eastAsia="ru-RU"/>
              </w:rPr>
              <w:t>он не «уважаемый врач», а «разбогатевший, разъезжает на тройке, раздражителен».</w:t>
            </w:r>
          </w:p>
        </w:tc>
        <w:tc>
          <w:tcPr>
            <w:tcW w:w="5635" w:type="dxa"/>
          </w:tcPr>
          <w:p w14:paraId="48AC0C92" w14:textId="77777777" w:rsidR="004C13FF" w:rsidRDefault="004C13FF" w:rsidP="00C73F02">
            <w:pPr>
              <w:pStyle w:val="a3"/>
              <w:spacing w:after="0" w:line="240" w:lineRule="auto"/>
              <w:ind w:left="0"/>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Автор иронизирует над его «солидностью». «Старцев приобрёл материальное благополучие и внешнюю солидность (тройка с бубенчиками), что автор трактует как признак нравственной деградации».</w:t>
            </w:r>
          </w:p>
        </w:tc>
      </w:tr>
      <w:tr w:rsidR="004C13FF" w14:paraId="7F690581" w14:textId="77777777" w:rsidTr="0040167A">
        <w:tc>
          <w:tcPr>
            <w:tcW w:w="3544" w:type="dxa"/>
          </w:tcPr>
          <w:p w14:paraId="2698C491" w14:textId="77777777" w:rsidR="004C13FF" w:rsidRDefault="004C13FF" w:rsidP="00C73F02">
            <w:pPr>
              <w:pStyle w:val="a3"/>
              <w:spacing w:after="0" w:line="240" w:lineRule="auto"/>
              <w:ind w:left="0"/>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«Котик осталась в городе и посвятила себя семье»</w:t>
            </w:r>
          </w:p>
        </w:tc>
        <w:tc>
          <w:tcPr>
            <w:tcW w:w="4252" w:type="dxa"/>
          </w:tcPr>
          <w:p w14:paraId="4DB9BA21" w14:textId="77777777" w:rsidR="004C13FF" w:rsidRDefault="004C13FF" w:rsidP="00C73F02">
            <w:pPr>
              <w:pStyle w:val="a3"/>
              <w:spacing w:after="0" w:line="240" w:lineRule="auto"/>
              <w:ind w:left="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В тексте</w:t>
            </w:r>
            <w:r w:rsidRPr="00C73F02">
              <w:rPr>
                <w:rFonts w:ascii="Times New Roman" w:eastAsia="Times New Roman" w:hAnsi="Times New Roman"/>
                <w:bCs/>
                <w:iCs/>
                <w:sz w:val="24"/>
                <w:szCs w:val="24"/>
                <w:lang w:eastAsia="ru-RU"/>
              </w:rPr>
              <w:t xml:space="preserve"> </w:t>
            </w:r>
            <w:r>
              <w:rPr>
                <w:rFonts w:ascii="Times New Roman" w:eastAsia="Times New Roman" w:hAnsi="Times New Roman"/>
                <w:bCs/>
                <w:iCs/>
                <w:sz w:val="24"/>
                <w:szCs w:val="24"/>
                <w:lang w:eastAsia="ru-RU"/>
              </w:rPr>
              <w:t xml:space="preserve">говорится, что героиня </w:t>
            </w:r>
            <w:r w:rsidRPr="00C73F02">
              <w:rPr>
                <w:rFonts w:ascii="Times New Roman" w:eastAsia="Times New Roman" w:hAnsi="Times New Roman"/>
                <w:bCs/>
                <w:iCs/>
                <w:sz w:val="24"/>
                <w:szCs w:val="24"/>
                <w:lang w:eastAsia="ru-RU"/>
              </w:rPr>
              <w:t>уезжает в Москву учиться в консерватории.</w:t>
            </w:r>
          </w:p>
        </w:tc>
        <w:tc>
          <w:tcPr>
            <w:tcW w:w="5635" w:type="dxa"/>
          </w:tcPr>
          <w:p w14:paraId="69265A74" w14:textId="77777777" w:rsidR="004C13FF" w:rsidRDefault="004C13FF" w:rsidP="00C73F02">
            <w:pPr>
              <w:pStyle w:val="a3"/>
              <w:spacing w:after="0" w:line="240" w:lineRule="auto"/>
              <w:ind w:left="0"/>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 xml:space="preserve">Котик стремится к творческой самореализации: уезжает в Москву, чтобы учиться музыке; позже </w:t>
            </w:r>
            <w:r w:rsidRPr="00C73F02">
              <w:rPr>
                <w:rFonts w:ascii="Times New Roman" w:eastAsia="Times New Roman" w:hAnsi="Times New Roman"/>
                <w:bCs/>
                <w:iCs/>
                <w:sz w:val="24"/>
                <w:szCs w:val="24"/>
                <w:lang w:eastAsia="ru-RU"/>
              </w:rPr>
              <w:lastRenderedPageBreak/>
              <w:t>признаётся, что была н</w:t>
            </w:r>
            <w:r>
              <w:rPr>
                <w:rFonts w:ascii="Times New Roman" w:eastAsia="Times New Roman" w:hAnsi="Times New Roman"/>
                <w:bCs/>
                <w:iCs/>
                <w:sz w:val="24"/>
                <w:szCs w:val="24"/>
                <w:lang w:eastAsia="ru-RU"/>
              </w:rPr>
              <w:t>е готова к серьёзным отношениям</w:t>
            </w:r>
            <w:r w:rsidRPr="00C73F02">
              <w:rPr>
                <w:rFonts w:ascii="Times New Roman" w:eastAsia="Times New Roman" w:hAnsi="Times New Roman"/>
                <w:bCs/>
                <w:iCs/>
                <w:sz w:val="24"/>
                <w:szCs w:val="24"/>
                <w:lang w:eastAsia="ru-RU"/>
              </w:rPr>
              <w:t>.</w:t>
            </w:r>
          </w:p>
        </w:tc>
      </w:tr>
      <w:tr w:rsidR="004C13FF" w14:paraId="42E99F5A" w14:textId="77777777" w:rsidTr="0040167A">
        <w:tc>
          <w:tcPr>
            <w:tcW w:w="3544" w:type="dxa"/>
          </w:tcPr>
          <w:p w14:paraId="7B051F3E" w14:textId="77777777" w:rsidR="004C13FF" w:rsidRDefault="004C13FF" w:rsidP="00C73F02">
            <w:pPr>
              <w:pStyle w:val="a3"/>
              <w:spacing w:after="0" w:line="240" w:lineRule="auto"/>
              <w:ind w:left="0"/>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lastRenderedPageBreak/>
              <w:t>«Туркин — настоящий артист»</w:t>
            </w:r>
          </w:p>
        </w:tc>
        <w:tc>
          <w:tcPr>
            <w:tcW w:w="4252" w:type="dxa"/>
          </w:tcPr>
          <w:p w14:paraId="0E8C979F" w14:textId="77777777" w:rsidR="004C13FF" w:rsidRDefault="004C13FF" w:rsidP="00C73F02">
            <w:pPr>
              <w:pStyle w:val="a3"/>
              <w:spacing w:after="0" w:line="240" w:lineRule="auto"/>
              <w:ind w:left="0"/>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Туркин не артист, а любитель, его «искусство» подано иронично.</w:t>
            </w:r>
          </w:p>
        </w:tc>
        <w:tc>
          <w:tcPr>
            <w:tcW w:w="5635" w:type="dxa"/>
          </w:tcPr>
          <w:p w14:paraId="42A1593F" w14:textId="77777777" w:rsidR="004C13FF" w:rsidRDefault="004C13FF" w:rsidP="004C13FF">
            <w:pPr>
              <w:jc w:val="both"/>
              <w:rPr>
                <w:rFonts w:ascii="Times New Roman" w:eastAsia="Times New Roman" w:hAnsi="Times New Roman"/>
                <w:bCs/>
                <w:iCs/>
                <w:sz w:val="24"/>
                <w:szCs w:val="24"/>
                <w:lang w:eastAsia="ru-RU"/>
              </w:rPr>
            </w:pPr>
            <w:r w:rsidRPr="004C13FF">
              <w:rPr>
                <w:rFonts w:ascii="Times New Roman" w:eastAsia="Times New Roman" w:hAnsi="Times New Roman"/>
                <w:bCs/>
                <w:iCs/>
                <w:sz w:val="24"/>
                <w:szCs w:val="24"/>
                <w:lang w:eastAsia="ru-RU"/>
              </w:rPr>
              <w:t>«Туркин создаёт видимость культурной жизни: устраивает домашние вечера, шутит, произносит „недурственно“; автор иронизирует над этой „театральностью“».</w:t>
            </w:r>
          </w:p>
        </w:tc>
      </w:tr>
    </w:tbl>
    <w:p w14:paraId="179314E4" w14:textId="77777777" w:rsidR="00C73F02" w:rsidRPr="008B3768" w:rsidRDefault="00C73F02" w:rsidP="00AD6C17">
      <w:pPr>
        <w:spacing w:after="0" w:line="240" w:lineRule="auto"/>
        <w:jc w:val="both"/>
        <w:rPr>
          <w:rFonts w:ascii="Times New Roman" w:eastAsia="Times New Roman" w:hAnsi="Times New Roman"/>
          <w:bCs/>
          <w:iCs/>
          <w:sz w:val="24"/>
          <w:szCs w:val="24"/>
          <w:lang w:eastAsia="ru-RU"/>
        </w:rPr>
      </w:pPr>
    </w:p>
    <w:p w14:paraId="00953677" w14:textId="77777777" w:rsidR="00C73F02" w:rsidRPr="00C73F02" w:rsidRDefault="00C73F02" w:rsidP="00AD6C17">
      <w:pPr>
        <w:pStyle w:val="a3"/>
        <w:spacing w:after="0" w:line="240" w:lineRule="auto"/>
        <w:ind w:left="1414"/>
        <w:jc w:val="both"/>
        <w:rPr>
          <w:rFonts w:ascii="Times New Roman" w:eastAsia="Times New Roman" w:hAnsi="Times New Roman"/>
          <w:bCs/>
          <w:iCs/>
          <w:sz w:val="24"/>
          <w:szCs w:val="24"/>
          <w:lang w:eastAsia="ru-RU"/>
        </w:rPr>
      </w:pPr>
      <w:r w:rsidRPr="00C73F02">
        <w:rPr>
          <w:rFonts w:ascii="Times New Roman" w:eastAsia="Times New Roman" w:hAnsi="Times New Roman"/>
          <w:bCs/>
          <w:iCs/>
          <w:sz w:val="24"/>
          <w:szCs w:val="24"/>
          <w:lang w:eastAsia="ru-RU"/>
        </w:rPr>
        <w:tab/>
      </w:r>
    </w:p>
    <w:p w14:paraId="77571937" w14:textId="77777777" w:rsidR="00011F57" w:rsidRPr="00806131" w:rsidRDefault="00011F57" w:rsidP="00AD6C17">
      <w:pPr>
        <w:pStyle w:val="a3"/>
        <w:numPr>
          <w:ilvl w:val="0"/>
          <w:numId w:val="29"/>
        </w:numPr>
        <w:spacing w:after="0" w:line="240" w:lineRule="auto"/>
        <w:jc w:val="both"/>
        <w:rPr>
          <w:rFonts w:ascii="Times New Roman" w:eastAsia="Times New Roman" w:hAnsi="Times New Roman"/>
          <w:b/>
          <w:bCs/>
          <w:iCs/>
          <w:sz w:val="24"/>
          <w:szCs w:val="24"/>
          <w:lang w:eastAsia="ru-RU"/>
        </w:rPr>
      </w:pPr>
      <w:r w:rsidRPr="00806131">
        <w:rPr>
          <w:rFonts w:ascii="Times New Roman" w:eastAsia="Times New Roman" w:hAnsi="Times New Roman"/>
          <w:b/>
          <w:bCs/>
          <w:iCs/>
          <w:sz w:val="24"/>
          <w:szCs w:val="24"/>
          <w:lang w:eastAsia="ru-RU"/>
        </w:rPr>
        <w:t>Умение определять художественные средства, использованные в тексте стихотворения</w:t>
      </w:r>
    </w:p>
    <w:p w14:paraId="636F56B4" w14:textId="77777777" w:rsidR="008B3768" w:rsidRPr="00806131" w:rsidRDefault="008B3768" w:rsidP="00AD6C17">
      <w:pPr>
        <w:pStyle w:val="a3"/>
        <w:spacing w:line="240" w:lineRule="auto"/>
        <w:jc w:val="both"/>
        <w:rPr>
          <w:rFonts w:ascii="Times New Roman" w:eastAsia="Times New Roman" w:hAnsi="Times New Roman"/>
          <w:bCs/>
          <w:iCs/>
          <w:sz w:val="24"/>
          <w:szCs w:val="24"/>
          <w:lang w:eastAsia="ru-RU"/>
        </w:rPr>
      </w:pPr>
      <w:r w:rsidRPr="00806131">
        <w:rPr>
          <w:rFonts w:ascii="Times New Roman" w:eastAsia="Times New Roman" w:hAnsi="Times New Roman"/>
          <w:bCs/>
          <w:iCs/>
          <w:sz w:val="24"/>
          <w:szCs w:val="24"/>
          <w:lang w:eastAsia="ru-RU"/>
        </w:rPr>
        <w:t>«Зоны роста»</w:t>
      </w:r>
    </w:p>
    <w:p w14:paraId="415E2935" w14:textId="77777777" w:rsidR="008B3768" w:rsidRPr="008B3768" w:rsidRDefault="008B3768" w:rsidP="00AD6C17">
      <w:pPr>
        <w:pStyle w:val="a3"/>
        <w:numPr>
          <w:ilvl w:val="0"/>
          <w:numId w:val="38"/>
        </w:numPr>
        <w:spacing w:line="240" w:lineRule="auto"/>
        <w:jc w:val="both"/>
        <w:rPr>
          <w:rFonts w:ascii="Times New Roman" w:eastAsia="Times New Roman" w:hAnsi="Times New Roman"/>
          <w:bCs/>
          <w:iCs/>
          <w:sz w:val="24"/>
          <w:szCs w:val="24"/>
          <w:lang w:eastAsia="ru-RU"/>
        </w:rPr>
      </w:pPr>
      <w:r w:rsidRPr="008B3768">
        <w:rPr>
          <w:rFonts w:ascii="Times New Roman" w:eastAsia="Times New Roman" w:hAnsi="Times New Roman"/>
          <w:bCs/>
          <w:iCs/>
          <w:sz w:val="24"/>
          <w:szCs w:val="24"/>
          <w:lang w:eastAsia="ru-RU"/>
        </w:rPr>
        <w:t>Различать очень близкие средства по чётким критериям. Особенно часто ошибаются в паре сравнение/метафора, метонимия/синекдоха, эпитет/обычное определение. Зона роста: тренировать «тест на замену»: если можно подставить «как» без потери смысла — это сравнение; если нельзя — метафора.</w:t>
      </w:r>
    </w:p>
    <w:p w14:paraId="545FACB8" w14:textId="77777777" w:rsidR="008B3768" w:rsidRPr="008B3768" w:rsidRDefault="008B3768" w:rsidP="00AD6C17">
      <w:pPr>
        <w:pStyle w:val="a3"/>
        <w:numPr>
          <w:ilvl w:val="0"/>
          <w:numId w:val="38"/>
        </w:numPr>
        <w:spacing w:line="240" w:lineRule="auto"/>
        <w:jc w:val="both"/>
        <w:rPr>
          <w:rFonts w:ascii="Times New Roman" w:eastAsia="Times New Roman" w:hAnsi="Times New Roman"/>
          <w:bCs/>
          <w:iCs/>
          <w:sz w:val="24"/>
          <w:szCs w:val="24"/>
          <w:lang w:eastAsia="ru-RU"/>
        </w:rPr>
      </w:pPr>
      <w:r w:rsidRPr="008B3768">
        <w:rPr>
          <w:rFonts w:ascii="Times New Roman" w:eastAsia="Times New Roman" w:hAnsi="Times New Roman"/>
          <w:bCs/>
          <w:iCs/>
          <w:sz w:val="24"/>
          <w:szCs w:val="24"/>
          <w:lang w:eastAsia="ru-RU"/>
        </w:rPr>
        <w:t>Видеть не отдельные средства, а их работу в комплексе. В одной строке часто работает сразу несколько приёмов. Зона роста: учиться видеть «слои»: фонетика (аллитерация/ассонанс) + лексика (метафора) + синтаксис (инверсия) — и объяснять, как они усиливают друг друга.</w:t>
      </w:r>
      <w:r w:rsidR="005A3183" w:rsidRPr="005A3183">
        <w:rPr>
          <w:rFonts w:ascii="Times New Roman" w:eastAsia="Times New Roman" w:hAnsi="Times New Roman"/>
          <w:bCs/>
          <w:iCs/>
          <w:sz w:val="24"/>
          <w:szCs w:val="24"/>
          <w:lang w:eastAsia="ru-RU"/>
        </w:rPr>
        <w:t xml:space="preserve"> </w:t>
      </w:r>
      <w:r w:rsidR="005A3183" w:rsidRPr="008B3768">
        <w:rPr>
          <w:rFonts w:ascii="Times New Roman" w:eastAsia="Times New Roman" w:hAnsi="Times New Roman"/>
          <w:bCs/>
          <w:iCs/>
          <w:sz w:val="24"/>
          <w:szCs w:val="24"/>
          <w:lang w:eastAsia="ru-RU"/>
        </w:rPr>
        <w:t>На фрагменте из 4 строк ученики последовательно отмечают: фонетические средства, лексические, синтаксические. Потом объясняют, как эти слои работают вместе.</w:t>
      </w:r>
    </w:p>
    <w:p w14:paraId="75720035" w14:textId="77777777" w:rsidR="008B3768" w:rsidRPr="005A3183" w:rsidRDefault="008B3768" w:rsidP="00AD6C17">
      <w:pPr>
        <w:pStyle w:val="a3"/>
        <w:numPr>
          <w:ilvl w:val="0"/>
          <w:numId w:val="38"/>
        </w:numPr>
        <w:spacing w:line="240" w:lineRule="auto"/>
        <w:jc w:val="both"/>
        <w:rPr>
          <w:rFonts w:ascii="Times New Roman" w:eastAsia="Times New Roman" w:hAnsi="Times New Roman"/>
          <w:bCs/>
          <w:iCs/>
          <w:sz w:val="24"/>
          <w:szCs w:val="24"/>
          <w:lang w:eastAsia="ru-RU"/>
        </w:rPr>
      </w:pPr>
      <w:r w:rsidRPr="008B3768">
        <w:rPr>
          <w:rFonts w:ascii="Times New Roman" w:eastAsia="Times New Roman" w:hAnsi="Times New Roman"/>
          <w:bCs/>
          <w:iCs/>
          <w:sz w:val="24"/>
          <w:szCs w:val="24"/>
          <w:lang w:eastAsia="ru-RU"/>
        </w:rPr>
        <w:t>Точно определять границы художественного средства. Ученики часто «растягивают» метафору на всю строфу, хотя она есть только в одной строке. Зона роста: отрабатывать навык: приём находится в конкретном фрагменте. Отличать авторский приём от грамматической нормы. Например, инверсия в поэтической речи может быть нормой стиля, а не выразительным приёмом. Зона роста: не называть инверсиями любой необычный порядок слов, если он не создаёт смыслового акцента.</w:t>
      </w:r>
      <w:r w:rsidR="005A3183" w:rsidRPr="005A3183">
        <w:t xml:space="preserve"> </w:t>
      </w:r>
      <w:r w:rsidR="005A3183" w:rsidRPr="005A3183">
        <w:rPr>
          <w:rFonts w:ascii="Times New Roman" w:hAnsi="Times New Roman"/>
          <w:sz w:val="24"/>
          <w:szCs w:val="24"/>
        </w:rPr>
        <w:t>Ученики подчёркивают в тексте точный фрагмент, где находится приём, и обосновывают, почему дальше он уже не работает.</w:t>
      </w:r>
    </w:p>
    <w:p w14:paraId="317EEAA4" w14:textId="77777777" w:rsidR="00C73F02" w:rsidRPr="00F12030" w:rsidRDefault="008B3768" w:rsidP="00AD6C17">
      <w:pPr>
        <w:pStyle w:val="a3"/>
        <w:numPr>
          <w:ilvl w:val="0"/>
          <w:numId w:val="38"/>
        </w:numPr>
        <w:spacing w:after="0" w:line="240" w:lineRule="auto"/>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t>Важно видеть не только яркие тропы, но и более тонкие вещи: перифраз, оксюморон, лексический повтор, звукопись. Зона р</w:t>
      </w:r>
      <w:r w:rsidR="005A3183" w:rsidRPr="00F12030">
        <w:rPr>
          <w:rFonts w:ascii="Times New Roman" w:eastAsia="Times New Roman" w:hAnsi="Times New Roman"/>
          <w:bCs/>
          <w:iCs/>
          <w:sz w:val="24"/>
          <w:szCs w:val="24"/>
          <w:lang w:eastAsia="ru-RU"/>
        </w:rPr>
        <w:t>оста: добавить их в активную зону</w:t>
      </w:r>
      <w:r w:rsidRPr="00F12030">
        <w:rPr>
          <w:rFonts w:ascii="Times New Roman" w:eastAsia="Times New Roman" w:hAnsi="Times New Roman"/>
          <w:bCs/>
          <w:iCs/>
          <w:sz w:val="24"/>
          <w:szCs w:val="24"/>
          <w:lang w:eastAsia="ru-RU"/>
        </w:rPr>
        <w:t xml:space="preserve"> анализа.</w:t>
      </w:r>
    </w:p>
    <w:p w14:paraId="6CFC52F1" w14:textId="77777777" w:rsidR="00607D5A" w:rsidRPr="00F12030" w:rsidRDefault="00607D5A" w:rsidP="00F12030">
      <w:pPr>
        <w:pStyle w:val="a3"/>
        <w:spacing w:after="0" w:line="240" w:lineRule="auto"/>
        <w:ind w:left="1080"/>
        <w:jc w:val="both"/>
        <w:rPr>
          <w:rFonts w:ascii="Times New Roman" w:eastAsia="Times New Roman" w:hAnsi="Times New Roman"/>
          <w:bCs/>
          <w:iCs/>
          <w:sz w:val="24"/>
          <w:szCs w:val="24"/>
          <w:lang w:eastAsia="ru-RU"/>
        </w:rPr>
      </w:pPr>
    </w:p>
    <w:p w14:paraId="2706DEB0" w14:textId="77777777" w:rsidR="00323187" w:rsidRPr="00F12030" w:rsidRDefault="00323187" w:rsidP="00F12030">
      <w:pPr>
        <w:pStyle w:val="a3"/>
        <w:numPr>
          <w:ilvl w:val="0"/>
          <w:numId w:val="29"/>
        </w:numPr>
        <w:spacing w:after="0" w:line="240" w:lineRule="auto"/>
        <w:jc w:val="both"/>
        <w:rPr>
          <w:rFonts w:ascii="Times New Roman" w:eastAsia="Times New Roman" w:hAnsi="Times New Roman"/>
          <w:b/>
          <w:bCs/>
          <w:iCs/>
          <w:sz w:val="24"/>
          <w:szCs w:val="24"/>
          <w:lang w:eastAsia="ru-RU"/>
        </w:rPr>
      </w:pPr>
      <w:r w:rsidRPr="00F12030">
        <w:rPr>
          <w:rFonts w:ascii="Times New Roman" w:eastAsia="Times New Roman" w:hAnsi="Times New Roman"/>
          <w:b/>
          <w:bCs/>
          <w:iCs/>
          <w:sz w:val="24"/>
          <w:szCs w:val="24"/>
          <w:lang w:eastAsia="ru-RU"/>
        </w:rPr>
        <w:t>Формулирование логичной аргументации для утверждения, соответствующего вопросу задания.</w:t>
      </w:r>
    </w:p>
    <w:p w14:paraId="4D99D895" w14:textId="77777777" w:rsidR="00A221C5" w:rsidRPr="00F12030" w:rsidRDefault="00A221C5" w:rsidP="00F12030">
      <w:pPr>
        <w:spacing w:after="0" w:line="240" w:lineRule="auto"/>
        <w:ind w:left="709"/>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t>Пробелы</w:t>
      </w:r>
      <w:r w:rsidR="00607D5A" w:rsidRPr="00F12030">
        <w:rPr>
          <w:rFonts w:ascii="Times New Roman" w:eastAsia="Times New Roman" w:hAnsi="Times New Roman"/>
          <w:bCs/>
          <w:iCs/>
          <w:sz w:val="24"/>
          <w:szCs w:val="24"/>
          <w:lang w:eastAsia="ru-RU"/>
        </w:rPr>
        <w:t xml:space="preserve"> п</w:t>
      </w:r>
      <w:r w:rsidRPr="00F12030">
        <w:rPr>
          <w:rFonts w:ascii="Times New Roman" w:eastAsia="Times New Roman" w:hAnsi="Times New Roman"/>
          <w:bCs/>
          <w:iCs/>
          <w:sz w:val="24"/>
          <w:szCs w:val="24"/>
          <w:lang w:eastAsia="ru-RU"/>
        </w:rPr>
        <w:t>ри оформлении аргументации:</w:t>
      </w:r>
    </w:p>
    <w:p w14:paraId="2216B362" w14:textId="77777777" w:rsidR="00A221C5" w:rsidRPr="00F12030" w:rsidRDefault="00A221C5" w:rsidP="00F12030">
      <w:pPr>
        <w:spacing w:after="0" w:line="240" w:lineRule="auto"/>
        <w:ind w:left="709"/>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t>•</w:t>
      </w:r>
      <w:r w:rsidRPr="00F12030">
        <w:rPr>
          <w:rFonts w:ascii="Times New Roman" w:eastAsia="Times New Roman" w:hAnsi="Times New Roman"/>
          <w:bCs/>
          <w:iCs/>
          <w:sz w:val="24"/>
          <w:szCs w:val="24"/>
          <w:lang w:eastAsia="ru-RU"/>
        </w:rPr>
        <w:tab/>
        <w:t xml:space="preserve">Тезис слишком общий или не отвечает на вопрос. Ученик уходит в сторону или формулирует мысль так, что её сложно доказать текстом. </w:t>
      </w:r>
    </w:p>
    <w:p w14:paraId="5BEC759D" w14:textId="77777777" w:rsidR="00A221C5" w:rsidRPr="00F12030" w:rsidRDefault="00A221C5" w:rsidP="00F12030">
      <w:pPr>
        <w:spacing w:after="0" w:line="240" w:lineRule="auto"/>
        <w:ind w:left="709"/>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t>•</w:t>
      </w:r>
      <w:r w:rsidRPr="00F12030">
        <w:rPr>
          <w:rFonts w:ascii="Times New Roman" w:eastAsia="Times New Roman" w:hAnsi="Times New Roman"/>
          <w:bCs/>
          <w:iCs/>
          <w:sz w:val="24"/>
          <w:szCs w:val="24"/>
          <w:lang w:eastAsia="ru-RU"/>
        </w:rPr>
        <w:tab/>
        <w:t>Пример есть, но нет связи с тезисом. Приводят цитату или эпизод, но не объясняют, почему именно они подтверждают мысль.</w:t>
      </w:r>
    </w:p>
    <w:p w14:paraId="1968FF06" w14:textId="77777777" w:rsidR="00A221C5" w:rsidRPr="00F12030" w:rsidRDefault="00A221C5" w:rsidP="00F12030">
      <w:pPr>
        <w:spacing w:after="0" w:line="240" w:lineRule="auto"/>
        <w:ind w:left="709"/>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t>•</w:t>
      </w:r>
      <w:r w:rsidRPr="00F12030">
        <w:rPr>
          <w:rFonts w:ascii="Times New Roman" w:eastAsia="Times New Roman" w:hAnsi="Times New Roman"/>
          <w:bCs/>
          <w:iCs/>
          <w:sz w:val="24"/>
          <w:szCs w:val="24"/>
          <w:lang w:eastAsia="ru-RU"/>
        </w:rPr>
        <w:tab/>
        <w:t xml:space="preserve">Аргументация подменяется пересказом. Вместо анализа ученик просто рассказывает сюжет. </w:t>
      </w:r>
    </w:p>
    <w:p w14:paraId="6C0C4DBD" w14:textId="77777777" w:rsidR="00A221C5" w:rsidRPr="00F12030" w:rsidRDefault="00A221C5" w:rsidP="00F12030">
      <w:pPr>
        <w:spacing w:after="0" w:line="240" w:lineRule="auto"/>
        <w:ind w:left="709"/>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t>•</w:t>
      </w:r>
      <w:r w:rsidRPr="00F12030">
        <w:rPr>
          <w:rFonts w:ascii="Times New Roman" w:eastAsia="Times New Roman" w:hAnsi="Times New Roman"/>
          <w:bCs/>
          <w:iCs/>
          <w:sz w:val="24"/>
          <w:szCs w:val="24"/>
          <w:lang w:eastAsia="ru-RU"/>
        </w:rPr>
        <w:tab/>
        <w:t xml:space="preserve">Логические скачки. Мысли не связаны между собой, нет переходов между аргументами, из-за чего ответ выглядит разрозненным. </w:t>
      </w:r>
    </w:p>
    <w:p w14:paraId="2F0F2D38" w14:textId="77777777" w:rsidR="00C73F02" w:rsidRPr="00F12030" w:rsidRDefault="00A221C5" w:rsidP="00F12030">
      <w:pPr>
        <w:spacing w:after="0" w:line="240" w:lineRule="auto"/>
        <w:ind w:left="709"/>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t>•</w:t>
      </w:r>
      <w:r w:rsidRPr="00F12030">
        <w:rPr>
          <w:rFonts w:ascii="Times New Roman" w:eastAsia="Times New Roman" w:hAnsi="Times New Roman"/>
          <w:bCs/>
          <w:iCs/>
          <w:sz w:val="24"/>
          <w:szCs w:val="24"/>
          <w:lang w:eastAsia="ru-RU"/>
        </w:rPr>
        <w:tab/>
        <w:t>Искажение авторской позиции. Тезис строится так, что противоречит тому, что действительно заложено в тексте.</w:t>
      </w:r>
    </w:p>
    <w:p w14:paraId="74468400" w14:textId="77777777" w:rsidR="00077196" w:rsidRPr="00F12030" w:rsidRDefault="00077196" w:rsidP="00F12030">
      <w:pPr>
        <w:spacing w:after="0" w:line="240" w:lineRule="auto"/>
        <w:ind w:left="709"/>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lastRenderedPageBreak/>
        <w:t>Критерии хорошей аргументации:</w:t>
      </w:r>
    </w:p>
    <w:p w14:paraId="5042D8DA" w14:textId="77777777" w:rsidR="00077196" w:rsidRPr="00F12030" w:rsidRDefault="00077196" w:rsidP="00F12030">
      <w:pPr>
        <w:spacing w:after="0" w:line="240" w:lineRule="auto"/>
        <w:ind w:left="709"/>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t>o</w:t>
      </w:r>
      <w:r w:rsidRPr="00F12030">
        <w:rPr>
          <w:rFonts w:ascii="Times New Roman" w:eastAsia="Times New Roman" w:hAnsi="Times New Roman"/>
          <w:bCs/>
          <w:iCs/>
          <w:sz w:val="24"/>
          <w:szCs w:val="24"/>
          <w:lang w:eastAsia="ru-RU"/>
        </w:rPr>
        <w:tab/>
        <w:t>Релевантность: аргумент относится к тезису и формулировке вопроса.</w:t>
      </w:r>
    </w:p>
    <w:p w14:paraId="2F860FEB" w14:textId="77777777" w:rsidR="00077196" w:rsidRPr="00F12030" w:rsidRDefault="00077196" w:rsidP="00F12030">
      <w:pPr>
        <w:spacing w:after="0" w:line="240" w:lineRule="auto"/>
        <w:ind w:left="709"/>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t>o</w:t>
      </w:r>
      <w:r w:rsidRPr="00F12030">
        <w:rPr>
          <w:rFonts w:ascii="Times New Roman" w:eastAsia="Times New Roman" w:hAnsi="Times New Roman"/>
          <w:bCs/>
          <w:iCs/>
          <w:sz w:val="24"/>
          <w:szCs w:val="24"/>
          <w:lang w:eastAsia="ru-RU"/>
        </w:rPr>
        <w:tab/>
        <w:t>Достаточность: двух примеров обычно достаточно для школьного ответа.</w:t>
      </w:r>
    </w:p>
    <w:p w14:paraId="451D735A" w14:textId="77777777" w:rsidR="00077196" w:rsidRPr="00F12030" w:rsidRDefault="00077196" w:rsidP="00F12030">
      <w:pPr>
        <w:spacing w:after="0" w:line="240" w:lineRule="auto"/>
        <w:ind w:left="709"/>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t>o</w:t>
      </w:r>
      <w:r w:rsidRPr="00F12030">
        <w:rPr>
          <w:rFonts w:ascii="Times New Roman" w:eastAsia="Times New Roman" w:hAnsi="Times New Roman"/>
          <w:bCs/>
          <w:iCs/>
          <w:sz w:val="24"/>
          <w:szCs w:val="24"/>
          <w:lang w:eastAsia="ru-RU"/>
        </w:rPr>
        <w:tab/>
        <w:t>Непротиворечивость: аргументы не должны противоречить друг другу и авторской позиции.</w:t>
      </w:r>
    </w:p>
    <w:p w14:paraId="15DF1A64" w14:textId="77777777" w:rsidR="00077196" w:rsidRPr="00F12030" w:rsidRDefault="00077196" w:rsidP="00F12030">
      <w:pPr>
        <w:spacing w:after="0" w:line="240" w:lineRule="auto"/>
        <w:ind w:left="709"/>
        <w:jc w:val="both"/>
        <w:rPr>
          <w:rFonts w:ascii="Times New Roman" w:eastAsia="Times New Roman" w:hAnsi="Times New Roman"/>
          <w:bCs/>
          <w:iCs/>
          <w:sz w:val="24"/>
          <w:szCs w:val="24"/>
          <w:lang w:eastAsia="ru-RU"/>
        </w:rPr>
      </w:pPr>
      <w:r w:rsidRPr="00F12030">
        <w:rPr>
          <w:rFonts w:ascii="Times New Roman" w:eastAsia="Times New Roman" w:hAnsi="Times New Roman"/>
          <w:bCs/>
          <w:iCs/>
          <w:sz w:val="24"/>
          <w:szCs w:val="24"/>
          <w:lang w:eastAsia="ru-RU"/>
        </w:rPr>
        <w:t>o</w:t>
      </w:r>
      <w:r w:rsidRPr="00F12030">
        <w:rPr>
          <w:rFonts w:ascii="Times New Roman" w:eastAsia="Times New Roman" w:hAnsi="Times New Roman"/>
          <w:bCs/>
          <w:iCs/>
          <w:sz w:val="24"/>
          <w:szCs w:val="24"/>
          <w:lang w:eastAsia="ru-RU"/>
        </w:rPr>
        <w:tab/>
        <w:t>Точность: аргумент опирается на конкретные детали, а не на общие слова.</w:t>
      </w:r>
    </w:p>
    <w:p w14:paraId="2B0427E0" w14:textId="77777777" w:rsidR="00A221C5" w:rsidRPr="00F12030" w:rsidRDefault="00A221C5" w:rsidP="00F12030">
      <w:pPr>
        <w:spacing w:after="0" w:line="240" w:lineRule="auto"/>
        <w:ind w:left="709"/>
        <w:jc w:val="both"/>
        <w:rPr>
          <w:rFonts w:ascii="Times New Roman" w:eastAsia="Times New Roman" w:hAnsi="Times New Roman"/>
          <w:bCs/>
          <w:iCs/>
          <w:sz w:val="24"/>
          <w:szCs w:val="24"/>
          <w:lang w:eastAsia="ru-RU"/>
        </w:rPr>
      </w:pPr>
    </w:p>
    <w:p w14:paraId="597A8308" w14:textId="77777777" w:rsidR="00576516" w:rsidRPr="00F12030" w:rsidRDefault="00011F57" w:rsidP="00F12030">
      <w:pPr>
        <w:spacing w:after="0" w:line="240" w:lineRule="auto"/>
        <w:ind w:left="709"/>
        <w:contextualSpacing/>
        <w:jc w:val="both"/>
        <w:rPr>
          <w:rFonts w:ascii="Times New Roman" w:eastAsia="Times New Roman" w:hAnsi="Times New Roman" w:cs="Times New Roman"/>
          <w:b/>
          <w:bCs/>
          <w:iCs/>
          <w:sz w:val="24"/>
          <w:szCs w:val="24"/>
          <w:lang w:eastAsia="ru-RU"/>
        </w:rPr>
      </w:pPr>
      <w:r w:rsidRPr="00F12030">
        <w:rPr>
          <w:rFonts w:ascii="Times New Roman" w:eastAsia="Times New Roman" w:hAnsi="Times New Roman" w:cs="Times New Roman"/>
          <w:b/>
          <w:bCs/>
          <w:iCs/>
          <w:sz w:val="24"/>
          <w:szCs w:val="24"/>
          <w:lang w:eastAsia="ru-RU"/>
        </w:rPr>
        <w:t>4</w:t>
      </w:r>
      <w:r w:rsidR="00323187" w:rsidRPr="00F12030">
        <w:rPr>
          <w:rFonts w:ascii="Times New Roman" w:eastAsia="Times New Roman" w:hAnsi="Times New Roman" w:cs="Times New Roman"/>
          <w:b/>
          <w:bCs/>
          <w:iCs/>
          <w:sz w:val="24"/>
          <w:szCs w:val="24"/>
          <w:lang w:eastAsia="ru-RU"/>
        </w:rPr>
        <w:t>.</w:t>
      </w:r>
      <w:r w:rsidR="00323187" w:rsidRPr="00F12030">
        <w:rPr>
          <w:rFonts w:ascii="Times New Roman" w:eastAsia="Times New Roman" w:hAnsi="Times New Roman" w:cs="Times New Roman"/>
          <w:b/>
          <w:bCs/>
          <w:iCs/>
          <w:sz w:val="24"/>
          <w:szCs w:val="24"/>
          <w:lang w:eastAsia="ru-RU"/>
        </w:rPr>
        <w:tab/>
      </w:r>
      <w:r w:rsidR="00576516" w:rsidRPr="00F12030">
        <w:rPr>
          <w:rFonts w:ascii="Times New Roman" w:eastAsia="Times New Roman" w:hAnsi="Times New Roman" w:cs="Times New Roman"/>
          <w:b/>
          <w:bCs/>
          <w:iCs/>
          <w:sz w:val="24"/>
          <w:szCs w:val="24"/>
          <w:lang w:eastAsia="ru-RU"/>
        </w:rPr>
        <w:t>Привлечение текстов произведений при сопоставлении.</w:t>
      </w:r>
    </w:p>
    <w:p w14:paraId="4C01AEC2" w14:textId="2F03E552" w:rsidR="006C61F8" w:rsidRPr="00F12030" w:rsidRDefault="006C61F8" w:rsidP="00F12030">
      <w:pPr>
        <w:spacing w:after="0" w:line="240" w:lineRule="auto"/>
        <w:ind w:left="709"/>
        <w:contextualSpacing/>
        <w:jc w:val="both"/>
        <w:rPr>
          <w:rFonts w:ascii="Times New Roman" w:eastAsia="Times New Roman" w:hAnsi="Times New Roman" w:cs="Times New Roman"/>
          <w:bCs/>
          <w:iCs/>
          <w:sz w:val="24"/>
          <w:szCs w:val="24"/>
          <w:lang w:eastAsia="ru-RU"/>
        </w:rPr>
      </w:pPr>
      <w:r w:rsidRPr="00F12030">
        <w:rPr>
          <w:rFonts w:ascii="Times New Roman" w:eastAsia="Times New Roman" w:hAnsi="Times New Roman" w:cs="Times New Roman"/>
          <w:bCs/>
          <w:iCs/>
          <w:sz w:val="24"/>
          <w:szCs w:val="24"/>
          <w:lang w:eastAsia="ru-RU"/>
        </w:rPr>
        <w:t>1. Тонкие смысловые различия: не путат</w:t>
      </w:r>
      <w:r w:rsidR="00DF7B19">
        <w:rPr>
          <w:rFonts w:ascii="Times New Roman" w:eastAsia="Times New Roman" w:hAnsi="Times New Roman" w:cs="Times New Roman"/>
          <w:bCs/>
          <w:iCs/>
          <w:sz w:val="24"/>
          <w:szCs w:val="24"/>
          <w:lang w:eastAsia="ru-RU"/>
        </w:rPr>
        <w:t>ь близкие характеристики (</w:t>
      </w:r>
      <w:r w:rsidRPr="00F12030">
        <w:rPr>
          <w:rFonts w:ascii="Times New Roman" w:eastAsia="Times New Roman" w:hAnsi="Times New Roman" w:cs="Times New Roman"/>
          <w:bCs/>
          <w:iCs/>
          <w:sz w:val="24"/>
          <w:szCs w:val="24"/>
          <w:lang w:eastAsia="ru-RU"/>
        </w:rPr>
        <w:t>мотивы и последствия поступков, оттенки отношения героя к событию).</w:t>
      </w:r>
    </w:p>
    <w:p w14:paraId="779A350B" w14:textId="77777777" w:rsidR="006C61F8" w:rsidRPr="00F12030" w:rsidRDefault="006C61F8" w:rsidP="00F12030">
      <w:pPr>
        <w:spacing w:after="0" w:line="240" w:lineRule="auto"/>
        <w:ind w:left="709"/>
        <w:contextualSpacing/>
        <w:jc w:val="both"/>
        <w:rPr>
          <w:rFonts w:ascii="Times New Roman" w:eastAsia="Times New Roman" w:hAnsi="Times New Roman" w:cs="Times New Roman"/>
          <w:bCs/>
          <w:iCs/>
          <w:sz w:val="24"/>
          <w:szCs w:val="24"/>
          <w:lang w:eastAsia="ru-RU"/>
        </w:rPr>
      </w:pPr>
      <w:r w:rsidRPr="00F12030">
        <w:rPr>
          <w:rFonts w:ascii="Times New Roman" w:eastAsia="Times New Roman" w:hAnsi="Times New Roman" w:cs="Times New Roman"/>
          <w:bCs/>
          <w:iCs/>
          <w:sz w:val="24"/>
          <w:szCs w:val="24"/>
          <w:lang w:eastAsia="ru-RU"/>
        </w:rPr>
        <w:t xml:space="preserve">2. Опора на </w:t>
      </w:r>
      <w:proofErr w:type="spellStart"/>
      <w:r w:rsidRPr="00F12030">
        <w:rPr>
          <w:rFonts w:ascii="Times New Roman" w:eastAsia="Times New Roman" w:hAnsi="Times New Roman" w:cs="Times New Roman"/>
          <w:bCs/>
          <w:iCs/>
          <w:sz w:val="24"/>
          <w:szCs w:val="24"/>
          <w:lang w:eastAsia="ru-RU"/>
        </w:rPr>
        <w:t>микрофрагмент</w:t>
      </w:r>
      <w:proofErr w:type="spellEnd"/>
      <w:r w:rsidRPr="00F12030">
        <w:rPr>
          <w:rFonts w:ascii="Times New Roman" w:eastAsia="Times New Roman" w:hAnsi="Times New Roman" w:cs="Times New Roman"/>
          <w:bCs/>
          <w:iCs/>
          <w:sz w:val="24"/>
          <w:szCs w:val="24"/>
          <w:lang w:eastAsia="ru-RU"/>
        </w:rPr>
        <w:t>: подбирать соответствие не по общему впечатлению, а по 1–2 точным словам/деталям из текста.</w:t>
      </w:r>
    </w:p>
    <w:p w14:paraId="71F1EEC3" w14:textId="77777777" w:rsidR="006C61F8" w:rsidRPr="00F12030" w:rsidRDefault="006C61F8" w:rsidP="00F12030">
      <w:pPr>
        <w:spacing w:after="0" w:line="240" w:lineRule="auto"/>
        <w:ind w:left="709"/>
        <w:contextualSpacing/>
        <w:jc w:val="both"/>
        <w:rPr>
          <w:rFonts w:ascii="Times New Roman" w:eastAsia="Times New Roman" w:hAnsi="Times New Roman" w:cs="Times New Roman"/>
          <w:bCs/>
          <w:iCs/>
          <w:sz w:val="24"/>
          <w:szCs w:val="24"/>
          <w:lang w:eastAsia="ru-RU"/>
        </w:rPr>
      </w:pPr>
      <w:r w:rsidRPr="00F12030">
        <w:rPr>
          <w:rFonts w:ascii="Times New Roman" w:eastAsia="Times New Roman" w:hAnsi="Times New Roman" w:cs="Times New Roman"/>
          <w:bCs/>
          <w:iCs/>
          <w:sz w:val="24"/>
          <w:szCs w:val="24"/>
          <w:lang w:eastAsia="ru-RU"/>
        </w:rPr>
        <w:t>3. Учёт динамики образа: различать характеристики героя в разных частях произведения.</w:t>
      </w:r>
    </w:p>
    <w:p w14:paraId="6961B423" w14:textId="77777777" w:rsidR="006C61F8" w:rsidRPr="00F12030" w:rsidRDefault="006C61F8" w:rsidP="00F12030">
      <w:pPr>
        <w:spacing w:after="0" w:line="240" w:lineRule="auto"/>
        <w:ind w:left="709"/>
        <w:contextualSpacing/>
        <w:jc w:val="both"/>
        <w:rPr>
          <w:rFonts w:ascii="Times New Roman" w:eastAsia="Times New Roman" w:hAnsi="Times New Roman" w:cs="Times New Roman"/>
          <w:bCs/>
          <w:iCs/>
          <w:sz w:val="24"/>
          <w:szCs w:val="24"/>
          <w:lang w:eastAsia="ru-RU"/>
        </w:rPr>
      </w:pPr>
      <w:r w:rsidRPr="00F12030">
        <w:rPr>
          <w:rFonts w:ascii="Times New Roman" w:eastAsia="Times New Roman" w:hAnsi="Times New Roman" w:cs="Times New Roman"/>
          <w:bCs/>
          <w:iCs/>
          <w:sz w:val="24"/>
          <w:szCs w:val="24"/>
          <w:lang w:eastAsia="ru-RU"/>
        </w:rPr>
        <w:t xml:space="preserve">4. Тренировать отсев </w:t>
      </w:r>
      <w:proofErr w:type="spellStart"/>
      <w:r w:rsidRPr="00F12030">
        <w:rPr>
          <w:rFonts w:ascii="Times New Roman" w:eastAsia="Times New Roman" w:hAnsi="Times New Roman" w:cs="Times New Roman"/>
          <w:bCs/>
          <w:iCs/>
          <w:sz w:val="24"/>
          <w:szCs w:val="24"/>
          <w:lang w:eastAsia="ru-RU"/>
        </w:rPr>
        <w:t>дистракторов</w:t>
      </w:r>
      <w:proofErr w:type="spellEnd"/>
      <w:r w:rsidRPr="00F12030">
        <w:rPr>
          <w:rFonts w:ascii="Times New Roman" w:eastAsia="Times New Roman" w:hAnsi="Times New Roman" w:cs="Times New Roman"/>
          <w:bCs/>
          <w:iCs/>
          <w:sz w:val="24"/>
          <w:szCs w:val="24"/>
          <w:lang w:eastAsia="ru-RU"/>
        </w:rPr>
        <w:t>, которые подходят частично, но противоречат авторской оценке или логике сюжета.</w:t>
      </w:r>
    </w:p>
    <w:p w14:paraId="644881F2" w14:textId="77777777" w:rsidR="00B83171" w:rsidRPr="00F12030" w:rsidRDefault="00B83171" w:rsidP="00F12030">
      <w:pPr>
        <w:spacing w:after="0" w:line="240" w:lineRule="auto"/>
        <w:ind w:left="709"/>
        <w:contextualSpacing/>
        <w:jc w:val="both"/>
        <w:rPr>
          <w:rFonts w:ascii="Times New Roman" w:eastAsia="Times New Roman" w:hAnsi="Times New Roman" w:cs="Times New Roman"/>
          <w:bCs/>
          <w:iCs/>
          <w:sz w:val="24"/>
          <w:szCs w:val="24"/>
          <w:lang w:eastAsia="ru-RU"/>
        </w:rPr>
      </w:pPr>
    </w:p>
    <w:p w14:paraId="4CAE1BF2" w14:textId="77777777" w:rsidR="00B83171" w:rsidRPr="00B83171" w:rsidRDefault="00B83171" w:rsidP="00B83171">
      <w:pPr>
        <w:keepNext/>
        <w:keepLines/>
        <w:numPr>
          <w:ilvl w:val="3"/>
          <w:numId w:val="7"/>
        </w:numPr>
        <w:tabs>
          <w:tab w:val="left" w:pos="567"/>
        </w:tabs>
        <w:spacing w:before="200" w:after="0" w:line="240" w:lineRule="auto"/>
        <w:outlineLvl w:val="2"/>
        <w:rPr>
          <w:rFonts w:ascii="Cambria" w:eastAsia="SimSun" w:hAnsi="Cambria" w:cs="Times New Roman"/>
          <w:b/>
          <w:bCs/>
          <w:sz w:val="24"/>
          <w:szCs w:val="24"/>
          <w:lang w:eastAsia="ru-RU"/>
        </w:rPr>
      </w:pPr>
      <w:r w:rsidRPr="00B83171">
        <w:rPr>
          <w:rFonts w:ascii="Cambria" w:eastAsia="SimSun" w:hAnsi="Cambria" w:cs="Times New Roman"/>
          <w:b/>
          <w:bCs/>
          <w:sz w:val="24"/>
          <w:szCs w:val="24"/>
          <w:lang w:eastAsia="ru-RU"/>
        </w:rPr>
        <w:t>Методический анализ качества освоения метапредметных результатов ФГОС участниками ЕГЭ со средним уровнем подготовки</w:t>
      </w:r>
    </w:p>
    <w:p w14:paraId="4E72F67E"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iCs/>
          <w:sz w:val="24"/>
          <w:szCs w:val="24"/>
          <w:lang w:eastAsia="ru-RU"/>
        </w:rPr>
      </w:pPr>
    </w:p>
    <w:p w14:paraId="2B6728F9"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iCs/>
          <w:sz w:val="24"/>
          <w:szCs w:val="24"/>
          <w:lang w:eastAsia="ru-RU"/>
        </w:rPr>
      </w:pPr>
      <w:r w:rsidRPr="00B83171">
        <w:rPr>
          <w:rFonts w:ascii="Times New Roman" w:eastAsia="Calibri" w:hAnsi="Times New Roman" w:cs="Times New Roman"/>
          <w:i/>
          <w:iCs/>
          <w:sz w:val="24"/>
          <w:szCs w:val="24"/>
          <w:lang w:eastAsia="ru-RU"/>
        </w:rPr>
        <w:t>В данном пункте рассматриваются метапредметные результаты ФГОС (</w:t>
      </w:r>
      <w:r w:rsidRPr="00B83171">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B83171">
        <w:rPr>
          <w:rFonts w:ascii="Times New Roman" w:eastAsia="Calibri" w:hAnsi="Times New Roman" w:cs="Times New Roman"/>
          <w:i/>
          <w:iCs/>
          <w:sz w:val="24"/>
          <w:szCs w:val="24"/>
          <w:lang w:eastAsia="ru-RU"/>
        </w:rPr>
        <w:t xml:space="preserve">) (далее – метапредметные умения), которые могли повлиять на выполнение заданий КИМ. </w:t>
      </w:r>
    </w:p>
    <w:p w14:paraId="2F9BB332"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sz w:val="24"/>
          <w:szCs w:val="24"/>
          <w:lang w:eastAsia="ru-RU"/>
        </w:rPr>
      </w:pPr>
      <w:r w:rsidRPr="00B83171">
        <w:rPr>
          <w:rFonts w:ascii="Times New Roman" w:eastAsia="Calibri" w:hAnsi="Times New Roman" w:cs="Times New Roman"/>
          <w:i/>
          <w:sz w:val="24"/>
          <w:szCs w:val="24"/>
          <w:lang w:eastAsia="ru-RU"/>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03365DBC" w14:textId="77777777" w:rsidR="00B83171" w:rsidRPr="00B83171" w:rsidRDefault="00B83171" w:rsidP="00B83171">
      <w:pPr>
        <w:spacing w:after="0" w:line="240" w:lineRule="auto"/>
        <w:ind w:firstLine="567"/>
        <w:contextualSpacing/>
        <w:jc w:val="both"/>
        <w:rPr>
          <w:rFonts w:ascii="Times New Roman" w:eastAsia="Calibri" w:hAnsi="Times New Roman" w:cs="Times New Roman"/>
          <w:i/>
          <w:sz w:val="24"/>
          <w:szCs w:val="24"/>
          <w:lang w:eastAsia="ru-RU"/>
        </w:rPr>
      </w:pPr>
      <w:r w:rsidRPr="00B83171">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14:paraId="57B69D3C" w14:textId="77777777" w:rsidR="00B83171" w:rsidRPr="00B83171" w:rsidRDefault="00B83171" w:rsidP="00B83171">
      <w:pPr>
        <w:spacing w:after="0" w:line="240" w:lineRule="auto"/>
        <w:ind w:firstLine="567"/>
        <w:contextualSpacing/>
        <w:jc w:val="both"/>
        <w:rPr>
          <w:rFonts w:ascii="Times New Roman" w:eastAsia="Times New Roman" w:hAnsi="Times New Roman" w:cs="Times New Roman"/>
          <w:bCs/>
          <w:i/>
          <w:iCs/>
          <w:sz w:val="24"/>
          <w:szCs w:val="24"/>
          <w:lang w:eastAsia="ru-RU"/>
        </w:rPr>
      </w:pPr>
    </w:p>
    <w:p w14:paraId="0237A22E" w14:textId="78EC6DEA" w:rsidR="00B83171" w:rsidRDefault="00B83171" w:rsidP="00D337B7">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tbl>
      <w:tblPr>
        <w:tblStyle w:val="a8"/>
        <w:tblW w:w="0" w:type="auto"/>
        <w:tblLook w:val="04A0" w:firstRow="1" w:lastRow="0" w:firstColumn="1" w:lastColumn="0" w:noHBand="0" w:noVBand="1"/>
      </w:tblPr>
      <w:tblGrid>
        <w:gridCol w:w="1938"/>
        <w:gridCol w:w="2006"/>
        <w:gridCol w:w="8667"/>
        <w:gridCol w:w="1134"/>
      </w:tblGrid>
      <w:tr w:rsidR="00D337B7" w14:paraId="533A7309" w14:textId="77777777" w:rsidTr="00AD6E4A">
        <w:tc>
          <w:tcPr>
            <w:tcW w:w="1938" w:type="dxa"/>
          </w:tcPr>
          <w:p w14:paraId="0233DFAA" w14:textId="77777777" w:rsidR="00D337B7" w:rsidRDefault="00D337B7" w:rsidP="00AD6E4A">
            <w:pPr>
              <w:contextualSpacing/>
              <w:jc w:val="both"/>
              <w:rPr>
                <w:rFonts w:ascii="Times New Roman" w:eastAsia="Times New Roman" w:hAnsi="Times New Roman"/>
                <w:bCs/>
                <w:iCs/>
                <w:sz w:val="24"/>
                <w:szCs w:val="24"/>
                <w:lang w:eastAsia="ru-RU"/>
              </w:rPr>
            </w:pPr>
            <w:r w:rsidRPr="00E30AD8">
              <w:rPr>
                <w:rFonts w:ascii="Times New Roman" w:eastAsia="Times New Roman" w:hAnsi="Times New Roman"/>
                <w:bCs/>
                <w:iCs/>
                <w:sz w:val="24"/>
                <w:szCs w:val="24"/>
                <w:lang w:eastAsia="ru-RU"/>
              </w:rPr>
              <w:t>Коды пров</w:t>
            </w:r>
            <w:r>
              <w:rPr>
                <w:rFonts w:ascii="Times New Roman" w:eastAsia="Times New Roman" w:hAnsi="Times New Roman"/>
                <w:bCs/>
                <w:iCs/>
                <w:sz w:val="24"/>
                <w:szCs w:val="24"/>
                <w:lang w:eastAsia="ru-RU"/>
              </w:rPr>
              <w:t xml:space="preserve">еряемых требований к предметным результатам освоения </w:t>
            </w:r>
            <w:r w:rsidRPr="00E30AD8">
              <w:rPr>
                <w:rFonts w:ascii="Times New Roman" w:eastAsia="Times New Roman" w:hAnsi="Times New Roman"/>
                <w:bCs/>
                <w:iCs/>
                <w:sz w:val="24"/>
                <w:szCs w:val="24"/>
                <w:lang w:eastAsia="ru-RU"/>
              </w:rPr>
              <w:t>осн</w:t>
            </w:r>
            <w:r>
              <w:rPr>
                <w:rFonts w:ascii="Times New Roman" w:eastAsia="Times New Roman" w:hAnsi="Times New Roman"/>
                <w:bCs/>
                <w:iCs/>
                <w:sz w:val="24"/>
                <w:szCs w:val="24"/>
                <w:lang w:eastAsia="ru-RU"/>
              </w:rPr>
              <w:t xml:space="preserve">овной образовательной </w:t>
            </w:r>
            <w:r>
              <w:rPr>
                <w:rFonts w:ascii="Times New Roman" w:eastAsia="Times New Roman" w:hAnsi="Times New Roman"/>
                <w:bCs/>
                <w:iCs/>
                <w:sz w:val="24"/>
                <w:szCs w:val="24"/>
                <w:lang w:eastAsia="ru-RU"/>
              </w:rPr>
              <w:lastRenderedPageBreak/>
              <w:t xml:space="preserve">программы </w:t>
            </w:r>
            <w:r w:rsidRPr="00E30AD8">
              <w:rPr>
                <w:rFonts w:ascii="Times New Roman" w:eastAsia="Times New Roman" w:hAnsi="Times New Roman"/>
                <w:bCs/>
                <w:iCs/>
                <w:sz w:val="24"/>
                <w:szCs w:val="24"/>
                <w:lang w:eastAsia="ru-RU"/>
              </w:rPr>
              <w:t>(по кодификатору)</w:t>
            </w:r>
          </w:p>
        </w:tc>
        <w:tc>
          <w:tcPr>
            <w:tcW w:w="10673" w:type="dxa"/>
            <w:gridSpan w:val="2"/>
          </w:tcPr>
          <w:p w14:paraId="1B18370E"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lastRenderedPageBreak/>
              <w:t xml:space="preserve">Метапредметный </w:t>
            </w:r>
            <w:r w:rsidRPr="00E30AD8">
              <w:rPr>
                <w:rFonts w:ascii="Times New Roman" w:eastAsia="Times New Roman" w:hAnsi="Times New Roman"/>
                <w:bCs/>
                <w:iCs/>
                <w:sz w:val="24"/>
                <w:szCs w:val="24"/>
                <w:lang w:eastAsia="ru-RU"/>
              </w:rPr>
              <w:t>результат</w:t>
            </w:r>
          </w:p>
        </w:tc>
        <w:tc>
          <w:tcPr>
            <w:tcW w:w="1134" w:type="dxa"/>
          </w:tcPr>
          <w:p w14:paraId="0B04D3B5"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Номер задания</w:t>
            </w:r>
          </w:p>
        </w:tc>
      </w:tr>
      <w:tr w:rsidR="00D337B7" w14:paraId="2CBAB90D" w14:textId="77777777" w:rsidTr="00AD6E4A">
        <w:tc>
          <w:tcPr>
            <w:tcW w:w="1938" w:type="dxa"/>
          </w:tcPr>
          <w:p w14:paraId="045C0786" w14:textId="77777777" w:rsidR="00D337B7" w:rsidRPr="00E30AD8" w:rsidRDefault="00D337B7" w:rsidP="00AD6E4A">
            <w:pPr>
              <w:contextualSpacing/>
              <w:jc w:val="both"/>
              <w:rPr>
                <w:rFonts w:ascii="Times New Roman" w:eastAsia="Times New Roman" w:hAnsi="Times New Roman"/>
                <w:bCs/>
                <w:iCs/>
                <w:sz w:val="24"/>
                <w:szCs w:val="24"/>
                <w:lang w:eastAsia="ru-RU"/>
              </w:rPr>
            </w:pPr>
          </w:p>
        </w:tc>
        <w:tc>
          <w:tcPr>
            <w:tcW w:w="2006" w:type="dxa"/>
          </w:tcPr>
          <w:p w14:paraId="59995EB1" w14:textId="77777777" w:rsidR="00D337B7" w:rsidRDefault="00D337B7" w:rsidP="00AD6E4A">
            <w:pPr>
              <w:contextualSpacing/>
              <w:jc w:val="both"/>
              <w:rPr>
                <w:rFonts w:ascii="Times New Roman" w:eastAsia="Times New Roman" w:hAnsi="Times New Roman"/>
                <w:bCs/>
                <w:iCs/>
                <w:sz w:val="24"/>
                <w:szCs w:val="24"/>
                <w:lang w:eastAsia="ru-RU"/>
              </w:rPr>
            </w:pPr>
          </w:p>
        </w:tc>
        <w:tc>
          <w:tcPr>
            <w:tcW w:w="8667" w:type="dxa"/>
          </w:tcPr>
          <w:p w14:paraId="6BD2A349" w14:textId="77777777" w:rsidR="00D337B7" w:rsidRPr="00E946BF" w:rsidRDefault="00D337B7" w:rsidP="00AD6E4A">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1</w:t>
            </w:r>
            <w:r>
              <w:rPr>
                <w:rFonts w:ascii="Times New Roman" w:eastAsia="Times New Roman" w:hAnsi="Times New Roman"/>
                <w:bCs/>
                <w:iCs/>
                <w:sz w:val="24"/>
                <w:szCs w:val="24"/>
                <w:lang w:eastAsia="ru-RU"/>
              </w:rPr>
              <w:t xml:space="preserve">. </w:t>
            </w:r>
            <w:r w:rsidRPr="00E946BF">
              <w:rPr>
                <w:rFonts w:ascii="Times New Roman" w:eastAsia="Times New Roman" w:hAnsi="Times New Roman"/>
                <w:bCs/>
                <w:iCs/>
                <w:sz w:val="24"/>
                <w:szCs w:val="24"/>
                <w:lang w:eastAsia="ru-RU"/>
              </w:rPr>
              <w:t xml:space="preserve">Познавательные УУД </w:t>
            </w:r>
          </w:p>
          <w:p w14:paraId="0ACF1272" w14:textId="77777777" w:rsidR="00D337B7" w:rsidRDefault="00D337B7"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1.1 Базовые логические действия</w:t>
            </w:r>
          </w:p>
        </w:tc>
        <w:tc>
          <w:tcPr>
            <w:tcW w:w="1134" w:type="dxa"/>
          </w:tcPr>
          <w:p w14:paraId="45035AAF"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5D617093" w14:textId="77777777" w:rsidTr="00AD6E4A">
        <w:tc>
          <w:tcPr>
            <w:tcW w:w="1938" w:type="dxa"/>
            <w:vMerge w:val="restart"/>
          </w:tcPr>
          <w:p w14:paraId="1259FA86"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w:t>
            </w:r>
          </w:p>
        </w:tc>
        <w:tc>
          <w:tcPr>
            <w:tcW w:w="2006" w:type="dxa"/>
          </w:tcPr>
          <w:p w14:paraId="20EC8F25"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1.1.1.</w:t>
            </w:r>
          </w:p>
        </w:tc>
        <w:tc>
          <w:tcPr>
            <w:tcW w:w="8667" w:type="dxa"/>
          </w:tcPr>
          <w:p w14:paraId="2E3C3537" w14:textId="77777777" w:rsidR="00D337B7" w:rsidRDefault="00D337B7" w:rsidP="00AD6E4A">
            <w:pPr>
              <w:contextualSpacing/>
              <w:jc w:val="both"/>
              <w:rPr>
                <w:rFonts w:ascii="Times New Roman" w:eastAsia="Times New Roman" w:hAnsi="Times New Roman"/>
                <w:bCs/>
                <w:iCs/>
                <w:sz w:val="24"/>
                <w:szCs w:val="24"/>
                <w:lang w:eastAsia="ru-RU"/>
              </w:rPr>
            </w:pPr>
            <w:r w:rsidRPr="006B042E">
              <w:rPr>
                <w:rFonts w:ascii="Times New Roman" w:eastAsia="Times New Roman" w:hAnsi="Times New Roman"/>
                <w:bCs/>
                <w:iCs/>
                <w:sz w:val="24"/>
                <w:szCs w:val="24"/>
                <w:lang w:eastAsia="ru-RU"/>
              </w:rPr>
              <w:t>1.1.1 Устанавливать существ</w:t>
            </w:r>
            <w:r>
              <w:rPr>
                <w:rFonts w:ascii="Times New Roman" w:eastAsia="Times New Roman" w:hAnsi="Times New Roman"/>
                <w:bCs/>
                <w:iCs/>
                <w:sz w:val="24"/>
                <w:szCs w:val="24"/>
                <w:lang w:eastAsia="ru-RU"/>
              </w:rPr>
              <w:t xml:space="preserve">енный признак или основания для </w:t>
            </w:r>
            <w:r w:rsidRPr="006B042E">
              <w:rPr>
                <w:rFonts w:ascii="Times New Roman" w:eastAsia="Times New Roman" w:hAnsi="Times New Roman"/>
                <w:bCs/>
                <w:iCs/>
                <w:sz w:val="24"/>
                <w:szCs w:val="24"/>
                <w:lang w:eastAsia="ru-RU"/>
              </w:rPr>
              <w:t>сравнения, классификации и обобщения</w:t>
            </w:r>
          </w:p>
        </w:tc>
        <w:tc>
          <w:tcPr>
            <w:tcW w:w="1134" w:type="dxa"/>
            <w:vMerge w:val="restart"/>
          </w:tcPr>
          <w:p w14:paraId="56D2505A" w14:textId="23B6E1AB"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w:t>
            </w:r>
          </w:p>
        </w:tc>
      </w:tr>
      <w:tr w:rsidR="00D337B7" w14:paraId="25C2CD10" w14:textId="77777777" w:rsidTr="00AD6E4A">
        <w:tc>
          <w:tcPr>
            <w:tcW w:w="1938" w:type="dxa"/>
            <w:vMerge/>
          </w:tcPr>
          <w:p w14:paraId="7E28961C"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7613A0C9" w14:textId="77777777" w:rsidR="00D337B7" w:rsidRPr="00C838C2"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1.1.2</w:t>
            </w:r>
          </w:p>
        </w:tc>
        <w:tc>
          <w:tcPr>
            <w:tcW w:w="8667" w:type="dxa"/>
          </w:tcPr>
          <w:p w14:paraId="6A0C3F85"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1.1.2.</w:t>
            </w:r>
            <w:r w:rsidRPr="006B042E">
              <w:rPr>
                <w:rFonts w:ascii="Times New Roman" w:eastAsia="Times New Roman" w:hAnsi="Times New Roman"/>
                <w:bCs/>
                <w:iCs/>
                <w:sz w:val="24"/>
                <w:szCs w:val="24"/>
                <w:lang w:eastAsia="ru-RU"/>
              </w:rPr>
              <w:t>Выявлять закономерности и противоречия в рассматриваемых явлениях</w:t>
            </w:r>
          </w:p>
        </w:tc>
        <w:tc>
          <w:tcPr>
            <w:tcW w:w="1134" w:type="dxa"/>
            <w:vMerge/>
          </w:tcPr>
          <w:p w14:paraId="72EDBEEF"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468916AB" w14:textId="77777777" w:rsidTr="00AD6E4A">
        <w:tc>
          <w:tcPr>
            <w:tcW w:w="1938" w:type="dxa"/>
            <w:vMerge/>
          </w:tcPr>
          <w:p w14:paraId="3D41AA91"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1B3948A8" w14:textId="77777777" w:rsidR="00D337B7" w:rsidRPr="00C838C2"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1.1.3</w:t>
            </w:r>
          </w:p>
        </w:tc>
        <w:tc>
          <w:tcPr>
            <w:tcW w:w="8667" w:type="dxa"/>
          </w:tcPr>
          <w:p w14:paraId="7FA50F8C" w14:textId="77777777" w:rsidR="00D337B7" w:rsidRDefault="00D337B7" w:rsidP="00AD6E4A">
            <w:pPr>
              <w:contextualSpacing/>
              <w:jc w:val="both"/>
              <w:rPr>
                <w:rFonts w:ascii="Times New Roman" w:eastAsia="Times New Roman" w:hAnsi="Times New Roman"/>
                <w:bCs/>
                <w:iCs/>
                <w:sz w:val="24"/>
                <w:szCs w:val="24"/>
                <w:lang w:eastAsia="ru-RU"/>
              </w:rPr>
            </w:pPr>
            <w:r w:rsidRPr="006B042E">
              <w:rPr>
                <w:rFonts w:ascii="Times New Roman" w:eastAsia="Times New Roman" w:hAnsi="Times New Roman"/>
                <w:bCs/>
                <w:iCs/>
                <w:sz w:val="24"/>
                <w:szCs w:val="24"/>
                <w:lang w:eastAsia="ru-RU"/>
              </w:rPr>
              <w:t>1.1.3 Самостоятельно формулировать и актуализировать проблему</w:t>
            </w:r>
            <w:r>
              <w:rPr>
                <w:rFonts w:ascii="Times New Roman" w:eastAsia="Times New Roman" w:hAnsi="Times New Roman"/>
                <w:bCs/>
                <w:iCs/>
                <w:sz w:val="24"/>
                <w:szCs w:val="24"/>
                <w:lang w:eastAsia="ru-RU"/>
              </w:rPr>
              <w:t xml:space="preserve">, рассматривать её всесторонне; </w:t>
            </w:r>
            <w:r w:rsidRPr="006B042E">
              <w:rPr>
                <w:rFonts w:ascii="Times New Roman" w:eastAsia="Times New Roman" w:hAnsi="Times New Roman"/>
                <w:bCs/>
                <w:iCs/>
                <w:sz w:val="24"/>
                <w:szCs w:val="24"/>
                <w:lang w:eastAsia="ru-RU"/>
              </w:rPr>
              <w:t>определять цели деятельности, задавать параметры и критерии их достижения</w:t>
            </w:r>
          </w:p>
        </w:tc>
        <w:tc>
          <w:tcPr>
            <w:tcW w:w="1134" w:type="dxa"/>
            <w:vMerge/>
          </w:tcPr>
          <w:p w14:paraId="7A5268BD"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61B77228" w14:textId="77777777" w:rsidTr="00AD6E4A">
        <w:tc>
          <w:tcPr>
            <w:tcW w:w="1938" w:type="dxa"/>
            <w:vMerge/>
          </w:tcPr>
          <w:p w14:paraId="14376947"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2CCE8363" w14:textId="77777777" w:rsidR="00D337B7" w:rsidRPr="00C838C2"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1.2.6</w:t>
            </w:r>
          </w:p>
        </w:tc>
        <w:tc>
          <w:tcPr>
            <w:tcW w:w="8667" w:type="dxa"/>
          </w:tcPr>
          <w:p w14:paraId="09934875"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Базовые исследовательские действия</w:t>
            </w:r>
          </w:p>
          <w:p w14:paraId="724F5BA9" w14:textId="77777777" w:rsidR="00D337B7" w:rsidRDefault="00D337B7" w:rsidP="00AD6E4A">
            <w:pPr>
              <w:contextualSpacing/>
              <w:jc w:val="both"/>
              <w:rPr>
                <w:rFonts w:ascii="Times New Roman" w:eastAsia="Times New Roman" w:hAnsi="Times New Roman"/>
                <w:bCs/>
                <w:iCs/>
                <w:sz w:val="24"/>
                <w:szCs w:val="24"/>
                <w:lang w:eastAsia="ru-RU"/>
              </w:rPr>
            </w:pPr>
            <w:r w:rsidRPr="006B042E">
              <w:rPr>
                <w:rFonts w:ascii="Times New Roman" w:eastAsia="Times New Roman" w:hAnsi="Times New Roman"/>
                <w:bCs/>
                <w:iCs/>
                <w:sz w:val="24"/>
                <w:szCs w:val="24"/>
                <w:lang w:eastAsia="ru-RU"/>
              </w:rPr>
              <w:t xml:space="preserve">1.2.6 Уметь переносить знания </w:t>
            </w:r>
            <w:r>
              <w:rPr>
                <w:rFonts w:ascii="Times New Roman" w:eastAsia="Times New Roman" w:hAnsi="Times New Roman"/>
                <w:bCs/>
                <w:iCs/>
                <w:sz w:val="24"/>
                <w:szCs w:val="24"/>
                <w:lang w:eastAsia="ru-RU"/>
              </w:rPr>
              <w:t xml:space="preserve">в познавательную и практическую области жизнедеятельности; </w:t>
            </w:r>
            <w:r w:rsidRPr="006B042E">
              <w:rPr>
                <w:rFonts w:ascii="Times New Roman" w:eastAsia="Times New Roman" w:hAnsi="Times New Roman"/>
                <w:bCs/>
                <w:iCs/>
                <w:sz w:val="24"/>
                <w:szCs w:val="24"/>
                <w:lang w:eastAsia="ru-RU"/>
              </w:rPr>
              <w:t>уметь интегрировать знания и</w:t>
            </w:r>
            <w:r>
              <w:rPr>
                <w:rFonts w:ascii="Times New Roman" w:eastAsia="Times New Roman" w:hAnsi="Times New Roman"/>
                <w:bCs/>
                <w:iCs/>
                <w:sz w:val="24"/>
                <w:szCs w:val="24"/>
                <w:lang w:eastAsia="ru-RU"/>
              </w:rPr>
              <w:t xml:space="preserve">з разных предметных областей; </w:t>
            </w:r>
            <w:r w:rsidRPr="006B042E">
              <w:rPr>
                <w:rFonts w:ascii="Times New Roman" w:eastAsia="Times New Roman" w:hAnsi="Times New Roman"/>
                <w:bCs/>
                <w:iCs/>
                <w:sz w:val="24"/>
                <w:szCs w:val="24"/>
                <w:lang w:eastAsia="ru-RU"/>
              </w:rPr>
              <w:t>осуществлять целенапр</w:t>
            </w:r>
            <w:r>
              <w:rPr>
                <w:rFonts w:ascii="Times New Roman" w:eastAsia="Times New Roman" w:hAnsi="Times New Roman"/>
                <w:bCs/>
                <w:iCs/>
                <w:sz w:val="24"/>
                <w:szCs w:val="24"/>
                <w:lang w:eastAsia="ru-RU"/>
              </w:rPr>
              <w:t xml:space="preserve">авленный поиск переноса средств </w:t>
            </w:r>
            <w:r w:rsidRPr="006B042E">
              <w:rPr>
                <w:rFonts w:ascii="Times New Roman" w:eastAsia="Times New Roman" w:hAnsi="Times New Roman"/>
                <w:bCs/>
                <w:iCs/>
                <w:sz w:val="24"/>
                <w:szCs w:val="24"/>
                <w:lang w:eastAsia="ru-RU"/>
              </w:rPr>
              <w:t>и способов действия в профессиональную среду</w:t>
            </w:r>
            <w:r>
              <w:rPr>
                <w:rFonts w:ascii="Times New Roman" w:eastAsia="Times New Roman" w:hAnsi="Times New Roman"/>
                <w:bCs/>
                <w:iCs/>
                <w:sz w:val="24"/>
                <w:szCs w:val="24"/>
                <w:lang w:eastAsia="ru-RU"/>
              </w:rPr>
              <w:t>.</w:t>
            </w:r>
          </w:p>
        </w:tc>
        <w:tc>
          <w:tcPr>
            <w:tcW w:w="1134" w:type="dxa"/>
            <w:vMerge/>
          </w:tcPr>
          <w:p w14:paraId="697C5435"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27681E71" w14:textId="77777777" w:rsidTr="00AD6E4A">
        <w:tc>
          <w:tcPr>
            <w:tcW w:w="1938" w:type="dxa"/>
            <w:vMerge/>
          </w:tcPr>
          <w:p w14:paraId="55A360DD"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77C7F38B" w14:textId="77777777" w:rsidR="00D337B7" w:rsidRDefault="00D337B7" w:rsidP="00AD6E4A">
            <w:pPr>
              <w:contextualSpacing/>
              <w:jc w:val="both"/>
              <w:rPr>
                <w:rFonts w:ascii="Times New Roman" w:eastAsia="Times New Roman" w:hAnsi="Times New Roman"/>
                <w:bCs/>
                <w:iCs/>
                <w:sz w:val="24"/>
                <w:szCs w:val="24"/>
                <w:lang w:eastAsia="ru-RU"/>
              </w:rPr>
            </w:pPr>
          </w:p>
        </w:tc>
        <w:tc>
          <w:tcPr>
            <w:tcW w:w="8667" w:type="dxa"/>
          </w:tcPr>
          <w:p w14:paraId="4CD725F7" w14:textId="77777777" w:rsidR="00D337B7" w:rsidRPr="006B042E"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 Работа с информацией</w:t>
            </w:r>
          </w:p>
        </w:tc>
        <w:tc>
          <w:tcPr>
            <w:tcW w:w="1134" w:type="dxa"/>
            <w:vMerge/>
          </w:tcPr>
          <w:p w14:paraId="74D841FB"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1F0E0AFA" w14:textId="77777777" w:rsidTr="00AD6E4A">
        <w:tc>
          <w:tcPr>
            <w:tcW w:w="1938" w:type="dxa"/>
            <w:vMerge/>
          </w:tcPr>
          <w:p w14:paraId="60648A06"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0C0FF222" w14:textId="77777777" w:rsidR="00D337B7" w:rsidRPr="00C838C2"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w:t>
            </w:r>
          </w:p>
        </w:tc>
        <w:tc>
          <w:tcPr>
            <w:tcW w:w="8667" w:type="dxa"/>
          </w:tcPr>
          <w:p w14:paraId="5AC8AFAF" w14:textId="77777777" w:rsidR="00D337B7" w:rsidRPr="00E946BF" w:rsidRDefault="00D337B7"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1.3.1 Владеть навыками получения информации из источников </w:t>
            </w:r>
          </w:p>
          <w:p w14:paraId="6008A24A" w14:textId="77777777" w:rsidR="00D337B7" w:rsidRPr="00E946BF" w:rsidRDefault="00D337B7"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разных типов, самостоятельно осуществлять поиск, анализ, </w:t>
            </w:r>
          </w:p>
          <w:p w14:paraId="4646E94B" w14:textId="77777777" w:rsidR="00D337B7" w:rsidRPr="00E946BF" w:rsidRDefault="00D337B7"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систематизацию и интерпретацию информации различных </w:t>
            </w:r>
          </w:p>
          <w:p w14:paraId="2970B81E" w14:textId="77777777" w:rsidR="00D337B7" w:rsidRPr="00E946BF" w:rsidRDefault="00D337B7"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видов и форм представления </w:t>
            </w:r>
          </w:p>
          <w:p w14:paraId="64541084" w14:textId="77777777" w:rsidR="00D337B7" w:rsidRPr="00E946BF" w:rsidRDefault="00D337B7"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1.3.2 Создавать тексты в различных форматах с учётом назначения информации и целевой аудитории, выбирая оптимальную форму представления и визуализации </w:t>
            </w:r>
          </w:p>
          <w:p w14:paraId="080A8BF2" w14:textId="77777777" w:rsidR="00D337B7" w:rsidRPr="00E946BF" w:rsidRDefault="00D337B7"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1.3.3 Оценивать достоверность, легитимность информации, её соответствие правовым и морально-этическим нормам </w:t>
            </w:r>
          </w:p>
          <w:p w14:paraId="17A77D49" w14:textId="77777777" w:rsidR="00D337B7" w:rsidRPr="00E946BF" w:rsidRDefault="00D337B7"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1.3.4 Использовать средства информационных и коммуникационных технологий в решении когнитивных, коммуникативных </w:t>
            </w:r>
          </w:p>
          <w:p w14:paraId="0F7E201B" w14:textId="77777777" w:rsidR="00D337B7" w:rsidRPr="00E946BF" w:rsidRDefault="00D337B7"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и организационных задач с соблюдением требований эргономики, техники безопасности, гигиены, ресурсосбережения, </w:t>
            </w:r>
          </w:p>
          <w:p w14:paraId="74A26354" w14:textId="77777777" w:rsidR="00D337B7" w:rsidRPr="00E946BF" w:rsidRDefault="00D337B7"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 xml:space="preserve">правовых и этических норм, норм информационной безопасности </w:t>
            </w:r>
          </w:p>
          <w:p w14:paraId="14C97E36" w14:textId="77777777" w:rsidR="00D337B7" w:rsidRDefault="00D337B7" w:rsidP="00AD6E4A">
            <w:pPr>
              <w:contextualSpacing/>
              <w:jc w:val="both"/>
              <w:rPr>
                <w:rFonts w:ascii="Times New Roman" w:eastAsia="Times New Roman" w:hAnsi="Times New Roman"/>
                <w:bCs/>
                <w:iCs/>
                <w:sz w:val="24"/>
                <w:szCs w:val="24"/>
                <w:lang w:eastAsia="ru-RU"/>
              </w:rPr>
            </w:pPr>
            <w:r w:rsidRPr="00E946BF">
              <w:rPr>
                <w:rFonts w:ascii="Times New Roman" w:eastAsia="Times New Roman" w:hAnsi="Times New Roman"/>
                <w:bCs/>
                <w:iCs/>
                <w:sz w:val="24"/>
                <w:szCs w:val="24"/>
                <w:lang w:eastAsia="ru-RU"/>
              </w:rPr>
              <w:t>1.3.5 Владеть навыками распознавания и защиты информации, информационной безопасности личности</w:t>
            </w:r>
          </w:p>
        </w:tc>
        <w:tc>
          <w:tcPr>
            <w:tcW w:w="1134" w:type="dxa"/>
            <w:vMerge/>
          </w:tcPr>
          <w:p w14:paraId="10FB984A"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6387C26A" w14:textId="77777777" w:rsidTr="00AD6E4A">
        <w:tc>
          <w:tcPr>
            <w:tcW w:w="1938" w:type="dxa"/>
            <w:vMerge w:val="restart"/>
          </w:tcPr>
          <w:p w14:paraId="78C7E638"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27D7E489" w14:textId="77777777" w:rsidR="00D337B7" w:rsidRDefault="00D337B7" w:rsidP="00AD6E4A">
            <w:pPr>
              <w:contextualSpacing/>
              <w:jc w:val="both"/>
              <w:rPr>
                <w:rFonts w:ascii="Times New Roman" w:eastAsia="Times New Roman" w:hAnsi="Times New Roman"/>
                <w:bCs/>
                <w:iCs/>
                <w:sz w:val="24"/>
                <w:szCs w:val="24"/>
                <w:lang w:eastAsia="ru-RU"/>
              </w:rPr>
            </w:pPr>
          </w:p>
        </w:tc>
        <w:tc>
          <w:tcPr>
            <w:tcW w:w="8667" w:type="dxa"/>
          </w:tcPr>
          <w:p w14:paraId="20672EB8" w14:textId="77777777" w:rsidR="00D337B7" w:rsidRPr="00193FEB" w:rsidRDefault="00D337B7" w:rsidP="00AD6E4A">
            <w:pPr>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w:t>
            </w:r>
            <w:r w:rsidRPr="00193FEB">
              <w:rPr>
                <w:rFonts w:ascii="Times New Roman" w:eastAsia="Times New Roman" w:hAnsi="Times New Roman"/>
                <w:bCs/>
                <w:iCs/>
                <w:sz w:val="24"/>
                <w:szCs w:val="24"/>
                <w:lang w:eastAsia="ru-RU"/>
              </w:rPr>
              <w:t>Регулятивные УУД</w:t>
            </w:r>
          </w:p>
        </w:tc>
        <w:tc>
          <w:tcPr>
            <w:tcW w:w="1134" w:type="dxa"/>
            <w:vMerge/>
          </w:tcPr>
          <w:p w14:paraId="3177FF3E"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2C509247" w14:textId="77777777" w:rsidTr="00AD6E4A">
        <w:tc>
          <w:tcPr>
            <w:tcW w:w="1938" w:type="dxa"/>
            <w:vMerge/>
          </w:tcPr>
          <w:p w14:paraId="6A3A54FE"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5ADB711C" w14:textId="77777777" w:rsidR="00D337B7" w:rsidRPr="00C838C2" w:rsidRDefault="00D337B7" w:rsidP="00AD6E4A">
            <w:pPr>
              <w:contextualSpacing/>
              <w:jc w:val="both"/>
              <w:rPr>
                <w:rFonts w:ascii="Times New Roman" w:eastAsia="Times New Roman" w:hAnsi="Times New Roman"/>
                <w:bCs/>
                <w:iCs/>
                <w:sz w:val="24"/>
                <w:szCs w:val="24"/>
                <w:lang w:eastAsia="ru-RU"/>
              </w:rPr>
            </w:pPr>
            <w:r w:rsidRPr="00C838C2">
              <w:rPr>
                <w:rFonts w:ascii="Times New Roman" w:eastAsia="Times New Roman" w:hAnsi="Times New Roman"/>
                <w:bCs/>
                <w:iCs/>
                <w:sz w:val="24"/>
                <w:szCs w:val="24"/>
                <w:lang w:eastAsia="ru-RU"/>
              </w:rPr>
              <w:t>3.3</w:t>
            </w:r>
          </w:p>
        </w:tc>
        <w:tc>
          <w:tcPr>
            <w:tcW w:w="8667" w:type="dxa"/>
          </w:tcPr>
          <w:p w14:paraId="2F8F1B09"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w:t>
            </w:r>
            <w:r w:rsidRPr="003723C3">
              <w:rPr>
                <w:rFonts w:ascii="Times New Roman" w:eastAsia="Times New Roman" w:hAnsi="Times New Roman"/>
                <w:bCs/>
                <w:iCs/>
                <w:sz w:val="24"/>
                <w:szCs w:val="24"/>
                <w:lang w:eastAsia="ru-RU"/>
              </w:rPr>
              <w:t>3 Эмоциональный интеллект, п</w:t>
            </w:r>
            <w:r>
              <w:rPr>
                <w:rFonts w:ascii="Times New Roman" w:eastAsia="Times New Roman" w:hAnsi="Times New Roman"/>
                <w:bCs/>
                <w:iCs/>
                <w:sz w:val="24"/>
                <w:szCs w:val="24"/>
                <w:lang w:eastAsia="ru-RU"/>
              </w:rPr>
              <w:t xml:space="preserve">редполагающий сформированность: </w:t>
            </w:r>
            <w:r w:rsidRPr="003723C3">
              <w:rPr>
                <w:rFonts w:ascii="Times New Roman" w:eastAsia="Times New Roman" w:hAnsi="Times New Roman"/>
                <w:bCs/>
                <w:iCs/>
                <w:sz w:val="24"/>
                <w:szCs w:val="24"/>
                <w:lang w:eastAsia="ru-RU"/>
              </w:rPr>
              <w:t>саморегулирования, в</w:t>
            </w:r>
            <w:r>
              <w:rPr>
                <w:rFonts w:ascii="Times New Roman" w:eastAsia="Times New Roman" w:hAnsi="Times New Roman"/>
                <w:bCs/>
                <w:iCs/>
                <w:sz w:val="24"/>
                <w:szCs w:val="24"/>
                <w:lang w:eastAsia="ru-RU"/>
              </w:rPr>
              <w:t xml:space="preserve">ключающего самоконтроль, умение </w:t>
            </w:r>
            <w:r w:rsidRPr="003723C3">
              <w:rPr>
                <w:rFonts w:ascii="Times New Roman" w:eastAsia="Times New Roman" w:hAnsi="Times New Roman"/>
                <w:bCs/>
                <w:iCs/>
                <w:sz w:val="24"/>
                <w:szCs w:val="24"/>
                <w:lang w:eastAsia="ru-RU"/>
              </w:rPr>
              <w:t xml:space="preserve">принимать </w:t>
            </w:r>
            <w:r w:rsidRPr="003723C3">
              <w:rPr>
                <w:rFonts w:ascii="Times New Roman" w:eastAsia="Times New Roman" w:hAnsi="Times New Roman"/>
                <w:bCs/>
                <w:iCs/>
                <w:sz w:val="24"/>
                <w:szCs w:val="24"/>
                <w:lang w:eastAsia="ru-RU"/>
              </w:rPr>
              <w:lastRenderedPageBreak/>
              <w:t>ответственность</w:t>
            </w:r>
            <w:r>
              <w:rPr>
                <w:rFonts w:ascii="Times New Roman" w:eastAsia="Times New Roman" w:hAnsi="Times New Roman"/>
                <w:bCs/>
                <w:iCs/>
                <w:sz w:val="24"/>
                <w:szCs w:val="24"/>
                <w:lang w:eastAsia="ru-RU"/>
              </w:rPr>
              <w:t xml:space="preserve"> за своё поведение, способность </w:t>
            </w:r>
            <w:r w:rsidRPr="003723C3">
              <w:rPr>
                <w:rFonts w:ascii="Times New Roman" w:eastAsia="Times New Roman" w:hAnsi="Times New Roman"/>
                <w:bCs/>
                <w:iCs/>
                <w:sz w:val="24"/>
                <w:szCs w:val="24"/>
                <w:lang w:eastAsia="ru-RU"/>
              </w:rPr>
              <w:t>адаптироваться к эмоци</w:t>
            </w:r>
            <w:r>
              <w:rPr>
                <w:rFonts w:ascii="Times New Roman" w:eastAsia="Times New Roman" w:hAnsi="Times New Roman"/>
                <w:bCs/>
                <w:iCs/>
                <w:sz w:val="24"/>
                <w:szCs w:val="24"/>
                <w:lang w:eastAsia="ru-RU"/>
              </w:rPr>
              <w:t xml:space="preserve">ональным изменениям и проявлять гибкость, быть открытым новому; </w:t>
            </w:r>
            <w:r w:rsidRPr="003723C3">
              <w:rPr>
                <w:rFonts w:ascii="Times New Roman" w:eastAsia="Times New Roman" w:hAnsi="Times New Roman"/>
                <w:bCs/>
                <w:iCs/>
                <w:sz w:val="24"/>
                <w:szCs w:val="24"/>
                <w:lang w:eastAsia="ru-RU"/>
              </w:rPr>
              <w:t>внутренней мотивации, включающей стремление к достижению цели и успеху, о</w:t>
            </w:r>
            <w:r>
              <w:rPr>
                <w:rFonts w:ascii="Times New Roman" w:eastAsia="Times New Roman" w:hAnsi="Times New Roman"/>
                <w:bCs/>
                <w:iCs/>
                <w:sz w:val="24"/>
                <w:szCs w:val="24"/>
                <w:lang w:eastAsia="ru-RU"/>
              </w:rPr>
              <w:t xml:space="preserve">птимизм, инициативность, умение </w:t>
            </w:r>
            <w:r w:rsidRPr="003723C3">
              <w:rPr>
                <w:rFonts w:ascii="Times New Roman" w:eastAsia="Times New Roman" w:hAnsi="Times New Roman"/>
                <w:bCs/>
                <w:iCs/>
                <w:sz w:val="24"/>
                <w:szCs w:val="24"/>
                <w:lang w:eastAsia="ru-RU"/>
              </w:rPr>
              <w:t>действовать, исходя из своих возможностей</w:t>
            </w:r>
          </w:p>
        </w:tc>
        <w:tc>
          <w:tcPr>
            <w:tcW w:w="1134" w:type="dxa"/>
            <w:vMerge/>
          </w:tcPr>
          <w:p w14:paraId="200CF646"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508C6493" w14:textId="77777777" w:rsidTr="00AD6E4A">
        <w:tc>
          <w:tcPr>
            <w:tcW w:w="1938" w:type="dxa"/>
            <w:vMerge w:val="restart"/>
          </w:tcPr>
          <w:p w14:paraId="2A088623"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w:t>
            </w:r>
          </w:p>
        </w:tc>
        <w:tc>
          <w:tcPr>
            <w:tcW w:w="2006" w:type="dxa"/>
          </w:tcPr>
          <w:p w14:paraId="240EA61D"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1.3.1; </w:t>
            </w:r>
          </w:p>
        </w:tc>
        <w:tc>
          <w:tcPr>
            <w:tcW w:w="8667" w:type="dxa"/>
          </w:tcPr>
          <w:p w14:paraId="61075F41" w14:textId="77777777" w:rsidR="00D337B7" w:rsidRDefault="00D337B7" w:rsidP="00AD6E4A">
            <w:pPr>
              <w:contextualSpacing/>
              <w:jc w:val="both"/>
              <w:rPr>
                <w:rFonts w:ascii="Times New Roman" w:eastAsia="Times New Roman" w:hAnsi="Times New Roman"/>
                <w:bCs/>
                <w:iCs/>
                <w:sz w:val="24"/>
                <w:szCs w:val="24"/>
                <w:lang w:eastAsia="ru-RU"/>
              </w:rPr>
            </w:pPr>
          </w:p>
        </w:tc>
        <w:tc>
          <w:tcPr>
            <w:tcW w:w="1134" w:type="dxa"/>
            <w:vMerge w:val="restart"/>
          </w:tcPr>
          <w:p w14:paraId="72DE2DB5" w14:textId="40FC3866"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w:t>
            </w:r>
          </w:p>
        </w:tc>
      </w:tr>
      <w:tr w:rsidR="00D337B7" w14:paraId="1DBB9CA4" w14:textId="77777777" w:rsidTr="00AD6E4A">
        <w:tc>
          <w:tcPr>
            <w:tcW w:w="1938" w:type="dxa"/>
            <w:vMerge/>
          </w:tcPr>
          <w:p w14:paraId="34FB43EE"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2669C3D9"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1.3.4;</w:t>
            </w:r>
            <w:r w:rsidRPr="002B1681">
              <w:rPr>
                <w:rFonts w:ascii="Times New Roman" w:eastAsia="Times New Roman" w:hAnsi="Times New Roman"/>
                <w:bCs/>
                <w:iCs/>
                <w:sz w:val="24"/>
                <w:szCs w:val="24"/>
                <w:lang w:eastAsia="ru-RU"/>
              </w:rPr>
              <w:t>;</w:t>
            </w:r>
          </w:p>
        </w:tc>
        <w:tc>
          <w:tcPr>
            <w:tcW w:w="8667" w:type="dxa"/>
          </w:tcPr>
          <w:p w14:paraId="428B3320" w14:textId="77777777" w:rsidR="00D337B7" w:rsidRDefault="00D337B7" w:rsidP="00AD6E4A">
            <w:pPr>
              <w:contextualSpacing/>
              <w:jc w:val="both"/>
              <w:rPr>
                <w:rFonts w:ascii="Times New Roman" w:eastAsia="Times New Roman" w:hAnsi="Times New Roman"/>
                <w:bCs/>
                <w:iCs/>
                <w:sz w:val="24"/>
                <w:szCs w:val="24"/>
                <w:lang w:eastAsia="ru-RU"/>
              </w:rPr>
            </w:pPr>
          </w:p>
        </w:tc>
        <w:tc>
          <w:tcPr>
            <w:tcW w:w="1134" w:type="dxa"/>
            <w:vMerge/>
          </w:tcPr>
          <w:p w14:paraId="71351D8D"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35778880" w14:textId="77777777" w:rsidTr="00AD6E4A">
        <w:tc>
          <w:tcPr>
            <w:tcW w:w="1938" w:type="dxa"/>
            <w:vMerge/>
          </w:tcPr>
          <w:p w14:paraId="41750124"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40B99972" w14:textId="77777777" w:rsidR="00D337B7" w:rsidRDefault="00D337B7" w:rsidP="00AD6E4A">
            <w:pPr>
              <w:contextualSpacing/>
              <w:jc w:val="both"/>
              <w:rPr>
                <w:rFonts w:ascii="Times New Roman" w:eastAsia="Times New Roman" w:hAnsi="Times New Roman"/>
                <w:bCs/>
                <w:iCs/>
                <w:sz w:val="24"/>
                <w:szCs w:val="24"/>
                <w:lang w:eastAsia="ru-RU"/>
              </w:rPr>
            </w:pPr>
            <w:r w:rsidRPr="002B1681">
              <w:rPr>
                <w:rFonts w:ascii="Times New Roman" w:eastAsia="Times New Roman" w:hAnsi="Times New Roman"/>
                <w:bCs/>
                <w:iCs/>
                <w:sz w:val="24"/>
                <w:szCs w:val="24"/>
                <w:lang w:eastAsia="ru-RU"/>
              </w:rPr>
              <w:t>3.1.1</w:t>
            </w:r>
          </w:p>
        </w:tc>
        <w:tc>
          <w:tcPr>
            <w:tcW w:w="8667" w:type="dxa"/>
          </w:tcPr>
          <w:p w14:paraId="2B407C50" w14:textId="77777777" w:rsidR="00D337B7" w:rsidRDefault="00D337B7" w:rsidP="00AD6E4A">
            <w:pPr>
              <w:contextualSpacing/>
              <w:jc w:val="both"/>
              <w:rPr>
                <w:rFonts w:ascii="Times New Roman" w:eastAsia="Times New Roman" w:hAnsi="Times New Roman"/>
                <w:bCs/>
                <w:iCs/>
                <w:sz w:val="24"/>
                <w:szCs w:val="24"/>
                <w:lang w:eastAsia="ru-RU"/>
              </w:rPr>
            </w:pPr>
          </w:p>
        </w:tc>
        <w:tc>
          <w:tcPr>
            <w:tcW w:w="1134" w:type="dxa"/>
            <w:vMerge/>
          </w:tcPr>
          <w:p w14:paraId="63EDD0FE"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440D7BE4" w14:textId="77777777" w:rsidTr="00AD6E4A">
        <w:tc>
          <w:tcPr>
            <w:tcW w:w="1938" w:type="dxa"/>
            <w:vMerge/>
          </w:tcPr>
          <w:p w14:paraId="45BC6360"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673D41A6" w14:textId="77777777" w:rsidR="00D337B7" w:rsidRDefault="00D337B7" w:rsidP="00AD6E4A">
            <w:pPr>
              <w:contextualSpacing/>
              <w:jc w:val="both"/>
              <w:rPr>
                <w:rFonts w:ascii="Times New Roman" w:eastAsia="Times New Roman" w:hAnsi="Times New Roman"/>
                <w:bCs/>
                <w:iCs/>
                <w:sz w:val="24"/>
                <w:szCs w:val="24"/>
                <w:lang w:eastAsia="ru-RU"/>
              </w:rPr>
            </w:pPr>
            <w:r w:rsidRPr="002B1681">
              <w:rPr>
                <w:rFonts w:ascii="Times New Roman" w:eastAsia="Times New Roman" w:hAnsi="Times New Roman"/>
                <w:bCs/>
                <w:iCs/>
                <w:sz w:val="24"/>
                <w:szCs w:val="24"/>
                <w:lang w:eastAsia="ru-RU"/>
              </w:rPr>
              <w:t>3.3</w:t>
            </w:r>
          </w:p>
        </w:tc>
        <w:tc>
          <w:tcPr>
            <w:tcW w:w="8667" w:type="dxa"/>
          </w:tcPr>
          <w:p w14:paraId="340C6D19" w14:textId="77777777" w:rsidR="00D337B7" w:rsidRDefault="00D337B7" w:rsidP="00AD6E4A">
            <w:pPr>
              <w:contextualSpacing/>
              <w:jc w:val="both"/>
              <w:rPr>
                <w:rFonts w:ascii="Times New Roman" w:eastAsia="Times New Roman" w:hAnsi="Times New Roman"/>
                <w:bCs/>
                <w:iCs/>
                <w:sz w:val="24"/>
                <w:szCs w:val="24"/>
                <w:lang w:eastAsia="ru-RU"/>
              </w:rPr>
            </w:pPr>
          </w:p>
        </w:tc>
        <w:tc>
          <w:tcPr>
            <w:tcW w:w="1134" w:type="dxa"/>
            <w:vMerge/>
          </w:tcPr>
          <w:p w14:paraId="5BC23238"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499A2CA8" w14:textId="77777777" w:rsidTr="00AD6E4A">
        <w:tc>
          <w:tcPr>
            <w:tcW w:w="1938" w:type="dxa"/>
            <w:vMerge w:val="restart"/>
          </w:tcPr>
          <w:p w14:paraId="5456A2BC"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w:t>
            </w:r>
          </w:p>
          <w:p w14:paraId="1AADD606"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4</w:t>
            </w:r>
          </w:p>
          <w:p w14:paraId="19F861D9"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5</w:t>
            </w:r>
          </w:p>
          <w:p w14:paraId="68CE881D"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6</w:t>
            </w:r>
          </w:p>
        </w:tc>
        <w:tc>
          <w:tcPr>
            <w:tcW w:w="2006" w:type="dxa"/>
          </w:tcPr>
          <w:p w14:paraId="5648A8E9"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w:t>
            </w:r>
          </w:p>
        </w:tc>
        <w:tc>
          <w:tcPr>
            <w:tcW w:w="8667" w:type="dxa"/>
          </w:tcPr>
          <w:p w14:paraId="3C84CD75" w14:textId="77777777" w:rsidR="00D337B7" w:rsidRDefault="00D337B7" w:rsidP="00AD6E4A">
            <w:pPr>
              <w:contextualSpacing/>
              <w:jc w:val="both"/>
              <w:rPr>
                <w:rFonts w:ascii="Times New Roman" w:eastAsia="Times New Roman" w:hAnsi="Times New Roman"/>
                <w:bCs/>
                <w:iCs/>
                <w:sz w:val="24"/>
                <w:szCs w:val="24"/>
                <w:lang w:eastAsia="ru-RU"/>
              </w:rPr>
            </w:pPr>
          </w:p>
        </w:tc>
        <w:tc>
          <w:tcPr>
            <w:tcW w:w="1134" w:type="dxa"/>
            <w:vMerge w:val="restart"/>
          </w:tcPr>
          <w:p w14:paraId="7B2806CF" w14:textId="31F42396"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2,11</w:t>
            </w:r>
          </w:p>
        </w:tc>
      </w:tr>
      <w:tr w:rsidR="00D337B7" w14:paraId="688C8126" w14:textId="77777777" w:rsidTr="00AD6E4A">
        <w:tc>
          <w:tcPr>
            <w:tcW w:w="1938" w:type="dxa"/>
            <w:vMerge/>
          </w:tcPr>
          <w:p w14:paraId="3AB013CE"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0FF49976" w14:textId="77777777" w:rsidR="00D337B7" w:rsidRPr="002B1681"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1.2</w:t>
            </w:r>
          </w:p>
        </w:tc>
        <w:tc>
          <w:tcPr>
            <w:tcW w:w="8667" w:type="dxa"/>
          </w:tcPr>
          <w:p w14:paraId="35AFEC41" w14:textId="77777777" w:rsidR="00D337B7" w:rsidRDefault="00D337B7" w:rsidP="00AD6E4A">
            <w:pPr>
              <w:contextualSpacing/>
              <w:jc w:val="both"/>
              <w:rPr>
                <w:rFonts w:ascii="Times New Roman" w:eastAsia="Times New Roman" w:hAnsi="Times New Roman"/>
                <w:bCs/>
                <w:iCs/>
                <w:sz w:val="24"/>
                <w:szCs w:val="24"/>
                <w:lang w:eastAsia="ru-RU"/>
              </w:rPr>
            </w:pPr>
          </w:p>
        </w:tc>
        <w:tc>
          <w:tcPr>
            <w:tcW w:w="1134" w:type="dxa"/>
            <w:vMerge/>
          </w:tcPr>
          <w:p w14:paraId="39074FC8"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5BEA10E5" w14:textId="77777777" w:rsidTr="00AD6E4A">
        <w:tc>
          <w:tcPr>
            <w:tcW w:w="1938" w:type="dxa"/>
            <w:vMerge/>
          </w:tcPr>
          <w:p w14:paraId="7143724F"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438522EE" w14:textId="77777777" w:rsidR="00D337B7" w:rsidRPr="002B1681"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1.3</w:t>
            </w:r>
          </w:p>
        </w:tc>
        <w:tc>
          <w:tcPr>
            <w:tcW w:w="8667" w:type="dxa"/>
          </w:tcPr>
          <w:p w14:paraId="6599E365" w14:textId="77777777" w:rsidR="00D337B7" w:rsidRDefault="00D337B7" w:rsidP="00AD6E4A">
            <w:pPr>
              <w:contextualSpacing/>
              <w:jc w:val="both"/>
              <w:rPr>
                <w:rFonts w:ascii="Times New Roman" w:eastAsia="Times New Roman" w:hAnsi="Times New Roman"/>
                <w:bCs/>
                <w:iCs/>
                <w:sz w:val="24"/>
                <w:szCs w:val="24"/>
                <w:lang w:eastAsia="ru-RU"/>
              </w:rPr>
            </w:pPr>
          </w:p>
        </w:tc>
        <w:tc>
          <w:tcPr>
            <w:tcW w:w="1134" w:type="dxa"/>
            <w:vMerge/>
          </w:tcPr>
          <w:p w14:paraId="5BB578D9"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16D31B7F" w14:textId="77777777" w:rsidTr="00AD6E4A">
        <w:tc>
          <w:tcPr>
            <w:tcW w:w="1938" w:type="dxa"/>
            <w:vMerge/>
          </w:tcPr>
          <w:p w14:paraId="3D9708E5"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663CFBA7" w14:textId="77777777" w:rsidR="00D337B7" w:rsidRDefault="00D337B7" w:rsidP="00AD6E4A">
            <w:pPr>
              <w:contextualSpacing/>
              <w:jc w:val="both"/>
              <w:rPr>
                <w:rFonts w:ascii="Times New Roman" w:eastAsia="Times New Roman" w:hAnsi="Times New Roman"/>
                <w:bCs/>
                <w:iCs/>
                <w:sz w:val="24"/>
                <w:szCs w:val="24"/>
                <w:lang w:eastAsia="ru-RU"/>
              </w:rPr>
            </w:pPr>
          </w:p>
        </w:tc>
        <w:tc>
          <w:tcPr>
            <w:tcW w:w="8667" w:type="dxa"/>
          </w:tcPr>
          <w:p w14:paraId="4C8F13ED" w14:textId="77777777" w:rsidR="00D337B7"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Коммуникативные УУД</w:t>
            </w:r>
          </w:p>
        </w:tc>
        <w:tc>
          <w:tcPr>
            <w:tcW w:w="1134" w:type="dxa"/>
            <w:vMerge/>
          </w:tcPr>
          <w:p w14:paraId="27FC5845"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3B0E9085" w14:textId="77777777" w:rsidTr="00AD6E4A">
        <w:tc>
          <w:tcPr>
            <w:tcW w:w="1938" w:type="dxa"/>
            <w:vMerge/>
          </w:tcPr>
          <w:p w14:paraId="3BD2951A"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18AEE89B" w14:textId="77777777" w:rsidR="00D337B7" w:rsidRPr="002B1681"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2.1</w:t>
            </w:r>
          </w:p>
        </w:tc>
        <w:tc>
          <w:tcPr>
            <w:tcW w:w="8667" w:type="dxa"/>
          </w:tcPr>
          <w:p w14:paraId="091E33D7" w14:textId="77777777" w:rsidR="00D337B7" w:rsidRPr="009A6465" w:rsidRDefault="00D337B7" w:rsidP="00AD6E4A">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 xml:space="preserve">2.1 Общение </w:t>
            </w:r>
          </w:p>
          <w:p w14:paraId="66B7750D" w14:textId="77777777" w:rsidR="00D337B7" w:rsidRPr="009A6465" w:rsidRDefault="00D337B7" w:rsidP="00AD6E4A">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 xml:space="preserve">2.1.1 Осуществлять коммуникации во всех сферах жизни; владеть различными способами общения и взаимодействия </w:t>
            </w:r>
          </w:p>
          <w:p w14:paraId="27126B89" w14:textId="77777777" w:rsidR="00D337B7" w:rsidRPr="009A6465" w:rsidRDefault="00D337B7" w:rsidP="00AD6E4A">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 xml:space="preserve">2.1.2 Развёрнуто и логично излагать свою точку зрения с использованием языковых средств </w:t>
            </w:r>
          </w:p>
          <w:p w14:paraId="08B42B42" w14:textId="77777777" w:rsidR="00D337B7" w:rsidRDefault="00D337B7" w:rsidP="00AD6E4A">
            <w:pPr>
              <w:contextualSpacing/>
              <w:jc w:val="both"/>
              <w:rPr>
                <w:rFonts w:ascii="Times New Roman" w:eastAsia="Times New Roman" w:hAnsi="Times New Roman"/>
                <w:bCs/>
                <w:iCs/>
                <w:sz w:val="24"/>
                <w:szCs w:val="24"/>
                <w:lang w:eastAsia="ru-RU"/>
              </w:rPr>
            </w:pPr>
            <w:r w:rsidRPr="009A6465">
              <w:rPr>
                <w:rFonts w:ascii="Times New Roman" w:eastAsia="Times New Roman" w:hAnsi="Times New Roman"/>
                <w:bCs/>
                <w:iCs/>
                <w:sz w:val="24"/>
                <w:szCs w:val="24"/>
                <w:lang w:eastAsia="ru-RU"/>
              </w:rPr>
              <w:t>2.1.3 Аргументированно вести диалог</w:t>
            </w:r>
          </w:p>
        </w:tc>
        <w:tc>
          <w:tcPr>
            <w:tcW w:w="1134" w:type="dxa"/>
            <w:vMerge/>
          </w:tcPr>
          <w:p w14:paraId="02EC3735"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5EBA495E" w14:textId="77777777" w:rsidTr="00AD6E4A">
        <w:tc>
          <w:tcPr>
            <w:tcW w:w="1938" w:type="dxa"/>
            <w:vMerge/>
          </w:tcPr>
          <w:p w14:paraId="38CB14DD"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61EC24E5" w14:textId="77777777" w:rsidR="00D337B7" w:rsidRPr="002B1681" w:rsidRDefault="00D337B7" w:rsidP="00AD6E4A">
            <w:pPr>
              <w:contextualSpacing/>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3.1</w:t>
            </w:r>
          </w:p>
        </w:tc>
        <w:tc>
          <w:tcPr>
            <w:tcW w:w="8667" w:type="dxa"/>
          </w:tcPr>
          <w:p w14:paraId="3B505163" w14:textId="77777777" w:rsidR="00D337B7" w:rsidRDefault="00D337B7" w:rsidP="00AD6E4A">
            <w:pPr>
              <w:contextualSpacing/>
              <w:jc w:val="both"/>
              <w:rPr>
                <w:rFonts w:ascii="Times New Roman" w:eastAsia="Times New Roman" w:hAnsi="Times New Roman"/>
                <w:bCs/>
                <w:iCs/>
                <w:sz w:val="24"/>
                <w:szCs w:val="24"/>
                <w:lang w:eastAsia="ru-RU"/>
              </w:rPr>
            </w:pPr>
          </w:p>
        </w:tc>
        <w:tc>
          <w:tcPr>
            <w:tcW w:w="1134" w:type="dxa"/>
            <w:vMerge/>
          </w:tcPr>
          <w:p w14:paraId="134F27E5" w14:textId="77777777" w:rsidR="00D337B7" w:rsidRDefault="00D337B7" w:rsidP="00AD6E4A">
            <w:pPr>
              <w:contextualSpacing/>
              <w:jc w:val="both"/>
              <w:rPr>
                <w:rFonts w:ascii="Times New Roman" w:eastAsia="Times New Roman" w:hAnsi="Times New Roman"/>
                <w:bCs/>
                <w:iCs/>
                <w:sz w:val="24"/>
                <w:szCs w:val="24"/>
                <w:lang w:eastAsia="ru-RU"/>
              </w:rPr>
            </w:pPr>
          </w:p>
        </w:tc>
      </w:tr>
      <w:tr w:rsidR="00D337B7" w14:paraId="1CF94F3A" w14:textId="77777777" w:rsidTr="00AD6E4A">
        <w:tc>
          <w:tcPr>
            <w:tcW w:w="1938" w:type="dxa"/>
            <w:vMerge/>
          </w:tcPr>
          <w:p w14:paraId="2B9D7870" w14:textId="77777777" w:rsidR="00D337B7" w:rsidRDefault="00D337B7" w:rsidP="00AD6E4A">
            <w:pPr>
              <w:contextualSpacing/>
              <w:jc w:val="both"/>
              <w:rPr>
                <w:rFonts w:ascii="Times New Roman" w:eastAsia="Times New Roman" w:hAnsi="Times New Roman"/>
                <w:bCs/>
                <w:iCs/>
                <w:sz w:val="24"/>
                <w:szCs w:val="24"/>
                <w:lang w:eastAsia="ru-RU"/>
              </w:rPr>
            </w:pPr>
          </w:p>
        </w:tc>
        <w:tc>
          <w:tcPr>
            <w:tcW w:w="2006" w:type="dxa"/>
          </w:tcPr>
          <w:p w14:paraId="532219A2" w14:textId="77777777" w:rsidR="00D337B7" w:rsidRPr="002B1681" w:rsidRDefault="00D337B7" w:rsidP="00AD6E4A">
            <w:pPr>
              <w:contextualSpacing/>
              <w:jc w:val="both"/>
              <w:rPr>
                <w:rFonts w:ascii="Times New Roman" w:eastAsia="Times New Roman" w:hAnsi="Times New Roman"/>
                <w:bCs/>
                <w:iCs/>
                <w:sz w:val="24"/>
                <w:szCs w:val="24"/>
                <w:lang w:eastAsia="ru-RU"/>
              </w:rPr>
            </w:pPr>
            <w:r w:rsidRPr="002B1681">
              <w:rPr>
                <w:rFonts w:ascii="Times New Roman" w:eastAsia="Times New Roman" w:hAnsi="Times New Roman"/>
                <w:bCs/>
                <w:iCs/>
                <w:sz w:val="24"/>
                <w:szCs w:val="24"/>
                <w:lang w:eastAsia="ru-RU"/>
              </w:rPr>
              <w:t>3.2.2</w:t>
            </w:r>
          </w:p>
        </w:tc>
        <w:tc>
          <w:tcPr>
            <w:tcW w:w="8667" w:type="dxa"/>
          </w:tcPr>
          <w:p w14:paraId="5E3E377D" w14:textId="77777777" w:rsidR="00D337B7" w:rsidRDefault="00D337B7" w:rsidP="00AD6E4A">
            <w:pPr>
              <w:contextualSpacing/>
              <w:jc w:val="both"/>
              <w:rPr>
                <w:rFonts w:ascii="Times New Roman" w:eastAsia="Times New Roman" w:hAnsi="Times New Roman"/>
                <w:bCs/>
                <w:iCs/>
                <w:sz w:val="24"/>
                <w:szCs w:val="24"/>
                <w:lang w:eastAsia="ru-RU"/>
              </w:rPr>
            </w:pPr>
          </w:p>
        </w:tc>
        <w:tc>
          <w:tcPr>
            <w:tcW w:w="1134" w:type="dxa"/>
            <w:vMerge/>
          </w:tcPr>
          <w:p w14:paraId="13E395DF" w14:textId="77777777" w:rsidR="00D337B7" w:rsidRDefault="00D337B7" w:rsidP="00AD6E4A">
            <w:pPr>
              <w:contextualSpacing/>
              <w:jc w:val="both"/>
              <w:rPr>
                <w:rFonts w:ascii="Times New Roman" w:eastAsia="Times New Roman" w:hAnsi="Times New Roman"/>
                <w:bCs/>
                <w:iCs/>
                <w:sz w:val="24"/>
                <w:szCs w:val="24"/>
                <w:lang w:eastAsia="ru-RU"/>
              </w:rPr>
            </w:pPr>
          </w:p>
        </w:tc>
      </w:tr>
    </w:tbl>
    <w:p w14:paraId="236114ED" w14:textId="2118E29F" w:rsidR="00D337B7" w:rsidRDefault="00D337B7" w:rsidP="00D337B7">
      <w:pPr>
        <w:spacing w:after="0" w:line="240" w:lineRule="auto"/>
        <w:contextualSpacing/>
        <w:jc w:val="both"/>
        <w:rPr>
          <w:rFonts w:ascii="Times New Roman" w:eastAsia="Times New Roman" w:hAnsi="Times New Roman" w:cs="Times New Roman"/>
          <w:bCs/>
          <w:iCs/>
          <w:sz w:val="24"/>
          <w:szCs w:val="24"/>
          <w:lang w:eastAsia="ru-RU"/>
        </w:rPr>
      </w:pPr>
      <w:r w:rsidRPr="00D337B7">
        <w:rPr>
          <w:rFonts w:ascii="Times New Roman" w:eastAsia="Times New Roman" w:hAnsi="Times New Roman" w:cs="Times New Roman"/>
          <w:b/>
          <w:iCs/>
          <w:sz w:val="24"/>
          <w:szCs w:val="24"/>
          <w:lang w:eastAsia="ru-RU"/>
        </w:rPr>
        <w:t>Вывод.</w:t>
      </w:r>
      <w:r>
        <w:rPr>
          <w:rFonts w:ascii="Times New Roman" w:eastAsia="Times New Roman" w:hAnsi="Times New Roman" w:cs="Times New Roman"/>
          <w:bCs/>
          <w:iCs/>
          <w:sz w:val="24"/>
          <w:szCs w:val="24"/>
          <w:lang w:eastAsia="ru-RU"/>
        </w:rPr>
        <w:t xml:space="preserve"> Несформированность метапредметных умений проявляется в</w:t>
      </w:r>
      <w:r w:rsidR="00DF7B19">
        <w:rPr>
          <w:rFonts w:ascii="Times New Roman" w:eastAsia="Times New Roman" w:hAnsi="Times New Roman" w:cs="Times New Roman"/>
          <w:bCs/>
          <w:iCs/>
          <w:sz w:val="24"/>
          <w:szCs w:val="24"/>
          <w:lang w:eastAsia="ru-RU"/>
        </w:rPr>
        <w:t xml:space="preserve"> заданиях 2 (базовый уровень), </w:t>
      </w:r>
      <w:r>
        <w:rPr>
          <w:rFonts w:ascii="Times New Roman" w:eastAsia="Times New Roman" w:hAnsi="Times New Roman" w:cs="Times New Roman"/>
          <w:bCs/>
          <w:iCs/>
          <w:sz w:val="24"/>
          <w:szCs w:val="24"/>
          <w:lang w:eastAsia="ru-RU"/>
        </w:rPr>
        <w:t xml:space="preserve">11 (высокий уровень). </w:t>
      </w:r>
    </w:p>
    <w:p w14:paraId="2B55708A" w14:textId="5750D8D5" w:rsidR="00B83171" w:rsidRPr="00B83171" w:rsidRDefault="00B83171" w:rsidP="00DF7B19">
      <w:pPr>
        <w:spacing w:after="0" w:line="240" w:lineRule="auto"/>
        <w:contextualSpacing/>
        <w:jc w:val="both"/>
        <w:rPr>
          <w:rFonts w:ascii="Times New Roman" w:eastAsia="Times New Roman" w:hAnsi="Times New Roman" w:cs="Times New Roman"/>
          <w:bCs/>
          <w:iCs/>
          <w:sz w:val="24"/>
          <w:szCs w:val="24"/>
          <w:lang w:eastAsia="ru-RU"/>
        </w:rPr>
      </w:pPr>
    </w:p>
    <w:p w14:paraId="18FBA1F9" w14:textId="79C0EA60" w:rsidR="00B83171" w:rsidRPr="00D337B7" w:rsidRDefault="00B83171" w:rsidP="00D337B7">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Предположение о достигнутых и недостигнутых метапредметных результатах ФГОС</w:t>
      </w:r>
    </w:p>
    <w:p w14:paraId="47931EA3" w14:textId="12C094F9" w:rsidR="00D337B7" w:rsidRPr="00D337B7" w:rsidRDefault="00D337B7" w:rsidP="00D337B7">
      <w:pPr>
        <w:spacing w:after="0" w:line="240" w:lineRule="auto"/>
        <w:ind w:left="709"/>
        <w:contextualSpacing/>
        <w:jc w:val="both"/>
        <w:rPr>
          <w:rFonts w:ascii="Times New Roman" w:eastAsia="Times New Roman" w:hAnsi="Times New Roman" w:cs="Times New Roman"/>
          <w:bCs/>
          <w:iCs/>
          <w:sz w:val="24"/>
          <w:szCs w:val="24"/>
          <w:lang w:eastAsia="ru-RU"/>
        </w:rPr>
      </w:pPr>
      <w:r w:rsidRPr="00D337B7">
        <w:rPr>
          <w:rFonts w:ascii="Times New Roman" w:eastAsia="Times New Roman" w:hAnsi="Times New Roman" w:cs="Times New Roman"/>
          <w:bCs/>
          <w:iCs/>
          <w:sz w:val="24"/>
          <w:szCs w:val="24"/>
          <w:lang w:eastAsia="ru-RU"/>
        </w:rPr>
        <w:t>В группе учащихся с</w:t>
      </w:r>
      <w:r>
        <w:rPr>
          <w:rFonts w:ascii="Times New Roman" w:eastAsia="Times New Roman" w:hAnsi="Times New Roman" w:cs="Times New Roman"/>
          <w:bCs/>
          <w:iCs/>
          <w:sz w:val="24"/>
          <w:szCs w:val="24"/>
          <w:lang w:eastAsia="ru-RU"/>
        </w:rPr>
        <w:t xml:space="preserve">о </w:t>
      </w:r>
      <w:r w:rsidR="00A05535">
        <w:rPr>
          <w:rFonts w:ascii="Times New Roman" w:eastAsia="Times New Roman" w:hAnsi="Times New Roman" w:cs="Times New Roman"/>
          <w:bCs/>
          <w:iCs/>
          <w:sz w:val="24"/>
          <w:szCs w:val="24"/>
          <w:lang w:eastAsia="ru-RU"/>
        </w:rPr>
        <w:t>средним</w:t>
      </w:r>
      <w:r w:rsidRPr="00D337B7">
        <w:rPr>
          <w:rFonts w:ascii="Times New Roman" w:eastAsia="Times New Roman" w:hAnsi="Times New Roman" w:cs="Times New Roman"/>
          <w:bCs/>
          <w:iCs/>
          <w:sz w:val="24"/>
          <w:szCs w:val="24"/>
          <w:lang w:eastAsia="ru-RU"/>
        </w:rPr>
        <w:t xml:space="preserve"> уровнем подготовки выявлен частичный дефицит метапредметных умений при выполнении задания 2:</w:t>
      </w:r>
    </w:p>
    <w:p w14:paraId="720B1CF1" w14:textId="77777777" w:rsidR="00D337B7" w:rsidRPr="00D337B7" w:rsidRDefault="00D337B7" w:rsidP="00D337B7">
      <w:pPr>
        <w:spacing w:after="0" w:line="240" w:lineRule="auto"/>
        <w:ind w:left="709"/>
        <w:contextualSpacing/>
        <w:jc w:val="both"/>
        <w:rPr>
          <w:rFonts w:ascii="Times New Roman" w:eastAsia="Times New Roman" w:hAnsi="Times New Roman" w:cs="Times New Roman"/>
          <w:bCs/>
          <w:iCs/>
          <w:sz w:val="24"/>
          <w:szCs w:val="24"/>
          <w:lang w:eastAsia="ru-RU"/>
        </w:rPr>
      </w:pPr>
    </w:p>
    <w:p w14:paraId="2F623F90" w14:textId="452C2212" w:rsidR="00D337B7" w:rsidRPr="00D337B7" w:rsidRDefault="00A05535" w:rsidP="00D337B7">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00D337B7" w:rsidRPr="00D337B7">
        <w:rPr>
          <w:rFonts w:ascii="Times New Roman" w:eastAsia="Times New Roman" w:hAnsi="Times New Roman" w:cs="Times New Roman"/>
          <w:bCs/>
          <w:iCs/>
          <w:sz w:val="24"/>
          <w:szCs w:val="24"/>
          <w:lang w:eastAsia="ru-RU"/>
        </w:rPr>
        <w:t xml:space="preserve">Познавательные УУД (базовые логические действия) — недостаточно сформирована способность устанавливать соответствие на основе выделения существенных признаков и сопоставления деталей. Учащиеся верно определяют очевидные связи, но допускают ошибки при работе с </w:t>
      </w:r>
      <w:r>
        <w:rPr>
          <w:rFonts w:ascii="Times New Roman" w:eastAsia="Times New Roman" w:hAnsi="Times New Roman" w:cs="Times New Roman"/>
          <w:bCs/>
          <w:iCs/>
          <w:sz w:val="24"/>
          <w:szCs w:val="24"/>
          <w:lang w:eastAsia="ru-RU"/>
        </w:rPr>
        <w:t>отдельными</w:t>
      </w:r>
      <w:r w:rsidR="00D337B7" w:rsidRPr="00D337B7">
        <w:rPr>
          <w:rFonts w:ascii="Times New Roman" w:eastAsia="Times New Roman" w:hAnsi="Times New Roman" w:cs="Times New Roman"/>
          <w:bCs/>
          <w:iCs/>
          <w:sz w:val="24"/>
          <w:szCs w:val="24"/>
          <w:lang w:eastAsia="ru-RU"/>
        </w:rPr>
        <w:t xml:space="preserve"> характеристиками (например, путают персонажей со схожими сюжетными функциями или социальными ролями).</w:t>
      </w:r>
    </w:p>
    <w:p w14:paraId="672D5472" w14:textId="1FA93336" w:rsidR="00D337B7" w:rsidRPr="00D337B7" w:rsidRDefault="00A05535" w:rsidP="00A05535">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00D337B7" w:rsidRPr="00D337B7">
        <w:rPr>
          <w:rFonts w:ascii="Times New Roman" w:eastAsia="Times New Roman" w:hAnsi="Times New Roman" w:cs="Times New Roman"/>
          <w:bCs/>
          <w:iCs/>
          <w:sz w:val="24"/>
          <w:szCs w:val="24"/>
          <w:lang w:eastAsia="ru-RU"/>
        </w:rPr>
        <w:t>Работа с информацией — затруднён целенаправленный поиск и интерпретация текстовых деталей: ученики опираются на поверхностные ассоциации, а не на точные маркеры из фрагмента</w:t>
      </w:r>
      <w:r>
        <w:rPr>
          <w:rFonts w:ascii="Times New Roman" w:eastAsia="Times New Roman" w:hAnsi="Times New Roman" w:cs="Times New Roman"/>
          <w:bCs/>
          <w:iCs/>
          <w:sz w:val="24"/>
          <w:szCs w:val="24"/>
          <w:lang w:eastAsia="ru-RU"/>
        </w:rPr>
        <w:t>, это выявляет ф</w:t>
      </w:r>
      <w:r w:rsidRPr="00D337B7">
        <w:rPr>
          <w:rFonts w:ascii="Times New Roman" w:eastAsia="Times New Roman" w:hAnsi="Times New Roman" w:cs="Times New Roman"/>
          <w:bCs/>
          <w:iCs/>
          <w:sz w:val="24"/>
          <w:szCs w:val="24"/>
          <w:lang w:eastAsia="ru-RU"/>
        </w:rPr>
        <w:t>рагментарное знание текста</w:t>
      </w:r>
      <w:r>
        <w:rPr>
          <w:rFonts w:ascii="Times New Roman" w:eastAsia="Times New Roman" w:hAnsi="Times New Roman" w:cs="Times New Roman"/>
          <w:bCs/>
          <w:iCs/>
          <w:sz w:val="24"/>
          <w:szCs w:val="24"/>
          <w:lang w:eastAsia="ru-RU"/>
        </w:rPr>
        <w:t xml:space="preserve">, так как </w:t>
      </w:r>
      <w:r w:rsidRPr="00D337B7">
        <w:rPr>
          <w:rFonts w:ascii="Times New Roman" w:eastAsia="Times New Roman" w:hAnsi="Times New Roman" w:cs="Times New Roman"/>
          <w:bCs/>
          <w:iCs/>
          <w:sz w:val="24"/>
          <w:szCs w:val="24"/>
          <w:lang w:eastAsia="ru-RU"/>
        </w:rPr>
        <w:t>удерживают</w:t>
      </w:r>
      <w:r>
        <w:rPr>
          <w:rFonts w:ascii="Times New Roman" w:eastAsia="Times New Roman" w:hAnsi="Times New Roman" w:cs="Times New Roman"/>
          <w:bCs/>
          <w:iCs/>
          <w:sz w:val="24"/>
          <w:szCs w:val="24"/>
          <w:lang w:eastAsia="ru-RU"/>
        </w:rPr>
        <w:t>ся</w:t>
      </w:r>
      <w:r w:rsidRPr="00D337B7">
        <w:rPr>
          <w:rFonts w:ascii="Times New Roman" w:eastAsia="Times New Roman" w:hAnsi="Times New Roman" w:cs="Times New Roman"/>
          <w:bCs/>
          <w:iCs/>
          <w:sz w:val="24"/>
          <w:szCs w:val="24"/>
          <w:lang w:eastAsia="ru-RU"/>
        </w:rPr>
        <w:t xml:space="preserve"> крупные сюжетные линии, но теряют</w:t>
      </w:r>
      <w:r>
        <w:rPr>
          <w:rFonts w:ascii="Times New Roman" w:eastAsia="Times New Roman" w:hAnsi="Times New Roman" w:cs="Times New Roman"/>
          <w:bCs/>
          <w:iCs/>
          <w:sz w:val="24"/>
          <w:szCs w:val="24"/>
          <w:lang w:eastAsia="ru-RU"/>
        </w:rPr>
        <w:t>ся</w:t>
      </w:r>
      <w:r w:rsidRPr="00D337B7">
        <w:rPr>
          <w:rFonts w:ascii="Times New Roman" w:eastAsia="Times New Roman" w:hAnsi="Times New Roman" w:cs="Times New Roman"/>
          <w:bCs/>
          <w:iCs/>
          <w:sz w:val="24"/>
          <w:szCs w:val="24"/>
          <w:lang w:eastAsia="ru-RU"/>
        </w:rPr>
        <w:t xml:space="preserve"> детали, важные для идентификации персонажей</w:t>
      </w:r>
      <w:r>
        <w:rPr>
          <w:rFonts w:ascii="Times New Roman" w:eastAsia="Times New Roman" w:hAnsi="Times New Roman" w:cs="Times New Roman"/>
          <w:bCs/>
          <w:iCs/>
          <w:sz w:val="24"/>
          <w:szCs w:val="24"/>
          <w:lang w:eastAsia="ru-RU"/>
        </w:rPr>
        <w:t>.</w:t>
      </w:r>
    </w:p>
    <w:p w14:paraId="510D9126" w14:textId="6F507BB2" w:rsidR="00D337B7" w:rsidRDefault="00A05535" w:rsidP="00D337B7">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 xml:space="preserve">- </w:t>
      </w:r>
      <w:r w:rsidR="00D337B7" w:rsidRPr="00D337B7">
        <w:rPr>
          <w:rFonts w:ascii="Times New Roman" w:eastAsia="Times New Roman" w:hAnsi="Times New Roman" w:cs="Times New Roman"/>
          <w:bCs/>
          <w:iCs/>
          <w:sz w:val="24"/>
          <w:szCs w:val="24"/>
          <w:lang w:eastAsia="ru-RU"/>
        </w:rPr>
        <w:t>Регулятивные УУД — недостаточно развит самоконтроль: учащиеся не проверяют соответствие каждой позиции в паре, не соотносят варианты между собой.</w:t>
      </w:r>
    </w:p>
    <w:p w14:paraId="3BB15B2E" w14:textId="25C0C24D" w:rsidR="00D7630F" w:rsidRDefault="00D7630F" w:rsidP="00D7630F">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Также по критериям, проверяющим логичность, соблюдение речевых и грамматических норм во всех заданиях выявлены дефициты метапредметных умений:</w:t>
      </w:r>
    </w:p>
    <w:p w14:paraId="793C6E9C" w14:textId="0B067967" w:rsidR="00D7630F" w:rsidRPr="00D7630F" w:rsidRDefault="00D7630F" w:rsidP="00D7630F">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Pr="00D7630F">
        <w:rPr>
          <w:rFonts w:ascii="Times New Roman" w:eastAsia="Times New Roman" w:hAnsi="Times New Roman" w:cs="Times New Roman"/>
          <w:bCs/>
          <w:iCs/>
          <w:sz w:val="24"/>
          <w:szCs w:val="24"/>
          <w:lang w:eastAsia="ru-RU"/>
        </w:rPr>
        <w:t>Познавательные УУД (логические действия). Недостаточная сформированность умений выстраивать логически связное рассуждение: учащиеся допускают нарушения последовательности изложения, смешивают план анализа с пересказом, не выделяют</w:t>
      </w:r>
      <w:r>
        <w:rPr>
          <w:rFonts w:ascii="Times New Roman" w:eastAsia="Times New Roman" w:hAnsi="Times New Roman" w:cs="Times New Roman"/>
          <w:bCs/>
          <w:iCs/>
          <w:sz w:val="24"/>
          <w:szCs w:val="24"/>
          <w:lang w:eastAsia="ru-RU"/>
        </w:rPr>
        <w:t xml:space="preserve"> утверждение</w:t>
      </w:r>
      <w:r w:rsidRPr="00D7630F">
        <w:rPr>
          <w:rFonts w:ascii="Times New Roman" w:eastAsia="Times New Roman" w:hAnsi="Times New Roman" w:cs="Times New Roman"/>
          <w:bCs/>
          <w:iCs/>
          <w:sz w:val="24"/>
          <w:szCs w:val="24"/>
          <w:lang w:eastAsia="ru-RU"/>
        </w:rPr>
        <w:t xml:space="preserve"> и аргументы, не соблюдают причинно-следственные связи.</w:t>
      </w:r>
    </w:p>
    <w:p w14:paraId="1E6C530E" w14:textId="5AB79D03" w:rsidR="00D7630F" w:rsidRPr="00D7630F" w:rsidRDefault="00D7630F" w:rsidP="00D7630F">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Pr="00D7630F">
        <w:rPr>
          <w:rFonts w:ascii="Times New Roman" w:eastAsia="Times New Roman" w:hAnsi="Times New Roman" w:cs="Times New Roman"/>
          <w:bCs/>
          <w:iCs/>
          <w:sz w:val="24"/>
          <w:szCs w:val="24"/>
          <w:lang w:eastAsia="ru-RU"/>
        </w:rPr>
        <w:t>Коммуникативные УУД. Слабо развиты навыки формулирования и речевого оформления мысли: типичны речевые штампы, неточное употребление терминов, нарушение лексической сочетаемости, подмена анализа общими фразами.</w:t>
      </w:r>
    </w:p>
    <w:p w14:paraId="3CBB07A5" w14:textId="4E657831" w:rsidR="00D7630F" w:rsidRPr="00D7630F" w:rsidRDefault="00D7630F" w:rsidP="00D7630F">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Pr="00D7630F">
        <w:rPr>
          <w:rFonts w:ascii="Times New Roman" w:eastAsia="Times New Roman" w:hAnsi="Times New Roman" w:cs="Times New Roman"/>
          <w:bCs/>
          <w:iCs/>
          <w:sz w:val="24"/>
          <w:szCs w:val="24"/>
          <w:lang w:eastAsia="ru-RU"/>
        </w:rPr>
        <w:t>Регулятивные УУД (</w:t>
      </w:r>
      <w:r>
        <w:rPr>
          <w:rFonts w:ascii="Times New Roman" w:eastAsia="Times New Roman" w:hAnsi="Times New Roman" w:cs="Times New Roman"/>
          <w:bCs/>
          <w:iCs/>
          <w:sz w:val="24"/>
          <w:szCs w:val="24"/>
          <w:lang w:eastAsia="ru-RU"/>
        </w:rPr>
        <w:t xml:space="preserve">самоорганизация и </w:t>
      </w:r>
      <w:r w:rsidRPr="00D7630F">
        <w:rPr>
          <w:rFonts w:ascii="Times New Roman" w:eastAsia="Times New Roman" w:hAnsi="Times New Roman" w:cs="Times New Roman"/>
          <w:bCs/>
          <w:iCs/>
          <w:sz w:val="24"/>
          <w:szCs w:val="24"/>
          <w:lang w:eastAsia="ru-RU"/>
        </w:rPr>
        <w:t xml:space="preserve">самоконтроль). Дефицит навыков самопроверки и редактирования: учащиеся не соотносят черновик с критериями оценивания, не замечают </w:t>
      </w:r>
      <w:r>
        <w:rPr>
          <w:rFonts w:ascii="Times New Roman" w:eastAsia="Times New Roman" w:hAnsi="Times New Roman" w:cs="Times New Roman"/>
          <w:bCs/>
          <w:iCs/>
          <w:sz w:val="24"/>
          <w:szCs w:val="24"/>
          <w:lang w:eastAsia="ru-RU"/>
        </w:rPr>
        <w:t xml:space="preserve">речевых и </w:t>
      </w:r>
      <w:r w:rsidRPr="00D7630F">
        <w:rPr>
          <w:rFonts w:ascii="Times New Roman" w:eastAsia="Times New Roman" w:hAnsi="Times New Roman" w:cs="Times New Roman"/>
          <w:bCs/>
          <w:iCs/>
          <w:sz w:val="24"/>
          <w:szCs w:val="24"/>
          <w:lang w:eastAsia="ru-RU"/>
        </w:rPr>
        <w:t>грамматических</w:t>
      </w:r>
      <w:r>
        <w:rPr>
          <w:rFonts w:ascii="Times New Roman" w:eastAsia="Times New Roman" w:hAnsi="Times New Roman" w:cs="Times New Roman"/>
          <w:bCs/>
          <w:iCs/>
          <w:sz w:val="24"/>
          <w:szCs w:val="24"/>
          <w:lang w:eastAsia="ru-RU"/>
        </w:rPr>
        <w:t xml:space="preserve"> </w:t>
      </w:r>
      <w:r w:rsidRPr="00D7630F">
        <w:rPr>
          <w:rFonts w:ascii="Times New Roman" w:eastAsia="Times New Roman" w:hAnsi="Times New Roman" w:cs="Times New Roman"/>
          <w:bCs/>
          <w:iCs/>
          <w:sz w:val="24"/>
          <w:szCs w:val="24"/>
          <w:lang w:eastAsia="ru-RU"/>
        </w:rPr>
        <w:t>ошибок, не корректируют формулировки для повышения точности высказывания.</w:t>
      </w:r>
    </w:p>
    <w:p w14:paraId="7DA63B92" w14:textId="4D8B821E" w:rsidR="00D7630F" w:rsidRDefault="00D7630F" w:rsidP="00D7630F">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Pr="00D7630F">
        <w:rPr>
          <w:rFonts w:ascii="Times New Roman" w:eastAsia="Times New Roman" w:hAnsi="Times New Roman" w:cs="Times New Roman"/>
          <w:bCs/>
          <w:iCs/>
          <w:sz w:val="24"/>
          <w:szCs w:val="24"/>
          <w:lang w:eastAsia="ru-RU"/>
        </w:rPr>
        <w:t>Работа с информацией и читательская грамотность. Наблюдаются трудности с отбором и корректным включением текстовых примеров: цитаты и детали часто приводятся без анализа, вне связи с тезисом, либо используются фрагментарно, что снижает доказательность аргументации.</w:t>
      </w:r>
    </w:p>
    <w:p w14:paraId="6CA65233" w14:textId="77777777" w:rsidR="00B83171" w:rsidRDefault="00B83171" w:rsidP="00B83171">
      <w:pPr>
        <w:keepNext/>
        <w:keepLines/>
        <w:numPr>
          <w:ilvl w:val="3"/>
          <w:numId w:val="7"/>
        </w:numPr>
        <w:tabs>
          <w:tab w:val="left" w:pos="567"/>
        </w:tabs>
        <w:spacing w:before="200" w:after="0" w:line="240" w:lineRule="auto"/>
        <w:outlineLvl w:val="2"/>
        <w:rPr>
          <w:rFonts w:ascii="Cambria" w:eastAsia="SimSun" w:hAnsi="Cambria" w:cs="Times New Roman"/>
          <w:b/>
          <w:bCs/>
          <w:sz w:val="24"/>
          <w:szCs w:val="24"/>
          <w:lang w:eastAsia="ru-RU"/>
        </w:rPr>
      </w:pPr>
      <w:r w:rsidRPr="00B83171">
        <w:rPr>
          <w:rFonts w:ascii="Cambria" w:eastAsia="SimSun" w:hAnsi="Cambria" w:cs="Times New Roman"/>
          <w:b/>
          <w:bCs/>
          <w:sz w:val="24"/>
          <w:szCs w:val="24"/>
          <w:lang w:eastAsia="ru-RU"/>
        </w:rPr>
        <w:t>Рекомендации для учителей по совершенствованию преподавания учебного предмета группе обучающихся со средним уровнем подготовки</w:t>
      </w:r>
    </w:p>
    <w:p w14:paraId="43AC59C0" w14:textId="77777777" w:rsidR="00CA302D" w:rsidRPr="00025E41" w:rsidRDefault="005C3B91" w:rsidP="00CA302D">
      <w:pPr>
        <w:pStyle w:val="a3"/>
        <w:keepNext/>
        <w:keepLines/>
        <w:numPr>
          <w:ilvl w:val="0"/>
          <w:numId w:val="30"/>
        </w:numPr>
        <w:tabs>
          <w:tab w:val="left" w:pos="567"/>
        </w:tabs>
        <w:spacing w:before="200" w:after="0" w:line="240" w:lineRule="auto"/>
        <w:outlineLvl w:val="2"/>
        <w:rPr>
          <w:rFonts w:ascii="Times New Roman" w:eastAsia="SimSun" w:hAnsi="Times New Roman"/>
          <w:b/>
          <w:sz w:val="24"/>
          <w:szCs w:val="24"/>
          <w:lang w:eastAsia="ru-RU"/>
        </w:rPr>
      </w:pPr>
      <w:r w:rsidRPr="00025E41">
        <w:rPr>
          <w:rFonts w:ascii="Times New Roman" w:eastAsia="SimSun" w:hAnsi="Times New Roman"/>
          <w:b/>
          <w:sz w:val="24"/>
          <w:szCs w:val="24"/>
          <w:lang w:eastAsia="ru-RU"/>
        </w:rPr>
        <w:t>Умение определять соответствия между элементами произведения</w:t>
      </w:r>
    </w:p>
    <w:p w14:paraId="12EB338E" w14:textId="695021A4" w:rsidR="00025E41" w:rsidRDefault="00025E41" w:rsidP="00025E41">
      <w:pPr>
        <w:spacing w:after="0" w:line="240" w:lineRule="auto"/>
        <w:jc w:val="both"/>
        <w:rPr>
          <w:rFonts w:ascii="Times New Roman" w:hAnsi="Times New Roman" w:cs="Times New Roman"/>
          <w:bCs/>
          <w:sz w:val="24"/>
          <w:szCs w:val="24"/>
        </w:rPr>
      </w:pPr>
      <w:r w:rsidRPr="00025E41">
        <w:rPr>
          <w:rFonts w:ascii="Times New Roman" w:hAnsi="Times New Roman" w:cs="Times New Roman"/>
          <w:bCs/>
          <w:sz w:val="24"/>
          <w:szCs w:val="24"/>
        </w:rPr>
        <w:t>Предлагаем варианты тестов на соответствие.</w:t>
      </w:r>
    </w:p>
    <w:p w14:paraId="422772BC" w14:textId="4870F69B" w:rsidR="00B73DC1" w:rsidRPr="00B73DC1" w:rsidRDefault="00B73DC1" w:rsidP="00025E41">
      <w:pPr>
        <w:spacing w:after="0" w:line="240" w:lineRule="auto"/>
        <w:jc w:val="both"/>
        <w:rPr>
          <w:rFonts w:ascii="Times New Roman" w:hAnsi="Times New Roman" w:cs="Times New Roman"/>
          <w:b/>
          <w:sz w:val="24"/>
          <w:szCs w:val="24"/>
        </w:rPr>
      </w:pPr>
      <w:r w:rsidRPr="00B73DC1">
        <w:rPr>
          <w:rFonts w:ascii="Times New Roman" w:hAnsi="Times New Roman" w:cs="Times New Roman"/>
          <w:b/>
          <w:sz w:val="24"/>
          <w:szCs w:val="24"/>
        </w:rPr>
        <w:t>Роман Ф. Достоевского «Преступление и наказание»</w:t>
      </w:r>
    </w:p>
    <w:p w14:paraId="0FBEBD2F" w14:textId="2BDA1733" w:rsidR="00025E41" w:rsidRPr="00025E41" w:rsidRDefault="0094543C" w:rsidP="00025E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w:t>
      </w:r>
      <w:r w:rsidR="00025E41" w:rsidRPr="00025E41">
        <w:rPr>
          <w:rFonts w:ascii="Times New Roman" w:eastAsia="Times New Roman" w:hAnsi="Times New Roman" w:cs="Times New Roman"/>
          <w:b/>
          <w:sz w:val="24"/>
          <w:szCs w:val="24"/>
          <w:lang w:eastAsia="ru-RU"/>
        </w:rPr>
        <w:t>.</w:t>
      </w:r>
      <w:r w:rsidR="00025E41" w:rsidRPr="00025E41">
        <w:rPr>
          <w:rFonts w:ascii="Times New Roman" w:eastAsia="Times New Roman" w:hAnsi="Times New Roman" w:cs="Times New Roman"/>
          <w:sz w:val="24"/>
          <w:szCs w:val="24"/>
          <w:lang w:eastAsia="ru-RU"/>
        </w:rPr>
        <w:t xml:space="preserve"> Установите соответствие между персонажами и их высказываниями относительно теории Раскольникова: к каждой позиции из первого столбца подберите соответствующую из второго столбца.</w:t>
      </w:r>
    </w:p>
    <w:p w14:paraId="236C6C46"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ВЫСКАЗЫВАНИЯ                          ПЕРСОНАЖИ         </w:t>
      </w:r>
    </w:p>
    <w:p w14:paraId="118275C0"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А) «…единичное злодейство          1) Порфирий Петрович  </w:t>
      </w:r>
    </w:p>
    <w:p w14:paraId="54EC02B1"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позволительно…»                            2) Родион Раскольников                     </w:t>
      </w:r>
    </w:p>
    <w:p w14:paraId="7D302620"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Б) «…существуют на свете             3) Соня Мармеладова</w:t>
      </w:r>
    </w:p>
    <w:p w14:paraId="3B33940F"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некоторые такие лица…»                4) Аркадий Свидригайлов   </w:t>
      </w:r>
    </w:p>
    <w:p w14:paraId="44C3D5CC"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В) «…люди, по закону</w:t>
      </w:r>
    </w:p>
    <w:p w14:paraId="27EDBE7D"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природы разделяются</w:t>
      </w:r>
    </w:p>
    <w:p w14:paraId="7BF31B53" w14:textId="36669DF4" w:rsidR="00025E41" w:rsidRPr="0094543C"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на два разряда…»                                                                              </w:t>
      </w:r>
    </w:p>
    <w:p w14:paraId="2A93C592" w14:textId="68B8D75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b/>
          <w:sz w:val="24"/>
          <w:szCs w:val="24"/>
          <w:lang w:eastAsia="ru-RU"/>
        </w:rPr>
        <w:t>2.</w:t>
      </w:r>
      <w:r w:rsidRPr="00025E41">
        <w:rPr>
          <w:rFonts w:ascii="Times New Roman" w:eastAsia="Times New Roman" w:hAnsi="Times New Roman" w:cs="Times New Roman"/>
          <w:sz w:val="24"/>
          <w:szCs w:val="24"/>
          <w:lang w:eastAsia="ru-RU"/>
        </w:rPr>
        <w:t xml:space="preserve"> Установите соответствие между фамилиями героев и их значениями: к каждой позиции из первого столбца подберите соответствующую из второго столбца.</w:t>
      </w:r>
    </w:p>
    <w:p w14:paraId="020F3807"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ЗНАЧЕНИЯ ФАМИЛИЙ                              ГЕРОИ                              </w:t>
      </w:r>
    </w:p>
    <w:p w14:paraId="1CE50AAF"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lastRenderedPageBreak/>
        <w:t xml:space="preserve">А) «угодничать, </w:t>
      </w:r>
      <w:proofErr w:type="gramStart"/>
      <w:r w:rsidRPr="00025E41">
        <w:rPr>
          <w:rFonts w:ascii="Times New Roman" w:eastAsia="Times New Roman" w:hAnsi="Times New Roman" w:cs="Times New Roman"/>
          <w:sz w:val="24"/>
          <w:szCs w:val="24"/>
          <w:lang w:eastAsia="ru-RU"/>
        </w:rPr>
        <w:t xml:space="preserve">льстить,   </w:t>
      </w:r>
      <w:proofErr w:type="gramEnd"/>
      <w:r w:rsidRPr="00025E41">
        <w:rPr>
          <w:rFonts w:ascii="Times New Roman" w:eastAsia="Times New Roman" w:hAnsi="Times New Roman" w:cs="Times New Roman"/>
          <w:sz w:val="24"/>
          <w:szCs w:val="24"/>
          <w:lang w:eastAsia="ru-RU"/>
        </w:rPr>
        <w:t xml:space="preserve">                           1) </w:t>
      </w:r>
      <w:proofErr w:type="spellStart"/>
      <w:r w:rsidRPr="00025E41">
        <w:rPr>
          <w:rFonts w:ascii="Times New Roman" w:eastAsia="Times New Roman" w:hAnsi="Times New Roman" w:cs="Times New Roman"/>
          <w:sz w:val="24"/>
          <w:szCs w:val="24"/>
          <w:lang w:eastAsia="ru-RU"/>
        </w:rPr>
        <w:t>Лебезятников</w:t>
      </w:r>
      <w:proofErr w:type="spellEnd"/>
      <w:r w:rsidRPr="00025E41">
        <w:rPr>
          <w:rFonts w:ascii="Times New Roman" w:eastAsia="Times New Roman" w:hAnsi="Times New Roman" w:cs="Times New Roman"/>
          <w:sz w:val="24"/>
          <w:szCs w:val="24"/>
          <w:lang w:eastAsia="ru-RU"/>
        </w:rPr>
        <w:t xml:space="preserve"> </w:t>
      </w:r>
    </w:p>
    <w:p w14:paraId="19D7A083"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proofErr w:type="gramStart"/>
      <w:r w:rsidRPr="00025E41">
        <w:rPr>
          <w:rFonts w:ascii="Times New Roman" w:eastAsia="Times New Roman" w:hAnsi="Times New Roman" w:cs="Times New Roman"/>
          <w:sz w:val="24"/>
          <w:szCs w:val="24"/>
          <w:lang w:eastAsia="ru-RU"/>
        </w:rPr>
        <w:t xml:space="preserve">сплетничать»   </w:t>
      </w:r>
      <w:proofErr w:type="gramEnd"/>
      <w:r w:rsidRPr="00025E41">
        <w:rPr>
          <w:rFonts w:ascii="Times New Roman" w:eastAsia="Times New Roman" w:hAnsi="Times New Roman" w:cs="Times New Roman"/>
          <w:sz w:val="24"/>
          <w:szCs w:val="24"/>
          <w:lang w:eastAsia="ru-RU"/>
        </w:rPr>
        <w:t xml:space="preserve">                                               2) Разумихин                                              </w:t>
      </w:r>
    </w:p>
    <w:p w14:paraId="00359045"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Б) связь с евангельским                                3) Свидригайлов</w:t>
      </w:r>
    </w:p>
    <w:p w14:paraId="21EC4FE8"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городом </w:t>
      </w:r>
      <w:proofErr w:type="spellStart"/>
      <w:r w:rsidRPr="00025E41">
        <w:rPr>
          <w:rFonts w:ascii="Times New Roman" w:eastAsia="Times New Roman" w:hAnsi="Times New Roman" w:cs="Times New Roman"/>
          <w:sz w:val="24"/>
          <w:szCs w:val="24"/>
          <w:lang w:eastAsia="ru-RU"/>
        </w:rPr>
        <w:t>Капернаумом</w:t>
      </w:r>
      <w:proofErr w:type="spellEnd"/>
      <w:r w:rsidRPr="00025E41">
        <w:rPr>
          <w:rFonts w:ascii="Times New Roman" w:eastAsia="Times New Roman" w:hAnsi="Times New Roman" w:cs="Times New Roman"/>
          <w:sz w:val="24"/>
          <w:szCs w:val="24"/>
          <w:lang w:eastAsia="ru-RU"/>
        </w:rPr>
        <w:t xml:space="preserve">                                  4) Капернаумов</w:t>
      </w:r>
    </w:p>
    <w:p w14:paraId="01C22A8A"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В) вторая часть фамилии</w:t>
      </w:r>
    </w:p>
    <w:p w14:paraId="10E694ED"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связана с немецким корнем </w:t>
      </w:r>
    </w:p>
    <w:p w14:paraId="78EC02B1"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в значении «сладострастный»</w:t>
      </w:r>
    </w:p>
    <w:p w14:paraId="394B80A1" w14:textId="4732319E" w:rsidR="00025E41" w:rsidRPr="00025E41" w:rsidRDefault="0094543C" w:rsidP="00025E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3</w:t>
      </w:r>
      <w:r w:rsidR="00025E41" w:rsidRPr="00025E41">
        <w:rPr>
          <w:rFonts w:ascii="Times New Roman" w:eastAsia="Times New Roman" w:hAnsi="Times New Roman" w:cs="Times New Roman"/>
          <w:b/>
          <w:sz w:val="24"/>
          <w:szCs w:val="24"/>
          <w:lang w:eastAsia="ru-RU"/>
        </w:rPr>
        <w:t>.</w:t>
      </w:r>
      <w:r w:rsidR="00025E41" w:rsidRPr="00025E41">
        <w:rPr>
          <w:rFonts w:ascii="Times New Roman" w:eastAsia="Times New Roman" w:hAnsi="Times New Roman" w:cs="Times New Roman"/>
          <w:sz w:val="24"/>
          <w:szCs w:val="24"/>
          <w:lang w:eastAsia="ru-RU"/>
        </w:rPr>
        <w:t xml:space="preserve"> Установите соответствие между героями и их «двойниками»: к каждой позиции из первого столбца подберите соответствующую из второго столбца.</w:t>
      </w:r>
    </w:p>
    <w:p w14:paraId="20927E60"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ДВОЙНИК                                        ГЕРОЙ         </w:t>
      </w:r>
    </w:p>
    <w:p w14:paraId="2F06FEAB"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А) самый противоречивый              1) Пётр Лужин                     </w:t>
      </w:r>
    </w:p>
    <w:p w14:paraId="3A64BF23"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Б) идейный                                        2) Андрей </w:t>
      </w:r>
      <w:proofErr w:type="spellStart"/>
      <w:r w:rsidRPr="00025E41">
        <w:rPr>
          <w:rFonts w:ascii="Times New Roman" w:eastAsia="Times New Roman" w:hAnsi="Times New Roman" w:cs="Times New Roman"/>
          <w:sz w:val="24"/>
          <w:szCs w:val="24"/>
          <w:lang w:eastAsia="ru-RU"/>
        </w:rPr>
        <w:t>Лебезятников</w:t>
      </w:r>
      <w:proofErr w:type="spellEnd"/>
      <w:r w:rsidRPr="00025E41">
        <w:rPr>
          <w:rFonts w:ascii="Times New Roman" w:eastAsia="Times New Roman" w:hAnsi="Times New Roman" w:cs="Times New Roman"/>
          <w:sz w:val="24"/>
          <w:szCs w:val="24"/>
          <w:lang w:eastAsia="ru-RU"/>
        </w:rPr>
        <w:t xml:space="preserve"> </w:t>
      </w:r>
    </w:p>
    <w:p w14:paraId="46057376"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В) комический                                  3) Дмитрий Разумихин</w:t>
      </w:r>
    </w:p>
    <w:p w14:paraId="5A2B5639"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                                                           4) Аркадий Свидригайлов        </w:t>
      </w:r>
    </w:p>
    <w:p w14:paraId="2BD072B2" w14:textId="35615A15" w:rsidR="00025E41" w:rsidRPr="00025E41" w:rsidRDefault="0094543C" w:rsidP="00025E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4</w:t>
      </w:r>
      <w:r w:rsidR="00025E41" w:rsidRPr="00025E41">
        <w:rPr>
          <w:rFonts w:ascii="Times New Roman" w:eastAsia="Times New Roman" w:hAnsi="Times New Roman" w:cs="Times New Roman"/>
          <w:b/>
          <w:sz w:val="24"/>
          <w:szCs w:val="24"/>
          <w:lang w:eastAsia="ru-RU"/>
        </w:rPr>
        <w:t>.</w:t>
      </w:r>
      <w:r w:rsidR="00025E41" w:rsidRPr="00025E41">
        <w:rPr>
          <w:rFonts w:ascii="Times New Roman" w:eastAsia="Times New Roman" w:hAnsi="Times New Roman" w:cs="Times New Roman"/>
          <w:sz w:val="24"/>
          <w:szCs w:val="24"/>
          <w:lang w:eastAsia="ru-RU"/>
        </w:rPr>
        <w:t xml:space="preserve"> Установите соответствие между описанием Петербурга и автором: к каждой позиции из первого столбца подберите соответствующую из второго столбца.</w:t>
      </w:r>
    </w:p>
    <w:p w14:paraId="76CCE1F7"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ОПИСАНИЕ                                      АВТОР         </w:t>
      </w:r>
    </w:p>
    <w:p w14:paraId="2D05AFA0"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А) «На улице жара стояла                1) Н.В. Гоголь</w:t>
      </w:r>
    </w:p>
    <w:p w14:paraId="4E2F605F"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страшная, к тому же </w:t>
      </w:r>
      <w:proofErr w:type="gramStart"/>
      <w:r w:rsidRPr="00025E41">
        <w:rPr>
          <w:rFonts w:ascii="Times New Roman" w:eastAsia="Times New Roman" w:hAnsi="Times New Roman" w:cs="Times New Roman"/>
          <w:sz w:val="24"/>
          <w:szCs w:val="24"/>
          <w:lang w:eastAsia="ru-RU"/>
        </w:rPr>
        <w:t xml:space="preserve">духота,   </w:t>
      </w:r>
      <w:proofErr w:type="gramEnd"/>
      <w:r w:rsidRPr="00025E41">
        <w:rPr>
          <w:rFonts w:ascii="Times New Roman" w:eastAsia="Times New Roman" w:hAnsi="Times New Roman" w:cs="Times New Roman"/>
          <w:sz w:val="24"/>
          <w:szCs w:val="24"/>
          <w:lang w:eastAsia="ru-RU"/>
        </w:rPr>
        <w:t xml:space="preserve">         2) А.Н. Толстой</w:t>
      </w:r>
    </w:p>
    <w:p w14:paraId="0A90EEC9"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толкотня…»                                       3) И.С. Тургенев            </w:t>
      </w:r>
    </w:p>
    <w:p w14:paraId="7525596D"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Б) «…демон зажигает </w:t>
      </w:r>
      <w:proofErr w:type="gramStart"/>
      <w:r w:rsidRPr="00025E41">
        <w:rPr>
          <w:rFonts w:ascii="Times New Roman" w:eastAsia="Times New Roman" w:hAnsi="Times New Roman" w:cs="Times New Roman"/>
          <w:sz w:val="24"/>
          <w:szCs w:val="24"/>
          <w:lang w:eastAsia="ru-RU"/>
        </w:rPr>
        <w:t xml:space="preserve">лампы,   </w:t>
      </w:r>
      <w:proofErr w:type="gramEnd"/>
      <w:r w:rsidRPr="00025E41">
        <w:rPr>
          <w:rFonts w:ascii="Times New Roman" w:eastAsia="Times New Roman" w:hAnsi="Times New Roman" w:cs="Times New Roman"/>
          <w:sz w:val="24"/>
          <w:szCs w:val="24"/>
          <w:lang w:eastAsia="ru-RU"/>
        </w:rPr>
        <w:t xml:space="preserve">      4) Ф.М. Достоевский</w:t>
      </w:r>
    </w:p>
    <w:p w14:paraId="34E4A495"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чтобы показать всё не в</w:t>
      </w:r>
    </w:p>
    <w:p w14:paraId="428AB6E1"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настоящем виде…»                                        </w:t>
      </w:r>
    </w:p>
    <w:p w14:paraId="5E96ABE7"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В) «…тёмный город с </w:t>
      </w:r>
    </w:p>
    <w:p w14:paraId="554DB8C6"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высокими узкими домами…»                                  </w:t>
      </w:r>
    </w:p>
    <w:p w14:paraId="48EA253E" w14:textId="647A958E" w:rsidR="00025E41" w:rsidRPr="00025E41" w:rsidRDefault="0094543C" w:rsidP="00025E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w:t>
      </w:r>
      <w:r w:rsidR="00025E41" w:rsidRPr="00025E41">
        <w:rPr>
          <w:rFonts w:ascii="Times New Roman" w:eastAsia="Times New Roman" w:hAnsi="Times New Roman" w:cs="Times New Roman"/>
          <w:b/>
          <w:sz w:val="24"/>
          <w:szCs w:val="24"/>
          <w:lang w:eastAsia="ru-RU"/>
        </w:rPr>
        <w:t>.</w:t>
      </w:r>
      <w:r w:rsidR="00025E41" w:rsidRPr="00025E41">
        <w:rPr>
          <w:rFonts w:ascii="Times New Roman" w:eastAsia="Times New Roman" w:hAnsi="Times New Roman" w:cs="Times New Roman"/>
          <w:sz w:val="24"/>
          <w:szCs w:val="24"/>
          <w:lang w:eastAsia="ru-RU"/>
        </w:rPr>
        <w:t xml:space="preserve"> Установите соответствие между числами и их символами в романе: к каждой позиции из первого столбца подберите соответствующую из второго столбца.</w:t>
      </w:r>
    </w:p>
    <w:p w14:paraId="59A39C2E"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p>
    <w:p w14:paraId="74AB76AF"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СИМВОЛЫ                                             ЧИСЛА         </w:t>
      </w:r>
    </w:p>
    <w:p w14:paraId="70F51FF1"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А) количество окна в каморке              1) 4                     </w:t>
      </w:r>
    </w:p>
    <w:p w14:paraId="06D750DF"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Сони                                                        2) 9</w:t>
      </w:r>
    </w:p>
    <w:p w14:paraId="0D463948"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Б) этаж с квартирой старухи                3) 7          </w:t>
      </w:r>
    </w:p>
    <w:p w14:paraId="5A103075"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В) время, когда Раскольников             4) 3      </w:t>
      </w:r>
    </w:p>
    <w:p w14:paraId="3A1FE646"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узнаёт, что Лизаветы не будет        </w:t>
      </w:r>
    </w:p>
    <w:p w14:paraId="74D1E93D"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lastRenderedPageBreak/>
        <w:t xml:space="preserve">дома                                  </w:t>
      </w:r>
    </w:p>
    <w:p w14:paraId="253B71B2" w14:textId="534C6912" w:rsidR="00025E41" w:rsidRPr="00025E41" w:rsidRDefault="0094543C" w:rsidP="00025E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w:t>
      </w:r>
      <w:r w:rsidR="00025E41" w:rsidRPr="00025E41">
        <w:rPr>
          <w:rFonts w:ascii="Times New Roman" w:eastAsia="Times New Roman" w:hAnsi="Times New Roman" w:cs="Times New Roman"/>
          <w:b/>
          <w:sz w:val="24"/>
          <w:szCs w:val="24"/>
          <w:lang w:eastAsia="ru-RU"/>
        </w:rPr>
        <w:t>.</w:t>
      </w:r>
      <w:r w:rsidR="00025E41" w:rsidRPr="00025E41">
        <w:rPr>
          <w:rFonts w:ascii="Times New Roman" w:eastAsia="Times New Roman" w:hAnsi="Times New Roman" w:cs="Times New Roman"/>
          <w:sz w:val="24"/>
          <w:szCs w:val="24"/>
          <w:lang w:eastAsia="ru-RU"/>
        </w:rPr>
        <w:t xml:space="preserve"> Установите соответствие между ключевыми чертами «правды» Раскольникова и их значениями: к каждой позиции из первого столбца подберите соответствующую из второго столбца.</w:t>
      </w:r>
    </w:p>
    <w:p w14:paraId="74858317"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КЛЮЧЕВЫЕ ЧЕРТЫ                       ЗНАЧЕНИЕ                            </w:t>
      </w:r>
    </w:p>
    <w:p w14:paraId="410309DC"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А) отрицание моральных норм       1) человек судит о жизни и смерти              </w:t>
      </w:r>
    </w:p>
    <w:p w14:paraId="2C9E042E"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Б) вера в личную силу                      2) считает себя исключительным                                    </w:t>
      </w:r>
    </w:p>
    <w:p w14:paraId="45132896"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В) эгоизм и гордыня                         3) хочет делать добро                         </w:t>
      </w:r>
    </w:p>
    <w:p w14:paraId="0B08CE19"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                                                            4)  имеет право пролить кровь       </w:t>
      </w:r>
    </w:p>
    <w:p w14:paraId="71DA20D5" w14:textId="1BFAC95A" w:rsidR="00025E41" w:rsidRPr="0094543C"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                                                                                                                                                                                                                                                                                                                            </w:t>
      </w:r>
      <w:r w:rsidR="0094543C">
        <w:rPr>
          <w:rFonts w:ascii="Times New Roman" w:eastAsia="Times New Roman" w:hAnsi="Times New Roman" w:cs="Times New Roman"/>
          <w:sz w:val="24"/>
          <w:szCs w:val="24"/>
          <w:lang w:eastAsia="ru-RU"/>
        </w:rPr>
        <w:t>П</w:t>
      </w:r>
      <w:r w:rsidRPr="00025E41">
        <w:rPr>
          <w:rFonts w:ascii="Times New Roman" w:hAnsi="Times New Roman" w:cs="Times New Roman"/>
          <w:b/>
          <w:sz w:val="24"/>
          <w:szCs w:val="24"/>
        </w:rPr>
        <w:t>оэм</w:t>
      </w:r>
      <w:r w:rsidR="0094543C">
        <w:rPr>
          <w:rFonts w:ascii="Times New Roman" w:hAnsi="Times New Roman" w:cs="Times New Roman"/>
          <w:b/>
          <w:sz w:val="24"/>
          <w:szCs w:val="24"/>
        </w:rPr>
        <w:t xml:space="preserve">а </w:t>
      </w:r>
      <w:r w:rsidRPr="00025E41">
        <w:rPr>
          <w:rFonts w:ascii="Times New Roman" w:hAnsi="Times New Roman" w:cs="Times New Roman"/>
          <w:b/>
          <w:sz w:val="24"/>
          <w:szCs w:val="24"/>
        </w:rPr>
        <w:t>А.А. Ахматовой «Реквием»</w:t>
      </w:r>
    </w:p>
    <w:p w14:paraId="67816CEA" w14:textId="4597BD90" w:rsidR="00025E41" w:rsidRPr="00025E41" w:rsidRDefault="0094543C" w:rsidP="00025E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w:t>
      </w:r>
      <w:r w:rsidR="00025E41" w:rsidRPr="00025E41">
        <w:rPr>
          <w:rFonts w:ascii="Times New Roman" w:eastAsia="Times New Roman" w:hAnsi="Times New Roman" w:cs="Times New Roman"/>
          <w:b/>
          <w:sz w:val="24"/>
          <w:szCs w:val="24"/>
          <w:lang w:eastAsia="ru-RU"/>
        </w:rPr>
        <w:t>.</w:t>
      </w:r>
      <w:r w:rsidR="00025E41" w:rsidRPr="00025E41">
        <w:rPr>
          <w:rFonts w:ascii="Times New Roman" w:eastAsia="Times New Roman" w:hAnsi="Times New Roman" w:cs="Times New Roman"/>
          <w:sz w:val="24"/>
          <w:szCs w:val="24"/>
          <w:lang w:eastAsia="ru-RU"/>
        </w:rPr>
        <w:t xml:space="preserve"> Установите соответствие между состоянием лирической героини и художественными образами, отражающими его: к каждой позиции из первого столбца подберите соответствующую из второго столбца.</w:t>
      </w:r>
    </w:p>
    <w:p w14:paraId="6B3C4A83"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ХУДОЖЕСТВЕННЫЙ ОБРАЗ                СОСОТОЯНИЕ                      </w:t>
      </w:r>
    </w:p>
    <w:p w14:paraId="030366F3"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А) «…безвинная корчилась Русь...»       1) сравнение прошлого с настоящим                     </w:t>
      </w:r>
    </w:p>
    <w:p w14:paraId="3491265C"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Б) «любимица всех друзей» под             2) хладнокровный взгляд</w:t>
      </w:r>
    </w:p>
    <w:p w14:paraId="3F796619"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Крестами                                                   3) боль за свою страну</w:t>
      </w:r>
    </w:p>
    <w:p w14:paraId="2F4EB349"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В) «…это не я, это кто-то другой…»     4) неверие в пагубную реальность                                                                       </w:t>
      </w:r>
    </w:p>
    <w:p w14:paraId="0548376A" w14:textId="48C049A6"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b/>
          <w:sz w:val="24"/>
          <w:szCs w:val="24"/>
          <w:lang w:eastAsia="ru-RU"/>
        </w:rPr>
        <w:t>2.</w:t>
      </w:r>
      <w:r w:rsidRPr="00025E41">
        <w:rPr>
          <w:rFonts w:ascii="Times New Roman" w:eastAsia="Times New Roman" w:hAnsi="Times New Roman" w:cs="Times New Roman"/>
          <w:sz w:val="24"/>
          <w:szCs w:val="24"/>
          <w:lang w:eastAsia="ru-RU"/>
        </w:rPr>
        <w:t xml:space="preserve"> Установите соответствие между глаголами и понятиями, к которым они относятся: к каждой позиции из первого столбца подберите соответствующую из второго столбца.</w:t>
      </w:r>
    </w:p>
    <w:p w14:paraId="3E829A5A"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ГЛАГОЛЫ                                          ПОНЯТИЯ         </w:t>
      </w:r>
    </w:p>
    <w:p w14:paraId="3368350E"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А) кидается                                         1) звезда</w:t>
      </w:r>
    </w:p>
    <w:p w14:paraId="3FC82311"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Б) перепутывается                              2) ночь</w:t>
      </w:r>
    </w:p>
    <w:p w14:paraId="7BF619DD"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В) грозит                                             3) время</w:t>
      </w:r>
    </w:p>
    <w:p w14:paraId="51B7F9F0" w14:textId="60598A05" w:rsidR="00025E41" w:rsidRPr="00025E41" w:rsidRDefault="00025E41" w:rsidP="0094543C">
      <w:pPr>
        <w:spacing w:after="0" w:line="240" w:lineRule="auto"/>
        <w:jc w:val="both"/>
        <w:rPr>
          <w:rFonts w:ascii="Times New Roman" w:hAnsi="Times New Roman" w:cs="Times New Roman"/>
          <w:b/>
          <w:sz w:val="24"/>
          <w:szCs w:val="24"/>
        </w:rPr>
      </w:pPr>
      <w:r w:rsidRPr="00025E41">
        <w:rPr>
          <w:rFonts w:ascii="Times New Roman" w:eastAsia="Times New Roman" w:hAnsi="Times New Roman" w:cs="Times New Roman"/>
          <w:sz w:val="24"/>
          <w:szCs w:val="24"/>
          <w:lang w:eastAsia="ru-RU"/>
        </w:rPr>
        <w:t xml:space="preserve">                                                             4) лирическая героиня                                                                                                                                                                                     </w:t>
      </w:r>
    </w:p>
    <w:p w14:paraId="19FC3D43" w14:textId="3000D3E5" w:rsidR="00025E41" w:rsidRPr="00025E41" w:rsidRDefault="0094543C" w:rsidP="00025E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3</w:t>
      </w:r>
      <w:r w:rsidR="00025E41" w:rsidRPr="00025E41">
        <w:rPr>
          <w:rFonts w:ascii="Times New Roman" w:eastAsia="Times New Roman" w:hAnsi="Times New Roman" w:cs="Times New Roman"/>
          <w:b/>
          <w:sz w:val="24"/>
          <w:szCs w:val="24"/>
          <w:lang w:eastAsia="ru-RU"/>
        </w:rPr>
        <w:t>.</w:t>
      </w:r>
      <w:r w:rsidR="00025E41" w:rsidRPr="00025E41">
        <w:rPr>
          <w:rFonts w:ascii="Times New Roman" w:eastAsia="Times New Roman" w:hAnsi="Times New Roman" w:cs="Times New Roman"/>
          <w:sz w:val="24"/>
          <w:szCs w:val="24"/>
          <w:lang w:eastAsia="ru-RU"/>
        </w:rPr>
        <w:t xml:space="preserve"> Установите соответствие между образами и художественными деталями, характеризующими их: к каждой позиции из первого столбца подберите соответствующую из второго столбца.</w:t>
      </w:r>
    </w:p>
    <w:p w14:paraId="7CC6FB58"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p>
    <w:p w14:paraId="78A54E29"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ХУДОЖЕСТВЕННАЯ ДЕТАЛЬ           ОБРАЗ                                              </w:t>
      </w:r>
    </w:p>
    <w:p w14:paraId="78B46A03"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А) отравленный снаряд                          1) сын          </w:t>
      </w:r>
    </w:p>
    <w:p w14:paraId="3C53DD51"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Б) возлюбленные очи                              2) мать                                  </w:t>
      </w:r>
    </w:p>
    <w:p w14:paraId="785E3960"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В) окаменевшая душа                             3) война   </w:t>
      </w:r>
    </w:p>
    <w:p w14:paraId="51CC069E"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                                                                  4) смерть</w:t>
      </w:r>
    </w:p>
    <w:p w14:paraId="00BCD4E0" w14:textId="3B3D9994" w:rsidR="00025E41" w:rsidRPr="00025E41" w:rsidRDefault="0094543C" w:rsidP="00025E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4</w:t>
      </w:r>
      <w:r w:rsidR="00025E41" w:rsidRPr="00025E41">
        <w:rPr>
          <w:rFonts w:ascii="Times New Roman" w:eastAsia="Times New Roman" w:hAnsi="Times New Roman" w:cs="Times New Roman"/>
          <w:b/>
          <w:sz w:val="24"/>
          <w:szCs w:val="24"/>
          <w:lang w:eastAsia="ru-RU"/>
        </w:rPr>
        <w:t>.</w:t>
      </w:r>
      <w:r w:rsidR="00025E41" w:rsidRPr="00025E41">
        <w:rPr>
          <w:rFonts w:ascii="Times New Roman" w:eastAsia="Times New Roman" w:hAnsi="Times New Roman" w:cs="Times New Roman"/>
          <w:sz w:val="24"/>
          <w:szCs w:val="24"/>
          <w:lang w:eastAsia="ru-RU"/>
        </w:rPr>
        <w:t xml:space="preserve"> Установите соответствие между объектом и его местом нахождения: к каждой позиции из первого столбца подберите соответствующую из второго столбца.</w:t>
      </w:r>
    </w:p>
    <w:p w14:paraId="673F4DA5"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lastRenderedPageBreak/>
        <w:t xml:space="preserve">МЕСТО НАХОЖДЕНИЯ                 ОБЪЕКТ                             </w:t>
      </w:r>
    </w:p>
    <w:p w14:paraId="02929C98"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А) дом                                                1) сын</w:t>
      </w:r>
    </w:p>
    <w:p w14:paraId="4D8E3681"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Б) могила                                           2) месяц</w:t>
      </w:r>
    </w:p>
    <w:p w14:paraId="63CDD10C"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В) тюрьма                                          3) лампада</w:t>
      </w:r>
    </w:p>
    <w:p w14:paraId="69D9B690"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                                                            4) муж                                                                                                                                                                                                                                                                </w:t>
      </w:r>
    </w:p>
    <w:p w14:paraId="00F80975" w14:textId="03FE98D8" w:rsidR="00025E41" w:rsidRPr="00025E41" w:rsidRDefault="0094543C" w:rsidP="00025E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w:t>
      </w:r>
      <w:r w:rsidR="00025E41" w:rsidRPr="00025E41">
        <w:rPr>
          <w:rFonts w:ascii="Times New Roman" w:eastAsia="Times New Roman" w:hAnsi="Times New Roman" w:cs="Times New Roman"/>
          <w:b/>
          <w:sz w:val="24"/>
          <w:szCs w:val="24"/>
          <w:lang w:eastAsia="ru-RU"/>
        </w:rPr>
        <w:t>.</w:t>
      </w:r>
      <w:r w:rsidR="00025E41" w:rsidRPr="00025E41">
        <w:rPr>
          <w:rFonts w:ascii="Times New Roman" w:eastAsia="Times New Roman" w:hAnsi="Times New Roman" w:cs="Times New Roman"/>
          <w:sz w:val="24"/>
          <w:szCs w:val="24"/>
          <w:lang w:eastAsia="ru-RU"/>
        </w:rPr>
        <w:t xml:space="preserve"> Установите соответствие между словами в метафорических образах: к каждой позиции из первого столбца подберите соответствующую из второго столбца.</w:t>
      </w:r>
    </w:p>
    <w:p w14:paraId="468F6EFF"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СЛОВА                                       СООТВЕТСТВИЯ   </w:t>
      </w:r>
    </w:p>
    <w:p w14:paraId="07A20DE6"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А) горе                                       1) ключей</w:t>
      </w:r>
    </w:p>
    <w:p w14:paraId="6EFBE6A6"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Б) срежет                                   2) надежды</w:t>
      </w:r>
    </w:p>
    <w:p w14:paraId="50CC740D"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В) пение                                     3) гор</w:t>
      </w:r>
    </w:p>
    <w:p w14:paraId="4E8CF967"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                                                    4) </w:t>
      </w:r>
      <w:proofErr w:type="spellStart"/>
      <w:r w:rsidRPr="00025E41">
        <w:rPr>
          <w:rFonts w:ascii="Times New Roman" w:eastAsia="Times New Roman" w:hAnsi="Times New Roman" w:cs="Times New Roman"/>
          <w:sz w:val="24"/>
          <w:szCs w:val="24"/>
          <w:lang w:eastAsia="ru-RU"/>
        </w:rPr>
        <w:t>замкОв</w:t>
      </w:r>
      <w:proofErr w:type="spellEnd"/>
    </w:p>
    <w:p w14:paraId="2FB8EBD6" w14:textId="0E248CD9" w:rsidR="00025E41" w:rsidRPr="00025E41" w:rsidRDefault="0094543C" w:rsidP="00025E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025E41" w:rsidRPr="00025E41">
        <w:rPr>
          <w:rFonts w:ascii="Times New Roman" w:eastAsia="Times New Roman" w:hAnsi="Times New Roman" w:cs="Times New Roman"/>
          <w:b/>
          <w:sz w:val="24"/>
          <w:szCs w:val="24"/>
          <w:lang w:eastAsia="ru-RU"/>
        </w:rPr>
        <w:t>.</w:t>
      </w:r>
      <w:r w:rsidR="00025E41" w:rsidRPr="00025E41">
        <w:rPr>
          <w:rFonts w:ascii="Times New Roman" w:eastAsia="Times New Roman" w:hAnsi="Times New Roman" w:cs="Times New Roman"/>
          <w:sz w:val="24"/>
          <w:szCs w:val="24"/>
          <w:lang w:eastAsia="ru-RU"/>
        </w:rPr>
        <w:t xml:space="preserve"> Установите соответствие между библейскими образами и событиями, символизирующими их: к каждой позиции из первого столбца подберите соответствующую из второго столбца.</w:t>
      </w:r>
    </w:p>
    <w:p w14:paraId="643C348D"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СОБЫТИЯ                                                  БИБЛЕЙСКИЕ ОБРАЗЫ                                                 </w:t>
      </w:r>
    </w:p>
    <w:p w14:paraId="74B8EDD2"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А) «…небеса расплавились в огне…»     1) скорбящая мать </w:t>
      </w:r>
    </w:p>
    <w:p w14:paraId="75888101"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Б) «…почто Меня оставил!»                     2) ученица Христа</w:t>
      </w:r>
    </w:p>
    <w:p w14:paraId="10C9FCFA" w14:textId="77777777" w:rsidR="00025E41" w:rsidRPr="00025E41" w:rsidRDefault="00025E41" w:rsidP="00025E4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В) «Магдалина </w:t>
      </w:r>
      <w:proofErr w:type="gramStart"/>
      <w:r w:rsidRPr="00025E41">
        <w:rPr>
          <w:rFonts w:ascii="Times New Roman" w:eastAsia="Times New Roman" w:hAnsi="Times New Roman" w:cs="Times New Roman"/>
          <w:sz w:val="24"/>
          <w:szCs w:val="24"/>
          <w:lang w:eastAsia="ru-RU"/>
        </w:rPr>
        <w:t xml:space="preserve">рыдала»   </w:t>
      </w:r>
      <w:proofErr w:type="gramEnd"/>
      <w:r w:rsidRPr="00025E41">
        <w:rPr>
          <w:rFonts w:ascii="Times New Roman" w:eastAsia="Times New Roman" w:hAnsi="Times New Roman" w:cs="Times New Roman"/>
          <w:sz w:val="24"/>
          <w:szCs w:val="24"/>
          <w:lang w:eastAsia="ru-RU"/>
        </w:rPr>
        <w:t xml:space="preserve">                         3) всевидящий Бог                    </w:t>
      </w:r>
    </w:p>
    <w:p w14:paraId="45FBF1E4" w14:textId="71E6FD7E" w:rsidR="00C73F02" w:rsidRPr="00B73DC1" w:rsidRDefault="00025E41" w:rsidP="00B73DC1">
      <w:pPr>
        <w:spacing w:after="0" w:line="240" w:lineRule="auto"/>
        <w:jc w:val="both"/>
        <w:rPr>
          <w:rFonts w:ascii="Times New Roman" w:eastAsia="Times New Roman" w:hAnsi="Times New Roman" w:cs="Times New Roman"/>
          <w:sz w:val="24"/>
          <w:szCs w:val="24"/>
          <w:lang w:eastAsia="ru-RU"/>
        </w:rPr>
      </w:pPr>
      <w:r w:rsidRPr="00025E41">
        <w:rPr>
          <w:rFonts w:ascii="Times New Roman" w:eastAsia="Times New Roman" w:hAnsi="Times New Roman" w:cs="Times New Roman"/>
          <w:sz w:val="24"/>
          <w:szCs w:val="24"/>
          <w:lang w:eastAsia="ru-RU"/>
        </w:rPr>
        <w:t xml:space="preserve">                                                                     4) жертвенный Иисус </w:t>
      </w:r>
    </w:p>
    <w:p w14:paraId="6D7B9B2E" w14:textId="77777777" w:rsidR="00CA302D" w:rsidRPr="00FD1A79" w:rsidRDefault="00CA302D" w:rsidP="007B1AA3">
      <w:pPr>
        <w:pStyle w:val="a3"/>
        <w:keepNext/>
        <w:keepLines/>
        <w:numPr>
          <w:ilvl w:val="0"/>
          <w:numId w:val="30"/>
        </w:numPr>
        <w:tabs>
          <w:tab w:val="left" w:pos="567"/>
        </w:tabs>
        <w:spacing w:after="0" w:line="240" w:lineRule="auto"/>
        <w:jc w:val="both"/>
        <w:outlineLvl w:val="2"/>
        <w:rPr>
          <w:rFonts w:ascii="Times New Roman" w:eastAsia="SimSun" w:hAnsi="Times New Roman"/>
          <w:b/>
          <w:bCs/>
          <w:sz w:val="24"/>
          <w:szCs w:val="24"/>
          <w:lang w:eastAsia="ru-RU"/>
        </w:rPr>
      </w:pPr>
      <w:r w:rsidRPr="00FD1A79">
        <w:rPr>
          <w:rFonts w:ascii="Times New Roman" w:eastAsia="SimSun" w:hAnsi="Times New Roman"/>
          <w:b/>
          <w:bCs/>
          <w:sz w:val="24"/>
          <w:szCs w:val="24"/>
          <w:lang w:eastAsia="ru-RU"/>
        </w:rPr>
        <w:lastRenderedPageBreak/>
        <w:t>Умение определять художественные средства, использованные в тексте стихотворения</w:t>
      </w:r>
    </w:p>
    <w:p w14:paraId="39FD2E5F" w14:textId="77777777" w:rsidR="00CA302D" w:rsidRPr="00FD1A79" w:rsidRDefault="00CA302D"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При подготовке обучающихся со средним уровнем мотивации рекомендуется:</w:t>
      </w:r>
    </w:p>
    <w:p w14:paraId="40E8B353" w14:textId="77777777" w:rsidR="00CA302D" w:rsidRPr="00FD1A79" w:rsidRDefault="00CA302D"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 xml:space="preserve">- выполнение заданий на соответствие термина и его определений, термина </w:t>
      </w:r>
      <w:proofErr w:type="gramStart"/>
      <w:r w:rsidRPr="00FD1A79">
        <w:rPr>
          <w:rFonts w:ascii="Times New Roman" w:eastAsia="SimSun" w:hAnsi="Times New Roman"/>
          <w:bCs/>
          <w:sz w:val="24"/>
          <w:szCs w:val="24"/>
          <w:lang w:eastAsia="ru-RU"/>
        </w:rPr>
        <w:t>и  примера</w:t>
      </w:r>
      <w:proofErr w:type="gramEnd"/>
      <w:r w:rsidRPr="00FD1A79">
        <w:rPr>
          <w:rFonts w:ascii="Times New Roman" w:eastAsia="SimSun" w:hAnsi="Times New Roman"/>
          <w:bCs/>
          <w:sz w:val="24"/>
          <w:szCs w:val="24"/>
          <w:lang w:eastAsia="ru-RU"/>
        </w:rPr>
        <w:t xml:space="preserve"> из текста;</w:t>
      </w:r>
    </w:p>
    <w:p w14:paraId="3A345590" w14:textId="77777777" w:rsidR="00CA302D" w:rsidRPr="00FD1A79" w:rsidRDefault="00CA302D"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 написание терминологических диктантов;</w:t>
      </w:r>
    </w:p>
    <w:p w14:paraId="04C34A0F" w14:textId="77777777" w:rsidR="00CA302D" w:rsidRPr="00FD1A79" w:rsidRDefault="00CA302D"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 выполнение большого количества заданий, требующих знания литературных терминов, в частности анализа лирического текста, без обращения к алгоритму и памяткам.</w:t>
      </w:r>
    </w:p>
    <w:p w14:paraId="52FCE5A2" w14:textId="77777777" w:rsidR="00CA302D" w:rsidRPr="00FD1A79" w:rsidRDefault="00CA302D"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 выполнение заданий, направленных на совершенствование умения аргументировать свои высказывания примерами из художественного произведения;</w:t>
      </w:r>
    </w:p>
    <w:p w14:paraId="4B025CEE" w14:textId="77777777" w:rsidR="00CA302D" w:rsidRPr="00FD1A79" w:rsidRDefault="00CA302D"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  обучение редактированию и внесению корректив в собственный ответ и ответ других по замечаниям, сделанных учителем.</w:t>
      </w:r>
    </w:p>
    <w:p w14:paraId="34B3F193" w14:textId="77777777" w:rsidR="00653061" w:rsidRPr="00FD1A79" w:rsidRDefault="00653061"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Практические приемы</w:t>
      </w:r>
    </w:p>
    <w:p w14:paraId="76476971" w14:textId="77777777" w:rsidR="00653061" w:rsidRPr="00FD1A79" w:rsidRDefault="00653061"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 xml:space="preserve">«Медленное чтение». Перед анализом средства попросите учеников просто вдумчиво прочитать фрагмент, отмечая слова или конструкции, которые кажутся необычными, образными. </w:t>
      </w:r>
    </w:p>
    <w:p w14:paraId="2CA51A79" w14:textId="77777777" w:rsidR="00653061" w:rsidRPr="00FD1A79" w:rsidRDefault="00653061"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 xml:space="preserve">Карточки-подсказки. Сделайте карточки: на одной стороне — пример из текста, на другой — термин + 1–2 слова о функции. Ученики вытягивают карточку и пробуют сами сформулировать связь. </w:t>
      </w:r>
    </w:p>
    <w:p w14:paraId="54F568B3" w14:textId="77777777" w:rsidR="00653061" w:rsidRPr="00FD1A79" w:rsidRDefault="00653061"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 xml:space="preserve">Мнемоники и ассоциации. Для сложных терминов придумайте простые ассоциации. Например: «Метафора = маскировка» (скрытое сравнение без «как»), «Олицетворение = оживление» (неживое ведёт себя как живое). </w:t>
      </w:r>
    </w:p>
    <w:p w14:paraId="65BE8593" w14:textId="77777777" w:rsidR="00653061" w:rsidRPr="00FD1A79" w:rsidRDefault="00653061"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 xml:space="preserve">Постепенное усложнение. Начните с самых частых и очевидных средств (эпитет, сравнение, метафора, антитеза, деталь). Когда группа уверенно с ними справится, добавляйте более сложные (оксюморон, метонимия, градация). </w:t>
      </w:r>
    </w:p>
    <w:p w14:paraId="59173D7B" w14:textId="77777777" w:rsidR="00653061" w:rsidRPr="00FD1A79" w:rsidRDefault="00653061" w:rsidP="007B1AA3">
      <w:pPr>
        <w:pStyle w:val="a3"/>
        <w:keepNext/>
        <w:keepLines/>
        <w:tabs>
          <w:tab w:val="left" w:pos="567"/>
        </w:tabs>
        <w:spacing w:after="0" w:line="240" w:lineRule="auto"/>
        <w:ind w:left="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Разбор ошибок. После проверочных работ анализируйте, какие приёмы вызвали сложности. Обсудите, почему возникла путаница, и найдите способы её устранить.</w:t>
      </w:r>
    </w:p>
    <w:p w14:paraId="6B9E72CB" w14:textId="77777777" w:rsidR="00CA302D" w:rsidRPr="00FD1A79" w:rsidRDefault="00CA302D" w:rsidP="007B1AA3">
      <w:pPr>
        <w:pStyle w:val="a3"/>
        <w:keepNext/>
        <w:keepLines/>
        <w:numPr>
          <w:ilvl w:val="0"/>
          <w:numId w:val="30"/>
        </w:numPr>
        <w:tabs>
          <w:tab w:val="left" w:pos="567"/>
        </w:tabs>
        <w:spacing w:after="0" w:line="240" w:lineRule="auto"/>
        <w:jc w:val="both"/>
        <w:outlineLvl w:val="2"/>
        <w:rPr>
          <w:rFonts w:ascii="Times New Roman" w:eastAsia="SimSun" w:hAnsi="Times New Roman"/>
          <w:b/>
          <w:bCs/>
          <w:sz w:val="24"/>
          <w:szCs w:val="24"/>
          <w:lang w:eastAsia="ru-RU"/>
        </w:rPr>
      </w:pPr>
      <w:r w:rsidRPr="00FD1A79">
        <w:rPr>
          <w:rFonts w:ascii="Times New Roman" w:eastAsia="SimSun" w:hAnsi="Times New Roman"/>
          <w:b/>
          <w:bCs/>
          <w:sz w:val="24"/>
          <w:szCs w:val="24"/>
          <w:lang w:eastAsia="ru-RU"/>
        </w:rPr>
        <w:t>Формулирование логичной аргументации для утверждения, соответствующего вопросу задания.</w:t>
      </w:r>
    </w:p>
    <w:p w14:paraId="38A6D127" w14:textId="77777777" w:rsidR="00607D5A" w:rsidRPr="00FD1A79" w:rsidRDefault="00607D5A" w:rsidP="007B1AA3">
      <w:pPr>
        <w:pStyle w:val="a3"/>
        <w:keepNext/>
        <w:keepLines/>
        <w:tabs>
          <w:tab w:val="left" w:pos="567"/>
        </w:tabs>
        <w:spacing w:after="0" w:line="240" w:lineRule="auto"/>
        <w:ind w:left="0" w:firstLine="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Для успешного выполнения задания экзаменуемый должен понимать, что подразумевается под словами «утверждение», «аргументация», «пример».</w:t>
      </w:r>
    </w:p>
    <w:p w14:paraId="72B2A54C" w14:textId="77777777" w:rsidR="00607D5A" w:rsidRPr="00FD1A79" w:rsidRDefault="00607D5A" w:rsidP="007B1AA3">
      <w:pPr>
        <w:pStyle w:val="a3"/>
        <w:keepNext/>
        <w:keepLines/>
        <w:tabs>
          <w:tab w:val="left" w:pos="567"/>
        </w:tabs>
        <w:spacing w:after="0" w:line="240" w:lineRule="auto"/>
        <w:ind w:left="0" w:firstLine="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Утверждение (тезис) — это прямой ответ на поставленный в задании вопрос, сформулированный в первом предложении ответа. Оно должно свидетельствовать о понимании предложенного текста и не искажать авторской позиции. Утверждение не должно быть общим местом или пересказом; оно представляет собой аналитический вывод по заданному аспекту.</w:t>
      </w:r>
    </w:p>
    <w:p w14:paraId="4A7C5689" w14:textId="77777777" w:rsidR="00607D5A" w:rsidRPr="00FD1A79" w:rsidRDefault="00607D5A" w:rsidP="007B1AA3">
      <w:pPr>
        <w:pStyle w:val="a3"/>
        <w:keepNext/>
        <w:keepLines/>
        <w:tabs>
          <w:tab w:val="left" w:pos="567"/>
        </w:tabs>
        <w:spacing w:after="0" w:line="240" w:lineRule="auto"/>
        <w:ind w:left="0" w:firstLine="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Аргумент (развитие тезиса) — пояснение, в чём именно заключается заявленное качество, мотив, идея; раскрытие содержания тезиса своими словами (без цитат).</w:t>
      </w:r>
    </w:p>
    <w:p w14:paraId="1F109E69" w14:textId="77777777" w:rsidR="00607D5A" w:rsidRPr="00FD1A79" w:rsidRDefault="00607D5A" w:rsidP="007B1AA3">
      <w:pPr>
        <w:pStyle w:val="a3"/>
        <w:keepNext/>
        <w:keepLines/>
        <w:tabs>
          <w:tab w:val="left" w:pos="567"/>
        </w:tabs>
        <w:spacing w:after="0" w:line="240" w:lineRule="auto"/>
        <w:ind w:left="0" w:firstLine="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Пример из текста — конкретная цитата или отсылка к эпизоду, которая подтверждает ваше развитие тезиса.</w:t>
      </w:r>
    </w:p>
    <w:p w14:paraId="5B99F769" w14:textId="77777777" w:rsidR="00607D5A" w:rsidRPr="00FD1A79" w:rsidRDefault="00607D5A" w:rsidP="007B1AA3">
      <w:pPr>
        <w:pStyle w:val="a3"/>
        <w:keepNext/>
        <w:keepLines/>
        <w:tabs>
          <w:tab w:val="left" w:pos="567"/>
        </w:tabs>
        <w:spacing w:after="0" w:line="240" w:lineRule="auto"/>
        <w:ind w:left="0" w:firstLine="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Пояснение к примеру — краткий комментарий, как именно этот пример иллюстрирует высказанное положение.</w:t>
      </w:r>
    </w:p>
    <w:p w14:paraId="3CB56C1C" w14:textId="77777777" w:rsidR="00607D5A" w:rsidRPr="00FD1A79" w:rsidRDefault="00607D5A" w:rsidP="007B1AA3">
      <w:pPr>
        <w:pStyle w:val="a3"/>
        <w:keepNext/>
        <w:keepLines/>
        <w:tabs>
          <w:tab w:val="left" w:pos="567"/>
        </w:tabs>
        <w:spacing w:after="0" w:line="240" w:lineRule="auto"/>
        <w:ind w:left="0" w:firstLine="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t>Важно понимать, что аргумент (развитие тезиса) и пример — это разные составляющие ответа. Без развития тезиса один лишь пример не становится доказательством; без примера развитие остаётся голословным и будет оценено по К1 – 1 баллом из 3.</w:t>
      </w:r>
    </w:p>
    <w:p w14:paraId="17013668" w14:textId="77777777" w:rsidR="00607D5A" w:rsidRPr="00FD1A79" w:rsidRDefault="00607D5A" w:rsidP="007B1AA3">
      <w:pPr>
        <w:pStyle w:val="a3"/>
        <w:keepNext/>
        <w:keepLines/>
        <w:tabs>
          <w:tab w:val="left" w:pos="567"/>
        </w:tabs>
        <w:spacing w:after="0" w:line="240" w:lineRule="auto"/>
        <w:ind w:left="0" w:firstLine="930"/>
        <w:jc w:val="both"/>
        <w:outlineLvl w:val="2"/>
        <w:rPr>
          <w:rFonts w:ascii="Times New Roman" w:eastAsia="SimSun" w:hAnsi="Times New Roman"/>
          <w:bCs/>
          <w:sz w:val="24"/>
          <w:szCs w:val="24"/>
          <w:lang w:eastAsia="ru-RU"/>
        </w:rPr>
      </w:pPr>
      <w:r w:rsidRPr="00FD1A79">
        <w:rPr>
          <w:rFonts w:ascii="Times New Roman" w:eastAsia="SimSun" w:hAnsi="Times New Roman"/>
          <w:bCs/>
          <w:sz w:val="24"/>
          <w:szCs w:val="24"/>
          <w:lang w:eastAsia="ru-RU"/>
        </w:rPr>
        <w:lastRenderedPageBreak/>
        <w:t xml:space="preserve">Таким образом, ученикам следует, что аргумент — это их рассуждения, раскрывающие тезис. Он идёт до цитаты. Пример — это подтверждение высказанных рассуждений, он идёт после них. </w:t>
      </w:r>
      <w:proofErr w:type="gramStart"/>
      <w:r w:rsidRPr="00FD1A79">
        <w:rPr>
          <w:rFonts w:ascii="Times New Roman" w:eastAsia="SimSun" w:hAnsi="Times New Roman"/>
          <w:bCs/>
          <w:sz w:val="24"/>
          <w:szCs w:val="24"/>
          <w:lang w:eastAsia="ru-RU"/>
        </w:rPr>
        <w:t>Нельзя  подменять</w:t>
      </w:r>
      <w:proofErr w:type="gramEnd"/>
      <w:r w:rsidRPr="00FD1A79">
        <w:rPr>
          <w:rFonts w:ascii="Times New Roman" w:eastAsia="SimSun" w:hAnsi="Times New Roman"/>
          <w:bCs/>
          <w:sz w:val="24"/>
          <w:szCs w:val="24"/>
          <w:lang w:eastAsia="ru-RU"/>
        </w:rPr>
        <w:t xml:space="preserve">  аргумент пересказом или цитированием. Цитата — лишь иллюстрация к уже высказанной мысли.</w:t>
      </w:r>
    </w:p>
    <w:p w14:paraId="2490EB28" w14:textId="77777777" w:rsidR="00C73F02" w:rsidRPr="00FD1A79" w:rsidRDefault="00607D5A" w:rsidP="007B1AA3">
      <w:pPr>
        <w:pStyle w:val="a3"/>
        <w:keepNext/>
        <w:keepLines/>
        <w:tabs>
          <w:tab w:val="left" w:pos="567"/>
        </w:tabs>
        <w:spacing w:after="0" w:line="240" w:lineRule="auto"/>
        <w:ind w:left="0" w:firstLine="930"/>
        <w:jc w:val="both"/>
        <w:outlineLvl w:val="2"/>
        <w:rPr>
          <w:rFonts w:ascii="Times New Roman" w:eastAsia="SimSun" w:hAnsi="Times New Roman"/>
          <w:b/>
          <w:bCs/>
          <w:sz w:val="24"/>
          <w:szCs w:val="24"/>
          <w:lang w:eastAsia="ru-RU"/>
        </w:rPr>
      </w:pPr>
      <w:r w:rsidRPr="00FD1A79">
        <w:rPr>
          <w:rFonts w:ascii="Times New Roman" w:eastAsia="SimSun" w:hAnsi="Times New Roman"/>
          <w:bCs/>
          <w:sz w:val="24"/>
          <w:szCs w:val="24"/>
          <w:lang w:eastAsia="ru-RU"/>
        </w:rPr>
        <w:t>В итоговом ответе на задание 4 или 9 должна получиться связная миниатюра из двух таких блоков, каждый из которых содержит все четыре элемента. Именно такая структура гарантирует глубокий анализ и высокий балл</w:t>
      </w:r>
      <w:r w:rsidRPr="00FD1A79">
        <w:rPr>
          <w:rFonts w:ascii="Times New Roman" w:eastAsia="SimSun" w:hAnsi="Times New Roman"/>
          <w:b/>
          <w:bCs/>
          <w:sz w:val="24"/>
          <w:szCs w:val="24"/>
          <w:lang w:eastAsia="ru-RU"/>
        </w:rPr>
        <w:t>.</w:t>
      </w:r>
    </w:p>
    <w:p w14:paraId="669A19EC" w14:textId="77777777" w:rsidR="008837F7" w:rsidRPr="00FD1A79" w:rsidRDefault="008837F7" w:rsidP="007B1AA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D1A79">
        <w:rPr>
          <w:rFonts w:ascii="Times New Roman" w:eastAsia="Times New Roman" w:hAnsi="Times New Roman" w:cs="Times New Roman"/>
          <w:color w:val="333333"/>
          <w:sz w:val="24"/>
          <w:szCs w:val="24"/>
          <w:lang w:eastAsia="ru-RU"/>
        </w:rPr>
        <w:t>Рассмотрим, как примерно может выглядеть ответ экзаменуемого, для анализа используем тексты, предложенные на экзамене 2026 в основной период.</w:t>
      </w:r>
    </w:p>
    <w:p w14:paraId="40E15C02" w14:textId="77777777" w:rsidR="00535B23" w:rsidRPr="00FD1A79" w:rsidRDefault="00535B23" w:rsidP="007B1AA3">
      <w:pPr>
        <w:spacing w:after="0" w:line="240" w:lineRule="auto"/>
        <w:jc w:val="both"/>
        <w:rPr>
          <w:rFonts w:ascii="Times New Roman" w:hAnsi="Times New Roman" w:cs="Times New Roman"/>
          <w:sz w:val="24"/>
          <w:szCs w:val="24"/>
        </w:rPr>
      </w:pPr>
    </w:p>
    <w:p w14:paraId="20939A6F" w14:textId="77777777" w:rsidR="00535B23" w:rsidRPr="00FD1A79" w:rsidRDefault="00535B23" w:rsidP="007B1AA3">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FD1A79">
        <w:rPr>
          <w:rFonts w:ascii="Times New Roman" w:eastAsia="Times New Roman" w:hAnsi="Times New Roman" w:cs="Times New Roman"/>
          <w:b/>
          <w:color w:val="333333"/>
          <w:sz w:val="24"/>
          <w:szCs w:val="24"/>
          <w:lang w:eastAsia="ru-RU"/>
        </w:rPr>
        <w:t>4.1 Кто и что в приведенном фрагменте рассказа А. Ч</w:t>
      </w:r>
      <w:r w:rsidR="005B31CE" w:rsidRPr="00FD1A79">
        <w:rPr>
          <w:rFonts w:ascii="Times New Roman" w:eastAsia="Times New Roman" w:hAnsi="Times New Roman" w:cs="Times New Roman"/>
          <w:b/>
          <w:color w:val="333333"/>
          <w:sz w:val="24"/>
          <w:szCs w:val="24"/>
          <w:lang w:eastAsia="ru-RU"/>
        </w:rPr>
        <w:t>е</w:t>
      </w:r>
      <w:r w:rsidRPr="00FD1A79">
        <w:rPr>
          <w:rFonts w:ascii="Times New Roman" w:eastAsia="Times New Roman" w:hAnsi="Times New Roman" w:cs="Times New Roman"/>
          <w:b/>
          <w:color w:val="333333"/>
          <w:sz w:val="24"/>
          <w:szCs w:val="24"/>
          <w:lang w:eastAsia="ru-RU"/>
        </w:rPr>
        <w:t>хова «</w:t>
      </w:r>
      <w:proofErr w:type="spellStart"/>
      <w:r w:rsidRPr="00FD1A79">
        <w:rPr>
          <w:rFonts w:ascii="Times New Roman" w:eastAsia="Times New Roman" w:hAnsi="Times New Roman" w:cs="Times New Roman"/>
          <w:b/>
          <w:color w:val="333333"/>
          <w:sz w:val="24"/>
          <w:szCs w:val="24"/>
          <w:lang w:eastAsia="ru-RU"/>
        </w:rPr>
        <w:t>Ионыч</w:t>
      </w:r>
      <w:proofErr w:type="spellEnd"/>
      <w:r w:rsidRPr="00FD1A79">
        <w:rPr>
          <w:rFonts w:ascii="Times New Roman" w:eastAsia="Times New Roman" w:hAnsi="Times New Roman" w:cs="Times New Roman"/>
          <w:b/>
          <w:color w:val="333333"/>
          <w:sz w:val="24"/>
          <w:szCs w:val="24"/>
          <w:lang w:eastAsia="ru-RU"/>
        </w:rPr>
        <w:t>» является объектом авторской иронии?</w:t>
      </w:r>
    </w:p>
    <w:p w14:paraId="599868C4" w14:textId="77777777" w:rsidR="00535B23" w:rsidRPr="00FD1A79" w:rsidRDefault="00535B23" w:rsidP="007B1AA3">
      <w:pPr>
        <w:spacing w:line="240" w:lineRule="auto"/>
        <w:jc w:val="both"/>
        <w:rPr>
          <w:rFonts w:ascii="Times New Roman" w:hAnsi="Times New Roman" w:cs="Times New Roman"/>
          <w:sz w:val="24"/>
          <w:szCs w:val="24"/>
        </w:rPr>
      </w:pPr>
      <w:r w:rsidRPr="00FD1A79">
        <w:rPr>
          <w:rFonts w:ascii="Times New Roman" w:hAnsi="Times New Roman" w:cs="Times New Roman"/>
          <w:b/>
          <w:sz w:val="24"/>
          <w:szCs w:val="24"/>
        </w:rPr>
        <w:t>Утверждение (тезис)</w:t>
      </w:r>
      <w:r w:rsidRPr="00FD1A79">
        <w:rPr>
          <w:rFonts w:ascii="Times New Roman" w:hAnsi="Times New Roman" w:cs="Times New Roman"/>
          <w:sz w:val="24"/>
          <w:szCs w:val="24"/>
        </w:rPr>
        <w:t>.  Объектами авторской иронии в этом фрагменте выступают Вера Иосифовна и её дочь Екатерина Ивановна (Котик), а точнее — их «творческие» занятия: написание романов и игра на рояле. Чехов высмеивает их претензию на образованность и талант, которая оборачивается пустотой и отрывом от реальной жизни.</w:t>
      </w:r>
    </w:p>
    <w:p w14:paraId="46F81C3E" w14:textId="77777777" w:rsidR="00535B23" w:rsidRPr="00FD1A79" w:rsidRDefault="00535B23" w:rsidP="007B1AA3">
      <w:pPr>
        <w:spacing w:line="240" w:lineRule="auto"/>
        <w:jc w:val="both"/>
        <w:rPr>
          <w:rFonts w:ascii="Times New Roman" w:hAnsi="Times New Roman" w:cs="Times New Roman"/>
          <w:sz w:val="24"/>
          <w:szCs w:val="24"/>
        </w:rPr>
      </w:pPr>
      <w:r w:rsidRPr="00FD1A79">
        <w:rPr>
          <w:rFonts w:ascii="Times New Roman" w:hAnsi="Times New Roman" w:cs="Times New Roman"/>
          <w:b/>
          <w:sz w:val="24"/>
          <w:szCs w:val="24"/>
        </w:rPr>
        <w:t>Аргумент (развитие тезиса)</w:t>
      </w:r>
      <w:r w:rsidRPr="00FD1A79">
        <w:rPr>
          <w:rFonts w:ascii="Times New Roman" w:hAnsi="Times New Roman" w:cs="Times New Roman"/>
          <w:sz w:val="24"/>
          <w:szCs w:val="24"/>
        </w:rPr>
        <w:t xml:space="preserve">. Ирония строится на контрасте между тем, как персонажи сами воспринимают свои занятия (как нечто значимое и возвышенное), и тем, как эти занятия выглядят со стороны. </w:t>
      </w:r>
    </w:p>
    <w:p w14:paraId="376045B9" w14:textId="77777777" w:rsidR="00535B23" w:rsidRPr="00FD1A79" w:rsidRDefault="00535B23" w:rsidP="007B1AA3">
      <w:pPr>
        <w:spacing w:line="240" w:lineRule="auto"/>
        <w:jc w:val="both"/>
        <w:rPr>
          <w:rFonts w:ascii="Times New Roman" w:hAnsi="Times New Roman" w:cs="Times New Roman"/>
          <w:sz w:val="24"/>
          <w:szCs w:val="24"/>
        </w:rPr>
      </w:pPr>
      <w:r w:rsidRPr="00FD1A79">
        <w:rPr>
          <w:rFonts w:ascii="Times New Roman" w:hAnsi="Times New Roman" w:cs="Times New Roman"/>
          <w:b/>
          <w:sz w:val="24"/>
          <w:szCs w:val="24"/>
        </w:rPr>
        <w:t>Пример 1.</w:t>
      </w:r>
      <w:r w:rsidRPr="00FD1A79">
        <w:rPr>
          <w:rFonts w:ascii="Times New Roman" w:hAnsi="Times New Roman" w:cs="Times New Roman"/>
          <w:sz w:val="24"/>
          <w:szCs w:val="24"/>
        </w:rPr>
        <w:t xml:space="preserve"> Роман Веры Иосифовны повествует о красивых, благородных поступках, но это всего лишь выдумка, «чего никогда не бывает в жизни», и слушатели воспринимают её чтение как приятное усыпление, а не как искусство. «Вера Иосифовна читала о том, как молодая, красивая графиня устраивала у себя в деревне школы, больницы, библиотеки и как она полюбила странствующего художника, — читала о том, чего никогда не бывает в жизни, и все-таки слушать было приятно, удобно, и в голову шли всё такие хорошие, покойные мысли, — не хотелось вставать». </w:t>
      </w:r>
      <w:r w:rsidRPr="00FD1A79">
        <w:rPr>
          <w:rFonts w:ascii="Times New Roman" w:hAnsi="Times New Roman" w:cs="Times New Roman"/>
          <w:b/>
          <w:sz w:val="24"/>
          <w:szCs w:val="24"/>
        </w:rPr>
        <w:t>Пояснение к примеру 1.</w:t>
      </w:r>
      <w:r w:rsidRPr="00FD1A79">
        <w:rPr>
          <w:rFonts w:ascii="Times New Roman" w:hAnsi="Times New Roman" w:cs="Times New Roman"/>
          <w:sz w:val="24"/>
          <w:szCs w:val="24"/>
        </w:rPr>
        <w:t xml:space="preserve"> Автор показывает, что такой «роман» — всего лишь средство приятно провести время.</w:t>
      </w:r>
    </w:p>
    <w:p w14:paraId="035FA3D3" w14:textId="77777777" w:rsidR="00535B23" w:rsidRPr="00FD1A79" w:rsidRDefault="00535B23" w:rsidP="007B1AA3">
      <w:pPr>
        <w:spacing w:line="240" w:lineRule="auto"/>
        <w:jc w:val="both"/>
        <w:rPr>
          <w:rFonts w:ascii="Times New Roman" w:hAnsi="Times New Roman" w:cs="Times New Roman"/>
          <w:sz w:val="24"/>
          <w:szCs w:val="24"/>
        </w:rPr>
      </w:pPr>
      <w:r w:rsidRPr="00FD1A79">
        <w:rPr>
          <w:rFonts w:ascii="Times New Roman" w:hAnsi="Times New Roman" w:cs="Times New Roman"/>
          <w:b/>
          <w:sz w:val="24"/>
          <w:szCs w:val="24"/>
        </w:rPr>
        <w:t>Пример 2.</w:t>
      </w:r>
      <w:r w:rsidRPr="00FD1A79">
        <w:rPr>
          <w:rFonts w:ascii="Times New Roman" w:hAnsi="Times New Roman" w:cs="Times New Roman"/>
          <w:sz w:val="24"/>
          <w:szCs w:val="24"/>
        </w:rPr>
        <w:t xml:space="preserve"> Игра Котика сводится к механическому преодолению технических трудностей, вызывая у слушателя не восторг, а усталость. «Екатерина Ивановна играла трудный пассаж, интересный именно своею трудностью, длинный и однообразный, и Старцев, слушая, рисовал себе, как с высокой горы сыплются камни, сыплются и всё сыплются, и ему хотелось, чтобы они поскорее перестали сыпаться…». </w:t>
      </w:r>
      <w:r w:rsidRPr="00FD1A79">
        <w:rPr>
          <w:rFonts w:ascii="Times New Roman" w:hAnsi="Times New Roman" w:cs="Times New Roman"/>
          <w:b/>
          <w:sz w:val="24"/>
          <w:szCs w:val="24"/>
        </w:rPr>
        <w:t>Пояснение к примеру 2.</w:t>
      </w:r>
      <w:r w:rsidRPr="00FD1A79">
        <w:rPr>
          <w:rFonts w:ascii="Times New Roman" w:hAnsi="Times New Roman" w:cs="Times New Roman"/>
          <w:sz w:val="24"/>
          <w:szCs w:val="24"/>
        </w:rPr>
        <w:t xml:space="preserve"> Игра, вызвавшая у Старцева ассоциацию с бесконечным и бессмысленным падением камней, подчёркивает однообразие и пустоту исполнения. Авторская ирония здесь сосредоточена на том, что исполнительница и слушатели оценивают музыку не по её художественности, а по степени сложности. </w:t>
      </w:r>
    </w:p>
    <w:p w14:paraId="071C926C" w14:textId="77777777" w:rsidR="00535B23" w:rsidRPr="00FD1A79" w:rsidRDefault="00535B23" w:rsidP="007B1AA3">
      <w:pPr>
        <w:spacing w:line="240" w:lineRule="auto"/>
        <w:jc w:val="both"/>
        <w:rPr>
          <w:rFonts w:ascii="Times New Roman" w:hAnsi="Times New Roman" w:cs="Times New Roman"/>
          <w:sz w:val="24"/>
          <w:szCs w:val="24"/>
        </w:rPr>
      </w:pPr>
      <w:r w:rsidRPr="00FD1A79">
        <w:rPr>
          <w:rFonts w:ascii="Times New Roman" w:hAnsi="Times New Roman" w:cs="Times New Roman"/>
          <w:sz w:val="24"/>
          <w:szCs w:val="24"/>
        </w:rPr>
        <w:t>Таким образом, ирония обнажает пошлость обывательской «культурности», где форма заменяет суть.</w:t>
      </w:r>
    </w:p>
    <w:p w14:paraId="6E29F89F" w14:textId="77777777" w:rsidR="00535B23" w:rsidRPr="00FD1A79" w:rsidRDefault="00535B23" w:rsidP="007B1AA3">
      <w:pPr>
        <w:spacing w:line="240" w:lineRule="auto"/>
        <w:jc w:val="both"/>
        <w:rPr>
          <w:rFonts w:ascii="Times New Roman" w:hAnsi="Times New Roman" w:cs="Times New Roman"/>
          <w:sz w:val="24"/>
          <w:szCs w:val="24"/>
        </w:rPr>
      </w:pPr>
      <w:r w:rsidRPr="00FD1A79">
        <w:rPr>
          <w:rFonts w:ascii="Times New Roman" w:hAnsi="Times New Roman" w:cs="Times New Roman"/>
          <w:sz w:val="24"/>
          <w:szCs w:val="24"/>
        </w:rPr>
        <w:t>Ответ на вопрос 4.2 может быть таким.</w:t>
      </w:r>
    </w:p>
    <w:p w14:paraId="5B33DF3A" w14:textId="77777777" w:rsidR="00535B23" w:rsidRPr="00FD1A79" w:rsidRDefault="00535B23" w:rsidP="007B1AA3">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FD1A79">
        <w:rPr>
          <w:rFonts w:ascii="Times New Roman" w:eastAsia="Times New Roman" w:hAnsi="Times New Roman" w:cs="Times New Roman"/>
          <w:b/>
          <w:color w:val="333333"/>
          <w:sz w:val="24"/>
          <w:szCs w:val="24"/>
          <w:lang w:eastAsia="ru-RU"/>
        </w:rPr>
        <w:t>4.2 Какой предстает «самая талантливая и образованная семья» в городе С.?</w:t>
      </w:r>
    </w:p>
    <w:p w14:paraId="70078A76" w14:textId="77777777" w:rsidR="00535B23" w:rsidRPr="00FD1A79" w:rsidRDefault="00535B23" w:rsidP="007B1AA3">
      <w:pPr>
        <w:spacing w:after="0" w:line="240" w:lineRule="auto"/>
        <w:jc w:val="both"/>
        <w:rPr>
          <w:rFonts w:ascii="Times New Roman" w:hAnsi="Times New Roman" w:cs="Times New Roman"/>
          <w:sz w:val="24"/>
          <w:szCs w:val="24"/>
        </w:rPr>
      </w:pPr>
      <w:r w:rsidRPr="00FD1A79">
        <w:rPr>
          <w:rFonts w:ascii="Times New Roman" w:hAnsi="Times New Roman" w:cs="Times New Roman"/>
          <w:b/>
          <w:sz w:val="24"/>
          <w:szCs w:val="24"/>
        </w:rPr>
        <w:t>Тезис</w:t>
      </w:r>
      <w:r w:rsidRPr="00FD1A79">
        <w:rPr>
          <w:rFonts w:ascii="Times New Roman" w:hAnsi="Times New Roman" w:cs="Times New Roman"/>
          <w:sz w:val="24"/>
          <w:szCs w:val="24"/>
        </w:rPr>
        <w:t xml:space="preserve"> Семья Туркиных, которую в городе С. считают «самой образованной и талантливой», предстаёт в изображении Чехова как воплощение пошлости и мнимой культурности.</w:t>
      </w:r>
    </w:p>
    <w:p w14:paraId="6C57BB43" w14:textId="77777777" w:rsidR="00535B23" w:rsidRPr="00FD1A79" w:rsidRDefault="00535B23" w:rsidP="007B1AA3">
      <w:pPr>
        <w:spacing w:after="0" w:line="240" w:lineRule="auto"/>
        <w:jc w:val="both"/>
        <w:rPr>
          <w:rFonts w:ascii="Times New Roman" w:hAnsi="Times New Roman" w:cs="Times New Roman"/>
          <w:sz w:val="24"/>
          <w:szCs w:val="24"/>
        </w:rPr>
      </w:pPr>
      <w:r w:rsidRPr="00FD1A79">
        <w:rPr>
          <w:rFonts w:ascii="Times New Roman" w:hAnsi="Times New Roman" w:cs="Times New Roman"/>
          <w:b/>
          <w:sz w:val="24"/>
          <w:szCs w:val="24"/>
        </w:rPr>
        <w:lastRenderedPageBreak/>
        <w:t>Аргумент (развитие тезиса)</w:t>
      </w:r>
      <w:r w:rsidRPr="00FD1A79">
        <w:rPr>
          <w:rFonts w:ascii="Times New Roman" w:hAnsi="Times New Roman" w:cs="Times New Roman"/>
          <w:sz w:val="24"/>
          <w:szCs w:val="24"/>
        </w:rPr>
        <w:t>.  Их «творчество» оказывается пустым, лишённым подлинного искусства и живого чувства, а образованность сводится к механическому повторению штампов.</w:t>
      </w:r>
    </w:p>
    <w:p w14:paraId="7CB7F6D7" w14:textId="77777777" w:rsidR="00535B23" w:rsidRPr="00FD1A79" w:rsidRDefault="00535B23" w:rsidP="007B1AA3">
      <w:pPr>
        <w:spacing w:after="0" w:line="240" w:lineRule="auto"/>
        <w:jc w:val="both"/>
        <w:rPr>
          <w:rFonts w:ascii="Times New Roman" w:hAnsi="Times New Roman" w:cs="Times New Roman"/>
          <w:sz w:val="24"/>
          <w:szCs w:val="24"/>
        </w:rPr>
      </w:pPr>
      <w:r w:rsidRPr="00FD1A79">
        <w:rPr>
          <w:rFonts w:ascii="Times New Roman" w:hAnsi="Times New Roman" w:cs="Times New Roman"/>
          <w:b/>
          <w:sz w:val="24"/>
          <w:szCs w:val="24"/>
        </w:rPr>
        <w:t>Пример 1.</w:t>
      </w:r>
      <w:r w:rsidRPr="00FD1A79">
        <w:rPr>
          <w:rFonts w:ascii="Times New Roman" w:hAnsi="Times New Roman" w:cs="Times New Roman"/>
          <w:sz w:val="24"/>
          <w:szCs w:val="24"/>
        </w:rPr>
        <w:t xml:space="preserve"> Роман Веры Иосифовны — это набор слащавых, неправдоподобных сцен, далёких от реальной жизни; он не пробуждает у слушателей ни мыслей, ни чувств, а лишь усыпляет их. «Вера Иосифовна читала о том, как молодая, красивая графиня устраивала у себя в деревне школы, больницы, библиотеки и как она полюбила странствующего художника, — читала о том, чего никогда не бывает в жизни, и все-таки слушать было приятно, удобно, и в голову шли всё такие хорошие, покойные мысли, — не хотелось вставать». </w:t>
      </w:r>
      <w:r w:rsidRPr="00FD1A79">
        <w:rPr>
          <w:rFonts w:ascii="Times New Roman" w:hAnsi="Times New Roman" w:cs="Times New Roman"/>
          <w:b/>
          <w:sz w:val="24"/>
          <w:szCs w:val="24"/>
        </w:rPr>
        <w:t>Пояснение к примеру 1.</w:t>
      </w:r>
      <w:r w:rsidRPr="00FD1A79">
        <w:rPr>
          <w:rFonts w:ascii="Times New Roman" w:hAnsi="Times New Roman" w:cs="Times New Roman"/>
          <w:sz w:val="24"/>
          <w:szCs w:val="24"/>
        </w:rPr>
        <w:t xml:space="preserve"> Пошлость проявляется в том, что роман Веры Иосифовны полностью оторван от реальности (графиня в русской деревне, занимающаяся благотворительностью, — явный штамп). Однако слушателям это безразлично: их устраивает любое занятие, лишь бы оно не тревожило и не требовало умственного напряжения. </w:t>
      </w:r>
    </w:p>
    <w:p w14:paraId="38859FE6" w14:textId="77777777" w:rsidR="00535B23" w:rsidRPr="00FD1A79" w:rsidRDefault="00535B23" w:rsidP="007B1AA3">
      <w:pPr>
        <w:tabs>
          <w:tab w:val="left" w:pos="1782"/>
        </w:tabs>
        <w:spacing w:after="0" w:line="240" w:lineRule="auto"/>
        <w:jc w:val="both"/>
        <w:rPr>
          <w:rFonts w:ascii="Times New Roman" w:hAnsi="Times New Roman" w:cs="Times New Roman"/>
          <w:sz w:val="24"/>
          <w:szCs w:val="24"/>
        </w:rPr>
      </w:pPr>
      <w:r w:rsidRPr="00FD1A79">
        <w:rPr>
          <w:rFonts w:ascii="Times New Roman" w:hAnsi="Times New Roman" w:cs="Times New Roman"/>
          <w:b/>
          <w:sz w:val="24"/>
          <w:szCs w:val="24"/>
        </w:rPr>
        <w:t xml:space="preserve">Пример 2. </w:t>
      </w:r>
      <w:r w:rsidRPr="00FD1A79">
        <w:rPr>
          <w:rFonts w:ascii="Times New Roman" w:hAnsi="Times New Roman" w:cs="Times New Roman"/>
          <w:sz w:val="24"/>
          <w:szCs w:val="24"/>
        </w:rPr>
        <w:t xml:space="preserve">Игра Котика сводится к механическому преодолению технических трудностей, лишена музыкальности и вызывает у слушателя не восхищение, а утомление. «Екатерина Ивановна играла трудный пассаж, интересный именно своею трудностью, длинный и однообразный, и Старцев, слушая, рисовал себе, как с высокой горы сыплются камни, сыплются и всё сыплются, и ему хотелось, чтобы они поскорее перестали сыпаться…». </w:t>
      </w:r>
      <w:r w:rsidRPr="00FD1A79">
        <w:rPr>
          <w:rFonts w:ascii="Times New Roman" w:hAnsi="Times New Roman" w:cs="Times New Roman"/>
          <w:b/>
          <w:sz w:val="24"/>
          <w:szCs w:val="24"/>
        </w:rPr>
        <w:t xml:space="preserve">Пояснение к примеру 2. </w:t>
      </w:r>
      <w:r w:rsidRPr="00FD1A79">
        <w:rPr>
          <w:rFonts w:ascii="Times New Roman" w:hAnsi="Times New Roman" w:cs="Times New Roman"/>
          <w:sz w:val="24"/>
          <w:szCs w:val="24"/>
        </w:rPr>
        <w:t>Пошлость здесь в том, что исполнение ценится исключительно за техническую сложность, а не за художественное содержание, а сама игра лишена одухотворённости. Котик и её родители воспринимают такую игру как проявление таланта, но на деле это лишь механическое упражнение, демонстрирующее отсутствие вкуса и подлинного понимания искусства.</w:t>
      </w:r>
    </w:p>
    <w:p w14:paraId="795415E4" w14:textId="77777777" w:rsidR="00535B23" w:rsidRPr="00FD1A79" w:rsidRDefault="00535B23" w:rsidP="007B1AA3">
      <w:pPr>
        <w:tabs>
          <w:tab w:val="left" w:pos="1782"/>
        </w:tabs>
        <w:spacing w:after="0" w:line="240" w:lineRule="auto"/>
        <w:jc w:val="both"/>
        <w:rPr>
          <w:rFonts w:ascii="Times New Roman" w:hAnsi="Times New Roman" w:cs="Times New Roman"/>
          <w:b/>
          <w:sz w:val="24"/>
          <w:szCs w:val="24"/>
        </w:rPr>
      </w:pPr>
      <w:r w:rsidRPr="00FD1A79">
        <w:rPr>
          <w:rFonts w:ascii="Times New Roman" w:hAnsi="Times New Roman" w:cs="Times New Roman"/>
          <w:b/>
          <w:sz w:val="24"/>
          <w:szCs w:val="24"/>
        </w:rPr>
        <w:t>9.1. Каким предстаёт лирический герой стихотворения В.Н. Соколова «Первый иней»?</w:t>
      </w:r>
    </w:p>
    <w:p w14:paraId="29D8B5C7" w14:textId="77777777" w:rsidR="00535B23" w:rsidRPr="00FD1A79" w:rsidRDefault="00535B23" w:rsidP="007B1AA3">
      <w:pPr>
        <w:tabs>
          <w:tab w:val="left" w:pos="1782"/>
        </w:tabs>
        <w:spacing w:after="0" w:line="240" w:lineRule="auto"/>
        <w:jc w:val="both"/>
        <w:rPr>
          <w:rFonts w:ascii="Times New Roman" w:hAnsi="Times New Roman" w:cs="Times New Roman"/>
          <w:sz w:val="24"/>
          <w:szCs w:val="24"/>
        </w:rPr>
      </w:pPr>
      <w:r w:rsidRPr="00FD1A79">
        <w:rPr>
          <w:rFonts w:ascii="Times New Roman" w:hAnsi="Times New Roman" w:cs="Times New Roman"/>
          <w:sz w:val="24"/>
          <w:szCs w:val="24"/>
        </w:rPr>
        <w:t>В задании нет указание на количество утверждений, но есть требование к количеству примеров, поэтому можно выдвинуть одно аргументированное утверждение и привести к нему два примера с пояснениями, а можно выдвинуть два утверждения и к каждому привести по одному примеру. Рассмотрим такой пример выполнения задания.</w:t>
      </w:r>
    </w:p>
    <w:p w14:paraId="79C26722" w14:textId="77777777" w:rsidR="00535B23" w:rsidRPr="00FD1A79" w:rsidRDefault="00535B23" w:rsidP="007B1AA3">
      <w:pPr>
        <w:tabs>
          <w:tab w:val="left" w:pos="1782"/>
        </w:tabs>
        <w:spacing w:after="0" w:line="240" w:lineRule="auto"/>
        <w:jc w:val="both"/>
        <w:rPr>
          <w:rFonts w:ascii="Times New Roman" w:hAnsi="Times New Roman" w:cs="Times New Roman"/>
          <w:sz w:val="24"/>
          <w:szCs w:val="24"/>
        </w:rPr>
      </w:pPr>
      <w:r w:rsidRPr="00FD1A79">
        <w:rPr>
          <w:rFonts w:ascii="Times New Roman" w:hAnsi="Times New Roman" w:cs="Times New Roman"/>
          <w:b/>
          <w:sz w:val="24"/>
          <w:szCs w:val="24"/>
        </w:rPr>
        <w:t xml:space="preserve">Утверждение (тезис 1). </w:t>
      </w:r>
      <w:r w:rsidRPr="00FD1A79">
        <w:rPr>
          <w:rFonts w:ascii="Times New Roman" w:hAnsi="Times New Roman" w:cs="Times New Roman"/>
          <w:sz w:val="24"/>
          <w:szCs w:val="24"/>
        </w:rPr>
        <w:t xml:space="preserve">Лирический герой предстаёт чутким наблюдателем, способным видеть красоту и тайну в обыденном природном явлении. </w:t>
      </w:r>
    </w:p>
    <w:p w14:paraId="31FB8D5F" w14:textId="77777777" w:rsidR="00535B23" w:rsidRPr="00FD1A79" w:rsidRDefault="00535B23" w:rsidP="007B1AA3">
      <w:pPr>
        <w:tabs>
          <w:tab w:val="left" w:pos="1782"/>
        </w:tabs>
        <w:spacing w:after="0" w:line="240" w:lineRule="auto"/>
        <w:jc w:val="both"/>
        <w:rPr>
          <w:rFonts w:ascii="Times New Roman" w:hAnsi="Times New Roman" w:cs="Times New Roman"/>
          <w:b/>
          <w:sz w:val="24"/>
          <w:szCs w:val="24"/>
        </w:rPr>
      </w:pPr>
      <w:r w:rsidRPr="00FD1A79">
        <w:rPr>
          <w:rFonts w:ascii="Times New Roman" w:hAnsi="Times New Roman" w:cs="Times New Roman"/>
          <w:b/>
          <w:sz w:val="24"/>
          <w:szCs w:val="24"/>
        </w:rPr>
        <w:t>Аргумент (развитие утверждения) с примером и пояснением</w:t>
      </w:r>
      <w:r w:rsidRPr="00FD1A79">
        <w:rPr>
          <w:rFonts w:ascii="Times New Roman" w:hAnsi="Times New Roman" w:cs="Times New Roman"/>
          <w:sz w:val="24"/>
          <w:szCs w:val="24"/>
        </w:rPr>
        <w:t>. Он воспринимает преображение сада после инея как откровение, как проявление внутренней, «чистой души» деревьев.</w:t>
      </w:r>
      <w:r w:rsidRPr="00FD1A79">
        <w:rPr>
          <w:rFonts w:ascii="Times New Roman" w:hAnsi="Times New Roman" w:cs="Times New Roman"/>
          <w:b/>
          <w:sz w:val="24"/>
          <w:szCs w:val="24"/>
        </w:rPr>
        <w:t xml:space="preserve"> </w:t>
      </w:r>
      <w:r w:rsidRPr="00FD1A79">
        <w:rPr>
          <w:rFonts w:ascii="Times New Roman" w:hAnsi="Times New Roman" w:cs="Times New Roman"/>
          <w:sz w:val="24"/>
          <w:szCs w:val="24"/>
        </w:rPr>
        <w:t>Лирический герой не просто констатирует изменение природы — он всматривается в него, улавливая контраст между вчерашним и сегодняшним состоянием сада. Он замечает, как чёрные, голые ветви на жёлтой земле сменились белым покровом, как птицы, воздух, тишина — всё обрело новый смысл. Его восприятие не поверхностно: он чувствует, что иней не просто украсил деревья, но явил их «чистую душу». Это говорит о том, что герой наделён поэтическим, философским взглядом на мир.</w:t>
      </w:r>
      <w:r w:rsidRPr="00FD1A79">
        <w:rPr>
          <w:rFonts w:ascii="Times New Roman" w:hAnsi="Times New Roman" w:cs="Times New Roman"/>
          <w:b/>
          <w:sz w:val="24"/>
          <w:szCs w:val="24"/>
        </w:rPr>
        <w:t xml:space="preserve"> </w:t>
      </w:r>
      <w:r w:rsidRPr="00FD1A79">
        <w:rPr>
          <w:rFonts w:ascii="Times New Roman" w:hAnsi="Times New Roman" w:cs="Times New Roman"/>
          <w:sz w:val="24"/>
          <w:szCs w:val="24"/>
        </w:rPr>
        <w:t>«Забыв про хлынувшую стужу, / Белеет сад, едва дыша, / Как будто явлена наружу / Деревьев чистая душа», –</w:t>
      </w:r>
      <w:r w:rsidRPr="00FD1A79">
        <w:rPr>
          <w:rFonts w:ascii="Times New Roman" w:hAnsi="Times New Roman" w:cs="Times New Roman"/>
          <w:b/>
          <w:sz w:val="24"/>
          <w:szCs w:val="24"/>
        </w:rPr>
        <w:t xml:space="preserve"> </w:t>
      </w:r>
      <w:r w:rsidRPr="00FD1A79">
        <w:rPr>
          <w:rFonts w:ascii="Times New Roman" w:hAnsi="Times New Roman" w:cs="Times New Roman"/>
          <w:sz w:val="24"/>
          <w:szCs w:val="24"/>
        </w:rPr>
        <w:t>в этих строках ключевым является сравнение инея с «чистой душой» деревьев. Герой очеловечивает природу, наделяя её внутренним миром. Он не замечает холода («забыв про хлынувшую стужу») — для него важнее то, что иней обнажает нечто сокровенное, скрытое в обычные дни. Это показывает его способность к глубокому, метафорическому осмыслению увиденного, что роднит его с художником или философом.</w:t>
      </w:r>
    </w:p>
    <w:p w14:paraId="1A6B3F78" w14:textId="77777777" w:rsidR="00535B23" w:rsidRPr="00FD1A79" w:rsidRDefault="00535B23" w:rsidP="007B1AA3">
      <w:pPr>
        <w:tabs>
          <w:tab w:val="left" w:pos="1782"/>
        </w:tabs>
        <w:spacing w:after="0" w:line="240" w:lineRule="auto"/>
        <w:jc w:val="both"/>
        <w:rPr>
          <w:rFonts w:ascii="Times New Roman" w:hAnsi="Times New Roman" w:cs="Times New Roman"/>
          <w:sz w:val="24"/>
          <w:szCs w:val="24"/>
        </w:rPr>
      </w:pPr>
      <w:r w:rsidRPr="00FD1A79">
        <w:rPr>
          <w:rFonts w:ascii="Times New Roman" w:hAnsi="Times New Roman" w:cs="Times New Roman"/>
          <w:b/>
          <w:sz w:val="24"/>
          <w:szCs w:val="24"/>
        </w:rPr>
        <w:t xml:space="preserve">Утверждение (тезис 2). </w:t>
      </w:r>
      <w:r w:rsidRPr="00FD1A79">
        <w:rPr>
          <w:rFonts w:ascii="Times New Roman" w:hAnsi="Times New Roman" w:cs="Times New Roman"/>
          <w:sz w:val="24"/>
          <w:szCs w:val="24"/>
        </w:rPr>
        <w:t>Лирический герой предстаёт человеком, стремящимся к единению с природой и внутренней гармонии; он не нарушает тишину сада, а становится её частью, находя в этом радость и покой.</w:t>
      </w:r>
    </w:p>
    <w:p w14:paraId="1F6E9CC9" w14:textId="77777777" w:rsidR="00535B23" w:rsidRPr="00FD1A79" w:rsidRDefault="00535B23" w:rsidP="007B1AA3">
      <w:pPr>
        <w:tabs>
          <w:tab w:val="left" w:pos="1782"/>
        </w:tabs>
        <w:spacing w:after="0" w:line="240" w:lineRule="auto"/>
        <w:jc w:val="both"/>
        <w:rPr>
          <w:rFonts w:ascii="Times New Roman" w:hAnsi="Times New Roman" w:cs="Times New Roman"/>
          <w:sz w:val="24"/>
          <w:szCs w:val="24"/>
        </w:rPr>
      </w:pPr>
      <w:r w:rsidRPr="00FD1A79">
        <w:rPr>
          <w:rFonts w:ascii="Times New Roman" w:hAnsi="Times New Roman" w:cs="Times New Roman"/>
          <w:b/>
          <w:sz w:val="24"/>
          <w:szCs w:val="24"/>
        </w:rPr>
        <w:lastRenderedPageBreak/>
        <w:t>Аргумент (развитие утверждения) с примером и пояснением</w:t>
      </w:r>
      <w:r w:rsidRPr="00FD1A79">
        <w:rPr>
          <w:rFonts w:ascii="Times New Roman" w:hAnsi="Times New Roman" w:cs="Times New Roman"/>
          <w:sz w:val="24"/>
          <w:szCs w:val="24"/>
        </w:rPr>
        <w:t xml:space="preserve">. Лирический герой не является сторонним зрителем — он включён в происходящее. Он выходит в сад утром и ощущает, что сад «просит» его сохранить тишину, даже «лёгким вздохом» не нарушить покой. И он добровольно подчиняется этому: отсутствие тропинок не раздражает его, а, напротив, радует. Герой принимает природу такой, какая она есть, не пытаясь её преобразовать или подчинить, и в этом принятии обретает умиротворение. «Он, весь заросший белым </w:t>
      </w:r>
      <w:proofErr w:type="spellStart"/>
      <w:r w:rsidRPr="00FD1A79">
        <w:rPr>
          <w:rFonts w:ascii="Times New Roman" w:hAnsi="Times New Roman" w:cs="Times New Roman"/>
          <w:sz w:val="24"/>
          <w:szCs w:val="24"/>
        </w:rPr>
        <w:t>мохом</w:t>
      </w:r>
      <w:proofErr w:type="spellEnd"/>
      <w:r w:rsidRPr="00FD1A79">
        <w:rPr>
          <w:rFonts w:ascii="Times New Roman" w:hAnsi="Times New Roman" w:cs="Times New Roman"/>
          <w:sz w:val="24"/>
          <w:szCs w:val="24"/>
        </w:rPr>
        <w:t>, / Просил, чтоб даже легким вздохом / Я не нарушил тишь оград... / Ни тропки нет. А я и рад / Тому, что все, как в белой шали...». Здесь важна реакция лирического героя: сад «просит» его о тишине, и он откликается на эту просьбу. Отсутствие тропы (признака человеческого вмешательства) вызывает у него не досаду, а радость. Он не хочет вносить в этот первозданный мир ничего своего — он хочет лишь созерцать и дышать в унисон с ним. Это показывает, что лирический герой внутренне близок к природе, он ценит её не за практическую пользу, а за ту красоту и покой, которые она дарит его душе.</w:t>
      </w:r>
    </w:p>
    <w:p w14:paraId="71819BB7" w14:textId="77777777" w:rsidR="00535B23" w:rsidRPr="00FD1A79" w:rsidRDefault="00535B23" w:rsidP="007B1AA3">
      <w:pPr>
        <w:tabs>
          <w:tab w:val="left" w:pos="1782"/>
        </w:tabs>
        <w:spacing w:after="0" w:line="240" w:lineRule="auto"/>
        <w:jc w:val="both"/>
        <w:rPr>
          <w:rFonts w:ascii="Times New Roman" w:hAnsi="Times New Roman" w:cs="Times New Roman"/>
          <w:sz w:val="24"/>
          <w:szCs w:val="24"/>
        </w:rPr>
      </w:pPr>
      <w:r w:rsidRPr="00FD1A79">
        <w:rPr>
          <w:rFonts w:ascii="Times New Roman" w:hAnsi="Times New Roman" w:cs="Times New Roman"/>
          <w:sz w:val="24"/>
          <w:szCs w:val="24"/>
        </w:rPr>
        <w:t>Таким образом, лирический герой стихотворения «Первый иней» — это человек, наделённый тонкой душевной организацией. Он не просто любуется зимним пейзажем, но видит в нём откровение, тайну, проявляющуюся через внешнюю красоту. Он стремится к слиянию с природой, к тишине и покою, избегая суеты и нарушения естественного течения жизни (</w:t>
      </w:r>
      <w:r w:rsidRPr="00FD1A79">
        <w:rPr>
          <w:rFonts w:ascii="Times New Roman" w:hAnsi="Times New Roman" w:cs="Times New Roman"/>
          <w:b/>
          <w:sz w:val="24"/>
          <w:szCs w:val="24"/>
        </w:rPr>
        <w:t>этот вывод тоже может рассматриваться как аргументированное утверждение</w:t>
      </w:r>
      <w:r w:rsidRPr="00FD1A79">
        <w:rPr>
          <w:rFonts w:ascii="Times New Roman" w:hAnsi="Times New Roman" w:cs="Times New Roman"/>
          <w:sz w:val="24"/>
          <w:szCs w:val="24"/>
        </w:rPr>
        <w:t xml:space="preserve">). </w:t>
      </w:r>
    </w:p>
    <w:p w14:paraId="143FAD60" w14:textId="77777777" w:rsidR="00535B23" w:rsidRPr="00FD1A79" w:rsidRDefault="00535B23" w:rsidP="007B1AA3">
      <w:pPr>
        <w:tabs>
          <w:tab w:val="left" w:pos="1782"/>
        </w:tabs>
        <w:spacing w:after="0" w:line="240" w:lineRule="auto"/>
        <w:jc w:val="both"/>
        <w:rPr>
          <w:rFonts w:ascii="Times New Roman" w:hAnsi="Times New Roman" w:cs="Times New Roman"/>
          <w:sz w:val="24"/>
          <w:szCs w:val="24"/>
        </w:rPr>
      </w:pPr>
    </w:p>
    <w:p w14:paraId="69EAF2F2" w14:textId="77777777" w:rsidR="00535B23" w:rsidRPr="00FD1A79" w:rsidRDefault="00535B23" w:rsidP="007B1AA3">
      <w:pPr>
        <w:tabs>
          <w:tab w:val="left" w:pos="1782"/>
        </w:tabs>
        <w:spacing w:after="0" w:line="240" w:lineRule="auto"/>
        <w:jc w:val="both"/>
        <w:rPr>
          <w:rFonts w:ascii="Times New Roman" w:hAnsi="Times New Roman" w:cs="Times New Roman"/>
          <w:b/>
          <w:sz w:val="24"/>
          <w:szCs w:val="24"/>
        </w:rPr>
      </w:pPr>
      <w:r w:rsidRPr="00FD1A79">
        <w:rPr>
          <w:rFonts w:ascii="Times New Roman" w:hAnsi="Times New Roman" w:cs="Times New Roman"/>
          <w:b/>
          <w:sz w:val="24"/>
          <w:szCs w:val="24"/>
        </w:rPr>
        <w:t xml:space="preserve"> 9.2 Как соотносится начало и финал стихотворения В.Н. Соколова?</w:t>
      </w:r>
    </w:p>
    <w:p w14:paraId="75771B28" w14:textId="77777777" w:rsidR="00535B23" w:rsidRPr="00FD1A79" w:rsidRDefault="00535B23" w:rsidP="007B1AA3">
      <w:pPr>
        <w:spacing w:after="0" w:line="240" w:lineRule="auto"/>
        <w:jc w:val="both"/>
        <w:rPr>
          <w:rFonts w:ascii="Times New Roman" w:hAnsi="Times New Roman" w:cs="Times New Roman"/>
          <w:sz w:val="24"/>
          <w:szCs w:val="24"/>
        </w:rPr>
      </w:pPr>
      <w:r w:rsidRPr="00FD1A79">
        <w:rPr>
          <w:rFonts w:ascii="Times New Roman" w:hAnsi="Times New Roman" w:cs="Times New Roman"/>
          <w:b/>
          <w:sz w:val="24"/>
          <w:szCs w:val="24"/>
        </w:rPr>
        <w:t xml:space="preserve">Утверждение (тезис 1). </w:t>
      </w:r>
      <w:r w:rsidRPr="00FD1A79">
        <w:rPr>
          <w:rFonts w:ascii="Times New Roman" w:hAnsi="Times New Roman" w:cs="Times New Roman"/>
          <w:sz w:val="24"/>
          <w:szCs w:val="24"/>
        </w:rPr>
        <w:t>Начало и финал стихотворения противопоставлены по цветовой гамме и эмоциональному настроению: от мрачной, тревожной картины чёрных деревьев и пустой синевы — к светлому, просветлённому образу сада, в котором проступает «чистая душа» природы.</w:t>
      </w:r>
    </w:p>
    <w:p w14:paraId="7559C749" w14:textId="77777777" w:rsidR="00535B23" w:rsidRPr="00FD1A79" w:rsidRDefault="00535B23" w:rsidP="007B1AA3">
      <w:pPr>
        <w:spacing w:after="0" w:line="240" w:lineRule="auto"/>
        <w:jc w:val="both"/>
        <w:rPr>
          <w:rFonts w:ascii="Times New Roman" w:hAnsi="Times New Roman" w:cs="Times New Roman"/>
          <w:sz w:val="24"/>
          <w:szCs w:val="24"/>
        </w:rPr>
      </w:pPr>
      <w:r w:rsidRPr="00FD1A79">
        <w:rPr>
          <w:rFonts w:ascii="Times New Roman" w:hAnsi="Times New Roman" w:cs="Times New Roman"/>
          <w:b/>
          <w:sz w:val="24"/>
          <w:szCs w:val="24"/>
        </w:rPr>
        <w:t>Аргумент (развитие утверждения) с примером и пояснением</w:t>
      </w:r>
      <w:r w:rsidRPr="00FD1A79">
        <w:rPr>
          <w:rFonts w:ascii="Times New Roman" w:hAnsi="Times New Roman" w:cs="Times New Roman"/>
          <w:sz w:val="24"/>
          <w:szCs w:val="24"/>
        </w:rPr>
        <w:t>. В первых строфах преобладают тёмные, холодные тона: деревья «чёрные», листва «жёлтая», синева «пустая и голая». Возникает ощущение запустения, безжизненности, даже тревоги (ветки «торчали», птицы «бросались вверх, точно в тянущий провал»). В финале же цветовая палитра меняется: сад «белеет», деревья окутаны инеем, словно «в белой шали». Вместо пустоты — «белый мох», вместо тревожного движения — «едва дышащая» тишина. Этот контраст подчёркивает чудо преображения, которое совершил первый иней. «Деревья черные стояли / На желтом дерне и листве. / Их ветки черные торчали / В пустой и голой синеве».  «Забыв про хлынувшую стужу, / Белеет сад, едва дыша, / Как будто явлена наружу / Деревьев чистая душа».  Сопоставление этих фрагментов показывает, что начало и финал построены по принципу антитезы. Чёрный цвет сменяется белым, статика и пустота — одухотворённым покоем. Эмоциональный вектор меняется от тревоги («бросались вверх, точно в провал») к умиротворению («едва дыша»). Таким образом, композиция стихотворения строится на антитезе, которая подчёркивает мысль о преображающей силе природы, способной изменить восприятие мира.</w:t>
      </w:r>
    </w:p>
    <w:p w14:paraId="103F422B" w14:textId="77777777" w:rsidR="00535B23" w:rsidRPr="00FD1A79" w:rsidRDefault="00535B23" w:rsidP="007B1AA3">
      <w:pPr>
        <w:spacing w:after="0" w:line="240" w:lineRule="auto"/>
        <w:jc w:val="both"/>
        <w:rPr>
          <w:rFonts w:ascii="Times New Roman" w:hAnsi="Times New Roman" w:cs="Times New Roman"/>
          <w:sz w:val="24"/>
          <w:szCs w:val="24"/>
        </w:rPr>
      </w:pPr>
      <w:r w:rsidRPr="00FD1A79">
        <w:rPr>
          <w:rFonts w:ascii="Times New Roman" w:hAnsi="Times New Roman" w:cs="Times New Roman"/>
          <w:b/>
          <w:sz w:val="24"/>
          <w:szCs w:val="24"/>
        </w:rPr>
        <w:t>Утверждение (тезис 2).</w:t>
      </w:r>
      <w:r w:rsidRPr="00FD1A79">
        <w:rPr>
          <w:rFonts w:ascii="Times New Roman" w:hAnsi="Times New Roman" w:cs="Times New Roman"/>
          <w:sz w:val="24"/>
          <w:szCs w:val="24"/>
        </w:rPr>
        <w:t xml:space="preserve"> Начало и финал связаны не только контрастом, но и общим пространством (сад) и присутствием лирического героя, чьё восприятие меняется от внешнего наблюдения к внутреннему прозрению: в финале он видит не просто зимний пейзаж, а проявление сути вещей. </w:t>
      </w:r>
    </w:p>
    <w:p w14:paraId="65DA2ED4" w14:textId="77777777" w:rsidR="00535B23" w:rsidRPr="00FD1A79" w:rsidRDefault="00535B23" w:rsidP="007B1AA3">
      <w:pPr>
        <w:spacing w:after="0" w:line="240" w:lineRule="auto"/>
        <w:jc w:val="both"/>
        <w:rPr>
          <w:rFonts w:ascii="Times New Roman" w:hAnsi="Times New Roman" w:cs="Times New Roman"/>
          <w:sz w:val="24"/>
          <w:szCs w:val="24"/>
        </w:rPr>
      </w:pPr>
      <w:r w:rsidRPr="00FD1A79">
        <w:rPr>
          <w:rFonts w:ascii="Times New Roman" w:hAnsi="Times New Roman" w:cs="Times New Roman"/>
          <w:b/>
          <w:sz w:val="24"/>
          <w:szCs w:val="24"/>
        </w:rPr>
        <w:t>Аргумент (развитие утверждения) с примером и пояснением</w:t>
      </w:r>
      <w:r w:rsidRPr="00FD1A79">
        <w:rPr>
          <w:rFonts w:ascii="Times New Roman" w:hAnsi="Times New Roman" w:cs="Times New Roman"/>
          <w:sz w:val="24"/>
          <w:szCs w:val="24"/>
        </w:rPr>
        <w:t xml:space="preserve">. В начале стихотворения герой ещё не появляется — дана пейзажная зарисовка. Затем ЛГ входит в сад («Я утром вышел в этот сад») и становится участником происходящего. В финале его субъективное </w:t>
      </w:r>
      <w:r w:rsidRPr="00FD1A79">
        <w:rPr>
          <w:rFonts w:ascii="Times New Roman" w:hAnsi="Times New Roman" w:cs="Times New Roman"/>
          <w:sz w:val="24"/>
          <w:szCs w:val="24"/>
        </w:rPr>
        <w:lastRenderedPageBreak/>
        <w:t>восприятие выходит на первый план: иней для него — не просто холод, а «чистая душа» деревьев. Композиционное кольцо (сад в начале и в конце) сохраняет единство места, но наполняет его новым смыслом: от внешнего описания к внутреннему переживанию.</w:t>
      </w:r>
    </w:p>
    <w:p w14:paraId="7E437898" w14:textId="77777777" w:rsidR="00535B23" w:rsidRPr="00FD1A79" w:rsidRDefault="00535B23" w:rsidP="007B1AA3">
      <w:pPr>
        <w:spacing w:after="0" w:line="240" w:lineRule="auto"/>
        <w:jc w:val="both"/>
        <w:rPr>
          <w:rFonts w:ascii="Times New Roman" w:hAnsi="Times New Roman" w:cs="Times New Roman"/>
          <w:sz w:val="24"/>
          <w:szCs w:val="24"/>
        </w:rPr>
      </w:pPr>
      <w:r w:rsidRPr="00FD1A79">
        <w:rPr>
          <w:rFonts w:ascii="Times New Roman" w:hAnsi="Times New Roman" w:cs="Times New Roman"/>
          <w:sz w:val="24"/>
          <w:szCs w:val="24"/>
        </w:rPr>
        <w:t>Таким образом, начало и финал стихотворения Соколова «Первый иней» соотносятся как контраст и одновременно как развитие:</w:t>
      </w:r>
    </w:p>
    <w:p w14:paraId="7D76498A" w14:textId="77777777" w:rsidR="00535B23" w:rsidRPr="00FD1A79" w:rsidRDefault="00535B23" w:rsidP="007B1AA3">
      <w:pPr>
        <w:spacing w:after="0" w:line="240" w:lineRule="auto"/>
        <w:jc w:val="both"/>
        <w:rPr>
          <w:rFonts w:ascii="Times New Roman" w:hAnsi="Times New Roman" w:cs="Times New Roman"/>
          <w:sz w:val="24"/>
          <w:szCs w:val="24"/>
        </w:rPr>
      </w:pPr>
      <w:r w:rsidRPr="00FD1A79">
        <w:rPr>
          <w:rFonts w:ascii="Times New Roman" w:hAnsi="Times New Roman" w:cs="Times New Roman"/>
          <w:sz w:val="24"/>
          <w:szCs w:val="24"/>
        </w:rPr>
        <w:t>- по цвету и настроению — это антитеза (чёрное / белое, тревога / покой);</w:t>
      </w:r>
    </w:p>
    <w:p w14:paraId="3DF029BF" w14:textId="71D4DF14" w:rsidR="00535B23" w:rsidRDefault="00535B23" w:rsidP="007B1AA3">
      <w:pPr>
        <w:spacing w:after="0" w:line="240" w:lineRule="auto"/>
        <w:jc w:val="both"/>
        <w:rPr>
          <w:rFonts w:ascii="Times New Roman" w:hAnsi="Times New Roman" w:cs="Times New Roman"/>
          <w:sz w:val="24"/>
          <w:szCs w:val="24"/>
        </w:rPr>
      </w:pPr>
      <w:r w:rsidRPr="00FD1A79">
        <w:rPr>
          <w:rFonts w:ascii="Times New Roman" w:hAnsi="Times New Roman" w:cs="Times New Roman"/>
          <w:sz w:val="24"/>
          <w:szCs w:val="24"/>
        </w:rPr>
        <w:t>- по смыслу — это движение от внешнего описания к внутреннему прозрению, от пустоты к обретению смысла. Это композиционное построение подчёркивает главную идею стихотворения: природа способна не просто менять облик, но и открывать человеку свою «душу», а для этого требуется чуткость и способность к созерцанию.</w:t>
      </w:r>
    </w:p>
    <w:p w14:paraId="254B4744" w14:textId="77777777" w:rsidR="00784B07" w:rsidRPr="00784B07" w:rsidRDefault="00784B07" w:rsidP="00EB20B7">
      <w:pPr>
        <w:pStyle w:val="a3"/>
        <w:keepNext/>
        <w:keepLines/>
        <w:tabs>
          <w:tab w:val="left" w:pos="567"/>
        </w:tabs>
        <w:spacing w:before="200" w:after="0" w:line="240" w:lineRule="auto"/>
        <w:ind w:left="930"/>
        <w:jc w:val="both"/>
        <w:outlineLvl w:val="2"/>
        <w:rPr>
          <w:rFonts w:ascii="Times New Roman" w:eastAsia="SimSun" w:hAnsi="Times New Roman"/>
          <w:b/>
          <w:bCs/>
          <w:sz w:val="24"/>
          <w:szCs w:val="24"/>
          <w:lang w:eastAsia="ru-RU"/>
        </w:rPr>
      </w:pPr>
      <w:r w:rsidRPr="00784B07">
        <w:rPr>
          <w:rFonts w:ascii="Times New Roman" w:eastAsia="SimSun" w:hAnsi="Times New Roman"/>
          <w:b/>
          <w:bCs/>
          <w:sz w:val="24"/>
          <w:szCs w:val="24"/>
          <w:lang w:eastAsia="ru-RU"/>
        </w:rPr>
        <w:lastRenderedPageBreak/>
        <w:t>4.</w:t>
      </w:r>
      <w:r w:rsidRPr="00784B07">
        <w:rPr>
          <w:rFonts w:ascii="Times New Roman" w:eastAsia="SimSun" w:hAnsi="Times New Roman"/>
          <w:b/>
          <w:bCs/>
          <w:sz w:val="24"/>
          <w:szCs w:val="24"/>
          <w:lang w:eastAsia="ru-RU"/>
        </w:rPr>
        <w:tab/>
        <w:t>Привлечение текстов произведений при сопоставлении</w:t>
      </w:r>
    </w:p>
    <w:p w14:paraId="53F9BC37"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1.</w:t>
      </w:r>
      <w:r w:rsidRPr="00D34E3A">
        <w:rPr>
          <w:rFonts w:ascii="Times New Roman" w:eastAsia="SimSun" w:hAnsi="Times New Roman"/>
          <w:bCs/>
          <w:sz w:val="24"/>
          <w:szCs w:val="24"/>
          <w:lang w:eastAsia="ru-RU"/>
        </w:rPr>
        <w:tab/>
        <w:t>Общее представление о формах утверждения и видах аргументации</w:t>
      </w:r>
    </w:p>
    <w:p w14:paraId="2EB672E2" w14:textId="1C6D9038"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Структура ответа заданий №5,10 по литературе в ЕГЭ-2026 строится</w:t>
      </w:r>
      <w:r w:rsidR="00DF7B19">
        <w:rPr>
          <w:rFonts w:ascii="Times New Roman" w:eastAsia="SimSun" w:hAnsi="Times New Roman"/>
          <w:bCs/>
          <w:sz w:val="24"/>
          <w:szCs w:val="24"/>
          <w:lang w:eastAsia="ru-RU"/>
        </w:rPr>
        <w:t xml:space="preserve"> по формуле «Утверждение + Аргумент </w:t>
      </w:r>
      <w:r w:rsidRPr="00D34E3A">
        <w:rPr>
          <w:rFonts w:ascii="Times New Roman" w:eastAsia="SimSun" w:hAnsi="Times New Roman"/>
          <w:bCs/>
          <w:sz w:val="24"/>
          <w:szCs w:val="24"/>
          <w:lang w:eastAsia="ru-RU"/>
        </w:rPr>
        <w:t>+</w:t>
      </w:r>
      <w:r w:rsidR="00DF7B19">
        <w:rPr>
          <w:rFonts w:ascii="Times New Roman" w:eastAsia="SimSun" w:hAnsi="Times New Roman"/>
          <w:bCs/>
          <w:sz w:val="24"/>
          <w:szCs w:val="24"/>
          <w:lang w:eastAsia="ru-RU"/>
        </w:rPr>
        <w:t xml:space="preserve"> Пример</w:t>
      </w:r>
      <w:r w:rsidRPr="00D34E3A">
        <w:rPr>
          <w:rFonts w:ascii="Times New Roman" w:eastAsia="SimSun" w:hAnsi="Times New Roman"/>
          <w:bCs/>
          <w:sz w:val="24"/>
          <w:szCs w:val="24"/>
          <w:lang w:eastAsia="ru-RU"/>
        </w:rPr>
        <w:t xml:space="preserve"> Пояснение»:</w:t>
      </w:r>
    </w:p>
    <w:p w14:paraId="286206F8" w14:textId="2DE6AEC9" w:rsidR="00D34E3A" w:rsidRPr="00D34E3A" w:rsidRDefault="00DF7B19"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w:t>
      </w:r>
      <w:r>
        <w:rPr>
          <w:rFonts w:ascii="Times New Roman" w:eastAsia="SimSun" w:hAnsi="Times New Roman"/>
          <w:bCs/>
          <w:sz w:val="24"/>
          <w:szCs w:val="24"/>
          <w:lang w:eastAsia="ru-RU"/>
        </w:rPr>
        <w:tab/>
      </w:r>
      <w:proofErr w:type="gramStart"/>
      <w:r>
        <w:rPr>
          <w:rFonts w:ascii="Times New Roman" w:eastAsia="SimSun" w:hAnsi="Times New Roman"/>
          <w:bCs/>
          <w:sz w:val="24"/>
          <w:szCs w:val="24"/>
          <w:lang w:eastAsia="ru-RU"/>
        </w:rPr>
        <w:t xml:space="preserve">Утверждение </w:t>
      </w:r>
      <w:r w:rsidR="00D34E3A" w:rsidRPr="00D34E3A">
        <w:rPr>
          <w:rFonts w:ascii="Times New Roman" w:eastAsia="SimSun" w:hAnsi="Times New Roman"/>
          <w:bCs/>
          <w:sz w:val="24"/>
          <w:szCs w:val="24"/>
          <w:lang w:eastAsia="ru-RU"/>
        </w:rPr>
        <w:t xml:space="preserve"> —</w:t>
      </w:r>
      <w:proofErr w:type="gramEnd"/>
      <w:r w:rsidR="00D34E3A" w:rsidRPr="00D34E3A">
        <w:rPr>
          <w:rFonts w:ascii="Times New Roman" w:eastAsia="SimSun" w:hAnsi="Times New Roman"/>
          <w:bCs/>
          <w:sz w:val="24"/>
          <w:szCs w:val="24"/>
          <w:lang w:eastAsia="ru-RU"/>
        </w:rPr>
        <w:t xml:space="preserve">  мысль (часть утверждения).</w:t>
      </w:r>
    </w:p>
    <w:p w14:paraId="28397C7A" w14:textId="7790BEBE" w:rsidR="00DF7B19" w:rsidRDefault="00DF7B19"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w:t>
      </w:r>
      <w:r>
        <w:rPr>
          <w:rFonts w:ascii="Times New Roman" w:eastAsia="SimSun" w:hAnsi="Times New Roman"/>
          <w:bCs/>
          <w:sz w:val="24"/>
          <w:szCs w:val="24"/>
          <w:lang w:eastAsia="ru-RU"/>
        </w:rPr>
        <w:tab/>
      </w:r>
      <w:proofErr w:type="gramStart"/>
      <w:r>
        <w:rPr>
          <w:rFonts w:ascii="Times New Roman" w:eastAsia="SimSun" w:hAnsi="Times New Roman"/>
          <w:bCs/>
          <w:sz w:val="24"/>
          <w:szCs w:val="24"/>
          <w:lang w:eastAsia="ru-RU"/>
        </w:rPr>
        <w:t xml:space="preserve">Аргумент </w:t>
      </w:r>
      <w:r w:rsidR="00D34E3A" w:rsidRPr="00D34E3A">
        <w:rPr>
          <w:rFonts w:ascii="Times New Roman" w:eastAsia="SimSun" w:hAnsi="Times New Roman"/>
          <w:bCs/>
          <w:sz w:val="24"/>
          <w:szCs w:val="24"/>
          <w:lang w:eastAsia="ru-RU"/>
        </w:rPr>
        <w:t xml:space="preserve"> —</w:t>
      </w:r>
      <w:proofErr w:type="gramEnd"/>
      <w:r w:rsidR="00D34E3A" w:rsidRPr="00D34E3A">
        <w:rPr>
          <w:rFonts w:ascii="Times New Roman" w:eastAsia="SimSun" w:hAnsi="Times New Roman"/>
          <w:bCs/>
          <w:sz w:val="24"/>
          <w:szCs w:val="24"/>
          <w:lang w:eastAsia="ru-RU"/>
        </w:rPr>
        <w:t xml:space="preserve"> </w:t>
      </w:r>
      <w:r>
        <w:rPr>
          <w:rFonts w:ascii="Times New Roman" w:eastAsia="SimSun" w:hAnsi="Times New Roman"/>
          <w:bCs/>
          <w:sz w:val="24"/>
          <w:szCs w:val="24"/>
          <w:lang w:eastAsia="ru-RU"/>
        </w:rPr>
        <w:t xml:space="preserve"> логическое объяснение «ПОТОМУ ЧТО».</w:t>
      </w:r>
    </w:p>
    <w:p w14:paraId="53B21AC7" w14:textId="6A29DC05" w:rsidR="00D34E3A" w:rsidRPr="00D34E3A" w:rsidRDefault="00DF7B19"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F7B19">
        <w:rPr>
          <w:rFonts w:ascii="Times New Roman" w:eastAsia="SimSun" w:hAnsi="Times New Roman"/>
          <w:bCs/>
          <w:sz w:val="24"/>
          <w:szCs w:val="24"/>
          <w:lang w:eastAsia="ru-RU"/>
        </w:rPr>
        <w:t>•</w:t>
      </w:r>
      <w:r>
        <w:rPr>
          <w:rFonts w:ascii="Times New Roman" w:eastAsia="SimSun" w:hAnsi="Times New Roman"/>
          <w:bCs/>
          <w:sz w:val="24"/>
          <w:szCs w:val="24"/>
          <w:lang w:eastAsia="ru-RU"/>
        </w:rPr>
        <w:t xml:space="preserve">       Пример     </w:t>
      </w:r>
      <w:r w:rsidRPr="00DF7B19">
        <w:rPr>
          <w:rFonts w:ascii="Times New Roman" w:eastAsia="SimSun" w:hAnsi="Times New Roman"/>
          <w:bCs/>
          <w:sz w:val="24"/>
          <w:szCs w:val="24"/>
          <w:lang w:eastAsia="ru-RU"/>
        </w:rPr>
        <w:t>—</w:t>
      </w:r>
      <w:r>
        <w:rPr>
          <w:rFonts w:ascii="Times New Roman" w:eastAsia="SimSun" w:hAnsi="Times New Roman"/>
          <w:bCs/>
          <w:sz w:val="24"/>
          <w:szCs w:val="24"/>
          <w:lang w:eastAsia="ru-RU"/>
        </w:rPr>
        <w:t xml:space="preserve">  </w:t>
      </w:r>
      <w:r w:rsidR="00D34E3A" w:rsidRPr="00D34E3A">
        <w:rPr>
          <w:rFonts w:ascii="Times New Roman" w:eastAsia="SimSun" w:hAnsi="Times New Roman"/>
          <w:bCs/>
          <w:sz w:val="24"/>
          <w:szCs w:val="24"/>
          <w:lang w:eastAsia="ru-RU"/>
        </w:rPr>
        <w:t>конкретный пример из произведения (цитата, эпизод, деталь, характеристика героя, троп).</w:t>
      </w:r>
    </w:p>
    <w:p w14:paraId="72BA3774" w14:textId="2E01FB2D"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w:t>
      </w:r>
      <w:r w:rsidRPr="00D34E3A">
        <w:rPr>
          <w:rFonts w:ascii="Times New Roman" w:eastAsia="SimSun" w:hAnsi="Times New Roman"/>
          <w:bCs/>
          <w:sz w:val="24"/>
          <w:szCs w:val="24"/>
          <w:lang w:eastAsia="ru-RU"/>
        </w:rPr>
        <w:tab/>
        <w:t>Пояснение — объяснение, как имен</w:t>
      </w:r>
      <w:r w:rsidR="00A06579">
        <w:rPr>
          <w:rFonts w:ascii="Times New Roman" w:eastAsia="SimSun" w:hAnsi="Times New Roman"/>
          <w:bCs/>
          <w:sz w:val="24"/>
          <w:szCs w:val="24"/>
          <w:lang w:eastAsia="ru-RU"/>
        </w:rPr>
        <w:t>но этот пример подтверждает утверждение и аргумент</w:t>
      </w:r>
      <w:r w:rsidRPr="00D34E3A">
        <w:rPr>
          <w:rFonts w:ascii="Times New Roman" w:eastAsia="SimSun" w:hAnsi="Times New Roman"/>
          <w:bCs/>
          <w:sz w:val="24"/>
          <w:szCs w:val="24"/>
          <w:lang w:eastAsia="ru-RU"/>
        </w:rPr>
        <w:t>. Это ключевой момент: просто привести цитату недостаточно, нужно показать связь.</w:t>
      </w:r>
    </w:p>
    <w:p w14:paraId="6CEE644F"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Утверждение в заданиях 5 и 10 — это чёткий, прямой ответ на поставленный вопрос. В этих заданиях (сопоставительных) утверждение обычно формулирует сходство или различие произведений, героев, мотивов, проблематики или художественных приёмов. </w:t>
      </w:r>
    </w:p>
    <w:p w14:paraId="108B1E9E"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Разница между утверждением и аргументом принципиальная: первое — это мысль, которая выдвигается, а второе — то, чем доказывается её правильность.</w:t>
      </w:r>
    </w:p>
    <w:p w14:paraId="442246E0"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Утверждение — это сам ответ на вопрос задания. Оно формулирует какую-то содержательную позицию: например, причину поступка героя, черту его характера, особенность композиции или различие между двумя произведениями. Утверждение может быть как одним тезисом, так и несколькими связанными идеями. </w:t>
      </w:r>
    </w:p>
    <w:p w14:paraId="7205D10B"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Пример: Внутренняя борьба Базарова заключается в конфликте его нигилистических убеждений с романтическими чувствами к Одинцовой. </w:t>
      </w:r>
    </w:p>
    <w:p w14:paraId="643192BF" w14:textId="5F2D7F9F"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Аргумент — это доказательство, которое подтверждает верность утверждения. В литературе для аргументации нужно опираться </w:t>
      </w:r>
      <w:r w:rsidR="00EB20B7">
        <w:rPr>
          <w:rFonts w:ascii="Times New Roman" w:eastAsia="SimSun" w:hAnsi="Times New Roman"/>
          <w:bCs/>
          <w:sz w:val="24"/>
          <w:szCs w:val="24"/>
          <w:lang w:eastAsia="ru-RU"/>
        </w:rPr>
        <w:t xml:space="preserve">1) на логические доводы </w:t>
      </w:r>
      <w:proofErr w:type="gramStart"/>
      <w:r w:rsidR="00EB20B7">
        <w:rPr>
          <w:rFonts w:ascii="Times New Roman" w:eastAsia="SimSun" w:hAnsi="Times New Roman"/>
          <w:bCs/>
          <w:sz w:val="24"/>
          <w:szCs w:val="24"/>
          <w:lang w:eastAsia="ru-RU"/>
        </w:rPr>
        <w:t>( суть</w:t>
      </w:r>
      <w:proofErr w:type="gramEnd"/>
      <w:r w:rsidR="00EB20B7">
        <w:rPr>
          <w:rFonts w:ascii="Times New Roman" w:eastAsia="SimSun" w:hAnsi="Times New Roman"/>
          <w:bCs/>
          <w:sz w:val="24"/>
          <w:szCs w:val="24"/>
          <w:lang w:eastAsia="ru-RU"/>
        </w:rPr>
        <w:t xml:space="preserve"> размышлений пишущего) , 2) </w:t>
      </w:r>
      <w:r w:rsidRPr="00D34E3A">
        <w:rPr>
          <w:rFonts w:ascii="Times New Roman" w:eastAsia="SimSun" w:hAnsi="Times New Roman"/>
          <w:bCs/>
          <w:sz w:val="24"/>
          <w:szCs w:val="24"/>
          <w:lang w:eastAsia="ru-RU"/>
        </w:rPr>
        <w:t xml:space="preserve">на текст: приводить примеры (цитаты, эпизоды, детали, ремарки) и обязательно пояснять, как именно каждый пример работает на утверждение. То есть формула такая: факт из текста + пояснение, почему это доказывает утверждение. </w:t>
      </w:r>
    </w:p>
    <w:p w14:paraId="5CD79E0C"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Пример аргумента к утверждению выше: Это подтверждается тем, что Базаров, отрицая романтические чувства, сам попадает во власть любви. В сцене признания он пытается сохранить хладнокровие, но его поведение выдаёт внутреннее противоречие: он на грани признания, хотя до этого отвергал подобные проявления как слабость. </w:t>
      </w:r>
    </w:p>
    <w:p w14:paraId="56D72B71"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Здесь эпизод из текста (сцена признания) плюс пояснение его связи с утверждением и есть аргумент. </w:t>
      </w:r>
    </w:p>
    <w:p w14:paraId="17AA7C46"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Важное уточнение: часто ученики путают аргумент и пример. Сам по себе пример (цитата или эпизод) — ещё не аргумент. Аргумент возникает только тогда, когда показана связь примера с утверждением, объяснена логика. Если просто пересказать кусок текста без связки с утверждением — это не будет считаться аргументацией. </w:t>
      </w:r>
    </w:p>
    <w:p w14:paraId="026E4454"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Как выстроить ответ: обычно логика такая — сначала формулируете утверждение (что хотите доказать), затем подбираете аргументы (почему так считаете, с опорой на текст и с пояснениями), и в конце можно сделать вывод. </w:t>
      </w:r>
    </w:p>
    <w:p w14:paraId="5B3FF526"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Типичная ошибка: сформулировать утверждение, но не подкрепить его аргументами, либо привести примеры, которые не доказывают утверждение. За это снижают баллы по критериям оценивания. </w:t>
      </w:r>
    </w:p>
    <w:p w14:paraId="3FAC9A35"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Например:</w:t>
      </w:r>
    </w:p>
    <w:p w14:paraId="5BA4C735"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lastRenderedPageBreak/>
        <w:t>Задание. Сопоставьте образ слуги в комедии Д. И. Фонвизина «Недоросль» (</w:t>
      </w:r>
      <w:proofErr w:type="spellStart"/>
      <w:r w:rsidRPr="00D34E3A">
        <w:rPr>
          <w:rFonts w:ascii="Times New Roman" w:eastAsia="SimSun" w:hAnsi="Times New Roman"/>
          <w:bCs/>
          <w:sz w:val="24"/>
          <w:szCs w:val="24"/>
          <w:lang w:eastAsia="ru-RU"/>
        </w:rPr>
        <w:t>Еремеевна</w:t>
      </w:r>
      <w:proofErr w:type="spellEnd"/>
      <w:r w:rsidRPr="00D34E3A">
        <w:rPr>
          <w:rFonts w:ascii="Times New Roman" w:eastAsia="SimSun" w:hAnsi="Times New Roman"/>
          <w:bCs/>
          <w:sz w:val="24"/>
          <w:szCs w:val="24"/>
          <w:lang w:eastAsia="ru-RU"/>
        </w:rPr>
        <w:t xml:space="preserve">) и в романе И. А. Гончарова «Обломов» (Захар). В чём сходство и различие в раскрытии этой темы? </w:t>
      </w:r>
    </w:p>
    <w:p w14:paraId="5B7B21EE"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Ответ. И </w:t>
      </w:r>
      <w:proofErr w:type="spellStart"/>
      <w:r w:rsidRPr="00D34E3A">
        <w:rPr>
          <w:rFonts w:ascii="Times New Roman" w:eastAsia="SimSun" w:hAnsi="Times New Roman"/>
          <w:bCs/>
          <w:sz w:val="24"/>
          <w:szCs w:val="24"/>
          <w:lang w:eastAsia="ru-RU"/>
        </w:rPr>
        <w:t>Еремеевна</w:t>
      </w:r>
      <w:proofErr w:type="spellEnd"/>
      <w:r w:rsidRPr="00D34E3A">
        <w:rPr>
          <w:rFonts w:ascii="Times New Roman" w:eastAsia="SimSun" w:hAnsi="Times New Roman"/>
          <w:bCs/>
          <w:sz w:val="24"/>
          <w:szCs w:val="24"/>
          <w:lang w:eastAsia="ru-RU"/>
        </w:rPr>
        <w:t xml:space="preserve">, и Захар — преданные слуги. </w:t>
      </w:r>
      <w:proofErr w:type="spellStart"/>
      <w:r w:rsidRPr="00D34E3A">
        <w:rPr>
          <w:rFonts w:ascii="Times New Roman" w:eastAsia="SimSun" w:hAnsi="Times New Roman"/>
          <w:bCs/>
          <w:sz w:val="24"/>
          <w:szCs w:val="24"/>
          <w:lang w:eastAsia="ru-RU"/>
        </w:rPr>
        <w:t>Еремеевна</w:t>
      </w:r>
      <w:proofErr w:type="spellEnd"/>
      <w:r w:rsidRPr="00D34E3A">
        <w:rPr>
          <w:rFonts w:ascii="Times New Roman" w:eastAsia="SimSun" w:hAnsi="Times New Roman"/>
          <w:bCs/>
          <w:sz w:val="24"/>
          <w:szCs w:val="24"/>
          <w:lang w:eastAsia="ru-RU"/>
        </w:rPr>
        <w:t xml:space="preserve"> терпит обиды от </w:t>
      </w:r>
      <w:proofErr w:type="spellStart"/>
      <w:r w:rsidRPr="00D34E3A">
        <w:rPr>
          <w:rFonts w:ascii="Times New Roman" w:eastAsia="SimSun" w:hAnsi="Times New Roman"/>
          <w:bCs/>
          <w:sz w:val="24"/>
          <w:szCs w:val="24"/>
          <w:lang w:eastAsia="ru-RU"/>
        </w:rPr>
        <w:t>Простаковой</w:t>
      </w:r>
      <w:proofErr w:type="spellEnd"/>
      <w:r w:rsidRPr="00D34E3A">
        <w:rPr>
          <w:rFonts w:ascii="Times New Roman" w:eastAsia="SimSun" w:hAnsi="Times New Roman"/>
          <w:bCs/>
          <w:sz w:val="24"/>
          <w:szCs w:val="24"/>
          <w:lang w:eastAsia="ru-RU"/>
        </w:rPr>
        <w:t xml:space="preserve"> и всё равно заботится о Митрофане. Захар тоже предан Обломову, хотя ворчит и ленится. Оба героя показывают, как крепостное право ломает людей.</w:t>
      </w:r>
    </w:p>
    <w:p w14:paraId="1DD193F6"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В чём проблема:</w:t>
      </w:r>
    </w:p>
    <w:p w14:paraId="0C25F872"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 Утверждение «оба показывают, как крепостное право ломает людей» не </w:t>
      </w:r>
      <w:proofErr w:type="spellStart"/>
      <w:r w:rsidRPr="00D34E3A">
        <w:rPr>
          <w:rFonts w:ascii="Times New Roman" w:eastAsia="SimSun" w:hAnsi="Times New Roman"/>
          <w:bCs/>
          <w:sz w:val="24"/>
          <w:szCs w:val="24"/>
          <w:lang w:eastAsia="ru-RU"/>
        </w:rPr>
        <w:t>подкреплёно</w:t>
      </w:r>
      <w:proofErr w:type="spellEnd"/>
      <w:r w:rsidRPr="00D34E3A">
        <w:rPr>
          <w:rFonts w:ascii="Times New Roman" w:eastAsia="SimSun" w:hAnsi="Times New Roman"/>
          <w:bCs/>
          <w:sz w:val="24"/>
          <w:szCs w:val="24"/>
          <w:lang w:eastAsia="ru-RU"/>
        </w:rPr>
        <w:t xml:space="preserve"> анализом. Ученик просто констатирует факт: слуги есть, они терпят, значит, крепостное право — плохо. Но не </w:t>
      </w:r>
      <w:proofErr w:type="gramStart"/>
      <w:r w:rsidRPr="00D34E3A">
        <w:rPr>
          <w:rFonts w:ascii="Times New Roman" w:eastAsia="SimSun" w:hAnsi="Times New Roman"/>
          <w:bCs/>
          <w:sz w:val="24"/>
          <w:szCs w:val="24"/>
          <w:lang w:eastAsia="ru-RU"/>
        </w:rPr>
        <w:t>показывает</w:t>
      </w:r>
      <w:proofErr w:type="gramEnd"/>
      <w:r w:rsidRPr="00D34E3A">
        <w:rPr>
          <w:rFonts w:ascii="Times New Roman" w:eastAsia="SimSun" w:hAnsi="Times New Roman"/>
          <w:bCs/>
          <w:sz w:val="24"/>
          <w:szCs w:val="24"/>
          <w:lang w:eastAsia="ru-RU"/>
        </w:rPr>
        <w:t xml:space="preserve"> как именно в этих образах раскрывается ломка личности.</w:t>
      </w:r>
    </w:p>
    <w:p w14:paraId="27B8EA1C"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 Примеры работают только на «преданность», а не на заявленное утверждение про «ломку». Про </w:t>
      </w:r>
      <w:proofErr w:type="spellStart"/>
      <w:r w:rsidRPr="00D34E3A">
        <w:rPr>
          <w:rFonts w:ascii="Times New Roman" w:eastAsia="SimSun" w:hAnsi="Times New Roman"/>
          <w:bCs/>
          <w:sz w:val="24"/>
          <w:szCs w:val="24"/>
          <w:lang w:eastAsia="ru-RU"/>
        </w:rPr>
        <w:t>Еремеевну</w:t>
      </w:r>
      <w:proofErr w:type="spellEnd"/>
      <w:r w:rsidRPr="00D34E3A">
        <w:rPr>
          <w:rFonts w:ascii="Times New Roman" w:eastAsia="SimSun" w:hAnsi="Times New Roman"/>
          <w:bCs/>
          <w:sz w:val="24"/>
          <w:szCs w:val="24"/>
          <w:lang w:eastAsia="ru-RU"/>
        </w:rPr>
        <w:t xml:space="preserve"> сказано «терпит обиды и заботится» — это про преданность и долготерпение, а не про внутреннюю деформацию. Про Захара — «ворчит и ленится» — это бытовые черты, а не доказательство нравственной деформации </w:t>
      </w:r>
      <w:proofErr w:type="gramStart"/>
      <w:r w:rsidRPr="00D34E3A">
        <w:rPr>
          <w:rFonts w:ascii="Times New Roman" w:eastAsia="SimSun" w:hAnsi="Times New Roman"/>
          <w:bCs/>
          <w:sz w:val="24"/>
          <w:szCs w:val="24"/>
          <w:lang w:eastAsia="ru-RU"/>
        </w:rPr>
        <w:t>из за</w:t>
      </w:r>
      <w:proofErr w:type="gramEnd"/>
      <w:r w:rsidRPr="00D34E3A">
        <w:rPr>
          <w:rFonts w:ascii="Times New Roman" w:eastAsia="SimSun" w:hAnsi="Times New Roman"/>
          <w:bCs/>
          <w:sz w:val="24"/>
          <w:szCs w:val="24"/>
          <w:lang w:eastAsia="ru-RU"/>
        </w:rPr>
        <w:t xml:space="preserve"> крепостничества.</w:t>
      </w:r>
    </w:p>
    <w:p w14:paraId="7BF9EC97"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Нет сопоставления по сути: нет линии сравнения, которая раскрывает идею «ломки»: унижение, потеря достоинства, привычка к подчинению, искажение естественных человеческих чувств.</w:t>
      </w:r>
    </w:p>
    <w:p w14:paraId="3DF65471" w14:textId="77777777" w:rsidR="00D34E3A" w:rsidRPr="00FE5BD6" w:rsidRDefault="00FE5BD6"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Pr>
          <w:rFonts w:ascii="Times New Roman" w:eastAsia="SimSun" w:hAnsi="Times New Roman"/>
          <w:bCs/>
          <w:sz w:val="24"/>
          <w:szCs w:val="24"/>
          <w:lang w:eastAsia="ru-RU"/>
        </w:rPr>
        <w:t>Из-</w:t>
      </w:r>
      <w:r w:rsidR="00D34E3A" w:rsidRPr="00D34E3A">
        <w:rPr>
          <w:rFonts w:ascii="Times New Roman" w:eastAsia="SimSun" w:hAnsi="Times New Roman"/>
          <w:bCs/>
          <w:sz w:val="24"/>
          <w:szCs w:val="24"/>
          <w:lang w:eastAsia="ru-RU"/>
        </w:rPr>
        <w:t>за этого по критериям (логика, аргументация, привлечение текста) балл будет снижен: связь «утверждение → пример → пояснение» не выстроена.</w:t>
      </w:r>
    </w:p>
    <w:p w14:paraId="2E1248FF"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Формы утверждений для задания 5</w:t>
      </w:r>
    </w:p>
    <w:p w14:paraId="0E871F3A"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(сопоставление с данным в КИМ произведением)</w:t>
      </w:r>
    </w:p>
    <w:p w14:paraId="70C5BD93"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В задании 5 направление анализа уже задано в формулировке: «в чём сходство/различие», «как раскрывается тема», «что сближает героев». Утверждение должно прямо отвечать на этот вопрос.</w:t>
      </w:r>
    </w:p>
    <w:p w14:paraId="6D069182"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Утверждение через общее направление (сходство). Подходит, когда нужно показать, что авторы решают задачу похоже.</w:t>
      </w:r>
    </w:p>
    <w:p w14:paraId="300911A7"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Утверждение через контраст (различие). Нужно, если в задании просят найти различия или показать, как авторы по-разному подходят к одной проблеме.</w:t>
      </w:r>
    </w:p>
    <w:p w14:paraId="66F6FD05"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     - Утверждение с уточнением функции приёма. Часто в задании спрашивают про роль какого-то приёма (сон, пейзаж, деталь). Тогда тезис должен фиксировать именно функцию.</w:t>
      </w:r>
    </w:p>
    <w:p w14:paraId="2C55A25A"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Формы утверждений для задания 10</w:t>
      </w:r>
    </w:p>
    <w:p w14:paraId="6C4221FF"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(самостоятельный подбор произведения)</w:t>
      </w:r>
    </w:p>
    <w:p w14:paraId="401F2288"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Здесь ученик сам выбирает стихотворение для сопоставления, но тезис должен строго соответствовать направлению из задания. Важно сразу указать автора и название выбранного стихотворения.</w:t>
      </w:r>
    </w:p>
    <w:p w14:paraId="057C8EA8"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Утверждение через общую проблематику с разными акцентами. Удобно, когда в предложенном стихотворении (из КИМ) и в подобранном есть общая тема, но авторы её решают по-разному.</w:t>
      </w:r>
    </w:p>
    <w:p w14:paraId="16796EF1"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      - Утверждение через единство эмоционального тона. Подходит для лирики, где важнее не сюжет, а настроение.</w:t>
      </w:r>
    </w:p>
    <w:p w14:paraId="4BA1D7F6"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      - Утверждение через общность художественного приёма. Если в задании скрыто или явно спрашивают про средства выразительности.</w:t>
      </w:r>
    </w:p>
    <w:p w14:paraId="1AE6CBFD"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Аргументация — это доказательство верности утверждения. </w:t>
      </w:r>
    </w:p>
    <w:p w14:paraId="232C77A9"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lastRenderedPageBreak/>
        <w:t>Виды аргументации в практике заданий:</w:t>
      </w:r>
    </w:p>
    <w:p w14:paraId="7BF7648F"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1.</w:t>
      </w:r>
      <w:r w:rsidRPr="00D34E3A">
        <w:rPr>
          <w:rFonts w:ascii="Times New Roman" w:eastAsia="SimSun" w:hAnsi="Times New Roman"/>
          <w:bCs/>
          <w:sz w:val="24"/>
          <w:szCs w:val="24"/>
          <w:lang w:eastAsia="ru-RU"/>
        </w:rPr>
        <w:tab/>
        <w:t xml:space="preserve">Сопоставительная (для 5 и 10): аргументы строятся на сравнении двух текстов — находятся общие черты или контрасты. </w:t>
      </w:r>
    </w:p>
    <w:p w14:paraId="5CD9BDCE"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 Аргументация через сходство. Вы выделяете общую тему, мотив, тип героя, конфликт или художественный приём и показываете, как авторы раскрывают это по-своему. </w:t>
      </w:r>
    </w:p>
    <w:p w14:paraId="28536B6B"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 Аргументация через различие. Здесь вы ищете, в чём авторы расходятся при разработке одной темы. </w:t>
      </w:r>
    </w:p>
    <w:p w14:paraId="234CAAB6"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 Комбинированная аргументация. Иногда в одном ответе уместно показать и то, и другое: сначала найти общее, а затем указать, в чём авторы видят тему по-разному. </w:t>
      </w:r>
    </w:p>
    <w:p w14:paraId="4F3DBC7E"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2. Аналитическая (может встречаться в других заданиях части 1): разбор одного текста, где разные аргументы раскрывают разные грани одной проблемы или образа. </w:t>
      </w:r>
    </w:p>
    <w:p w14:paraId="0E750658"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p>
    <w:p w14:paraId="3A8105E8"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Практические советы для формирования навыка:</w:t>
      </w:r>
    </w:p>
    <w:p w14:paraId="02CC6802"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1.</w:t>
      </w:r>
      <w:r w:rsidRPr="00D34E3A">
        <w:rPr>
          <w:rFonts w:ascii="Times New Roman" w:eastAsia="SimSun" w:hAnsi="Times New Roman"/>
          <w:bCs/>
          <w:sz w:val="24"/>
          <w:szCs w:val="24"/>
          <w:lang w:eastAsia="ru-RU"/>
        </w:rPr>
        <w:tab/>
        <w:t>Учите учеников сначала внимательно читать вопрос и выделять ключевые слова — это сразу задаст вектор для утверждения.</w:t>
      </w:r>
    </w:p>
    <w:p w14:paraId="76BEB637"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Например</w:t>
      </w:r>
    </w:p>
    <w:p w14:paraId="0D61639B"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Задание. Сопоставьте образ матери в стихотворении Н. А. Некрасова «Внимая ужасам войны…» со стихотворением А. Т. Твардовского «Памяти матери». В чём сходство или различие в авторском отношении к этому образу? Укажите не менее двух общих или различных черт и подтвердите их примерами из текстов.</w:t>
      </w:r>
    </w:p>
    <w:p w14:paraId="6C36F305"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Что важно в формулировке:</w:t>
      </w:r>
    </w:p>
    <w:p w14:paraId="1315EC1F"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w:t>
      </w:r>
      <w:r w:rsidRPr="00D34E3A">
        <w:rPr>
          <w:rFonts w:ascii="Times New Roman" w:eastAsia="SimSun" w:hAnsi="Times New Roman"/>
          <w:bCs/>
          <w:sz w:val="24"/>
          <w:szCs w:val="24"/>
          <w:lang w:eastAsia="ru-RU"/>
        </w:rPr>
        <w:tab/>
        <w:t>«сопоставьте» — нужен именно сопоставительный анализ, а не два отдельных разбора;</w:t>
      </w:r>
    </w:p>
    <w:p w14:paraId="4B102AEA"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w:t>
      </w:r>
      <w:r w:rsidRPr="00D34E3A">
        <w:rPr>
          <w:rFonts w:ascii="Times New Roman" w:eastAsia="SimSun" w:hAnsi="Times New Roman"/>
          <w:bCs/>
          <w:sz w:val="24"/>
          <w:szCs w:val="24"/>
          <w:lang w:eastAsia="ru-RU"/>
        </w:rPr>
        <w:tab/>
        <w:t>«образ матери», «авторское отношение» — фокус не на сюжете, а на трактовке образа и позиции автора;</w:t>
      </w:r>
    </w:p>
    <w:p w14:paraId="464B420D"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w:t>
      </w:r>
      <w:r w:rsidRPr="00D34E3A">
        <w:rPr>
          <w:rFonts w:ascii="Times New Roman" w:eastAsia="SimSun" w:hAnsi="Times New Roman"/>
          <w:bCs/>
          <w:sz w:val="24"/>
          <w:szCs w:val="24"/>
          <w:lang w:eastAsia="ru-RU"/>
        </w:rPr>
        <w:tab/>
        <w:t>«не менее двух черт» — минимум два пункта сопоставления;</w:t>
      </w:r>
    </w:p>
    <w:p w14:paraId="5031CDE7"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w:t>
      </w:r>
      <w:r w:rsidRPr="00D34E3A">
        <w:rPr>
          <w:rFonts w:ascii="Times New Roman" w:eastAsia="SimSun" w:hAnsi="Times New Roman"/>
          <w:bCs/>
          <w:sz w:val="24"/>
          <w:szCs w:val="24"/>
          <w:lang w:eastAsia="ru-RU"/>
        </w:rPr>
        <w:tab/>
        <w:t>«примеры из текстов» — обязательно цитаты или точные отсылки.</w:t>
      </w:r>
    </w:p>
    <w:p w14:paraId="21B50750"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Структура ответа: 1) тезис-сопоставление (общее/разное), 2) пример 1 + пояснение, 3) пример 2 + пояснение.</w:t>
      </w:r>
    </w:p>
    <w:p w14:paraId="38E64D39"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Задание. Как в лирике М. И. Цветаевой раскрывается тема одиночества? Раскройте её на примере двух стихотворений и объясните, с помощью каких художественных средств передаётся внутреннее состояние лирической героини.</w:t>
      </w:r>
    </w:p>
    <w:p w14:paraId="762D5048"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Что важно в формулировке:</w:t>
      </w:r>
    </w:p>
    <w:p w14:paraId="436DCC6C"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w:t>
      </w:r>
      <w:r w:rsidRPr="00D34E3A">
        <w:rPr>
          <w:rFonts w:ascii="Times New Roman" w:eastAsia="SimSun" w:hAnsi="Times New Roman"/>
          <w:bCs/>
          <w:sz w:val="24"/>
          <w:szCs w:val="24"/>
          <w:lang w:eastAsia="ru-RU"/>
        </w:rPr>
        <w:tab/>
        <w:t>«тема одиночества» — это главный вектор; нельзя уйти в «тему любви» или «тему поэта и поэзии»;</w:t>
      </w:r>
    </w:p>
    <w:p w14:paraId="66482539"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w:t>
      </w:r>
      <w:r w:rsidRPr="00D34E3A">
        <w:rPr>
          <w:rFonts w:ascii="Times New Roman" w:eastAsia="SimSun" w:hAnsi="Times New Roman"/>
          <w:bCs/>
          <w:sz w:val="24"/>
          <w:szCs w:val="24"/>
          <w:lang w:eastAsia="ru-RU"/>
        </w:rPr>
        <w:tab/>
        <w:t>«двух стихотворений» — обязательный объём материала;</w:t>
      </w:r>
    </w:p>
    <w:p w14:paraId="78C8DB50"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w:t>
      </w:r>
      <w:r w:rsidRPr="00D34E3A">
        <w:rPr>
          <w:rFonts w:ascii="Times New Roman" w:eastAsia="SimSun" w:hAnsi="Times New Roman"/>
          <w:bCs/>
          <w:sz w:val="24"/>
          <w:szCs w:val="24"/>
          <w:lang w:eastAsia="ru-RU"/>
        </w:rPr>
        <w:tab/>
        <w:t>«художественные средства» и «внутреннее состояние» — нужен анализ приёмов и их эффекта.</w:t>
      </w:r>
    </w:p>
    <w:p w14:paraId="4C928393"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Структура: 1) вступление (утверждение про одиночество у Цветаевой), 2) стихотворение 1 + 1–2 приёма + трактовка, 3) стихотворение 2 + 1–2 приёма + трактовка.</w:t>
      </w:r>
    </w:p>
    <w:p w14:paraId="2BCE6D74"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p>
    <w:p w14:paraId="2949C6D2"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2.</w:t>
      </w:r>
      <w:r w:rsidRPr="00D34E3A">
        <w:rPr>
          <w:rFonts w:ascii="Times New Roman" w:eastAsia="SimSun" w:hAnsi="Times New Roman"/>
          <w:bCs/>
          <w:sz w:val="24"/>
          <w:szCs w:val="24"/>
          <w:lang w:eastAsia="ru-RU"/>
        </w:rPr>
        <w:tab/>
        <w:t>Предлагайте для тренировки формулировать 1–2 чётких утверждения к разным вопросам — это научит видеть главное в тексте.</w:t>
      </w:r>
    </w:p>
    <w:p w14:paraId="0E5D2B4D"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Например</w:t>
      </w:r>
    </w:p>
    <w:p w14:paraId="2752E79D"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lastRenderedPageBreak/>
        <w:t>Задание. В каких произведениях русской литературы звучит мотив дороги как символа жизненного пути? Сопоставьте фрагмент из поэмы Н. А. Некрасова «Кому на Руси жить хорошо» с любым другим текстом, где дорога имеет символическое значение.</w:t>
      </w:r>
    </w:p>
    <w:p w14:paraId="328C462E"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Утверждение 1 (по Некрасову). У Некрасова дорога — это не только физическое перемещение, но и путь народа к правде: странничество семи мужиков становится поиском справедливости и смысла.</w:t>
      </w:r>
    </w:p>
    <w:p w14:paraId="4A6D2BE0"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Как доказывать: сами герои — «странники», их путь связан с вопросами о счастье; фольклорные мотивы и встречи с разными людьми придают дороге смысл общенационального поиска.</w:t>
      </w:r>
    </w:p>
    <w:p w14:paraId="5939100F"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Утверждение 2 (для сопоставления, например, с «Мёртвыми душами» Гоголя). У Гоголя дорога — метафора движения России и одновременно символ пустоты и суеты: путь Чичикова отражает моральную деградацию и в то же время надежду на возрождение страны.</w:t>
      </w:r>
    </w:p>
    <w:p w14:paraId="7D29E790" w14:textId="77777777" w:rsidR="00D34E3A" w:rsidRPr="00FE5BD6"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Как доказывать: образ дороги и тройки в финале; движение как «полёт» России; контраст между внешней динамикой и внутренней пустотой.</w:t>
      </w:r>
    </w:p>
    <w:p w14:paraId="4BA57087"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Задание. Сопоставьте образ «маленького человека» в повести Н. В. Гоголя «Шинель» и в романе Ф. М. Достоевского «Преступление и наказание» (на примере Мармеладова). В чём сходство и различие в раскрытии этой темы у двух авторов? </w:t>
      </w:r>
    </w:p>
    <w:p w14:paraId="24DAD691"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Утверждение 1 (сходство). И Гоголь, и Достоевский показывают трагедию «маленького человека», чья жизнь ломается под тяжестью социальной несправедливости и равнодушия окружающих: оба автора вызывают у читателя сострадание к героям, лишённым опоры и защиты.</w:t>
      </w:r>
    </w:p>
    <w:p w14:paraId="7A664540"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Как доказывать: у Гоголя Акакий Акакиевич страдает от насмешек сослуживцев и тотального безразличия «значительного лица»; у Достоевского Мармеладов сам называет себя «прирождённым скотом» и описывает нищету семьи, где страдают дети — оба текста делают акцент на унижении и беспомощности.</w:t>
      </w:r>
    </w:p>
    <w:p w14:paraId="407B9A84"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Утверждение 2 (различие). Гоголь делает акцент на обезличивании и «механичности» существования «маленького человека» (Акакий Акакиевич почти растворяется в своей должности и шинели), а Достоевский — на нравственных муках и внутренней борьбе (Мармеладов осознаёт свою вину, страдает от неё и ищет сочувствия).</w:t>
      </w:r>
    </w:p>
    <w:p w14:paraId="60E393F1"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Как доказывать: у Гоголя важна деталь-символ (шинель как единственная ценность и смысл жизни); у Достоевского — исповедальные монологи, где герой обнажает свою боль и стыд, а не просто терпит.</w:t>
      </w:r>
    </w:p>
    <w:p w14:paraId="15AF642A"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p>
    <w:p w14:paraId="04A24A0C"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3.</w:t>
      </w:r>
      <w:r w:rsidRPr="00D34E3A">
        <w:rPr>
          <w:rFonts w:ascii="Times New Roman" w:eastAsia="SimSun" w:hAnsi="Times New Roman"/>
          <w:bCs/>
          <w:sz w:val="24"/>
          <w:szCs w:val="24"/>
          <w:lang w:eastAsia="ru-RU"/>
        </w:rPr>
        <w:tab/>
        <w:t>Проводите разбор ошибок: когда пример есть, но связь с утверждением не показана (ученик просто пересказал сюжет вместо анализа).</w:t>
      </w:r>
    </w:p>
    <w:p w14:paraId="60FF56F8"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Например</w:t>
      </w:r>
    </w:p>
    <w:p w14:paraId="3EB8532B"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Задание. Сопоставьте образ «маленького человека» в «Шинели» Н. В. Гоголя и в «Преступлении и наказании» Ф. М. Достоевского (на примере Мармеладова). В чём сходство и различие?</w:t>
      </w:r>
    </w:p>
    <w:p w14:paraId="405B61C0"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Ошибка. В «Шинели» Акакий Акакиевич — мелкий чиновник, который терпит насмешки сослуживцев. Он мечтает о новой шинели, долго копит на неё, а когда получает, радуется. Но у него крадут шинель, и от горя он умирает. В «Преступлении и наказании» Мармеладов тоже человек низкого социального статуса. Он пьёт, теряет работу, его семья живёт в нищете. Он сам признаёт свои слабости и просит сочувствия.</w:t>
      </w:r>
    </w:p>
    <w:p w14:paraId="0CC1E762"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lastRenderedPageBreak/>
        <w:t xml:space="preserve">Почему это ошибка? Ученик просто пересказал сюжеты двух произведений. Нет утверждения о том, в чём именно сходство или различие в раскрытии темы, нет анализа: как через эти эпизоды авторы показывают трагедию «маленького человека», какие художественные детали или приёмы используют, как это связано с идеей каждого текста. </w:t>
      </w:r>
    </w:p>
    <w:p w14:paraId="05D64BE9"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Как исправить: Сформулировать утверждение и подкрепить его анализом. </w:t>
      </w:r>
    </w:p>
    <w:p w14:paraId="092ACAB1"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Утверждение (сходство): И Гоголь, и Достоевский показывают беспомощность «маленького человека» перед социальной несправедливостью. </w:t>
      </w:r>
    </w:p>
    <w:p w14:paraId="49AE9FBF"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    </w:t>
      </w:r>
      <w:r w:rsidRPr="00D34E3A">
        <w:rPr>
          <w:rFonts w:ascii="Times New Roman" w:eastAsia="SimSun" w:hAnsi="Times New Roman"/>
          <w:bCs/>
          <w:sz w:val="24"/>
          <w:szCs w:val="24"/>
          <w:lang w:eastAsia="ru-RU"/>
        </w:rPr>
        <w:tab/>
        <w:t>Пояснение: у Гоголя деталь — насмешки коллег и равнодушие «значительного лица», у Достоевского — исповедальные монологи Мармеладова, где он сам обнажает свою вину и нищету семьи.</w:t>
      </w:r>
    </w:p>
    <w:p w14:paraId="4B334C1C"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Утверждение (различие): Гоголь делает акцент на обезличивании героя, а Достоевский — на его нравственных муках. </w:t>
      </w:r>
    </w:p>
    <w:p w14:paraId="09FBB354"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    </w:t>
      </w:r>
      <w:r w:rsidRPr="00D34E3A">
        <w:rPr>
          <w:rFonts w:ascii="Times New Roman" w:eastAsia="SimSun" w:hAnsi="Times New Roman"/>
          <w:bCs/>
          <w:sz w:val="24"/>
          <w:szCs w:val="24"/>
          <w:lang w:eastAsia="ru-RU"/>
        </w:rPr>
        <w:tab/>
        <w:t>Пояснение: Акакий Акакиевич почти растворяется в своей должности и шинели как единственной ценности; Мармеладов же осознаёт свою вину, страдает от неё и ищет сочувствия, что выводит проблему на уровень внутреннего конфликта.</w:t>
      </w:r>
    </w:p>
    <w:p w14:paraId="181B593C"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Задание. Сопоставьте мотив возмездия/расплаты в «Песне про царя Ивана Васильевича, молодого опричника и удалого купца Калашникова» М. Ю. Лермонтова и в драме «Гроза» А. Н. Островского. В чём сходство и различие в том, как авторы показывают неизбежность нравственной расплаты?</w:t>
      </w:r>
    </w:p>
    <w:p w14:paraId="6C3B23B8"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Ошибка. В «Песне…» купец Калашников выходит на кулачный бой и убивает </w:t>
      </w:r>
      <w:proofErr w:type="spellStart"/>
      <w:r w:rsidRPr="00D34E3A">
        <w:rPr>
          <w:rFonts w:ascii="Times New Roman" w:eastAsia="SimSun" w:hAnsi="Times New Roman"/>
          <w:bCs/>
          <w:sz w:val="24"/>
          <w:szCs w:val="24"/>
          <w:lang w:eastAsia="ru-RU"/>
        </w:rPr>
        <w:t>Кирибеевича</w:t>
      </w:r>
      <w:proofErr w:type="spellEnd"/>
      <w:r w:rsidRPr="00D34E3A">
        <w:rPr>
          <w:rFonts w:ascii="Times New Roman" w:eastAsia="SimSun" w:hAnsi="Times New Roman"/>
          <w:bCs/>
          <w:sz w:val="24"/>
          <w:szCs w:val="24"/>
          <w:lang w:eastAsia="ru-RU"/>
        </w:rPr>
        <w:t>. За это царь приказывает казнить Калашникова. В «Грозе» Катерина не выдерживает чувства вины и бросается с обрыва в реку. Получается, оба героя расплачиваются за свои поступки.</w:t>
      </w:r>
    </w:p>
    <w:p w14:paraId="33D62A47"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Почему это ошибка: ученик просто перечислил финалы сюжетов. Нет анализа смысла расплаты: почему она неизбежна, как в каждом тексте устроена нравственная логика, какую роль играют общественные и религиозные установки, какие художественные средства подчёркивают идею возмездия. Фраза «расплачиваются за поступки» — это констатация событий, а не литературоведческое сопоставление.</w:t>
      </w:r>
    </w:p>
    <w:p w14:paraId="3A20B6F1"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Как исправить:</w:t>
      </w:r>
    </w:p>
    <w:p w14:paraId="14170A87"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Утверждение (сходство). И Лермонтов, и Островский показывают, что личная нравственная позиция героя вступает в неразрешимый конфликт с принятыми нормами общества, </w:t>
      </w:r>
      <w:proofErr w:type="gramStart"/>
      <w:r w:rsidRPr="00D34E3A">
        <w:rPr>
          <w:rFonts w:ascii="Times New Roman" w:eastAsia="SimSun" w:hAnsi="Times New Roman"/>
          <w:bCs/>
          <w:sz w:val="24"/>
          <w:szCs w:val="24"/>
          <w:lang w:eastAsia="ru-RU"/>
        </w:rPr>
        <w:t>из за</w:t>
      </w:r>
      <w:proofErr w:type="gramEnd"/>
      <w:r w:rsidRPr="00D34E3A">
        <w:rPr>
          <w:rFonts w:ascii="Times New Roman" w:eastAsia="SimSun" w:hAnsi="Times New Roman"/>
          <w:bCs/>
          <w:sz w:val="24"/>
          <w:szCs w:val="24"/>
          <w:lang w:eastAsia="ru-RU"/>
        </w:rPr>
        <w:t xml:space="preserve"> чего расплата становится неизбежной.</w:t>
      </w:r>
    </w:p>
    <w:p w14:paraId="52FBA1C0"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Пояснение: у Лермонтова Калашников сознательно идёт на казнь, защищая честь семьи: его поступок морально оправдан, но формально преступен перед царской властью; у Островского Катерина не может жить во лжи и лицемерии «тёмного царства», её гибель — нравственный бунт, который общество не способно принять.</w:t>
      </w:r>
    </w:p>
    <w:p w14:paraId="1A79323F"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Утверждение (различие). У Лермонтова возмездие приходит извне как кара власти (казнь по воле царя), а у Островского расплата рождается изнутри как следствие нравственного надлома героини.</w:t>
      </w:r>
    </w:p>
    <w:p w14:paraId="36895927"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Пояснение: сцена царского суда у Лермонтова подчёркивает столкновение личной чести и государственного закона; в «Грозе» кульминацией становится внутренний суд Катерины над собой, усиленный грозой и религиозным страхом: её смерть — не столько наказание извне, сколько невозможность жить с собственной виной.</w:t>
      </w:r>
    </w:p>
    <w:p w14:paraId="4E2E04D5"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2. Примеры из КИМов-2026</w:t>
      </w:r>
    </w:p>
    <w:p w14:paraId="567C4D26"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Пример 1 (задание 5)</w:t>
      </w:r>
    </w:p>
    <w:p w14:paraId="79A8889D"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lastRenderedPageBreak/>
        <w:t xml:space="preserve">Задание. Опираясь на приведенный фрагмент произведения (и/или эпизоды), сопоставьте образы Веры Иосифовны и Ивана Петровича с образами Авдотьи </w:t>
      </w:r>
      <w:proofErr w:type="spellStart"/>
      <w:r w:rsidRPr="00D34E3A">
        <w:rPr>
          <w:rFonts w:ascii="Times New Roman" w:eastAsia="SimSun" w:hAnsi="Times New Roman"/>
          <w:bCs/>
          <w:sz w:val="24"/>
          <w:szCs w:val="24"/>
          <w:lang w:eastAsia="ru-RU"/>
        </w:rPr>
        <w:t>Кукшиной</w:t>
      </w:r>
      <w:proofErr w:type="spellEnd"/>
      <w:r w:rsidRPr="00D34E3A">
        <w:rPr>
          <w:rFonts w:ascii="Times New Roman" w:eastAsia="SimSun" w:hAnsi="Times New Roman"/>
          <w:bCs/>
          <w:sz w:val="24"/>
          <w:szCs w:val="24"/>
          <w:lang w:eastAsia="ru-RU"/>
        </w:rPr>
        <w:t xml:space="preserve"> и Ситникова из романа И.С. Тургенева «Отцы и дети». Что объединяет этих персонажей?</w:t>
      </w:r>
    </w:p>
    <w:p w14:paraId="518DD8C2"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Утверждение. И семья Туркиных, и «прогрессивная» пара </w:t>
      </w:r>
      <w:proofErr w:type="spellStart"/>
      <w:r w:rsidRPr="00D34E3A">
        <w:rPr>
          <w:rFonts w:ascii="Times New Roman" w:eastAsia="SimSun" w:hAnsi="Times New Roman"/>
          <w:bCs/>
          <w:sz w:val="24"/>
          <w:szCs w:val="24"/>
          <w:lang w:eastAsia="ru-RU"/>
        </w:rPr>
        <w:t>Кукшина</w:t>
      </w:r>
      <w:proofErr w:type="spellEnd"/>
      <w:r w:rsidRPr="00D34E3A">
        <w:rPr>
          <w:rFonts w:ascii="Times New Roman" w:eastAsia="SimSun" w:hAnsi="Times New Roman"/>
          <w:bCs/>
          <w:sz w:val="24"/>
          <w:szCs w:val="24"/>
          <w:lang w:eastAsia="ru-RU"/>
        </w:rPr>
        <w:t xml:space="preserve"> — Ситников выступают в произведениях как сатирические образы: Тургенев и Чехов с иронией показывают, как модные идеи или претензии на культурность оборачиваются пустотой и самодовольством — в одном случае это карикатура на нигилизм, в другом — пародия на интеллигентный быт провинциального города.</w:t>
      </w:r>
    </w:p>
    <w:p w14:paraId="49C16FB4"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 Аргументация. Авдотья </w:t>
      </w:r>
      <w:proofErr w:type="spellStart"/>
      <w:r w:rsidRPr="00D34E3A">
        <w:rPr>
          <w:rFonts w:ascii="Times New Roman" w:eastAsia="SimSun" w:hAnsi="Times New Roman"/>
          <w:bCs/>
          <w:sz w:val="24"/>
          <w:szCs w:val="24"/>
          <w:lang w:eastAsia="ru-RU"/>
        </w:rPr>
        <w:t>Кукшина</w:t>
      </w:r>
      <w:proofErr w:type="spellEnd"/>
      <w:r w:rsidRPr="00D34E3A">
        <w:rPr>
          <w:rFonts w:ascii="Times New Roman" w:eastAsia="SimSun" w:hAnsi="Times New Roman"/>
          <w:bCs/>
          <w:sz w:val="24"/>
          <w:szCs w:val="24"/>
          <w:lang w:eastAsia="ru-RU"/>
        </w:rPr>
        <w:t xml:space="preserve"> и Ситников — это пародия на нигилизм. Они подхватывают передовые идеи не ради поиска истины, а чтобы казаться значительными и «современными». </w:t>
      </w:r>
      <w:proofErr w:type="spellStart"/>
      <w:r w:rsidRPr="00D34E3A">
        <w:rPr>
          <w:rFonts w:ascii="Times New Roman" w:eastAsia="SimSun" w:hAnsi="Times New Roman"/>
          <w:bCs/>
          <w:sz w:val="24"/>
          <w:szCs w:val="24"/>
          <w:lang w:eastAsia="ru-RU"/>
        </w:rPr>
        <w:t>Кукшина</w:t>
      </w:r>
      <w:proofErr w:type="spellEnd"/>
      <w:r w:rsidRPr="00D34E3A">
        <w:rPr>
          <w:rFonts w:ascii="Times New Roman" w:eastAsia="SimSun" w:hAnsi="Times New Roman"/>
          <w:bCs/>
          <w:sz w:val="24"/>
          <w:szCs w:val="24"/>
          <w:lang w:eastAsia="ru-RU"/>
        </w:rPr>
        <w:t xml:space="preserve"> рассуждает о правах женщин и науке, но её образ жизни и манера держаться выдают отсутствие подлинной внутренней культуры: в её доме беспорядок, а разговоры сводятся к пустой болтовне. Ситников повторяет за Базаровым громкие фразы, подражает ему, но выглядит при этом комично и жалко. </w:t>
      </w:r>
    </w:p>
    <w:p w14:paraId="1CE73571"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Семья Туркиных в «</w:t>
      </w:r>
      <w:proofErr w:type="spellStart"/>
      <w:r w:rsidRPr="00D34E3A">
        <w:rPr>
          <w:rFonts w:ascii="Times New Roman" w:eastAsia="SimSun" w:hAnsi="Times New Roman"/>
          <w:bCs/>
          <w:sz w:val="24"/>
          <w:szCs w:val="24"/>
          <w:lang w:eastAsia="ru-RU"/>
        </w:rPr>
        <w:t>Ионыче</w:t>
      </w:r>
      <w:proofErr w:type="spellEnd"/>
      <w:r w:rsidRPr="00D34E3A">
        <w:rPr>
          <w:rFonts w:ascii="Times New Roman" w:eastAsia="SimSun" w:hAnsi="Times New Roman"/>
          <w:bCs/>
          <w:sz w:val="24"/>
          <w:szCs w:val="24"/>
          <w:lang w:eastAsia="ru-RU"/>
        </w:rPr>
        <w:t>» — это провинциальная версия той же самой пустоты, только под маской интеллигентности. Вера Иосифовна пишет романы, которые никто не воспринимает всерьёз, а Иван Петрович бесконечно шутит одними и теми же шутками, считая это проявлением остроумия. Их «таланты» давно стали рутиной: гости слушают чтение Веры Иосифовны и шутки Ивана Петровича по привычке, без настоящего интереса. Чехов подчёркивает примитивность их «искусства» повторяемостью и отсутствием развития: то, что когда‑то могло казаться милым, со временем становится утомительным и смешным.</w:t>
      </w:r>
    </w:p>
    <w:p w14:paraId="6CF9FCDA"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Пример 2 (задание 5)</w:t>
      </w:r>
    </w:p>
    <w:p w14:paraId="4D661801"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Задание. Опираясь на приведенный фрагмент произведения (и/или эпизоды), сопоставьте образ Старцева с образом Обломова из одноименного романа И.А. Гончарова. Что объединяет этих героев?</w:t>
      </w:r>
    </w:p>
    <w:p w14:paraId="60B3ABEA"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 xml:space="preserve">Утверждение. Образы Дмитрия </w:t>
      </w:r>
      <w:proofErr w:type="spellStart"/>
      <w:r w:rsidRPr="00D34E3A">
        <w:rPr>
          <w:rFonts w:ascii="Times New Roman" w:eastAsia="SimSun" w:hAnsi="Times New Roman"/>
          <w:bCs/>
          <w:sz w:val="24"/>
          <w:szCs w:val="24"/>
          <w:lang w:eastAsia="ru-RU"/>
        </w:rPr>
        <w:t>Ионыча</w:t>
      </w:r>
      <w:proofErr w:type="spellEnd"/>
      <w:r w:rsidRPr="00D34E3A">
        <w:rPr>
          <w:rFonts w:ascii="Times New Roman" w:eastAsia="SimSun" w:hAnsi="Times New Roman"/>
          <w:bCs/>
          <w:sz w:val="24"/>
          <w:szCs w:val="24"/>
          <w:lang w:eastAsia="ru-RU"/>
        </w:rPr>
        <w:t xml:space="preserve"> Старцева из рассказа А. П. Чехова «</w:t>
      </w:r>
      <w:proofErr w:type="spellStart"/>
      <w:r w:rsidRPr="00D34E3A">
        <w:rPr>
          <w:rFonts w:ascii="Times New Roman" w:eastAsia="SimSun" w:hAnsi="Times New Roman"/>
          <w:bCs/>
          <w:sz w:val="24"/>
          <w:szCs w:val="24"/>
          <w:lang w:eastAsia="ru-RU"/>
        </w:rPr>
        <w:t>Ионыч</w:t>
      </w:r>
      <w:proofErr w:type="spellEnd"/>
      <w:r w:rsidRPr="00D34E3A">
        <w:rPr>
          <w:rFonts w:ascii="Times New Roman" w:eastAsia="SimSun" w:hAnsi="Times New Roman"/>
          <w:bCs/>
          <w:sz w:val="24"/>
          <w:szCs w:val="24"/>
          <w:lang w:eastAsia="ru-RU"/>
        </w:rPr>
        <w:t>» и Ильи Ильича Обломова из романа И. А. Гончарова «Обломов» объединяет постепенное угасание личности под влиянием среды и собственных слабостей: оба героя оказываются неспособны преодолеть инерцию быта и реализовать свои изначальные устремления.</w:t>
      </w:r>
    </w:p>
    <w:p w14:paraId="67D709C5"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Аргументация. Старцев поначалу деятелен и неравнодушен, но провинциальная рутина и страх перемен постепенно его меняют: нерешительность в сцене с Котиком становится поворотным моментом, а в финале герой превращается в равнодушного «</w:t>
      </w:r>
      <w:proofErr w:type="spellStart"/>
      <w:r w:rsidRPr="00D34E3A">
        <w:rPr>
          <w:rFonts w:ascii="Times New Roman" w:eastAsia="SimSun" w:hAnsi="Times New Roman"/>
          <w:bCs/>
          <w:sz w:val="24"/>
          <w:szCs w:val="24"/>
          <w:lang w:eastAsia="ru-RU"/>
        </w:rPr>
        <w:t>Ионыча</w:t>
      </w:r>
      <w:proofErr w:type="spellEnd"/>
      <w:r w:rsidRPr="00D34E3A">
        <w:rPr>
          <w:rFonts w:ascii="Times New Roman" w:eastAsia="SimSun" w:hAnsi="Times New Roman"/>
          <w:bCs/>
          <w:sz w:val="24"/>
          <w:szCs w:val="24"/>
          <w:lang w:eastAsia="ru-RU"/>
        </w:rPr>
        <w:t>», которого волнуют лишь комфорт и деньги. Чехов показывает динамику деградации через бытовые детали (полнота, тройка, раздражительность).</w:t>
      </w:r>
    </w:p>
    <w:p w14:paraId="3F9EBBA2"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Обломов изначально выбирает покой и бездействие: его халат, диван и глава «Сон Обломова» раскрывают истоки «обломовщины» — воспитание в опекающей, лишённой усилий среде. Попытки Штольца и Ольги пробудить героя не дают прочного результата: он возвращается к привычной стабильности у Агафьи Пшеницыной.</w:t>
      </w:r>
    </w:p>
    <w:p w14:paraId="4791135D"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Пример 3 (задание 10)</w:t>
      </w:r>
    </w:p>
    <w:p w14:paraId="23A0A4A3"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Задание. Назовите стихотворение отечественного или зарубежного поэта, в котором отображена красота зимней природы. В чём сходство или различие выбранного вами произведения со стихотворением В.Н. Соколова?</w:t>
      </w:r>
    </w:p>
    <w:p w14:paraId="64D8D07D"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lastRenderedPageBreak/>
        <w:t>Утверждение. Красота зимней природы предстаёт как тихое, почти сокровенное преображение мира: в стихотворении В. Н. Соколова «Первый иней» она связана с ощущением внезапного откровения, когда иней словно обнажает «чистую душу» деревьев, а в стихотворении А. С. Пушкина «Зимнее утро» — с радостным, энергичным восторгом перед сверкающим морозным днём; при этом обоих поэтов объединяет умение передать волшебство зимы через точные зрительные детали</w:t>
      </w:r>
    </w:p>
    <w:p w14:paraId="6CC32BFE"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Аргументация. В «Зимнем утре» зима — это праздник и обновление. Пушкин сразу задаёт бодрую интонацию: «Мороз и солнце; день чудесный!» Поэт строит образ на контрасте: вчера была вьюга, а сегодня — ясный, сверкающий день. Яркие детали («под голубыми небесами / Великолепными коврами, / Блестя на солнце, снег лежит») создают эффект живописной, почти торжественной картины. Лирический герой не хочет любоваться красотой в одиночестве: он обращается к близкому человеку и зовёт на прогулку: «Пора, красавица, проснись…», «Скользя по утреннему снегу, / Друг милый, предадимся бегу / Нетерпеливого коня». Для Пушкина зимняя природа — источник энергии и радости.</w:t>
      </w:r>
    </w:p>
    <w:p w14:paraId="167B8E49"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У Соколова зима связана не с движением, а с замиранием и тишиной. Сначала пейзаж кажется почти безжизненным: «деревья чёрные стояли», небо — «пустая и голая синева». Первый иней преображает мир не как внешнее украшение, а как откровение: сквозь белое убранство проступает «чистая душа» деревьев. Герой не хочет нарушить это состояние: «чтоб даже лёгким вздохом / Я не нарушил тишь оград». Здесь красота хрупка и сокровенна, её нужно беречь, а не провозглашать.</w:t>
      </w:r>
    </w:p>
    <w:p w14:paraId="1D0E4649"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Пример 4 (задание 10)</w:t>
      </w:r>
    </w:p>
    <w:p w14:paraId="47AB2819"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Задание. Назовите стихотворение отечественного или зарубежного поэта, в котором звучит тема памяти. В чем сходство или различие выбранного Вами произведения со стихотворением И.П. Уткина?</w:t>
      </w:r>
    </w:p>
    <w:p w14:paraId="0C2E2F29"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Утверждение. В стихотворении И. П. Уткина «Память» тема памяти раскрывается как мучительное и тягостное переживание: воспоминания не утешают, а ранят, и лирический герой почти стремится от них освободиться. Сопоставить это произведение уместно со стихотворением А. Т. Твардовского «Я знаю, никакой моей вины…», где тоже звучит чувство, связанное с памятью о войне, но осмысляется оно иначе.</w:t>
      </w:r>
    </w:p>
    <w:p w14:paraId="62D3F6D5" w14:textId="77777777" w:rsidR="00D34E3A" w:rsidRPr="00D34E3A"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Аргументация. У Уткина память предстаёт как тяжёлое бремя. Поэт использует образы, подчёркивающие хрупкость и одновременно болезненность воспоминаний: они сравниваются с осенними листьями, обречёнными «на съедение зиме». Настроение стихотворения пронизано горечью: прошлое кажется бесполезным грузом, от которого хочется избавиться, — герой даже мечтает «накрест всё перечеркнуть». В этих строках звучит отчаяние человека, для которого память не источник опоры, а источник боли.</w:t>
      </w:r>
    </w:p>
    <w:p w14:paraId="78B13965" w14:textId="77777777" w:rsidR="00785480" w:rsidRDefault="00D34E3A" w:rsidP="00EB20B7">
      <w:pPr>
        <w:pStyle w:val="a3"/>
        <w:keepNext/>
        <w:keepLines/>
        <w:tabs>
          <w:tab w:val="left" w:pos="567"/>
        </w:tabs>
        <w:spacing w:before="200" w:after="0" w:line="240" w:lineRule="auto"/>
        <w:ind w:left="930"/>
        <w:jc w:val="both"/>
        <w:outlineLvl w:val="2"/>
        <w:rPr>
          <w:rFonts w:ascii="Times New Roman" w:eastAsia="SimSun" w:hAnsi="Times New Roman"/>
          <w:bCs/>
          <w:sz w:val="24"/>
          <w:szCs w:val="24"/>
          <w:lang w:eastAsia="ru-RU"/>
        </w:rPr>
      </w:pPr>
      <w:r w:rsidRPr="00D34E3A">
        <w:rPr>
          <w:rFonts w:ascii="Times New Roman" w:eastAsia="SimSun" w:hAnsi="Times New Roman"/>
          <w:bCs/>
          <w:sz w:val="24"/>
          <w:szCs w:val="24"/>
          <w:lang w:eastAsia="ru-RU"/>
        </w:rPr>
        <w:t>В стихотворении Твардовского «Я знаю, никакой моей вины…» память тоже связана с чувством вины и утраты, но её звучание более сдержанное и внутренне противоречивое. Лирический герой повторяет: «Я знаю, никакой моей вины / В том, что другие не пришли с войны», — однако сама необходимость это проговаривать показывает, что чувство вины не исчезает. Память здесь не столько разрушает, сколько определяет нравственное состояние человека: она становится мерилом совести.</w:t>
      </w:r>
    </w:p>
    <w:p w14:paraId="41F3C6BC" w14:textId="77777777" w:rsidR="00C73F02" w:rsidRPr="00CA302D" w:rsidRDefault="00C73F02" w:rsidP="00D34E3A">
      <w:pPr>
        <w:pStyle w:val="a3"/>
        <w:keepNext/>
        <w:keepLines/>
        <w:tabs>
          <w:tab w:val="left" w:pos="567"/>
        </w:tabs>
        <w:spacing w:before="200" w:after="0" w:line="240" w:lineRule="auto"/>
        <w:ind w:left="930"/>
        <w:outlineLvl w:val="2"/>
        <w:rPr>
          <w:rFonts w:ascii="Times New Roman" w:eastAsia="SimSun" w:hAnsi="Times New Roman"/>
          <w:bCs/>
          <w:sz w:val="24"/>
          <w:szCs w:val="24"/>
          <w:lang w:eastAsia="ru-RU"/>
        </w:rPr>
      </w:pPr>
    </w:p>
    <w:p w14:paraId="401BFBA1" w14:textId="77777777" w:rsidR="00CA302D" w:rsidRPr="00C73F02" w:rsidRDefault="00CA302D" w:rsidP="00784B07">
      <w:pPr>
        <w:pStyle w:val="a3"/>
        <w:keepNext/>
        <w:keepLines/>
        <w:numPr>
          <w:ilvl w:val="0"/>
          <w:numId w:val="40"/>
        </w:numPr>
        <w:tabs>
          <w:tab w:val="left" w:pos="567"/>
        </w:tabs>
        <w:spacing w:before="200" w:after="0" w:line="240" w:lineRule="auto"/>
        <w:outlineLvl w:val="2"/>
        <w:rPr>
          <w:rFonts w:ascii="Times New Roman" w:eastAsia="SimSun" w:hAnsi="Times New Roman"/>
          <w:b/>
          <w:bCs/>
          <w:sz w:val="24"/>
          <w:szCs w:val="24"/>
          <w:lang w:eastAsia="ru-RU"/>
        </w:rPr>
      </w:pPr>
      <w:r w:rsidRPr="00C73F02">
        <w:rPr>
          <w:rFonts w:ascii="Times New Roman" w:eastAsia="SimSun" w:hAnsi="Times New Roman"/>
          <w:b/>
          <w:bCs/>
          <w:sz w:val="24"/>
          <w:szCs w:val="24"/>
          <w:lang w:eastAsia="ru-RU"/>
        </w:rPr>
        <w:t>Работа с теоретико-литературными понятиями</w:t>
      </w:r>
    </w:p>
    <w:p w14:paraId="0C912775"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Задание среднего уровня сложности:</w:t>
      </w:r>
    </w:p>
    <w:p w14:paraId="37A3706C"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1)Задание в формате ЕГЭ.</w:t>
      </w:r>
    </w:p>
    <w:p w14:paraId="141CAC90"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lastRenderedPageBreak/>
        <w:t>1) Укажите жанр, к которому относится пьеса Д.И. Фонвизина «Недоросль»?</w:t>
      </w:r>
    </w:p>
    <w:p w14:paraId="2B14D52C"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2) Укажите жанр, к которому относится произведение А.С. Пушкина «Цыганы»?</w:t>
      </w:r>
    </w:p>
    <w:p w14:paraId="5942D00D"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3) Укажите жанр, к которому относится произведение М.А. Шолохова «Тихий Дон»?</w:t>
      </w:r>
    </w:p>
    <w:p w14:paraId="73345F1B"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4) К какому роду литературы относится произведение И.А. Гончарова «Обломов»?</w:t>
      </w:r>
    </w:p>
    <w:p w14:paraId="3B318D96"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5) К какому жанру литературы относится произведение А.А. Блока «Двенадцать»?</w:t>
      </w:r>
    </w:p>
    <w:p w14:paraId="77119A37"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6) К какому направлению относится произведение Осипа Мандельштама «Бессонница. Гомер. Тугие паруса»?</w:t>
      </w:r>
    </w:p>
    <w:p w14:paraId="7956314E"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p>
    <w:p w14:paraId="7AAE6AF4"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2) Задание «ДА – НЕТ». Указать ДА или НЕТ для каждого утверждения.</w:t>
      </w:r>
    </w:p>
    <w:p w14:paraId="104A08F5"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1) Пьеса Д.И. Фонвизина «Недоросль» относиться к трагедии.</w:t>
      </w:r>
    </w:p>
    <w:p w14:paraId="03464B4A"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2) Произведение А.С. Пушкина «Цыганы» относится к поэме.</w:t>
      </w:r>
    </w:p>
    <w:p w14:paraId="3AC316C5"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3) Произведение М.А. Шолохова «Тихий Дон» относится к роману.</w:t>
      </w:r>
    </w:p>
    <w:p w14:paraId="694D68F2"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4) Произведение И.А. Гончарова «Обломов» относится к драме.</w:t>
      </w:r>
    </w:p>
    <w:p w14:paraId="59BFF38A"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5) Произведение А.А. Блока «Двенадцать» относится к лирике.</w:t>
      </w:r>
    </w:p>
    <w:p w14:paraId="33EED6FD"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6) Произведение Осипа Мандельштама «Бессонница. Гомер. Тугие паруса» относится к акмеизму.</w:t>
      </w:r>
    </w:p>
    <w:p w14:paraId="6CBA8A4A" w14:textId="77777777" w:rsidR="00C73F02" w:rsidRPr="00C73F02"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7) Произведение «Капитанская дочка» написал М.Ю. Лермонтов.</w:t>
      </w:r>
    </w:p>
    <w:p w14:paraId="4B5825AE" w14:textId="77777777" w:rsidR="00CA302D" w:rsidRPr="003579E0" w:rsidRDefault="00C73F02" w:rsidP="00C73F02">
      <w:pPr>
        <w:keepNext/>
        <w:keepLines/>
        <w:tabs>
          <w:tab w:val="left" w:pos="567"/>
        </w:tabs>
        <w:spacing w:after="0" w:line="240" w:lineRule="auto"/>
        <w:ind w:left="360"/>
        <w:outlineLvl w:val="2"/>
        <w:rPr>
          <w:rFonts w:ascii="Times New Roman" w:eastAsia="SimSun" w:hAnsi="Times New Roman"/>
          <w:bCs/>
          <w:sz w:val="24"/>
          <w:szCs w:val="24"/>
          <w:lang w:eastAsia="ru-RU"/>
        </w:rPr>
      </w:pPr>
      <w:r w:rsidRPr="00C73F02">
        <w:rPr>
          <w:rFonts w:ascii="Times New Roman" w:eastAsia="SimSun" w:hAnsi="Times New Roman"/>
          <w:bCs/>
          <w:sz w:val="24"/>
          <w:szCs w:val="24"/>
          <w:lang w:eastAsia="ru-RU"/>
        </w:rPr>
        <w:t>8) Тип композиции, в основе которой лежит принцип обрамления, повторения в конце произведения каких-⁠либо элементов его начала, называется кольцевой.</w:t>
      </w:r>
    </w:p>
    <w:p w14:paraId="0FAA542A" w14:textId="77777777" w:rsidR="00B83171" w:rsidRPr="00B83171" w:rsidRDefault="00B83171" w:rsidP="00B83171">
      <w:pPr>
        <w:keepNext/>
        <w:keepLines/>
        <w:numPr>
          <w:ilvl w:val="2"/>
          <w:numId w:val="7"/>
        </w:numPr>
        <w:spacing w:before="200" w:after="0" w:line="240" w:lineRule="auto"/>
        <w:jc w:val="both"/>
        <w:outlineLvl w:val="2"/>
        <w:rPr>
          <w:rFonts w:ascii="Times New Roman" w:eastAsia="SimSun" w:hAnsi="Times New Roman" w:cs="Times New Roman"/>
          <w:b/>
          <w:sz w:val="28"/>
          <w:szCs w:val="24"/>
          <w:lang w:val="x-none" w:eastAsia="ru-RU"/>
        </w:rPr>
      </w:pPr>
      <w:r w:rsidRPr="00B83171">
        <w:rPr>
          <w:rFonts w:ascii="Times New Roman" w:eastAsia="SimSun" w:hAnsi="Times New Roman" w:cs="Times New Roman"/>
          <w:b/>
          <w:sz w:val="28"/>
          <w:szCs w:val="24"/>
          <w:lang w:val="x-none" w:eastAsia="ru-RU"/>
        </w:rPr>
        <w:t xml:space="preserve">Методический анализ выполнения заданий обучающимися с </w:t>
      </w:r>
      <w:r w:rsidRPr="00B83171">
        <w:rPr>
          <w:rFonts w:ascii="Times New Roman" w:eastAsia="SimSun" w:hAnsi="Times New Roman" w:cs="Times New Roman"/>
          <w:b/>
          <w:sz w:val="28"/>
          <w:szCs w:val="24"/>
          <w:lang w:eastAsia="ru-RU"/>
        </w:rPr>
        <w:t>высоким</w:t>
      </w:r>
      <w:r w:rsidRPr="00B83171">
        <w:rPr>
          <w:rFonts w:ascii="Times New Roman" w:eastAsia="SimSun" w:hAnsi="Times New Roman" w:cs="Times New Roman"/>
          <w:b/>
          <w:sz w:val="28"/>
          <w:szCs w:val="24"/>
          <w:lang w:val="x-none" w:eastAsia="ru-RU"/>
        </w:rPr>
        <w:t xml:space="preserve"> уровнем подготовки (в</w:t>
      </w:r>
      <w:r w:rsidRPr="00B83171">
        <w:rPr>
          <w:rFonts w:ascii="Times New Roman" w:eastAsia="SimSun" w:hAnsi="Times New Roman" w:cs="Times New Roman"/>
          <w:b/>
          <w:sz w:val="28"/>
          <w:szCs w:val="24"/>
          <w:lang w:eastAsia="ru-RU"/>
        </w:rPr>
        <w:t> </w:t>
      </w:r>
      <w:r w:rsidRPr="00B83171">
        <w:rPr>
          <w:rFonts w:ascii="Times New Roman" w:eastAsia="SimSun" w:hAnsi="Times New Roman" w:cs="Times New Roman"/>
          <w:b/>
          <w:sz w:val="28"/>
          <w:szCs w:val="24"/>
          <w:lang w:val="x-none" w:eastAsia="ru-RU"/>
        </w:rPr>
        <w:t xml:space="preserve">группе от </w:t>
      </w:r>
      <w:r w:rsidRPr="00B83171">
        <w:rPr>
          <w:rFonts w:ascii="Times New Roman" w:eastAsia="SimSun" w:hAnsi="Times New Roman" w:cs="Times New Roman"/>
          <w:b/>
          <w:sz w:val="28"/>
          <w:szCs w:val="24"/>
          <w:lang w:eastAsia="ru-RU"/>
        </w:rPr>
        <w:t xml:space="preserve">81 </w:t>
      </w:r>
      <w:proofErr w:type="spellStart"/>
      <w:r w:rsidRPr="00B83171">
        <w:rPr>
          <w:rFonts w:ascii="Times New Roman" w:eastAsia="SimSun" w:hAnsi="Times New Roman" w:cs="Times New Roman"/>
          <w:b/>
          <w:sz w:val="28"/>
          <w:szCs w:val="24"/>
          <w:lang w:val="x-none" w:eastAsia="ru-RU"/>
        </w:rPr>
        <w:t>т.б</w:t>
      </w:r>
      <w:proofErr w:type="spellEnd"/>
      <w:r w:rsidRPr="00B83171">
        <w:rPr>
          <w:rFonts w:ascii="Times New Roman" w:eastAsia="SimSun" w:hAnsi="Times New Roman" w:cs="Times New Roman"/>
          <w:b/>
          <w:sz w:val="28"/>
          <w:szCs w:val="24"/>
          <w:lang w:val="x-none" w:eastAsia="ru-RU"/>
        </w:rPr>
        <w:t>.</w:t>
      </w:r>
      <w:r w:rsidRPr="00B83171">
        <w:rPr>
          <w:rFonts w:ascii="Times New Roman" w:eastAsia="SimSun" w:hAnsi="Times New Roman" w:cs="Times New Roman"/>
          <w:b/>
          <w:sz w:val="28"/>
          <w:szCs w:val="24"/>
          <w:lang w:eastAsia="ru-RU"/>
        </w:rPr>
        <w:t xml:space="preserve"> и выше</w:t>
      </w:r>
      <w:r w:rsidRPr="00B83171">
        <w:rPr>
          <w:rFonts w:ascii="Times New Roman" w:eastAsia="SimSun" w:hAnsi="Times New Roman" w:cs="Times New Roman"/>
          <w:b/>
          <w:sz w:val="28"/>
          <w:szCs w:val="24"/>
          <w:lang w:val="x-none" w:eastAsia="ru-RU"/>
        </w:rPr>
        <w:t>), включая методические рекомендации для учителей</w:t>
      </w:r>
    </w:p>
    <w:p w14:paraId="146B7B78"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p>
    <w:p w14:paraId="7A6C6483" w14:textId="77777777" w:rsidR="00B83171" w:rsidRPr="00B83171" w:rsidRDefault="00B83171" w:rsidP="00B83171">
      <w:pPr>
        <w:spacing w:after="0" w:line="240" w:lineRule="auto"/>
        <w:ind w:firstLine="567"/>
        <w:jc w:val="both"/>
        <w:rPr>
          <w:rFonts w:ascii="Times New Roman" w:eastAsia="Times New Roman" w:hAnsi="Times New Roman" w:cs="Times New Roman"/>
          <w:b/>
          <w:bCs/>
          <w:i/>
          <w:iCs/>
          <w:sz w:val="24"/>
          <w:szCs w:val="24"/>
          <w:lang w:val="x-none" w:eastAsia="ru-RU"/>
        </w:rPr>
      </w:pPr>
    </w:p>
    <w:p w14:paraId="2B58DF17" w14:textId="77777777" w:rsidR="00B83171" w:rsidRPr="00B83171" w:rsidRDefault="00B83171" w:rsidP="00B83171">
      <w:pPr>
        <w:spacing w:after="0" w:line="240" w:lineRule="auto"/>
        <w:ind w:firstLine="567"/>
        <w:jc w:val="both"/>
        <w:rPr>
          <w:rFonts w:ascii="Times New Roman" w:eastAsia="Times New Roman" w:hAnsi="Times New Roman" w:cs="Times New Roman"/>
          <w:b/>
          <w:bCs/>
          <w:i/>
          <w:iCs/>
          <w:sz w:val="24"/>
          <w:szCs w:val="24"/>
          <w:lang w:eastAsia="ru-RU"/>
        </w:rPr>
      </w:pPr>
      <w:r w:rsidRPr="00B83171">
        <w:rPr>
          <w:rFonts w:ascii="Times New Roman" w:eastAsia="Times New Roman" w:hAnsi="Times New Roman" w:cs="Times New Roman"/>
          <w:bCs/>
          <w:i/>
          <w:iCs/>
          <w:sz w:val="24"/>
          <w:szCs w:val="24"/>
          <w:lang w:eastAsia="ru-RU"/>
        </w:rPr>
        <w:t xml:space="preserve">Методический анализ проводится на основе результатов выполнения заданий группами участников ЕГЭ с результатами в диапазоне 81-100 </w:t>
      </w:r>
      <w:proofErr w:type="spellStart"/>
      <w:r w:rsidRPr="00B83171">
        <w:rPr>
          <w:rFonts w:ascii="Times New Roman" w:eastAsia="Times New Roman" w:hAnsi="Times New Roman" w:cs="Times New Roman"/>
          <w:bCs/>
          <w:i/>
          <w:iCs/>
          <w:sz w:val="24"/>
          <w:szCs w:val="24"/>
          <w:lang w:eastAsia="ru-RU"/>
        </w:rPr>
        <w:t>т.б</w:t>
      </w:r>
      <w:proofErr w:type="spellEnd"/>
      <w:r w:rsidRPr="00B83171">
        <w:rPr>
          <w:rFonts w:ascii="Times New Roman" w:eastAsia="Times New Roman" w:hAnsi="Times New Roman" w:cs="Times New Roman"/>
          <w:bCs/>
          <w:i/>
          <w:iCs/>
          <w:sz w:val="24"/>
          <w:szCs w:val="24"/>
          <w:lang w:eastAsia="ru-RU"/>
        </w:rPr>
        <w:t xml:space="preserve">. Целевым ориентиром рекомендаций является получение 100 </w:t>
      </w:r>
      <w:proofErr w:type="spellStart"/>
      <w:r w:rsidRPr="00B83171">
        <w:rPr>
          <w:rFonts w:ascii="Times New Roman" w:eastAsia="Times New Roman" w:hAnsi="Times New Roman" w:cs="Times New Roman"/>
          <w:bCs/>
          <w:i/>
          <w:iCs/>
          <w:sz w:val="24"/>
          <w:szCs w:val="24"/>
          <w:lang w:eastAsia="ru-RU"/>
        </w:rPr>
        <w:t>т.б</w:t>
      </w:r>
      <w:proofErr w:type="spellEnd"/>
      <w:r w:rsidRPr="00B83171">
        <w:rPr>
          <w:rFonts w:ascii="Times New Roman" w:eastAsia="Times New Roman" w:hAnsi="Times New Roman" w:cs="Times New Roman"/>
          <w:bCs/>
          <w:i/>
          <w:iCs/>
          <w:sz w:val="24"/>
          <w:szCs w:val="24"/>
          <w:lang w:eastAsia="ru-RU"/>
        </w:rPr>
        <w:t>.</w:t>
      </w:r>
    </w:p>
    <w:p w14:paraId="0B73459B" w14:textId="77777777" w:rsidR="00B83171" w:rsidRPr="00B83171" w:rsidRDefault="00B83171" w:rsidP="00B83171">
      <w:pPr>
        <w:keepNext/>
        <w:keepLines/>
        <w:numPr>
          <w:ilvl w:val="3"/>
          <w:numId w:val="7"/>
        </w:numPr>
        <w:tabs>
          <w:tab w:val="left" w:pos="567"/>
        </w:tabs>
        <w:spacing w:before="200" w:after="0" w:line="240" w:lineRule="auto"/>
        <w:jc w:val="both"/>
        <w:outlineLvl w:val="2"/>
        <w:rPr>
          <w:rFonts w:ascii="Cambria" w:eastAsia="SimSun" w:hAnsi="Cambria" w:cs="Times New Roman"/>
          <w:b/>
          <w:bCs/>
          <w:sz w:val="24"/>
          <w:szCs w:val="24"/>
          <w:lang w:eastAsia="ru-RU"/>
        </w:rPr>
      </w:pPr>
      <w:r w:rsidRPr="00B83171">
        <w:rPr>
          <w:rFonts w:ascii="Cambria" w:eastAsia="SimSun" w:hAnsi="Cambria" w:cs="Times New Roman"/>
          <w:b/>
          <w:bCs/>
          <w:sz w:val="24"/>
          <w:szCs w:val="24"/>
          <w:lang w:eastAsia="ru-RU"/>
        </w:rPr>
        <w:t xml:space="preserve">Описание предметной подготовки участников ЕГЭ с высоким уровнем подготовки, анализ типичных дефицитов в подготовке </w:t>
      </w:r>
    </w:p>
    <w:p w14:paraId="60421363" w14:textId="77777777" w:rsidR="00B83171" w:rsidRPr="00B83171" w:rsidRDefault="00B83171" w:rsidP="00B83171">
      <w:pPr>
        <w:spacing w:after="0" w:line="240" w:lineRule="auto"/>
        <w:ind w:firstLine="567"/>
        <w:jc w:val="both"/>
        <w:rPr>
          <w:rFonts w:ascii="Times New Roman" w:eastAsia="Times New Roman" w:hAnsi="Times New Roman" w:cs="Times New Roman"/>
          <w:b/>
          <w:bCs/>
          <w:i/>
          <w:iCs/>
          <w:sz w:val="24"/>
          <w:szCs w:val="24"/>
          <w:lang w:eastAsia="ru-RU"/>
        </w:rPr>
      </w:pPr>
    </w:p>
    <w:p w14:paraId="61EEB320" w14:textId="77777777" w:rsidR="00B83171" w:rsidRP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1D5ABDA0"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p>
    <w:p w14:paraId="3D29654A" w14:textId="77777777" w:rsid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r w:rsidRPr="00B83171">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5 Таблицы 15).</w:t>
      </w:r>
    </w:p>
    <w:p w14:paraId="781F8A44" w14:textId="77777777" w:rsidR="000C2ABA" w:rsidRPr="00B83171" w:rsidRDefault="000C2ABA" w:rsidP="00B83171">
      <w:pPr>
        <w:spacing w:after="0" w:line="240" w:lineRule="auto"/>
        <w:ind w:firstLine="567"/>
        <w:jc w:val="both"/>
        <w:rPr>
          <w:rFonts w:ascii="Times New Roman" w:eastAsia="Times New Roman" w:hAnsi="Times New Roman" w:cs="Times New Roman"/>
          <w:bCs/>
          <w:i/>
          <w:iCs/>
          <w:sz w:val="24"/>
          <w:szCs w:val="24"/>
          <w:lang w:eastAsia="ru-RU"/>
        </w:rPr>
      </w:pPr>
    </w:p>
    <w:p w14:paraId="6D08505B" w14:textId="77777777" w:rsidR="000C2ABA" w:rsidRPr="006B78AE" w:rsidRDefault="000C2ABA" w:rsidP="000C2ABA">
      <w:pPr>
        <w:spacing w:after="0" w:line="240" w:lineRule="auto"/>
        <w:ind w:firstLine="539"/>
        <w:jc w:val="both"/>
        <w:rPr>
          <w:rFonts w:ascii="Times New Roman" w:hAnsi="Times New Roman" w:cs="Times New Roman"/>
          <w:b/>
          <w:sz w:val="24"/>
          <w:szCs w:val="24"/>
        </w:rPr>
      </w:pPr>
      <w:r>
        <w:rPr>
          <w:rFonts w:ascii="Times New Roman" w:hAnsi="Times New Roman" w:cs="Times New Roman"/>
          <w:b/>
          <w:sz w:val="24"/>
          <w:szCs w:val="24"/>
        </w:rPr>
        <w:t xml:space="preserve">Группа 4(в </w:t>
      </w:r>
      <w:proofErr w:type="gramStart"/>
      <w:r>
        <w:rPr>
          <w:rFonts w:ascii="Times New Roman" w:hAnsi="Times New Roman" w:cs="Times New Roman"/>
          <w:b/>
          <w:sz w:val="24"/>
          <w:szCs w:val="24"/>
        </w:rPr>
        <w:t>группе  от</w:t>
      </w:r>
      <w:proofErr w:type="gramEnd"/>
      <w:r>
        <w:rPr>
          <w:rFonts w:ascii="Times New Roman" w:hAnsi="Times New Roman" w:cs="Times New Roman"/>
          <w:b/>
          <w:sz w:val="24"/>
          <w:szCs w:val="24"/>
        </w:rPr>
        <w:t xml:space="preserve"> 81 до 100 </w:t>
      </w:r>
      <w:proofErr w:type="spellStart"/>
      <w:r>
        <w:rPr>
          <w:rFonts w:ascii="Times New Roman" w:hAnsi="Times New Roman" w:cs="Times New Roman"/>
          <w:b/>
          <w:sz w:val="24"/>
          <w:szCs w:val="24"/>
        </w:rPr>
        <w:t>т.б</w:t>
      </w:r>
      <w:proofErr w:type="spellEnd"/>
      <w:r>
        <w:rPr>
          <w:rFonts w:ascii="Times New Roman" w:hAnsi="Times New Roman" w:cs="Times New Roman"/>
          <w:b/>
          <w:sz w:val="24"/>
          <w:szCs w:val="24"/>
        </w:rPr>
        <w:t xml:space="preserve">.) </w:t>
      </w:r>
      <w:r w:rsidRPr="00A2060C">
        <w:rPr>
          <w:rFonts w:ascii="Times New Roman" w:hAnsi="Times New Roman" w:cs="Times New Roman"/>
          <w:sz w:val="24"/>
          <w:szCs w:val="24"/>
        </w:rPr>
        <w:t>Процент выполнения указан для всех категорий, кроме выполнивших на 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3395"/>
        <w:gridCol w:w="4538"/>
        <w:gridCol w:w="4552"/>
      </w:tblGrid>
      <w:tr w:rsidR="000C2ABA" w:rsidRPr="00A2060C" w14:paraId="1EB45586" w14:textId="77777777" w:rsidTr="00125D80">
        <w:tc>
          <w:tcPr>
            <w:tcW w:w="5257" w:type="dxa"/>
            <w:gridSpan w:val="2"/>
            <w:shd w:val="clear" w:color="auto" w:fill="auto"/>
          </w:tcPr>
          <w:p w14:paraId="72FFA46C" w14:textId="77777777" w:rsidR="000C2ABA" w:rsidRPr="00A2060C" w:rsidRDefault="000C2ABA" w:rsidP="00125D80">
            <w:pPr>
              <w:spacing w:after="0" w:line="240" w:lineRule="auto"/>
              <w:jc w:val="center"/>
              <w:rPr>
                <w:rFonts w:ascii="Times New Roman" w:hAnsi="Times New Roman" w:cs="Times New Roman"/>
                <w:b/>
                <w:sz w:val="24"/>
                <w:szCs w:val="24"/>
              </w:rPr>
            </w:pPr>
            <w:r w:rsidRPr="00A2060C">
              <w:rPr>
                <w:rFonts w:ascii="Times New Roman" w:hAnsi="Times New Roman" w:cs="Times New Roman"/>
                <w:b/>
                <w:sz w:val="24"/>
                <w:szCs w:val="24"/>
              </w:rPr>
              <w:t>Задание</w:t>
            </w:r>
          </w:p>
        </w:tc>
        <w:tc>
          <w:tcPr>
            <w:tcW w:w="4623" w:type="dxa"/>
            <w:shd w:val="clear" w:color="auto" w:fill="auto"/>
          </w:tcPr>
          <w:p w14:paraId="5453BCB1" w14:textId="77777777" w:rsidR="000C2ABA" w:rsidRPr="00A2060C" w:rsidRDefault="000C2ABA" w:rsidP="00125D80">
            <w:pPr>
              <w:spacing w:after="0" w:line="240" w:lineRule="auto"/>
              <w:jc w:val="center"/>
              <w:rPr>
                <w:rFonts w:ascii="Times New Roman" w:hAnsi="Times New Roman" w:cs="Times New Roman"/>
                <w:b/>
                <w:sz w:val="24"/>
                <w:szCs w:val="24"/>
              </w:rPr>
            </w:pPr>
          </w:p>
        </w:tc>
        <w:tc>
          <w:tcPr>
            <w:tcW w:w="4623" w:type="dxa"/>
            <w:shd w:val="clear" w:color="auto" w:fill="auto"/>
          </w:tcPr>
          <w:p w14:paraId="2B7ABD13" w14:textId="77777777" w:rsidR="000C2ABA" w:rsidRPr="00A2060C" w:rsidRDefault="000C2ABA" w:rsidP="00125D80">
            <w:pPr>
              <w:spacing w:after="0" w:line="240" w:lineRule="auto"/>
              <w:jc w:val="center"/>
              <w:rPr>
                <w:rFonts w:ascii="Times New Roman" w:hAnsi="Times New Roman" w:cs="Times New Roman"/>
                <w:b/>
                <w:sz w:val="24"/>
                <w:szCs w:val="24"/>
              </w:rPr>
            </w:pPr>
          </w:p>
        </w:tc>
      </w:tr>
      <w:tr w:rsidR="000C2ABA" w:rsidRPr="00A2060C" w14:paraId="7E4C0A1B" w14:textId="77777777" w:rsidTr="00125D80">
        <w:tc>
          <w:tcPr>
            <w:tcW w:w="1794" w:type="dxa"/>
            <w:shd w:val="clear" w:color="auto" w:fill="auto"/>
          </w:tcPr>
          <w:p w14:paraId="0741C46F" w14:textId="77777777" w:rsidR="000C2ABA" w:rsidRPr="00A2060C" w:rsidRDefault="000C2ABA" w:rsidP="00125D80">
            <w:pPr>
              <w:spacing w:after="0" w:line="240" w:lineRule="auto"/>
              <w:jc w:val="center"/>
              <w:rPr>
                <w:rFonts w:ascii="Times New Roman" w:hAnsi="Times New Roman" w:cs="Times New Roman"/>
                <w:b/>
                <w:sz w:val="24"/>
                <w:szCs w:val="24"/>
              </w:rPr>
            </w:pPr>
          </w:p>
        </w:tc>
        <w:tc>
          <w:tcPr>
            <w:tcW w:w="3463" w:type="dxa"/>
            <w:shd w:val="clear" w:color="auto" w:fill="auto"/>
          </w:tcPr>
          <w:p w14:paraId="01198622" w14:textId="77777777" w:rsidR="000C2ABA" w:rsidRPr="00A2060C" w:rsidRDefault="000C2ABA"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Базовый уровень сложности</w:t>
            </w:r>
          </w:p>
          <w:p w14:paraId="4B3B757B" w14:textId="77777777" w:rsidR="000C2ABA" w:rsidRPr="00A2060C" w:rsidRDefault="000C2ABA"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Задания 1,2,3,6,7,8</w:t>
            </w:r>
          </w:p>
          <w:p w14:paraId="4316D331" w14:textId="77777777" w:rsidR="000C2ABA" w:rsidRPr="00A2060C" w:rsidRDefault="000C2ABA"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c>
          <w:tcPr>
            <w:tcW w:w="4623" w:type="dxa"/>
            <w:shd w:val="clear" w:color="auto" w:fill="auto"/>
          </w:tcPr>
          <w:p w14:paraId="5DB0C622" w14:textId="77777777" w:rsidR="000C2ABA" w:rsidRPr="00A2060C" w:rsidRDefault="000C2ABA"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Повышенный уровень сложности</w:t>
            </w:r>
          </w:p>
          <w:p w14:paraId="61ADDD31" w14:textId="77777777" w:rsidR="000C2ABA" w:rsidRPr="00A2060C" w:rsidRDefault="000C2ABA"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Задания 4,5,9,10</w:t>
            </w:r>
          </w:p>
          <w:p w14:paraId="660B8EA5" w14:textId="77777777" w:rsidR="000C2ABA" w:rsidRPr="00A2060C" w:rsidRDefault="000C2ABA"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c>
          <w:tcPr>
            <w:tcW w:w="4623" w:type="dxa"/>
            <w:shd w:val="clear" w:color="auto" w:fill="auto"/>
          </w:tcPr>
          <w:p w14:paraId="646C34B8" w14:textId="77777777" w:rsidR="000C2ABA" w:rsidRPr="00A2060C" w:rsidRDefault="000C2ABA"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Высокий уровень сложности</w:t>
            </w:r>
          </w:p>
          <w:p w14:paraId="262F5C73" w14:textId="77777777" w:rsidR="000C2ABA" w:rsidRPr="00A2060C" w:rsidRDefault="000C2ABA"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Задание 11</w:t>
            </w:r>
          </w:p>
          <w:p w14:paraId="01FA66F2" w14:textId="77777777" w:rsidR="000C2ABA" w:rsidRPr="00A2060C" w:rsidRDefault="000C2ABA" w:rsidP="00125D80">
            <w:pPr>
              <w:spacing w:after="0" w:line="240" w:lineRule="auto"/>
              <w:jc w:val="center"/>
              <w:rPr>
                <w:rFonts w:ascii="Times New Roman" w:hAnsi="Times New Roman" w:cs="Times New Roman"/>
                <w:sz w:val="24"/>
                <w:szCs w:val="24"/>
              </w:rPr>
            </w:pPr>
            <w:r w:rsidRPr="00A2060C">
              <w:rPr>
                <w:rFonts w:ascii="Times New Roman" w:hAnsi="Times New Roman" w:cs="Times New Roman"/>
                <w:sz w:val="24"/>
                <w:szCs w:val="24"/>
              </w:rPr>
              <w:t>(с процентом выполнения ниже 50)</w:t>
            </w:r>
          </w:p>
        </w:tc>
      </w:tr>
      <w:tr w:rsidR="000C2ABA" w:rsidRPr="00A2060C" w14:paraId="5751F10F" w14:textId="77777777" w:rsidTr="00125D80">
        <w:tc>
          <w:tcPr>
            <w:tcW w:w="1794" w:type="dxa"/>
            <w:shd w:val="clear" w:color="auto" w:fill="auto"/>
          </w:tcPr>
          <w:p w14:paraId="462CB6DB" w14:textId="77777777" w:rsidR="000C2ABA" w:rsidRPr="00A2060C" w:rsidRDefault="000C2ABA" w:rsidP="00125D80">
            <w:pPr>
              <w:spacing w:after="0" w:line="240" w:lineRule="auto"/>
              <w:jc w:val="both"/>
              <w:rPr>
                <w:rFonts w:ascii="Times New Roman" w:hAnsi="Times New Roman" w:cs="Times New Roman"/>
                <w:b/>
                <w:sz w:val="24"/>
                <w:szCs w:val="24"/>
              </w:rPr>
            </w:pPr>
            <w:r w:rsidRPr="00A2060C">
              <w:rPr>
                <w:rFonts w:ascii="Times New Roman" w:hAnsi="Times New Roman" w:cs="Times New Roman"/>
                <w:b/>
                <w:sz w:val="24"/>
                <w:szCs w:val="24"/>
              </w:rPr>
              <w:t>Достаточно усвоенные элементы</w:t>
            </w:r>
          </w:p>
        </w:tc>
        <w:tc>
          <w:tcPr>
            <w:tcW w:w="3463" w:type="dxa"/>
            <w:shd w:val="clear" w:color="auto" w:fill="auto"/>
          </w:tcPr>
          <w:p w14:paraId="3C6FC281" w14:textId="77777777" w:rsidR="000C2ABA" w:rsidRPr="00F96D14"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 xml:space="preserve">1- </w:t>
            </w:r>
            <w:r w:rsidRPr="00F96D14">
              <w:rPr>
                <w:rFonts w:ascii="Times New Roman" w:hAnsi="Times New Roman" w:cs="Times New Roman"/>
                <w:sz w:val="24"/>
                <w:szCs w:val="24"/>
              </w:rPr>
              <w:t>96,55%</w:t>
            </w:r>
            <w:r w:rsidRPr="00F96D14">
              <w:rPr>
                <w:rFonts w:ascii="Times New Roman" w:hAnsi="Times New Roman" w:cs="Times New Roman"/>
                <w:sz w:val="24"/>
                <w:szCs w:val="24"/>
              </w:rPr>
              <w:tab/>
            </w:r>
          </w:p>
          <w:p w14:paraId="2685ABA0" w14:textId="77777777" w:rsidR="000C2ABA" w:rsidRPr="00A2060C"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2 -</w:t>
            </w:r>
            <w:r>
              <w:rPr>
                <w:rFonts w:ascii="Times New Roman" w:hAnsi="Times New Roman" w:cs="Times New Roman"/>
                <w:sz w:val="24"/>
                <w:szCs w:val="24"/>
              </w:rPr>
              <w:t>89,66%</w:t>
            </w:r>
            <w:r>
              <w:rPr>
                <w:rFonts w:ascii="Times New Roman" w:hAnsi="Times New Roman" w:cs="Times New Roman"/>
                <w:sz w:val="24"/>
                <w:szCs w:val="24"/>
              </w:rPr>
              <w:tab/>
            </w:r>
          </w:p>
          <w:p w14:paraId="7115EE04" w14:textId="77777777" w:rsidR="000C2ABA" w:rsidRPr="00A2060C"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 xml:space="preserve">3- </w:t>
            </w:r>
            <w:r w:rsidRPr="00F96D14">
              <w:rPr>
                <w:rFonts w:ascii="Times New Roman" w:hAnsi="Times New Roman" w:cs="Times New Roman"/>
                <w:sz w:val="24"/>
                <w:szCs w:val="24"/>
              </w:rPr>
              <w:t>98,28%</w:t>
            </w:r>
            <w:r w:rsidRPr="00A2060C">
              <w:rPr>
                <w:rFonts w:ascii="Times New Roman" w:hAnsi="Times New Roman" w:cs="Times New Roman"/>
                <w:sz w:val="24"/>
                <w:szCs w:val="24"/>
              </w:rPr>
              <w:tab/>
            </w:r>
          </w:p>
          <w:p w14:paraId="715907EF" w14:textId="77777777" w:rsidR="000C2ABA" w:rsidRPr="00A2060C" w:rsidRDefault="000C2ABA" w:rsidP="00125D80">
            <w:pPr>
              <w:spacing w:after="0" w:line="240" w:lineRule="auto"/>
              <w:jc w:val="both"/>
              <w:rPr>
                <w:rFonts w:ascii="Times New Roman" w:hAnsi="Times New Roman" w:cs="Times New Roman"/>
                <w:sz w:val="24"/>
                <w:szCs w:val="24"/>
              </w:rPr>
            </w:pPr>
          </w:p>
          <w:p w14:paraId="7F925F05"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6-93,10%</w:t>
            </w:r>
            <w:r>
              <w:rPr>
                <w:rFonts w:ascii="Times New Roman" w:hAnsi="Times New Roman" w:cs="Times New Roman"/>
                <w:sz w:val="24"/>
                <w:szCs w:val="24"/>
              </w:rPr>
              <w:tab/>
            </w:r>
            <w:r w:rsidRPr="00A2060C">
              <w:rPr>
                <w:rFonts w:ascii="Times New Roman" w:hAnsi="Times New Roman" w:cs="Times New Roman"/>
                <w:sz w:val="24"/>
                <w:szCs w:val="24"/>
              </w:rPr>
              <w:tab/>
            </w:r>
          </w:p>
          <w:p w14:paraId="2D54451E" w14:textId="77777777" w:rsidR="000C2ABA" w:rsidRPr="00A2060C"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7-</w:t>
            </w:r>
            <w:r w:rsidRPr="00F96D14">
              <w:rPr>
                <w:rFonts w:ascii="Times New Roman" w:hAnsi="Times New Roman" w:cs="Times New Roman"/>
                <w:sz w:val="24"/>
                <w:szCs w:val="24"/>
              </w:rPr>
              <w:t>98,28%</w:t>
            </w:r>
          </w:p>
          <w:p w14:paraId="14EC64F2" w14:textId="77777777" w:rsidR="000C2ABA" w:rsidRPr="00A2060C"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 xml:space="preserve">8- </w:t>
            </w:r>
            <w:r w:rsidRPr="00F96D14">
              <w:rPr>
                <w:rFonts w:ascii="Times New Roman" w:hAnsi="Times New Roman" w:cs="Times New Roman"/>
                <w:sz w:val="24"/>
                <w:szCs w:val="24"/>
              </w:rPr>
              <w:t>81,03%</w:t>
            </w:r>
          </w:p>
        </w:tc>
        <w:tc>
          <w:tcPr>
            <w:tcW w:w="4623" w:type="dxa"/>
            <w:shd w:val="clear" w:color="auto" w:fill="auto"/>
          </w:tcPr>
          <w:p w14:paraId="4BE9519C"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4К1 </w:t>
            </w:r>
            <w:r w:rsidRPr="001C4B2F">
              <w:rPr>
                <w:rFonts w:ascii="Times New Roman" w:hAnsi="Times New Roman" w:cs="Times New Roman"/>
                <w:sz w:val="24"/>
                <w:szCs w:val="24"/>
              </w:rPr>
              <w:t>Соответствие ответа заданию</w:t>
            </w:r>
            <w:r>
              <w:rPr>
                <w:rFonts w:ascii="Times New Roman" w:hAnsi="Times New Roman" w:cs="Times New Roman"/>
                <w:sz w:val="24"/>
                <w:szCs w:val="24"/>
              </w:rPr>
              <w:t xml:space="preserve"> – </w:t>
            </w:r>
            <w:r w:rsidRPr="00D752AA">
              <w:rPr>
                <w:rFonts w:ascii="Times New Roman" w:hAnsi="Times New Roman" w:cs="Times New Roman"/>
                <w:sz w:val="24"/>
                <w:szCs w:val="24"/>
              </w:rPr>
              <w:t>99</w:t>
            </w:r>
            <w:r>
              <w:rPr>
                <w:rFonts w:ascii="Times New Roman" w:hAnsi="Times New Roman" w:cs="Times New Roman"/>
                <w:sz w:val="24"/>
                <w:szCs w:val="24"/>
              </w:rPr>
              <w:t>%</w:t>
            </w:r>
          </w:p>
          <w:p w14:paraId="50ECA244" w14:textId="77777777" w:rsidR="000C2ABA" w:rsidRPr="00A2060C"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4К2</w:t>
            </w:r>
            <w:r w:rsidRPr="00A2060C">
              <w:rPr>
                <w:rFonts w:ascii="Times New Roman" w:hAnsi="Times New Roman" w:cs="Times New Roman"/>
                <w:sz w:val="24"/>
                <w:szCs w:val="24"/>
              </w:rPr>
              <w:tab/>
              <w:t>Логичность, соблюдение речевых и грамматичес</w:t>
            </w:r>
            <w:r>
              <w:rPr>
                <w:rFonts w:ascii="Times New Roman" w:hAnsi="Times New Roman" w:cs="Times New Roman"/>
                <w:sz w:val="24"/>
                <w:szCs w:val="24"/>
              </w:rPr>
              <w:t>ких норм – 100 %</w:t>
            </w:r>
          </w:p>
          <w:p w14:paraId="2119E751"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5К1</w:t>
            </w:r>
            <w:r>
              <w:rPr>
                <w:rFonts w:ascii="Times New Roman" w:hAnsi="Times New Roman" w:cs="Times New Roman"/>
                <w:sz w:val="24"/>
                <w:szCs w:val="24"/>
              </w:rPr>
              <w:tab/>
            </w:r>
            <w:r w:rsidRPr="001C4B2F">
              <w:rPr>
                <w:rFonts w:ascii="Times New Roman" w:hAnsi="Times New Roman" w:cs="Times New Roman"/>
                <w:sz w:val="24"/>
                <w:szCs w:val="24"/>
              </w:rPr>
              <w:t>Указание сходства/различия</w:t>
            </w:r>
            <w:r>
              <w:rPr>
                <w:rFonts w:ascii="Times New Roman" w:hAnsi="Times New Roman" w:cs="Times New Roman"/>
                <w:sz w:val="24"/>
                <w:szCs w:val="24"/>
              </w:rPr>
              <w:t xml:space="preserve"> – 100%</w:t>
            </w:r>
          </w:p>
          <w:p w14:paraId="79CBD561"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5К2</w:t>
            </w:r>
            <w:r>
              <w:rPr>
                <w:rFonts w:ascii="Times New Roman" w:hAnsi="Times New Roman" w:cs="Times New Roman"/>
                <w:sz w:val="24"/>
                <w:szCs w:val="24"/>
              </w:rPr>
              <w:tab/>
            </w:r>
            <w:r w:rsidRPr="001C4B2F">
              <w:rPr>
                <w:rFonts w:ascii="Times New Roman" w:hAnsi="Times New Roman" w:cs="Times New Roman"/>
                <w:sz w:val="24"/>
                <w:szCs w:val="24"/>
              </w:rPr>
              <w:t>Привлечение текстов произведений при сопоставлении</w:t>
            </w:r>
            <w:r>
              <w:rPr>
                <w:rFonts w:ascii="Times New Roman" w:hAnsi="Times New Roman" w:cs="Times New Roman"/>
                <w:sz w:val="24"/>
                <w:szCs w:val="24"/>
              </w:rPr>
              <w:t xml:space="preserve"> – 95%</w:t>
            </w:r>
          </w:p>
          <w:p w14:paraId="1BC5EAF8" w14:textId="77777777" w:rsidR="000C2ABA"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5К3</w:t>
            </w:r>
            <w:r w:rsidRPr="00A2060C">
              <w:rPr>
                <w:rFonts w:ascii="Times New Roman" w:hAnsi="Times New Roman" w:cs="Times New Roman"/>
                <w:sz w:val="24"/>
                <w:szCs w:val="24"/>
              </w:rPr>
              <w:tab/>
              <w:t>Логичность, соблюдение речевых и грамматических норм</w:t>
            </w:r>
            <w:r>
              <w:rPr>
                <w:rFonts w:ascii="Times New Roman" w:hAnsi="Times New Roman" w:cs="Times New Roman"/>
                <w:sz w:val="24"/>
                <w:szCs w:val="24"/>
              </w:rPr>
              <w:t xml:space="preserve"> – 96%</w:t>
            </w:r>
          </w:p>
          <w:p w14:paraId="12D3E1F8"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9К1</w:t>
            </w:r>
            <w:r>
              <w:rPr>
                <w:rFonts w:ascii="Times New Roman" w:hAnsi="Times New Roman" w:cs="Times New Roman"/>
                <w:sz w:val="24"/>
                <w:szCs w:val="24"/>
              </w:rPr>
              <w:tab/>
            </w:r>
            <w:r w:rsidRPr="001C4B2F">
              <w:rPr>
                <w:rFonts w:ascii="Times New Roman" w:hAnsi="Times New Roman" w:cs="Times New Roman"/>
                <w:sz w:val="24"/>
                <w:szCs w:val="24"/>
              </w:rPr>
              <w:t>Соответствие ответа заданию</w:t>
            </w:r>
            <w:r w:rsidRPr="00A2060C">
              <w:rPr>
                <w:rFonts w:ascii="Times New Roman" w:hAnsi="Times New Roman" w:cs="Times New Roman"/>
                <w:sz w:val="24"/>
                <w:szCs w:val="24"/>
              </w:rPr>
              <w:t xml:space="preserve"> – </w:t>
            </w:r>
            <w:r>
              <w:rPr>
                <w:rFonts w:ascii="Times New Roman" w:hAnsi="Times New Roman" w:cs="Times New Roman"/>
                <w:sz w:val="24"/>
                <w:szCs w:val="24"/>
              </w:rPr>
              <w:t>99%</w:t>
            </w:r>
          </w:p>
          <w:p w14:paraId="6590B192" w14:textId="77777777" w:rsidR="000C2ABA"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9К2</w:t>
            </w:r>
            <w:r w:rsidRPr="00A2060C">
              <w:rPr>
                <w:rFonts w:ascii="Times New Roman" w:hAnsi="Times New Roman" w:cs="Times New Roman"/>
                <w:sz w:val="24"/>
                <w:szCs w:val="24"/>
              </w:rPr>
              <w:tab/>
              <w:t>Логичность, соблюдение речевых и грамматических норм</w:t>
            </w:r>
            <w:r>
              <w:rPr>
                <w:rFonts w:ascii="Times New Roman" w:hAnsi="Times New Roman" w:cs="Times New Roman"/>
                <w:sz w:val="24"/>
                <w:szCs w:val="24"/>
              </w:rPr>
              <w:t xml:space="preserve"> – 96%</w:t>
            </w:r>
          </w:p>
          <w:p w14:paraId="7AF91D01"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10К1</w:t>
            </w:r>
            <w:r>
              <w:rPr>
                <w:rFonts w:ascii="Times New Roman" w:hAnsi="Times New Roman" w:cs="Times New Roman"/>
                <w:sz w:val="24"/>
                <w:szCs w:val="24"/>
              </w:rPr>
              <w:tab/>
            </w:r>
            <w:r w:rsidRPr="001C4B2F">
              <w:rPr>
                <w:rFonts w:ascii="Times New Roman" w:hAnsi="Times New Roman" w:cs="Times New Roman"/>
                <w:sz w:val="24"/>
                <w:szCs w:val="24"/>
              </w:rPr>
              <w:t>Указание сходства/различия</w:t>
            </w:r>
            <w:r>
              <w:rPr>
                <w:rFonts w:ascii="Times New Roman" w:hAnsi="Times New Roman" w:cs="Times New Roman"/>
                <w:sz w:val="24"/>
                <w:szCs w:val="24"/>
              </w:rPr>
              <w:t xml:space="preserve"> –100%</w:t>
            </w:r>
          </w:p>
          <w:p w14:paraId="41DAAFF1" w14:textId="77777777" w:rsidR="000C2ABA"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10К2</w:t>
            </w:r>
            <w:r w:rsidRPr="00A2060C">
              <w:rPr>
                <w:rFonts w:ascii="Times New Roman" w:hAnsi="Times New Roman" w:cs="Times New Roman"/>
                <w:sz w:val="24"/>
                <w:szCs w:val="24"/>
              </w:rPr>
              <w:tab/>
              <w:t>Привлечени</w:t>
            </w:r>
            <w:r>
              <w:rPr>
                <w:rFonts w:ascii="Times New Roman" w:hAnsi="Times New Roman" w:cs="Times New Roman"/>
                <w:sz w:val="24"/>
                <w:szCs w:val="24"/>
              </w:rPr>
              <w:t xml:space="preserve">е </w:t>
            </w:r>
            <w:r w:rsidRPr="001C4B2F">
              <w:rPr>
                <w:rFonts w:ascii="Times New Roman" w:hAnsi="Times New Roman" w:cs="Times New Roman"/>
                <w:sz w:val="24"/>
                <w:szCs w:val="24"/>
              </w:rPr>
              <w:t>текстов произведений при сопоставлении</w:t>
            </w:r>
          </w:p>
          <w:p w14:paraId="7D9C7EB3"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98%</w:t>
            </w:r>
          </w:p>
          <w:p w14:paraId="77B5842C" w14:textId="77777777" w:rsidR="000C2ABA" w:rsidRPr="00A2060C"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10К3</w:t>
            </w:r>
            <w:r w:rsidRPr="00A2060C">
              <w:rPr>
                <w:rFonts w:ascii="Times New Roman" w:hAnsi="Times New Roman" w:cs="Times New Roman"/>
                <w:sz w:val="24"/>
                <w:szCs w:val="24"/>
              </w:rPr>
              <w:tab/>
              <w:t>Логичность, соблюдение речевых и гр</w:t>
            </w:r>
            <w:r>
              <w:rPr>
                <w:rFonts w:ascii="Times New Roman" w:hAnsi="Times New Roman" w:cs="Times New Roman"/>
                <w:sz w:val="24"/>
                <w:szCs w:val="24"/>
              </w:rPr>
              <w:t>амматических норм – 100%</w:t>
            </w:r>
          </w:p>
        </w:tc>
        <w:tc>
          <w:tcPr>
            <w:tcW w:w="4623" w:type="dxa"/>
            <w:shd w:val="clear" w:color="auto" w:fill="auto"/>
          </w:tcPr>
          <w:p w14:paraId="099C8299"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11К1</w:t>
            </w:r>
            <w:r>
              <w:rPr>
                <w:rFonts w:ascii="Times New Roman" w:hAnsi="Times New Roman" w:cs="Times New Roman"/>
                <w:sz w:val="24"/>
                <w:szCs w:val="24"/>
              </w:rPr>
              <w:tab/>
            </w:r>
            <w:r w:rsidRPr="001C4B2F">
              <w:rPr>
                <w:rFonts w:ascii="Times New Roman" w:hAnsi="Times New Roman" w:cs="Times New Roman"/>
                <w:sz w:val="24"/>
                <w:szCs w:val="24"/>
              </w:rPr>
              <w:t>Раскрытие темы сочинения</w:t>
            </w:r>
            <w:r>
              <w:rPr>
                <w:rFonts w:ascii="Times New Roman" w:hAnsi="Times New Roman" w:cs="Times New Roman"/>
                <w:sz w:val="24"/>
                <w:szCs w:val="24"/>
              </w:rPr>
              <w:t>– 100%</w:t>
            </w:r>
          </w:p>
          <w:p w14:paraId="544AEFBD" w14:textId="77777777" w:rsidR="000C2ABA"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11К2</w:t>
            </w:r>
            <w:r w:rsidRPr="00A2060C">
              <w:rPr>
                <w:rFonts w:ascii="Times New Roman" w:hAnsi="Times New Roman" w:cs="Times New Roman"/>
                <w:sz w:val="24"/>
                <w:szCs w:val="24"/>
              </w:rPr>
              <w:tab/>
              <w:t>Привлечение текста про</w:t>
            </w:r>
            <w:r>
              <w:rPr>
                <w:rFonts w:ascii="Times New Roman" w:hAnsi="Times New Roman" w:cs="Times New Roman"/>
                <w:sz w:val="24"/>
                <w:szCs w:val="24"/>
              </w:rPr>
              <w:t>изведения – 100%</w:t>
            </w:r>
          </w:p>
          <w:p w14:paraId="59DBFC6D"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11К3</w:t>
            </w:r>
            <w:r w:rsidRPr="001C4B2F">
              <w:rPr>
                <w:rFonts w:ascii="Times New Roman" w:hAnsi="Times New Roman" w:cs="Times New Roman"/>
                <w:sz w:val="24"/>
                <w:szCs w:val="24"/>
              </w:rPr>
              <w:t>Фактологическая точность сочинения</w:t>
            </w:r>
            <w:r>
              <w:rPr>
                <w:rFonts w:ascii="Times New Roman" w:hAnsi="Times New Roman" w:cs="Times New Roman"/>
                <w:sz w:val="24"/>
                <w:szCs w:val="24"/>
              </w:rPr>
              <w:t xml:space="preserve"> – 95%</w:t>
            </w:r>
          </w:p>
          <w:p w14:paraId="676FC879"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11К4</w:t>
            </w:r>
            <w:r w:rsidRPr="00A2060C">
              <w:rPr>
                <w:rFonts w:ascii="Times New Roman" w:hAnsi="Times New Roman" w:cs="Times New Roman"/>
                <w:sz w:val="24"/>
                <w:szCs w:val="24"/>
              </w:rPr>
              <w:tab/>
              <w:t>Опора на теорет</w:t>
            </w:r>
            <w:r>
              <w:rPr>
                <w:rFonts w:ascii="Times New Roman" w:hAnsi="Times New Roman" w:cs="Times New Roman"/>
                <w:sz w:val="24"/>
                <w:szCs w:val="24"/>
              </w:rPr>
              <w:t>ико-литературные понятия- 82%</w:t>
            </w:r>
          </w:p>
          <w:p w14:paraId="466AB2DB"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11К5</w:t>
            </w:r>
            <w:r w:rsidRPr="00A2060C">
              <w:rPr>
                <w:rFonts w:ascii="Times New Roman" w:hAnsi="Times New Roman" w:cs="Times New Roman"/>
                <w:sz w:val="24"/>
                <w:szCs w:val="24"/>
              </w:rPr>
              <w:tab/>
              <w:t>Композиционн</w:t>
            </w:r>
            <w:r>
              <w:rPr>
                <w:rFonts w:ascii="Times New Roman" w:hAnsi="Times New Roman" w:cs="Times New Roman"/>
                <w:sz w:val="24"/>
                <w:szCs w:val="24"/>
              </w:rPr>
              <w:t>ая цельность и логичность- 99%</w:t>
            </w:r>
          </w:p>
          <w:p w14:paraId="065C60CA" w14:textId="77777777" w:rsidR="000C2ABA" w:rsidRPr="00A2060C" w:rsidRDefault="000C2ABA" w:rsidP="00125D80">
            <w:pPr>
              <w:spacing w:after="0" w:line="240" w:lineRule="auto"/>
              <w:jc w:val="both"/>
              <w:rPr>
                <w:rFonts w:ascii="Times New Roman" w:hAnsi="Times New Roman" w:cs="Times New Roman"/>
                <w:sz w:val="24"/>
                <w:szCs w:val="24"/>
              </w:rPr>
            </w:pPr>
            <w:r w:rsidRPr="00A2060C">
              <w:rPr>
                <w:rFonts w:ascii="Times New Roman" w:hAnsi="Times New Roman" w:cs="Times New Roman"/>
                <w:sz w:val="24"/>
                <w:szCs w:val="24"/>
              </w:rPr>
              <w:t>11К</w:t>
            </w:r>
            <w:r>
              <w:rPr>
                <w:rFonts w:ascii="Times New Roman" w:hAnsi="Times New Roman" w:cs="Times New Roman"/>
                <w:sz w:val="24"/>
                <w:szCs w:val="24"/>
              </w:rPr>
              <w:t>6</w:t>
            </w:r>
            <w:r>
              <w:rPr>
                <w:rFonts w:ascii="Times New Roman" w:hAnsi="Times New Roman" w:cs="Times New Roman"/>
                <w:sz w:val="24"/>
                <w:szCs w:val="24"/>
              </w:rPr>
              <w:tab/>
              <w:t>Соблюдение речевых норм – 93%</w:t>
            </w:r>
          </w:p>
          <w:p w14:paraId="20F9E812"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11К7</w:t>
            </w:r>
            <w:r w:rsidRPr="00A2060C">
              <w:rPr>
                <w:rFonts w:ascii="Times New Roman" w:hAnsi="Times New Roman" w:cs="Times New Roman"/>
                <w:sz w:val="24"/>
                <w:szCs w:val="24"/>
              </w:rPr>
              <w:tab/>
              <w:t>Соблюд</w:t>
            </w:r>
            <w:r>
              <w:rPr>
                <w:rFonts w:ascii="Times New Roman" w:hAnsi="Times New Roman" w:cs="Times New Roman"/>
                <w:sz w:val="24"/>
                <w:szCs w:val="24"/>
              </w:rPr>
              <w:t>ение орфографических норм – 98%</w:t>
            </w:r>
          </w:p>
          <w:p w14:paraId="2E48C758"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11К8</w:t>
            </w:r>
            <w:r w:rsidRPr="00A2060C">
              <w:rPr>
                <w:rFonts w:ascii="Times New Roman" w:hAnsi="Times New Roman" w:cs="Times New Roman"/>
                <w:sz w:val="24"/>
                <w:szCs w:val="24"/>
              </w:rPr>
              <w:tab/>
              <w:t>Соблю</w:t>
            </w:r>
            <w:r>
              <w:rPr>
                <w:rFonts w:ascii="Times New Roman" w:hAnsi="Times New Roman" w:cs="Times New Roman"/>
                <w:sz w:val="24"/>
                <w:szCs w:val="24"/>
              </w:rPr>
              <w:t>дение пунктуационных норм – 98%</w:t>
            </w:r>
          </w:p>
          <w:p w14:paraId="3914356A"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11К9</w:t>
            </w:r>
            <w:r w:rsidRPr="00A2060C">
              <w:rPr>
                <w:rFonts w:ascii="Times New Roman" w:hAnsi="Times New Roman" w:cs="Times New Roman"/>
                <w:sz w:val="24"/>
                <w:szCs w:val="24"/>
              </w:rPr>
              <w:tab/>
              <w:t>Соблюдение грамматических норм-</w:t>
            </w:r>
            <w:r>
              <w:rPr>
                <w:rFonts w:ascii="Times New Roman" w:hAnsi="Times New Roman" w:cs="Times New Roman"/>
                <w:sz w:val="24"/>
                <w:szCs w:val="24"/>
              </w:rPr>
              <w:t>100%</w:t>
            </w:r>
          </w:p>
        </w:tc>
      </w:tr>
      <w:tr w:rsidR="000C2ABA" w:rsidRPr="00A2060C" w14:paraId="429269A2" w14:textId="77777777" w:rsidTr="00125D80">
        <w:tc>
          <w:tcPr>
            <w:tcW w:w="1794" w:type="dxa"/>
            <w:shd w:val="clear" w:color="auto" w:fill="auto"/>
          </w:tcPr>
          <w:p w14:paraId="7D99A636" w14:textId="77777777" w:rsidR="000C2ABA" w:rsidRPr="00A2060C" w:rsidRDefault="000C2ABA" w:rsidP="00125D80">
            <w:pPr>
              <w:spacing w:after="0" w:line="240" w:lineRule="auto"/>
              <w:jc w:val="both"/>
              <w:rPr>
                <w:rFonts w:ascii="Times New Roman" w:hAnsi="Times New Roman" w:cs="Times New Roman"/>
                <w:b/>
                <w:sz w:val="24"/>
                <w:szCs w:val="24"/>
              </w:rPr>
            </w:pPr>
            <w:r w:rsidRPr="00A2060C">
              <w:rPr>
                <w:rFonts w:ascii="Times New Roman" w:hAnsi="Times New Roman" w:cs="Times New Roman"/>
                <w:b/>
                <w:sz w:val="24"/>
                <w:szCs w:val="24"/>
              </w:rPr>
              <w:t>Недостаточно усвоенные элементы</w:t>
            </w:r>
          </w:p>
        </w:tc>
        <w:tc>
          <w:tcPr>
            <w:tcW w:w="3463" w:type="dxa"/>
            <w:shd w:val="clear" w:color="auto" w:fill="auto"/>
          </w:tcPr>
          <w:p w14:paraId="0A8A56B0"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4623" w:type="dxa"/>
            <w:shd w:val="clear" w:color="auto" w:fill="auto"/>
          </w:tcPr>
          <w:p w14:paraId="782C5528"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4623" w:type="dxa"/>
            <w:shd w:val="clear" w:color="auto" w:fill="auto"/>
          </w:tcPr>
          <w:p w14:paraId="57CBDAB6" w14:textId="77777777" w:rsidR="000C2ABA" w:rsidRPr="00A2060C" w:rsidRDefault="000C2ABA" w:rsidP="00125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bl>
    <w:p w14:paraId="05EB4CD0"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p>
    <w:p w14:paraId="2EEE7CB0" w14:textId="77777777" w:rsidR="00B83171" w:rsidRP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E323D76" w14:textId="77777777" w:rsidR="00B83171" w:rsidRPr="00B83171" w:rsidRDefault="00B83171" w:rsidP="00B83171">
      <w:pPr>
        <w:spacing w:after="0" w:line="240" w:lineRule="auto"/>
        <w:contextualSpacing/>
        <w:jc w:val="both"/>
        <w:rPr>
          <w:rFonts w:ascii="Calibri" w:eastAsia="Times New Roman" w:hAnsi="Calibri" w:cs="Times New Roman"/>
          <w:bCs/>
          <w:iCs/>
        </w:rPr>
      </w:pPr>
    </w:p>
    <w:p w14:paraId="386CA352" w14:textId="77777777" w:rsidR="00B83171" w:rsidRPr="00B83171" w:rsidRDefault="00B83171" w:rsidP="00B83171">
      <w:pPr>
        <w:spacing w:after="0" w:line="240" w:lineRule="auto"/>
        <w:ind w:firstLine="567"/>
        <w:jc w:val="both"/>
        <w:rPr>
          <w:rFonts w:ascii="Times New Roman" w:eastAsia="Times New Roman" w:hAnsi="Times New Roman" w:cs="Times New Roman"/>
          <w:bCs/>
          <w:i/>
          <w:iCs/>
          <w:sz w:val="24"/>
          <w:szCs w:val="24"/>
          <w:lang w:eastAsia="ru-RU"/>
        </w:rPr>
      </w:pPr>
      <w:r w:rsidRPr="00B83171">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5 Таблицы 15)</w:t>
      </w:r>
    </w:p>
    <w:p w14:paraId="3AC25742" w14:textId="77777777" w:rsidR="00B83171" w:rsidRPr="00B83171" w:rsidRDefault="00B83171" w:rsidP="00B83171">
      <w:pPr>
        <w:keepNext/>
        <w:spacing w:after="200" w:line="240" w:lineRule="auto"/>
        <w:ind w:left="567"/>
        <w:jc w:val="right"/>
        <w:rPr>
          <w:rFonts w:ascii="Times New Roman" w:eastAsia="Calibri" w:hAnsi="Times New Roman" w:cs="Times New Roman"/>
          <w:bCs/>
          <w:i/>
          <w:noProof/>
          <w:sz w:val="18"/>
          <w:szCs w:val="18"/>
          <w:lang w:eastAsia="ru-RU"/>
        </w:rPr>
      </w:pPr>
      <w:r w:rsidRPr="00B83171">
        <w:rPr>
          <w:rFonts w:ascii="Times New Roman" w:eastAsia="Calibri" w:hAnsi="Times New Roman" w:cs="Times New Roman"/>
          <w:bCs/>
          <w:i/>
          <w:sz w:val="18"/>
          <w:szCs w:val="18"/>
          <w:lang w:eastAsia="ru-RU"/>
        </w:rPr>
        <w:lastRenderedPageBreak/>
        <w:t>Таблица 2</w:t>
      </w:r>
      <w:r w:rsidRPr="00B83171">
        <w:rPr>
          <w:rFonts w:ascii="Times New Roman" w:eastAsia="Calibri" w:hAnsi="Times New Roman" w:cs="Times New Roman"/>
          <w:bCs/>
          <w:i/>
          <w:sz w:val="18"/>
          <w:szCs w:val="18"/>
          <w:lang w:eastAsia="ru-RU"/>
        </w:rPr>
        <w:noBreakHyphen/>
      </w:r>
      <w:r w:rsidRPr="00B83171">
        <w:rPr>
          <w:rFonts w:ascii="Times New Roman" w:eastAsia="Calibri" w:hAnsi="Times New Roman" w:cs="Times New Roman"/>
          <w:bCs/>
          <w:i/>
          <w:sz w:val="18"/>
          <w:szCs w:val="18"/>
          <w:lang w:eastAsia="ru-RU"/>
        </w:rPr>
        <w:fldChar w:fldCharType="begin"/>
      </w:r>
      <w:r w:rsidRPr="00B83171">
        <w:rPr>
          <w:rFonts w:ascii="Times New Roman" w:eastAsia="Calibri" w:hAnsi="Times New Roman" w:cs="Times New Roman"/>
          <w:bCs/>
          <w:i/>
          <w:sz w:val="18"/>
          <w:szCs w:val="18"/>
          <w:lang w:eastAsia="ru-RU"/>
        </w:rPr>
        <w:instrText xml:space="preserve"> SEQ Таблица \* ARABIC \s 1 </w:instrText>
      </w:r>
      <w:r w:rsidRPr="00B83171">
        <w:rPr>
          <w:rFonts w:ascii="Times New Roman" w:eastAsia="Calibri" w:hAnsi="Times New Roman" w:cs="Times New Roman"/>
          <w:bCs/>
          <w:i/>
          <w:sz w:val="18"/>
          <w:szCs w:val="18"/>
          <w:lang w:eastAsia="ru-RU"/>
        </w:rPr>
        <w:fldChar w:fldCharType="separate"/>
      </w:r>
      <w:r w:rsidRPr="00B83171">
        <w:rPr>
          <w:rFonts w:ascii="Times New Roman" w:eastAsia="Calibri" w:hAnsi="Times New Roman" w:cs="Times New Roman"/>
          <w:bCs/>
          <w:i/>
          <w:noProof/>
          <w:sz w:val="18"/>
          <w:szCs w:val="18"/>
          <w:lang w:eastAsia="ru-RU"/>
        </w:rPr>
        <w:t>19</w:t>
      </w:r>
      <w:r w:rsidRPr="00B83171">
        <w:rPr>
          <w:rFonts w:ascii="Times New Roman" w:eastAsia="Calibri" w:hAnsi="Times New Roman" w:cs="Times New Roman"/>
          <w:bCs/>
          <w:i/>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236"/>
        <w:gridCol w:w="3792"/>
      </w:tblGrid>
      <w:tr w:rsidR="00B83171" w:rsidRPr="00B83171" w14:paraId="5DD13788" w14:textId="77777777" w:rsidTr="00E47DEA">
        <w:tc>
          <w:tcPr>
            <w:tcW w:w="540" w:type="dxa"/>
          </w:tcPr>
          <w:p w14:paraId="4C9A49FB"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 п/п</w:t>
            </w:r>
          </w:p>
        </w:tc>
        <w:tc>
          <w:tcPr>
            <w:tcW w:w="9236" w:type="dxa"/>
          </w:tcPr>
          <w:p w14:paraId="5614F534"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Темы программы и умения</w:t>
            </w:r>
          </w:p>
        </w:tc>
        <w:tc>
          <w:tcPr>
            <w:tcW w:w="3792" w:type="dxa"/>
          </w:tcPr>
          <w:p w14:paraId="7D0FAF9E"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Класс(-ы) изучения в соответствии с ФОП</w:t>
            </w:r>
          </w:p>
        </w:tc>
      </w:tr>
      <w:tr w:rsidR="00E47DEA" w:rsidRPr="00B83171" w14:paraId="1DFAD72F" w14:textId="77777777" w:rsidTr="00E47DEA">
        <w:trPr>
          <w:trHeight w:val="300"/>
        </w:trPr>
        <w:tc>
          <w:tcPr>
            <w:tcW w:w="540" w:type="dxa"/>
          </w:tcPr>
          <w:p w14:paraId="3E4C556A" w14:textId="77777777" w:rsidR="00E47DEA" w:rsidRPr="00E47DEA" w:rsidRDefault="00E47DEA" w:rsidP="00E47DEA">
            <w:pPr>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w:t>
            </w:r>
          </w:p>
        </w:tc>
        <w:tc>
          <w:tcPr>
            <w:tcW w:w="9236" w:type="dxa"/>
          </w:tcPr>
          <w:p w14:paraId="1175AAC3" w14:textId="77777777" w:rsidR="00E47DEA" w:rsidRPr="00B83171" w:rsidRDefault="00E47DEA" w:rsidP="00E47DEA">
            <w:pPr>
              <w:rPr>
                <w:rFonts w:ascii="Times New Roman" w:eastAsia="Times New Roman" w:hAnsi="Times New Roman" w:cs="Times New Roman"/>
                <w:bCs/>
                <w:iCs/>
                <w:sz w:val="24"/>
                <w:szCs w:val="24"/>
                <w:lang w:eastAsia="ru-RU"/>
              </w:rPr>
            </w:pPr>
            <w:r w:rsidRPr="00E47DEA">
              <w:rPr>
                <w:rFonts w:ascii="Times New Roman" w:eastAsia="Times New Roman" w:hAnsi="Times New Roman" w:cs="Times New Roman"/>
                <w:bCs/>
                <w:iCs/>
                <w:sz w:val="24"/>
                <w:szCs w:val="24"/>
                <w:lang w:eastAsia="ru-RU"/>
              </w:rPr>
              <w:t>Умение определять художественные средства, исполь</w:t>
            </w:r>
            <w:r>
              <w:rPr>
                <w:rFonts w:ascii="Times New Roman" w:eastAsia="Times New Roman" w:hAnsi="Times New Roman" w:cs="Times New Roman"/>
                <w:bCs/>
                <w:iCs/>
                <w:sz w:val="24"/>
                <w:szCs w:val="24"/>
                <w:lang w:eastAsia="ru-RU"/>
              </w:rPr>
              <w:t>зованные в тексте стихотворения</w:t>
            </w:r>
          </w:p>
        </w:tc>
        <w:tc>
          <w:tcPr>
            <w:tcW w:w="3792" w:type="dxa"/>
          </w:tcPr>
          <w:p w14:paraId="6A24B9DA" w14:textId="77777777" w:rsidR="00E47DEA" w:rsidRPr="00B83171" w:rsidRDefault="00E47DEA"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B83171" w:rsidRPr="00B83171" w14:paraId="2AE71196" w14:textId="77777777" w:rsidTr="00E47DEA">
        <w:tc>
          <w:tcPr>
            <w:tcW w:w="540" w:type="dxa"/>
          </w:tcPr>
          <w:p w14:paraId="3B1DEAA2" w14:textId="77777777" w:rsidR="00B83171" w:rsidRPr="00B83171" w:rsidRDefault="00B83171" w:rsidP="00B83171">
            <w:pPr>
              <w:spacing w:after="0" w:line="240" w:lineRule="auto"/>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1.</w:t>
            </w:r>
          </w:p>
        </w:tc>
        <w:tc>
          <w:tcPr>
            <w:tcW w:w="9236" w:type="dxa"/>
          </w:tcPr>
          <w:p w14:paraId="05BF2A69" w14:textId="77777777" w:rsidR="00B83171" w:rsidRPr="00B83171" w:rsidRDefault="008B1ACC" w:rsidP="00B83171">
            <w:pPr>
              <w:spacing w:after="0" w:line="240" w:lineRule="auto"/>
              <w:contextualSpacing/>
              <w:jc w:val="both"/>
              <w:rPr>
                <w:rFonts w:ascii="Times New Roman" w:eastAsia="Times New Roman" w:hAnsi="Times New Roman" w:cs="Times New Roman"/>
                <w:bCs/>
                <w:iCs/>
                <w:sz w:val="24"/>
                <w:szCs w:val="24"/>
                <w:lang w:eastAsia="ru-RU"/>
              </w:rPr>
            </w:pPr>
            <w:r w:rsidRPr="008B1ACC">
              <w:rPr>
                <w:rFonts w:ascii="Times New Roman" w:eastAsia="Times New Roman" w:hAnsi="Times New Roman" w:cs="Times New Roman"/>
                <w:bCs/>
                <w:iCs/>
                <w:sz w:val="24"/>
                <w:szCs w:val="24"/>
                <w:lang w:eastAsia="ru-RU"/>
              </w:rPr>
              <w:t>Опора на теоретико-литературные понятия  при создании развернутого ответа</w:t>
            </w:r>
          </w:p>
        </w:tc>
        <w:tc>
          <w:tcPr>
            <w:tcW w:w="3792" w:type="dxa"/>
          </w:tcPr>
          <w:p w14:paraId="11CAC4A8" w14:textId="77777777" w:rsidR="00B83171" w:rsidRPr="00B83171" w:rsidRDefault="005D4110"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B83171" w:rsidRPr="00B83171" w14:paraId="1F014B2F" w14:textId="77777777" w:rsidTr="00E47DEA">
        <w:tc>
          <w:tcPr>
            <w:tcW w:w="540" w:type="dxa"/>
          </w:tcPr>
          <w:p w14:paraId="7D9A75F0" w14:textId="77777777" w:rsidR="00B83171" w:rsidRPr="00B83171" w:rsidRDefault="005D4110"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9236" w:type="dxa"/>
          </w:tcPr>
          <w:p w14:paraId="29AB7F36" w14:textId="77777777" w:rsidR="00B83171" w:rsidRPr="00B83171" w:rsidRDefault="005D4110" w:rsidP="00B83171">
            <w:pPr>
              <w:spacing w:after="0" w:line="240" w:lineRule="auto"/>
              <w:contextualSpacing/>
              <w:jc w:val="both"/>
              <w:rPr>
                <w:rFonts w:ascii="Times New Roman" w:eastAsia="Times New Roman" w:hAnsi="Times New Roman" w:cs="Times New Roman"/>
                <w:bCs/>
                <w:iCs/>
                <w:sz w:val="24"/>
                <w:szCs w:val="24"/>
                <w:lang w:eastAsia="ru-RU"/>
              </w:rPr>
            </w:pPr>
            <w:r w:rsidRPr="005D4110">
              <w:rPr>
                <w:rFonts w:ascii="Times New Roman" w:eastAsia="Times New Roman" w:hAnsi="Times New Roman" w:cs="Times New Roman"/>
                <w:bCs/>
                <w:iCs/>
                <w:sz w:val="24"/>
                <w:szCs w:val="24"/>
                <w:lang w:eastAsia="ru-RU"/>
              </w:rPr>
              <w:t>Привлечение текстов произведений при сопоставлении</w:t>
            </w:r>
          </w:p>
        </w:tc>
        <w:tc>
          <w:tcPr>
            <w:tcW w:w="3792" w:type="dxa"/>
          </w:tcPr>
          <w:p w14:paraId="333BFA62" w14:textId="77777777" w:rsidR="00B83171" w:rsidRPr="00B83171" w:rsidRDefault="005D4110"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r w:rsidR="005D4110" w:rsidRPr="00B83171" w14:paraId="1C83DDE2" w14:textId="77777777" w:rsidTr="00E47DEA">
        <w:tc>
          <w:tcPr>
            <w:tcW w:w="540" w:type="dxa"/>
          </w:tcPr>
          <w:p w14:paraId="0FAE0BCA" w14:textId="77777777" w:rsidR="005D4110" w:rsidRDefault="005D4110"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9236" w:type="dxa"/>
          </w:tcPr>
          <w:p w14:paraId="23070353" w14:textId="77777777" w:rsidR="005D4110" w:rsidRPr="005D4110" w:rsidRDefault="005D4110"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Соблюдение фактологической точности</w:t>
            </w:r>
          </w:p>
        </w:tc>
        <w:tc>
          <w:tcPr>
            <w:tcW w:w="3792" w:type="dxa"/>
          </w:tcPr>
          <w:p w14:paraId="5F1750CE" w14:textId="77777777" w:rsidR="005D4110" w:rsidRDefault="005D4110" w:rsidP="00B83171">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5-11</w:t>
            </w:r>
          </w:p>
        </w:tc>
      </w:tr>
    </w:tbl>
    <w:p w14:paraId="09E3E1ED" w14:textId="77777777" w:rsidR="008B1ACC" w:rsidRPr="00B83171" w:rsidRDefault="008B1ACC" w:rsidP="005D4110">
      <w:pPr>
        <w:spacing w:after="0" w:line="240" w:lineRule="auto"/>
        <w:contextualSpacing/>
        <w:jc w:val="both"/>
        <w:rPr>
          <w:rFonts w:ascii="Times New Roman" w:eastAsia="Times New Roman" w:hAnsi="Times New Roman" w:cs="Times New Roman"/>
          <w:bCs/>
          <w:iCs/>
          <w:sz w:val="24"/>
          <w:szCs w:val="24"/>
          <w:lang w:eastAsia="ru-RU"/>
        </w:rPr>
      </w:pPr>
    </w:p>
    <w:p w14:paraId="065EE4C4" w14:textId="77777777" w:rsidR="00B83171" w:rsidRDefault="00B83171" w:rsidP="00B83171">
      <w:pPr>
        <w:numPr>
          <w:ilvl w:val="0"/>
          <w:numId w:val="3"/>
        </w:numPr>
        <w:spacing w:after="0" w:line="240" w:lineRule="auto"/>
        <w:ind w:left="709" w:hanging="425"/>
        <w:contextualSpacing/>
        <w:jc w:val="both"/>
        <w:rPr>
          <w:rFonts w:ascii="Times New Roman" w:eastAsia="Times New Roman" w:hAnsi="Times New Roman" w:cs="Times New Roman"/>
          <w:bCs/>
          <w:iCs/>
          <w:sz w:val="24"/>
          <w:szCs w:val="24"/>
          <w:lang w:eastAsia="ru-RU"/>
        </w:rPr>
      </w:pPr>
      <w:r w:rsidRPr="00B83171">
        <w:rPr>
          <w:rFonts w:ascii="Times New Roman" w:eastAsia="Times New Roman" w:hAnsi="Times New Roman" w:cs="Times New Roman"/>
          <w:bCs/>
          <w:iCs/>
          <w:sz w:val="24"/>
          <w:szCs w:val="24"/>
          <w:lang w:eastAsia="ru-RU"/>
        </w:rPr>
        <w:t xml:space="preserve">Реалистичные «зоны роста» в части предметной подготовки для получения 100 </w:t>
      </w:r>
      <w:proofErr w:type="spellStart"/>
      <w:r w:rsidRPr="00B83171">
        <w:rPr>
          <w:rFonts w:ascii="Times New Roman" w:eastAsia="Times New Roman" w:hAnsi="Times New Roman" w:cs="Times New Roman"/>
          <w:bCs/>
          <w:iCs/>
          <w:sz w:val="24"/>
          <w:szCs w:val="24"/>
          <w:lang w:eastAsia="ru-RU"/>
        </w:rPr>
        <w:t>т.б</w:t>
      </w:r>
      <w:proofErr w:type="spellEnd"/>
      <w:r w:rsidRPr="00B83171">
        <w:rPr>
          <w:rFonts w:ascii="Times New Roman" w:eastAsia="Times New Roman" w:hAnsi="Times New Roman" w:cs="Times New Roman"/>
          <w:bCs/>
          <w:iCs/>
          <w:sz w:val="24"/>
          <w:szCs w:val="24"/>
          <w:lang w:eastAsia="ru-RU"/>
        </w:rPr>
        <w:t>.</w:t>
      </w:r>
    </w:p>
    <w:p w14:paraId="017AF85E" w14:textId="19A517EC" w:rsidR="00E233F6" w:rsidRPr="00CB0D41" w:rsidRDefault="00DC3186" w:rsidP="00DC3186">
      <w:pPr>
        <w:spacing w:after="0" w:line="240" w:lineRule="auto"/>
        <w:contextualSpacing/>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5D4110">
        <w:rPr>
          <w:rFonts w:ascii="Times New Roman" w:eastAsia="Times New Roman" w:hAnsi="Times New Roman" w:cs="Times New Roman"/>
          <w:b/>
          <w:bCs/>
          <w:iCs/>
          <w:sz w:val="24"/>
          <w:szCs w:val="24"/>
          <w:lang w:eastAsia="ru-RU"/>
        </w:rPr>
        <w:t>*</w:t>
      </w:r>
      <w:r w:rsidR="009F3735" w:rsidRPr="008B1ACC">
        <w:rPr>
          <w:rFonts w:ascii="Times New Roman" w:eastAsia="Times New Roman" w:hAnsi="Times New Roman" w:cs="Times New Roman"/>
          <w:b/>
          <w:bCs/>
          <w:iCs/>
          <w:sz w:val="24"/>
          <w:szCs w:val="24"/>
          <w:lang w:eastAsia="ru-RU"/>
        </w:rPr>
        <w:t xml:space="preserve">Опора на </w:t>
      </w:r>
      <w:r w:rsidR="009348BB">
        <w:rPr>
          <w:rFonts w:ascii="Times New Roman" w:eastAsia="Times New Roman" w:hAnsi="Times New Roman" w:cs="Times New Roman"/>
          <w:b/>
          <w:bCs/>
          <w:iCs/>
          <w:sz w:val="24"/>
          <w:szCs w:val="24"/>
          <w:lang w:eastAsia="ru-RU"/>
        </w:rPr>
        <w:t xml:space="preserve">теоретико-литературные понятия </w:t>
      </w:r>
      <w:r w:rsidR="009F3735" w:rsidRPr="008B1ACC">
        <w:rPr>
          <w:rFonts w:ascii="Times New Roman" w:eastAsia="Times New Roman" w:hAnsi="Times New Roman" w:cs="Times New Roman"/>
          <w:b/>
          <w:bCs/>
          <w:iCs/>
          <w:sz w:val="24"/>
          <w:szCs w:val="24"/>
          <w:lang w:eastAsia="ru-RU"/>
        </w:rPr>
        <w:t>при создании развернутого ответа</w:t>
      </w:r>
    </w:p>
    <w:p w14:paraId="6596D45C" w14:textId="21D60CC7" w:rsidR="00E233F6" w:rsidRP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t>С высокими баллами (80–100) у выпускника уже есть крепкий фундамент: он хорошо знает тексты, умеет строить аргументы и в целом понимает логику анализа. Но</w:t>
      </w:r>
      <w:r w:rsidR="009348BB">
        <w:rPr>
          <w:rFonts w:ascii="Times New Roman" w:eastAsia="Times New Roman" w:hAnsi="Times New Roman" w:cs="Times New Roman"/>
          <w:bCs/>
          <w:iCs/>
          <w:sz w:val="24"/>
          <w:szCs w:val="24"/>
          <w:lang w:eastAsia="ru-RU"/>
        </w:rPr>
        <w:t xml:space="preserve"> даже на этом уровне есть </w:t>
      </w:r>
      <w:r>
        <w:rPr>
          <w:rFonts w:ascii="Times New Roman" w:eastAsia="Times New Roman" w:hAnsi="Times New Roman" w:cs="Times New Roman"/>
          <w:bCs/>
          <w:iCs/>
          <w:sz w:val="24"/>
          <w:szCs w:val="24"/>
          <w:lang w:eastAsia="ru-RU"/>
        </w:rPr>
        <w:t>«зоны</w:t>
      </w:r>
      <w:r w:rsidRPr="00E233F6">
        <w:rPr>
          <w:rFonts w:ascii="Times New Roman" w:eastAsia="Times New Roman" w:hAnsi="Times New Roman" w:cs="Times New Roman"/>
          <w:bCs/>
          <w:iCs/>
          <w:sz w:val="24"/>
          <w:szCs w:val="24"/>
          <w:lang w:eastAsia="ru-RU"/>
        </w:rPr>
        <w:t xml:space="preserve"> роста</w:t>
      </w:r>
      <w:proofErr w:type="gramStart"/>
      <w:r w:rsidRPr="00E233F6">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eastAsia="ru-RU"/>
        </w:rPr>
        <w:t xml:space="preserve">, </w:t>
      </w:r>
      <w:r w:rsidRPr="00E233F6">
        <w:rPr>
          <w:rFonts w:ascii="Times New Roman" w:eastAsia="Times New Roman" w:hAnsi="Times New Roman" w:cs="Times New Roman"/>
          <w:bCs/>
          <w:iCs/>
          <w:sz w:val="24"/>
          <w:szCs w:val="24"/>
          <w:lang w:eastAsia="ru-RU"/>
        </w:rPr>
        <w:t xml:space="preserve"> особенно</w:t>
      </w:r>
      <w:proofErr w:type="gramEnd"/>
      <w:r w:rsidRPr="00E233F6">
        <w:rPr>
          <w:rFonts w:ascii="Times New Roman" w:eastAsia="Times New Roman" w:hAnsi="Times New Roman" w:cs="Times New Roman"/>
          <w:bCs/>
          <w:iCs/>
          <w:sz w:val="24"/>
          <w:szCs w:val="24"/>
          <w:lang w:eastAsia="ru-RU"/>
        </w:rPr>
        <w:t xml:space="preserve"> в части</w:t>
      </w:r>
      <w:r>
        <w:rPr>
          <w:rFonts w:ascii="Times New Roman" w:eastAsia="Times New Roman" w:hAnsi="Times New Roman" w:cs="Times New Roman"/>
          <w:bCs/>
          <w:iCs/>
          <w:sz w:val="24"/>
          <w:szCs w:val="24"/>
          <w:lang w:eastAsia="ru-RU"/>
        </w:rPr>
        <w:t xml:space="preserve"> сочинения и работы с теорией. </w:t>
      </w:r>
    </w:p>
    <w:p w14:paraId="665DBFB0" w14:textId="77777777" w:rsidR="00E233F6" w:rsidRP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t>1. Глубина анализа через термины</w:t>
      </w:r>
    </w:p>
    <w:p w14:paraId="358FA851" w14:textId="77777777" w:rsidR="00E233F6" w:rsidRP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t>Часто на высоких баллах термины используют «для галочки»: просто вставляют слово в текст, но не раскрывают его связь с аргументом. Зона роста — научиться работать с термином по схеме: назвать → дать краткое определение → привести конкретный эпизод из текста → объяснить, как именно этот приём или особе</w:t>
      </w:r>
      <w:r>
        <w:rPr>
          <w:rFonts w:ascii="Times New Roman" w:eastAsia="Times New Roman" w:hAnsi="Times New Roman" w:cs="Times New Roman"/>
          <w:bCs/>
          <w:iCs/>
          <w:sz w:val="24"/>
          <w:szCs w:val="24"/>
          <w:lang w:eastAsia="ru-RU"/>
        </w:rPr>
        <w:t xml:space="preserve">нность помогает раскрыть тему. </w:t>
      </w:r>
    </w:p>
    <w:p w14:paraId="6338FC0C" w14:textId="77777777" w:rsidR="00E233F6" w:rsidRP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Пример: </w:t>
      </w:r>
      <w:proofErr w:type="gramStart"/>
      <w:r>
        <w:rPr>
          <w:rFonts w:ascii="Times New Roman" w:eastAsia="Times New Roman" w:hAnsi="Times New Roman" w:cs="Times New Roman"/>
          <w:bCs/>
          <w:iCs/>
          <w:sz w:val="24"/>
          <w:szCs w:val="24"/>
          <w:lang w:eastAsia="ru-RU"/>
        </w:rPr>
        <w:t xml:space="preserve">вместо  </w:t>
      </w:r>
      <w:r w:rsidRPr="00E233F6">
        <w:rPr>
          <w:rFonts w:ascii="Times New Roman" w:eastAsia="Times New Roman" w:hAnsi="Times New Roman" w:cs="Times New Roman"/>
          <w:bCs/>
          <w:iCs/>
          <w:sz w:val="24"/>
          <w:szCs w:val="24"/>
          <w:lang w:eastAsia="ru-RU"/>
        </w:rPr>
        <w:t>«</w:t>
      </w:r>
      <w:proofErr w:type="gramEnd"/>
      <w:r w:rsidRPr="00E233F6">
        <w:rPr>
          <w:rFonts w:ascii="Times New Roman" w:eastAsia="Times New Roman" w:hAnsi="Times New Roman" w:cs="Times New Roman"/>
          <w:bCs/>
          <w:iCs/>
          <w:sz w:val="24"/>
          <w:szCs w:val="24"/>
          <w:lang w:eastAsia="ru-RU"/>
        </w:rPr>
        <w:t>В романе есть антитеза» можно написать: «В романе активно используется антитеза как основной композиционно-смысловой приём: противопоставляются Обломов и Штольц, пассивное созерцание и деятельное отношение к жизни. Это противопоставление раскрывается не только в характерах, но и в бытовых деталях (халат и сюртук, диван и дорога), подчёркивая конфликт мечты и реальности, который определяет судьбу героя».</w:t>
      </w:r>
    </w:p>
    <w:p w14:paraId="1C2A4349" w14:textId="77777777" w:rsidR="00E233F6" w:rsidRP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t xml:space="preserve">Что прокачивать: тренируйтесь подбирать 2–3 ключевых термина под каждую тему сочинения. Не используйте понятия, в значении которых не уверены до конца — ошибка в термине ведёт к фактической неточности и потере баллов. </w:t>
      </w:r>
    </w:p>
    <w:p w14:paraId="1C6402B7" w14:textId="77777777" w:rsidR="00E233F6" w:rsidRP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t>2. Разнообразие анализируемых аспектов</w:t>
      </w:r>
    </w:p>
    <w:p w14:paraId="43C8ECFD" w14:textId="77777777" w:rsidR="00E233F6" w:rsidRP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t>На высоких баллах есть риск «зациклиться» на одном типе анализа (например, только на характерах героев). Зона роста — расширять спектр: анализировать композицию (зеркальность, кольцевую структуру, рассказ в рассказе), роль деталей и символов, особенности стиля и языка, авторские ремарки (в др</w:t>
      </w:r>
      <w:r>
        <w:rPr>
          <w:rFonts w:ascii="Times New Roman" w:eastAsia="Times New Roman" w:hAnsi="Times New Roman" w:cs="Times New Roman"/>
          <w:bCs/>
          <w:iCs/>
          <w:sz w:val="24"/>
          <w:szCs w:val="24"/>
          <w:lang w:eastAsia="ru-RU"/>
        </w:rPr>
        <w:t xml:space="preserve">аматургии), своеобразие жанра. </w:t>
      </w:r>
    </w:p>
    <w:p w14:paraId="0E387CD5" w14:textId="77777777" w:rsidR="00E233F6" w:rsidRP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t>3. Избегание «пустых» терминов</w:t>
      </w:r>
    </w:p>
    <w:p w14:paraId="28199F78" w14:textId="77777777" w:rsidR="00E233F6" w:rsidRP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t>Бывает, что термин упоминается, но не работает на раскрытие темы. Зона роста — контролировать релевантность. Перед тем как вписать понятие, спросите: «Поможет ли это понять тему глубже? Подтверждает ли мой тезис?</w:t>
      </w:r>
      <w:r>
        <w:rPr>
          <w:rFonts w:ascii="Times New Roman" w:eastAsia="Times New Roman" w:hAnsi="Times New Roman" w:cs="Times New Roman"/>
          <w:bCs/>
          <w:iCs/>
          <w:sz w:val="24"/>
          <w:szCs w:val="24"/>
          <w:lang w:eastAsia="ru-RU"/>
        </w:rPr>
        <w:t xml:space="preserve">». </w:t>
      </w:r>
    </w:p>
    <w:p w14:paraId="7A0778E2" w14:textId="77777777" w:rsidR="00E233F6" w:rsidRP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t xml:space="preserve">Пример: если </w:t>
      </w:r>
      <w:r>
        <w:rPr>
          <w:rFonts w:ascii="Times New Roman" w:eastAsia="Times New Roman" w:hAnsi="Times New Roman" w:cs="Times New Roman"/>
          <w:bCs/>
          <w:iCs/>
          <w:sz w:val="24"/>
          <w:szCs w:val="24"/>
          <w:lang w:eastAsia="ru-RU"/>
        </w:rPr>
        <w:t>в сочинении предложена тема любви в романе «Анна Каренина</w:t>
      </w:r>
      <w:r w:rsidRPr="00E233F6">
        <w:rPr>
          <w:rFonts w:ascii="Times New Roman" w:eastAsia="Times New Roman" w:hAnsi="Times New Roman" w:cs="Times New Roman"/>
          <w:bCs/>
          <w:iCs/>
          <w:sz w:val="24"/>
          <w:szCs w:val="24"/>
          <w:lang w:eastAsia="ru-RU"/>
        </w:rPr>
        <w:t>», упоминание «реализма» как такового может быть избыточным, а вот анализ «внутреннего монолог</w:t>
      </w:r>
      <w:r>
        <w:rPr>
          <w:rFonts w:ascii="Times New Roman" w:eastAsia="Times New Roman" w:hAnsi="Times New Roman" w:cs="Times New Roman"/>
          <w:bCs/>
          <w:iCs/>
          <w:sz w:val="24"/>
          <w:szCs w:val="24"/>
          <w:lang w:eastAsia="ru-RU"/>
        </w:rPr>
        <w:t>а» или «психологизма» соответствует теме.</w:t>
      </w:r>
    </w:p>
    <w:p w14:paraId="0BB58272" w14:textId="77777777" w:rsidR="00E233F6" w:rsidRP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t>4. Работа с несколькими произведениями</w:t>
      </w:r>
    </w:p>
    <w:p w14:paraId="4D5A0B22" w14:textId="77777777" w:rsidR="00E233F6" w:rsidRPr="00E233F6" w:rsidRDefault="00E233F6" w:rsidP="005D4110">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lastRenderedPageBreak/>
        <w:t>В сочинении часто требуется сопоставление. Зона роста — углублять сравнение: не просто указать, что тема есть в двух текстах, а найти сходства и различия в том, как авторы раскрывают её, какие приёмы используют, как это связа</w:t>
      </w:r>
      <w:r w:rsidR="005D4110">
        <w:rPr>
          <w:rFonts w:ascii="Times New Roman" w:eastAsia="Times New Roman" w:hAnsi="Times New Roman" w:cs="Times New Roman"/>
          <w:bCs/>
          <w:iCs/>
          <w:sz w:val="24"/>
          <w:szCs w:val="24"/>
          <w:lang w:eastAsia="ru-RU"/>
        </w:rPr>
        <w:t xml:space="preserve">но с их биографией или эпохой. </w:t>
      </w:r>
    </w:p>
    <w:p w14:paraId="1269E847" w14:textId="77777777" w:rsidR="00E233F6" w:rsidRDefault="00E233F6" w:rsidP="00E233F6">
      <w:pPr>
        <w:spacing w:after="0" w:line="240" w:lineRule="auto"/>
        <w:ind w:left="709"/>
        <w:contextualSpacing/>
        <w:jc w:val="both"/>
        <w:rPr>
          <w:rFonts w:ascii="Times New Roman" w:eastAsia="Times New Roman" w:hAnsi="Times New Roman" w:cs="Times New Roman"/>
          <w:bCs/>
          <w:iCs/>
          <w:sz w:val="24"/>
          <w:szCs w:val="24"/>
          <w:lang w:eastAsia="ru-RU"/>
        </w:rPr>
      </w:pPr>
      <w:r w:rsidRPr="00E233F6">
        <w:rPr>
          <w:rFonts w:ascii="Times New Roman" w:eastAsia="Times New Roman" w:hAnsi="Times New Roman" w:cs="Times New Roman"/>
          <w:bCs/>
          <w:iCs/>
          <w:sz w:val="24"/>
          <w:szCs w:val="24"/>
          <w:lang w:eastAsia="ru-RU"/>
        </w:rPr>
        <w:t>Совет: при подготовке составляйте таблицы сопоставления — это поможет видеть связи и аргументировать точнее.</w:t>
      </w:r>
    </w:p>
    <w:p w14:paraId="0400A5DE" w14:textId="77777777" w:rsidR="005D4110" w:rsidRPr="005D4110" w:rsidRDefault="005D4110" w:rsidP="00E233F6">
      <w:pPr>
        <w:spacing w:after="0" w:line="240" w:lineRule="auto"/>
        <w:ind w:left="709"/>
        <w:contextualSpacing/>
        <w:jc w:val="both"/>
        <w:rPr>
          <w:rFonts w:ascii="Times New Roman" w:eastAsia="Times New Roman" w:hAnsi="Times New Roman" w:cs="Times New Roman"/>
          <w:b/>
          <w:bCs/>
          <w:iCs/>
          <w:sz w:val="24"/>
          <w:szCs w:val="24"/>
          <w:lang w:eastAsia="ru-RU"/>
        </w:rPr>
      </w:pPr>
      <w:r w:rsidRPr="005D4110">
        <w:rPr>
          <w:rFonts w:ascii="Times New Roman" w:eastAsia="Times New Roman" w:hAnsi="Times New Roman" w:cs="Times New Roman"/>
          <w:b/>
          <w:bCs/>
          <w:iCs/>
          <w:sz w:val="24"/>
          <w:szCs w:val="24"/>
          <w:lang w:eastAsia="ru-RU"/>
        </w:rPr>
        <w:t>*Привлечение текстов произведений при сопоставлении</w:t>
      </w:r>
    </w:p>
    <w:p w14:paraId="27E7E05C" w14:textId="77777777" w:rsidR="006E182F" w:rsidRPr="006E182F" w:rsidRDefault="006E182F" w:rsidP="006E182F">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r w:rsidRPr="006E182F">
        <w:rPr>
          <w:rFonts w:ascii="Times New Roman" w:eastAsia="Times New Roman" w:hAnsi="Times New Roman" w:cs="Times New Roman"/>
          <w:bCs/>
          <w:iCs/>
          <w:sz w:val="24"/>
          <w:szCs w:val="24"/>
          <w:lang w:eastAsia="ru-RU"/>
        </w:rPr>
        <w:t>Выбирать не «любое подходящее», а функционально близкое</w:t>
      </w:r>
      <w:r>
        <w:rPr>
          <w:rFonts w:ascii="Times New Roman" w:eastAsia="Times New Roman" w:hAnsi="Times New Roman" w:cs="Times New Roman"/>
          <w:bCs/>
          <w:iCs/>
          <w:sz w:val="24"/>
          <w:szCs w:val="24"/>
          <w:lang w:eastAsia="ru-RU"/>
        </w:rPr>
        <w:t xml:space="preserve"> произведение</w:t>
      </w:r>
      <w:r w:rsidRPr="006E182F">
        <w:rPr>
          <w:rFonts w:ascii="Times New Roman" w:eastAsia="Times New Roman" w:hAnsi="Times New Roman" w:cs="Times New Roman"/>
          <w:bCs/>
          <w:iCs/>
          <w:sz w:val="24"/>
          <w:szCs w:val="24"/>
          <w:lang w:eastAsia="ru-RU"/>
        </w:rPr>
        <w:t xml:space="preserve">: искать не просто «про любовь» или «про одиночество», а с похожей художественной логикой (например, схожий тип конфликта, способ раскрытия характера, тип </w:t>
      </w:r>
      <w:proofErr w:type="spellStart"/>
      <w:r w:rsidRPr="006E182F">
        <w:rPr>
          <w:rFonts w:ascii="Times New Roman" w:eastAsia="Times New Roman" w:hAnsi="Times New Roman" w:cs="Times New Roman"/>
          <w:bCs/>
          <w:iCs/>
          <w:sz w:val="24"/>
          <w:szCs w:val="24"/>
          <w:lang w:eastAsia="ru-RU"/>
        </w:rPr>
        <w:t>хронотопа</w:t>
      </w:r>
      <w:proofErr w:type="spellEnd"/>
      <w:r w:rsidRPr="006E182F">
        <w:rPr>
          <w:rFonts w:ascii="Times New Roman" w:eastAsia="Times New Roman" w:hAnsi="Times New Roman" w:cs="Times New Roman"/>
          <w:bCs/>
          <w:iCs/>
          <w:sz w:val="24"/>
          <w:szCs w:val="24"/>
          <w:lang w:eastAsia="ru-RU"/>
        </w:rPr>
        <w:t>).</w:t>
      </w:r>
    </w:p>
    <w:p w14:paraId="0596F16F" w14:textId="77777777" w:rsidR="006E182F" w:rsidRPr="006E182F" w:rsidRDefault="006E182F" w:rsidP="006E182F">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r w:rsidRPr="006E182F">
        <w:rPr>
          <w:rFonts w:ascii="Times New Roman" w:eastAsia="Times New Roman" w:hAnsi="Times New Roman" w:cs="Times New Roman"/>
          <w:bCs/>
          <w:iCs/>
          <w:sz w:val="24"/>
          <w:szCs w:val="24"/>
          <w:lang w:eastAsia="ru-RU"/>
        </w:rPr>
        <w:t>Привязывать сопоставление к конкретным эпизодам: не «в обоих произведениях герои одиноки», а «в сцене у пруда в “Обломове” мотив одиночества выражен через неподвижность и тишину; в финале “</w:t>
      </w:r>
      <w:proofErr w:type="spellStart"/>
      <w:r w:rsidRPr="006E182F">
        <w:rPr>
          <w:rFonts w:ascii="Times New Roman" w:eastAsia="Times New Roman" w:hAnsi="Times New Roman" w:cs="Times New Roman"/>
          <w:bCs/>
          <w:iCs/>
          <w:sz w:val="24"/>
          <w:szCs w:val="24"/>
          <w:lang w:eastAsia="ru-RU"/>
        </w:rPr>
        <w:t>Ионыча</w:t>
      </w:r>
      <w:proofErr w:type="spellEnd"/>
      <w:r w:rsidRPr="006E182F">
        <w:rPr>
          <w:rFonts w:ascii="Times New Roman" w:eastAsia="Times New Roman" w:hAnsi="Times New Roman" w:cs="Times New Roman"/>
          <w:bCs/>
          <w:iCs/>
          <w:sz w:val="24"/>
          <w:szCs w:val="24"/>
          <w:lang w:eastAsia="ru-RU"/>
        </w:rPr>
        <w:t>” — через повторяющиеся маршруты и автоматизм действий».</w:t>
      </w:r>
    </w:p>
    <w:p w14:paraId="0AB8D1CB" w14:textId="77777777" w:rsidR="006E182F" w:rsidRPr="006E182F" w:rsidRDefault="006E182F" w:rsidP="006E182F">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r w:rsidRPr="006E182F">
        <w:rPr>
          <w:rFonts w:ascii="Times New Roman" w:eastAsia="Times New Roman" w:hAnsi="Times New Roman" w:cs="Times New Roman"/>
          <w:bCs/>
          <w:iCs/>
          <w:sz w:val="24"/>
          <w:szCs w:val="24"/>
          <w:lang w:eastAsia="ru-RU"/>
        </w:rPr>
        <w:t>Работать с микротекстом: цитаты, ремарки, детали, реплики, авторские пояснения. Даже 2–3 строчки, грамотно вписанные в рассуждение, дают сильный эффект.</w:t>
      </w:r>
    </w:p>
    <w:p w14:paraId="6F552180" w14:textId="77777777" w:rsidR="006E182F" w:rsidRPr="006E182F" w:rsidRDefault="006E182F" w:rsidP="006E182F">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r w:rsidRPr="006E182F">
        <w:rPr>
          <w:rFonts w:ascii="Times New Roman" w:eastAsia="Times New Roman" w:hAnsi="Times New Roman" w:cs="Times New Roman"/>
          <w:bCs/>
          <w:iCs/>
          <w:sz w:val="24"/>
          <w:szCs w:val="24"/>
          <w:lang w:eastAsia="ru-RU"/>
        </w:rPr>
        <w:t>Использовать разные типы сопоставления: по сходству, по контрасту, по развитию мотива, по смене авторской оценки.</w:t>
      </w:r>
    </w:p>
    <w:p w14:paraId="2FF313A7" w14:textId="77777777" w:rsidR="005D4110" w:rsidRDefault="006E182F" w:rsidP="006E182F">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5. </w:t>
      </w:r>
      <w:r w:rsidRPr="006E182F">
        <w:rPr>
          <w:rFonts w:ascii="Times New Roman" w:eastAsia="Times New Roman" w:hAnsi="Times New Roman" w:cs="Times New Roman"/>
          <w:bCs/>
          <w:iCs/>
          <w:sz w:val="24"/>
          <w:szCs w:val="24"/>
          <w:lang w:eastAsia="ru-RU"/>
        </w:rPr>
        <w:t>Практический приём: завести «банк сопоставлений» по темам (одиночество, выбор, нравственная ответственность и т. п.) и для каждой пары произведений фиксировать 2–3 конкретных эпизода с пометками: какой приём там работает и как он связан с темой.</w:t>
      </w:r>
    </w:p>
    <w:p w14:paraId="1B45B3BA" w14:textId="77777777" w:rsidR="005D4110" w:rsidRPr="008B1ACC" w:rsidRDefault="005D4110" w:rsidP="008B1ACC">
      <w:pPr>
        <w:spacing w:after="0" w:line="240" w:lineRule="auto"/>
        <w:ind w:left="709"/>
        <w:contextualSpacing/>
        <w:jc w:val="both"/>
        <w:rPr>
          <w:rFonts w:ascii="Times New Roman" w:eastAsia="Times New Roman" w:hAnsi="Times New Roman" w:cs="Times New Roman"/>
          <w:b/>
          <w:bCs/>
          <w:iCs/>
          <w:sz w:val="24"/>
          <w:szCs w:val="24"/>
          <w:lang w:eastAsia="ru-RU"/>
        </w:rPr>
      </w:pPr>
      <w:r w:rsidRPr="008B1ACC">
        <w:rPr>
          <w:rFonts w:ascii="Times New Roman" w:eastAsia="Times New Roman" w:hAnsi="Times New Roman" w:cs="Times New Roman"/>
          <w:b/>
          <w:bCs/>
          <w:iCs/>
          <w:sz w:val="24"/>
          <w:szCs w:val="24"/>
          <w:lang w:eastAsia="ru-RU"/>
        </w:rPr>
        <w:t>*</w:t>
      </w:r>
      <w:r w:rsidR="009F3735">
        <w:rPr>
          <w:rFonts w:ascii="Times New Roman" w:eastAsia="Times New Roman" w:hAnsi="Times New Roman" w:cs="Times New Roman"/>
          <w:b/>
          <w:bCs/>
          <w:iCs/>
          <w:sz w:val="24"/>
          <w:szCs w:val="24"/>
          <w:lang w:eastAsia="ru-RU"/>
        </w:rPr>
        <w:t xml:space="preserve"> Соблюдение фактологической точности</w:t>
      </w:r>
    </w:p>
    <w:p w14:paraId="5C0CBA0A" w14:textId="77777777" w:rsidR="006E182F"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Типичные ошибки, которых следует избегать</w:t>
      </w:r>
    </w:p>
    <w:p w14:paraId="6F49F8CE" w14:textId="77777777" w:rsidR="005D4110" w:rsidRPr="005D4110"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r w:rsidR="005D4110" w:rsidRPr="005D4110">
        <w:rPr>
          <w:rFonts w:ascii="Times New Roman" w:eastAsia="Times New Roman" w:hAnsi="Times New Roman" w:cs="Times New Roman"/>
          <w:bCs/>
          <w:iCs/>
          <w:sz w:val="24"/>
          <w:szCs w:val="24"/>
          <w:lang w:eastAsia="ru-RU"/>
        </w:rPr>
        <w:t>Искажение имён и фамилий: «Чадский» вместо «Чацкий», «Гончаров И. А.» вместо «И. А. Гончаров» и т. п.</w:t>
      </w:r>
    </w:p>
    <w:p w14:paraId="03DAFB9D" w14:textId="77777777" w:rsidR="005D4110" w:rsidRPr="005D4110"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r w:rsidR="005D4110" w:rsidRPr="005D4110">
        <w:rPr>
          <w:rFonts w:ascii="Times New Roman" w:eastAsia="Times New Roman" w:hAnsi="Times New Roman" w:cs="Times New Roman"/>
          <w:bCs/>
          <w:iCs/>
          <w:sz w:val="24"/>
          <w:szCs w:val="24"/>
          <w:lang w:eastAsia="ru-RU"/>
        </w:rPr>
        <w:t>Неверные даты и историко‑литературный контекст: «Чехов писал в XIX веке» (верно: конец XIX — начало XX), «“Обломов” создан в 1830‑е» (на самом деле — в 1859).</w:t>
      </w:r>
    </w:p>
    <w:p w14:paraId="02F3646B" w14:textId="77777777" w:rsidR="005D4110" w:rsidRPr="005D4110"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r w:rsidR="005D4110" w:rsidRPr="005D4110">
        <w:rPr>
          <w:rFonts w:ascii="Times New Roman" w:eastAsia="Times New Roman" w:hAnsi="Times New Roman" w:cs="Times New Roman"/>
          <w:bCs/>
          <w:iCs/>
          <w:sz w:val="24"/>
          <w:szCs w:val="24"/>
          <w:lang w:eastAsia="ru-RU"/>
        </w:rPr>
        <w:t>Перепутанные сюжетные детали: «Раневская продала вишнёвый сад» (на торгах покупает Лопахин; Раневская не принимает решений).</w:t>
      </w:r>
    </w:p>
    <w:p w14:paraId="4E60210E" w14:textId="77777777" w:rsidR="005D4110" w:rsidRPr="005D4110"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r w:rsidR="005D4110" w:rsidRPr="005D4110">
        <w:rPr>
          <w:rFonts w:ascii="Times New Roman" w:eastAsia="Times New Roman" w:hAnsi="Times New Roman" w:cs="Times New Roman"/>
          <w:bCs/>
          <w:iCs/>
          <w:sz w:val="24"/>
          <w:szCs w:val="24"/>
          <w:lang w:eastAsia="ru-RU"/>
        </w:rPr>
        <w:t>Подмена терминов и понятий: называть монолог «диалогом», лирическое отступление «ремаркой», путать «тему» и «идею».</w:t>
      </w:r>
    </w:p>
    <w:p w14:paraId="58E0FB2A" w14:textId="77777777" w:rsidR="005D4110" w:rsidRPr="005D4110"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5.Гиперболизированные обо</w:t>
      </w:r>
      <w:r w:rsidR="004B6DB2">
        <w:rPr>
          <w:rFonts w:ascii="Times New Roman" w:eastAsia="Times New Roman" w:hAnsi="Times New Roman" w:cs="Times New Roman"/>
          <w:bCs/>
          <w:iCs/>
          <w:sz w:val="24"/>
          <w:szCs w:val="24"/>
          <w:lang w:eastAsia="ru-RU"/>
        </w:rPr>
        <w:t>б</w:t>
      </w:r>
      <w:r>
        <w:rPr>
          <w:rFonts w:ascii="Times New Roman" w:eastAsia="Times New Roman" w:hAnsi="Times New Roman" w:cs="Times New Roman"/>
          <w:bCs/>
          <w:iCs/>
          <w:sz w:val="24"/>
          <w:szCs w:val="24"/>
          <w:lang w:eastAsia="ru-RU"/>
        </w:rPr>
        <w:t>щения</w:t>
      </w:r>
      <w:r w:rsidR="005D4110" w:rsidRPr="005D4110">
        <w:rPr>
          <w:rFonts w:ascii="Times New Roman" w:eastAsia="Times New Roman" w:hAnsi="Times New Roman" w:cs="Times New Roman"/>
          <w:bCs/>
          <w:iCs/>
          <w:sz w:val="24"/>
          <w:szCs w:val="24"/>
          <w:lang w:eastAsia="ru-RU"/>
        </w:rPr>
        <w:t xml:space="preserve">: «все герои Чехова несчастны», «каждый роман Гончарова — о лени» (это </w:t>
      </w:r>
      <w:proofErr w:type="spellStart"/>
      <w:r w:rsidR="005D4110" w:rsidRPr="005D4110">
        <w:rPr>
          <w:rFonts w:ascii="Times New Roman" w:eastAsia="Times New Roman" w:hAnsi="Times New Roman" w:cs="Times New Roman"/>
          <w:bCs/>
          <w:iCs/>
          <w:sz w:val="24"/>
          <w:szCs w:val="24"/>
          <w:lang w:eastAsia="ru-RU"/>
        </w:rPr>
        <w:t>фактологически</w:t>
      </w:r>
      <w:proofErr w:type="spellEnd"/>
      <w:r w:rsidR="005D4110" w:rsidRPr="005D4110">
        <w:rPr>
          <w:rFonts w:ascii="Times New Roman" w:eastAsia="Times New Roman" w:hAnsi="Times New Roman" w:cs="Times New Roman"/>
          <w:bCs/>
          <w:iCs/>
          <w:sz w:val="24"/>
          <w:szCs w:val="24"/>
          <w:lang w:eastAsia="ru-RU"/>
        </w:rPr>
        <w:t xml:space="preserve"> некорректно и легко опровергается примерами).</w:t>
      </w:r>
    </w:p>
    <w:p w14:paraId="4A106C60" w14:textId="77777777" w:rsidR="005D4110" w:rsidRPr="005D4110" w:rsidRDefault="005D4110" w:rsidP="005D4110">
      <w:pPr>
        <w:spacing w:after="0" w:line="240" w:lineRule="auto"/>
        <w:ind w:left="709"/>
        <w:contextualSpacing/>
        <w:jc w:val="both"/>
        <w:rPr>
          <w:rFonts w:ascii="Times New Roman" w:eastAsia="Times New Roman" w:hAnsi="Times New Roman" w:cs="Times New Roman"/>
          <w:bCs/>
          <w:iCs/>
          <w:sz w:val="24"/>
          <w:szCs w:val="24"/>
          <w:lang w:eastAsia="ru-RU"/>
        </w:rPr>
      </w:pPr>
      <w:r w:rsidRPr="005D4110">
        <w:rPr>
          <w:rFonts w:ascii="Times New Roman" w:eastAsia="Times New Roman" w:hAnsi="Times New Roman" w:cs="Times New Roman"/>
          <w:bCs/>
          <w:iCs/>
          <w:sz w:val="24"/>
          <w:szCs w:val="24"/>
          <w:lang w:eastAsia="ru-RU"/>
        </w:rPr>
        <w:t>К</w:t>
      </w:r>
      <w:r w:rsidR="006E182F">
        <w:rPr>
          <w:rFonts w:ascii="Times New Roman" w:eastAsia="Times New Roman" w:hAnsi="Times New Roman" w:cs="Times New Roman"/>
          <w:bCs/>
          <w:iCs/>
          <w:sz w:val="24"/>
          <w:szCs w:val="24"/>
          <w:lang w:eastAsia="ru-RU"/>
        </w:rPr>
        <w:t>ак работать с «зоной роста»</w:t>
      </w:r>
    </w:p>
    <w:p w14:paraId="731A6AD9" w14:textId="77777777" w:rsidR="005D4110" w:rsidRPr="005D4110"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r w:rsidR="005D4110" w:rsidRPr="005D4110">
        <w:rPr>
          <w:rFonts w:ascii="Times New Roman" w:eastAsia="Times New Roman" w:hAnsi="Times New Roman" w:cs="Times New Roman"/>
          <w:bCs/>
          <w:iCs/>
          <w:sz w:val="24"/>
          <w:szCs w:val="24"/>
          <w:lang w:eastAsia="ru-RU"/>
        </w:rPr>
        <w:t>Держать «карточки фактов» по каждому произведению: 1 карточка = 1 произведение; на ней — автор, дата, жанр, 3–4 ключевые детали, 2–3 важных термина. Перечитывать карточки раз в неделю.</w:t>
      </w:r>
    </w:p>
    <w:p w14:paraId="57820E14" w14:textId="77777777" w:rsidR="005D4110" w:rsidRPr="005D4110"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r w:rsidR="005D4110" w:rsidRPr="005D4110">
        <w:rPr>
          <w:rFonts w:ascii="Times New Roman" w:eastAsia="Times New Roman" w:hAnsi="Times New Roman" w:cs="Times New Roman"/>
          <w:bCs/>
          <w:iCs/>
          <w:sz w:val="24"/>
          <w:szCs w:val="24"/>
          <w:lang w:eastAsia="ru-RU"/>
        </w:rPr>
        <w:t xml:space="preserve">Проверять цитаты и </w:t>
      </w:r>
      <w:proofErr w:type="spellStart"/>
      <w:r w:rsidR="005D4110" w:rsidRPr="005D4110">
        <w:rPr>
          <w:rFonts w:ascii="Times New Roman" w:eastAsia="Times New Roman" w:hAnsi="Times New Roman" w:cs="Times New Roman"/>
          <w:bCs/>
          <w:iCs/>
          <w:sz w:val="24"/>
          <w:szCs w:val="24"/>
          <w:lang w:eastAsia="ru-RU"/>
        </w:rPr>
        <w:t>микродетали</w:t>
      </w:r>
      <w:proofErr w:type="spellEnd"/>
      <w:r w:rsidR="005D4110" w:rsidRPr="005D4110">
        <w:rPr>
          <w:rFonts w:ascii="Times New Roman" w:eastAsia="Times New Roman" w:hAnsi="Times New Roman" w:cs="Times New Roman"/>
          <w:bCs/>
          <w:iCs/>
          <w:sz w:val="24"/>
          <w:szCs w:val="24"/>
          <w:lang w:eastAsia="ru-RU"/>
        </w:rPr>
        <w:t>: если упоминаете эпизод, держите в голове 2–3 конкретные опоры (кто, где, когда, что происходит). Например: «В финале “Вишнёвого сада” Лопахин покупает имение на торгах; Раневская уезжает; Фирс остаётся забытым в запертом доме».</w:t>
      </w:r>
    </w:p>
    <w:p w14:paraId="3362E9DC" w14:textId="77777777" w:rsidR="005D4110" w:rsidRPr="005D4110"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r w:rsidR="005D4110" w:rsidRPr="005D4110">
        <w:rPr>
          <w:rFonts w:ascii="Times New Roman" w:eastAsia="Times New Roman" w:hAnsi="Times New Roman" w:cs="Times New Roman"/>
          <w:bCs/>
          <w:iCs/>
          <w:sz w:val="24"/>
          <w:szCs w:val="24"/>
          <w:lang w:eastAsia="ru-RU"/>
        </w:rPr>
        <w:t>Отрабатывать термины на примерах: не просто «символ», а «символ вишнёвого сада — образ уходящей эпохи, который раскрывается через ремарки (звук лопнувшей струны, стук топора) и реплики героев».</w:t>
      </w:r>
    </w:p>
    <w:p w14:paraId="74B27988" w14:textId="77777777" w:rsidR="005D4110" w:rsidRPr="005D4110"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r w:rsidR="005D4110" w:rsidRPr="005D4110">
        <w:rPr>
          <w:rFonts w:ascii="Times New Roman" w:eastAsia="Times New Roman" w:hAnsi="Times New Roman" w:cs="Times New Roman"/>
          <w:bCs/>
          <w:iCs/>
          <w:sz w:val="24"/>
          <w:szCs w:val="24"/>
          <w:lang w:eastAsia="ru-RU"/>
        </w:rPr>
        <w:t>Избегать абсолютных обобщений со словами «все», «всегда», «каждый». Лучше использовать ограничители: «многие», «часто», «в ряде случаев».</w:t>
      </w:r>
    </w:p>
    <w:p w14:paraId="7DED43B9" w14:textId="77777777" w:rsidR="005D4110" w:rsidRPr="005D4110"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5.</w:t>
      </w:r>
      <w:r w:rsidR="005D4110" w:rsidRPr="005D4110">
        <w:rPr>
          <w:rFonts w:ascii="Times New Roman" w:eastAsia="Times New Roman" w:hAnsi="Times New Roman" w:cs="Times New Roman"/>
          <w:bCs/>
          <w:iCs/>
          <w:sz w:val="24"/>
          <w:szCs w:val="24"/>
          <w:lang w:eastAsia="ru-RU"/>
        </w:rPr>
        <w:t>Сверяться с авторитетными источниками (школьные учебники, комментарии в академических изданиях, материалы ФИПИ), а не с краткими пересказами и сомнительными сайтами.</w:t>
      </w:r>
    </w:p>
    <w:p w14:paraId="124C1103" w14:textId="77777777" w:rsidR="005D4110" w:rsidRPr="005D4110" w:rsidRDefault="006E182F" w:rsidP="005D4110">
      <w:pPr>
        <w:spacing w:after="0" w:line="240" w:lineRule="auto"/>
        <w:ind w:left="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r w:rsidR="005D4110" w:rsidRPr="005D4110">
        <w:rPr>
          <w:rFonts w:ascii="Times New Roman" w:eastAsia="Times New Roman" w:hAnsi="Times New Roman" w:cs="Times New Roman"/>
          <w:bCs/>
          <w:iCs/>
          <w:sz w:val="24"/>
          <w:szCs w:val="24"/>
          <w:lang w:eastAsia="ru-RU"/>
        </w:rPr>
        <w:t>Практиковать «самопроверку по чек‑листу» перед сдачей сочинения: имена, даты, названия, термины, цитаты, ключевые детали сюжета.</w:t>
      </w:r>
    </w:p>
    <w:p w14:paraId="0B355CDC" w14:textId="77777777" w:rsidR="005D4110" w:rsidRPr="005D4110" w:rsidRDefault="005D4110" w:rsidP="005D4110">
      <w:pPr>
        <w:spacing w:after="0" w:line="240" w:lineRule="auto"/>
        <w:ind w:left="709"/>
        <w:contextualSpacing/>
        <w:jc w:val="both"/>
        <w:rPr>
          <w:rFonts w:ascii="Times New Roman" w:eastAsia="Times New Roman" w:hAnsi="Times New Roman" w:cs="Times New Roman"/>
          <w:bCs/>
          <w:iCs/>
          <w:sz w:val="24"/>
          <w:szCs w:val="24"/>
          <w:lang w:eastAsia="ru-RU"/>
        </w:rPr>
      </w:pPr>
      <w:r w:rsidRPr="005D4110">
        <w:rPr>
          <w:rFonts w:ascii="Times New Roman" w:eastAsia="Times New Roman" w:hAnsi="Times New Roman" w:cs="Times New Roman"/>
          <w:bCs/>
          <w:iCs/>
          <w:sz w:val="24"/>
          <w:szCs w:val="24"/>
          <w:lang w:eastAsia="ru-RU"/>
        </w:rPr>
        <w:t>Примеры корректной и некорректной подачи</w:t>
      </w:r>
    </w:p>
    <w:p w14:paraId="19382350" w14:textId="77777777" w:rsidR="005D4110" w:rsidRPr="005D4110" w:rsidRDefault="005D4110" w:rsidP="005D4110">
      <w:pPr>
        <w:spacing w:after="0" w:line="240" w:lineRule="auto"/>
        <w:ind w:left="709"/>
        <w:contextualSpacing/>
        <w:jc w:val="both"/>
        <w:rPr>
          <w:rFonts w:ascii="Times New Roman" w:eastAsia="Times New Roman" w:hAnsi="Times New Roman" w:cs="Times New Roman"/>
          <w:bCs/>
          <w:iCs/>
          <w:sz w:val="24"/>
          <w:szCs w:val="24"/>
          <w:lang w:eastAsia="ru-RU"/>
        </w:rPr>
      </w:pPr>
      <w:r w:rsidRPr="005D4110">
        <w:rPr>
          <w:rFonts w:ascii="Times New Roman" w:eastAsia="Times New Roman" w:hAnsi="Times New Roman" w:cs="Times New Roman"/>
          <w:bCs/>
          <w:iCs/>
          <w:sz w:val="24"/>
          <w:szCs w:val="24"/>
          <w:lang w:eastAsia="ru-RU"/>
        </w:rPr>
        <w:t>Некорректно: «В “Обломове” Гончаров показывает, как все дворяне того времени были ленивыми и ничего не делали».</w:t>
      </w:r>
    </w:p>
    <w:p w14:paraId="19AF812B" w14:textId="77777777" w:rsidR="005D4110" w:rsidRPr="005D4110" w:rsidRDefault="005D4110" w:rsidP="006E182F">
      <w:pPr>
        <w:spacing w:after="0" w:line="240" w:lineRule="auto"/>
        <w:ind w:left="709"/>
        <w:contextualSpacing/>
        <w:jc w:val="both"/>
        <w:rPr>
          <w:rFonts w:ascii="Times New Roman" w:eastAsia="Times New Roman" w:hAnsi="Times New Roman" w:cs="Times New Roman"/>
          <w:bCs/>
          <w:iCs/>
          <w:sz w:val="24"/>
          <w:szCs w:val="24"/>
          <w:lang w:eastAsia="ru-RU"/>
        </w:rPr>
      </w:pPr>
      <w:r w:rsidRPr="005D4110">
        <w:rPr>
          <w:rFonts w:ascii="Times New Roman" w:eastAsia="Times New Roman" w:hAnsi="Times New Roman" w:cs="Times New Roman"/>
          <w:bCs/>
          <w:iCs/>
          <w:sz w:val="24"/>
          <w:szCs w:val="24"/>
          <w:lang w:eastAsia="ru-RU"/>
        </w:rPr>
        <w:t>Корректно: «На примере Обломова Гончаров раскрывает феномен “обломовщины” — пассивного, созерцательного отношения к жизни, характерного для части дворянства середины XIX века; при этом автор противопоставляет ему деяте</w:t>
      </w:r>
      <w:r w:rsidR="006E182F">
        <w:rPr>
          <w:rFonts w:ascii="Times New Roman" w:eastAsia="Times New Roman" w:hAnsi="Times New Roman" w:cs="Times New Roman"/>
          <w:bCs/>
          <w:iCs/>
          <w:sz w:val="24"/>
          <w:szCs w:val="24"/>
          <w:lang w:eastAsia="ru-RU"/>
        </w:rPr>
        <w:t>льное начало в образе Штольца».</w:t>
      </w:r>
    </w:p>
    <w:p w14:paraId="7CFAFE92" w14:textId="77777777" w:rsidR="005D4110" w:rsidRPr="005D4110" w:rsidRDefault="005D4110" w:rsidP="005D4110">
      <w:pPr>
        <w:spacing w:after="0" w:line="240" w:lineRule="auto"/>
        <w:ind w:left="709"/>
        <w:contextualSpacing/>
        <w:jc w:val="both"/>
        <w:rPr>
          <w:rFonts w:ascii="Times New Roman" w:eastAsia="Times New Roman" w:hAnsi="Times New Roman" w:cs="Times New Roman"/>
          <w:bCs/>
          <w:iCs/>
          <w:sz w:val="24"/>
          <w:szCs w:val="24"/>
          <w:lang w:eastAsia="ru-RU"/>
        </w:rPr>
      </w:pPr>
      <w:r w:rsidRPr="005D4110">
        <w:rPr>
          <w:rFonts w:ascii="Times New Roman" w:eastAsia="Times New Roman" w:hAnsi="Times New Roman" w:cs="Times New Roman"/>
          <w:bCs/>
          <w:iCs/>
          <w:sz w:val="24"/>
          <w:szCs w:val="24"/>
          <w:lang w:eastAsia="ru-RU"/>
        </w:rPr>
        <w:t>Некорректно: «Чехов в “</w:t>
      </w:r>
      <w:proofErr w:type="spellStart"/>
      <w:r w:rsidRPr="005D4110">
        <w:rPr>
          <w:rFonts w:ascii="Times New Roman" w:eastAsia="Times New Roman" w:hAnsi="Times New Roman" w:cs="Times New Roman"/>
          <w:bCs/>
          <w:iCs/>
          <w:sz w:val="24"/>
          <w:szCs w:val="24"/>
          <w:lang w:eastAsia="ru-RU"/>
        </w:rPr>
        <w:t>Ионыче</w:t>
      </w:r>
      <w:proofErr w:type="spellEnd"/>
      <w:r w:rsidRPr="005D4110">
        <w:rPr>
          <w:rFonts w:ascii="Times New Roman" w:eastAsia="Times New Roman" w:hAnsi="Times New Roman" w:cs="Times New Roman"/>
          <w:bCs/>
          <w:iCs/>
          <w:sz w:val="24"/>
          <w:szCs w:val="24"/>
          <w:lang w:eastAsia="ru-RU"/>
        </w:rPr>
        <w:t>” описывает, как Старцев стал богатым и счастливым».</w:t>
      </w:r>
    </w:p>
    <w:p w14:paraId="440530D5" w14:textId="77777777" w:rsidR="005D4110" w:rsidRPr="005D4110" w:rsidRDefault="005D4110" w:rsidP="006E182F">
      <w:pPr>
        <w:spacing w:after="0" w:line="240" w:lineRule="auto"/>
        <w:ind w:left="709"/>
        <w:contextualSpacing/>
        <w:jc w:val="both"/>
        <w:rPr>
          <w:rFonts w:ascii="Times New Roman" w:eastAsia="Times New Roman" w:hAnsi="Times New Roman" w:cs="Times New Roman"/>
          <w:bCs/>
          <w:iCs/>
          <w:sz w:val="24"/>
          <w:szCs w:val="24"/>
          <w:lang w:eastAsia="ru-RU"/>
        </w:rPr>
      </w:pPr>
      <w:r w:rsidRPr="005D4110">
        <w:rPr>
          <w:rFonts w:ascii="Times New Roman" w:eastAsia="Times New Roman" w:hAnsi="Times New Roman" w:cs="Times New Roman"/>
          <w:bCs/>
          <w:iCs/>
          <w:sz w:val="24"/>
          <w:szCs w:val="24"/>
          <w:lang w:eastAsia="ru-RU"/>
        </w:rPr>
        <w:t xml:space="preserve">Корректно: «Постепенно Старцев превращается в </w:t>
      </w:r>
      <w:proofErr w:type="spellStart"/>
      <w:r w:rsidRPr="005D4110">
        <w:rPr>
          <w:rFonts w:ascii="Times New Roman" w:eastAsia="Times New Roman" w:hAnsi="Times New Roman" w:cs="Times New Roman"/>
          <w:bCs/>
          <w:iCs/>
          <w:sz w:val="24"/>
          <w:szCs w:val="24"/>
          <w:lang w:eastAsia="ru-RU"/>
        </w:rPr>
        <w:t>Ионыча</w:t>
      </w:r>
      <w:proofErr w:type="spellEnd"/>
      <w:r w:rsidRPr="005D4110">
        <w:rPr>
          <w:rFonts w:ascii="Times New Roman" w:eastAsia="Times New Roman" w:hAnsi="Times New Roman" w:cs="Times New Roman"/>
          <w:bCs/>
          <w:iCs/>
          <w:sz w:val="24"/>
          <w:szCs w:val="24"/>
          <w:lang w:eastAsia="ru-RU"/>
        </w:rPr>
        <w:t>: утрачивает прежние идеалы, становится равнодушным к людям, сосредоточенным на деньгах и быте; автор подчёркивает это через детали (повторяющиеся маршруты, скучные раз</w:t>
      </w:r>
      <w:r w:rsidR="006E182F">
        <w:rPr>
          <w:rFonts w:ascii="Times New Roman" w:eastAsia="Times New Roman" w:hAnsi="Times New Roman" w:cs="Times New Roman"/>
          <w:bCs/>
          <w:iCs/>
          <w:sz w:val="24"/>
          <w:szCs w:val="24"/>
          <w:lang w:eastAsia="ru-RU"/>
        </w:rPr>
        <w:t>говоры, пристрастие к картам)».</w:t>
      </w:r>
    </w:p>
    <w:p w14:paraId="162F36B8" w14:textId="77777777" w:rsidR="005D4110" w:rsidRPr="005D4110" w:rsidRDefault="005D4110" w:rsidP="005D4110">
      <w:pPr>
        <w:spacing w:after="0" w:line="240" w:lineRule="auto"/>
        <w:ind w:left="709"/>
        <w:contextualSpacing/>
        <w:jc w:val="both"/>
        <w:rPr>
          <w:rFonts w:ascii="Times New Roman" w:eastAsia="Times New Roman" w:hAnsi="Times New Roman" w:cs="Times New Roman"/>
          <w:bCs/>
          <w:iCs/>
          <w:sz w:val="24"/>
          <w:szCs w:val="24"/>
          <w:lang w:eastAsia="ru-RU"/>
        </w:rPr>
      </w:pPr>
      <w:r w:rsidRPr="005D4110">
        <w:rPr>
          <w:rFonts w:ascii="Times New Roman" w:eastAsia="Times New Roman" w:hAnsi="Times New Roman" w:cs="Times New Roman"/>
          <w:bCs/>
          <w:iCs/>
          <w:sz w:val="24"/>
          <w:szCs w:val="24"/>
          <w:lang w:eastAsia="ru-RU"/>
        </w:rPr>
        <w:t>Некорректно: «Раневская сама продаёт вишнёвый сад, чтобы расплатиться с долгами».</w:t>
      </w:r>
    </w:p>
    <w:p w14:paraId="2C52F46E" w14:textId="77777777" w:rsidR="005D4110" w:rsidRPr="00E233F6" w:rsidRDefault="005D4110" w:rsidP="005D4110">
      <w:pPr>
        <w:spacing w:after="0" w:line="240" w:lineRule="auto"/>
        <w:ind w:left="709"/>
        <w:contextualSpacing/>
        <w:jc w:val="both"/>
        <w:rPr>
          <w:rFonts w:ascii="Times New Roman" w:eastAsia="Times New Roman" w:hAnsi="Times New Roman" w:cs="Times New Roman"/>
          <w:bCs/>
          <w:iCs/>
          <w:sz w:val="24"/>
          <w:szCs w:val="24"/>
          <w:lang w:eastAsia="ru-RU"/>
        </w:rPr>
      </w:pPr>
      <w:r w:rsidRPr="005D4110">
        <w:rPr>
          <w:rFonts w:ascii="Times New Roman" w:eastAsia="Times New Roman" w:hAnsi="Times New Roman" w:cs="Times New Roman"/>
          <w:bCs/>
          <w:iCs/>
          <w:sz w:val="24"/>
          <w:szCs w:val="24"/>
          <w:lang w:eastAsia="ru-RU"/>
        </w:rPr>
        <w:t>Корректно: «Вишнёвый сад продаётся на торгах из‑за долгов семьи Раневской; покупателем становится Лопахин».</w:t>
      </w:r>
    </w:p>
    <w:p w14:paraId="0577F3A9" w14:textId="77777777" w:rsidR="00B83171" w:rsidRDefault="00B83171" w:rsidP="00B83171">
      <w:pPr>
        <w:keepNext/>
        <w:keepLines/>
        <w:numPr>
          <w:ilvl w:val="3"/>
          <w:numId w:val="7"/>
        </w:numPr>
        <w:tabs>
          <w:tab w:val="left" w:pos="567"/>
        </w:tabs>
        <w:spacing w:before="200" w:after="0" w:line="240" w:lineRule="auto"/>
        <w:outlineLvl w:val="2"/>
        <w:rPr>
          <w:rFonts w:ascii="Cambria" w:eastAsia="SimSun" w:hAnsi="Cambria" w:cs="Times New Roman"/>
          <w:b/>
          <w:bCs/>
          <w:sz w:val="24"/>
          <w:szCs w:val="24"/>
          <w:lang w:eastAsia="ru-RU"/>
        </w:rPr>
      </w:pPr>
      <w:r w:rsidRPr="00B83171">
        <w:rPr>
          <w:rFonts w:ascii="Cambria" w:eastAsia="SimSun" w:hAnsi="Cambria" w:cs="Times New Roman"/>
          <w:b/>
          <w:bCs/>
          <w:sz w:val="24"/>
          <w:szCs w:val="24"/>
          <w:lang w:eastAsia="ru-RU"/>
        </w:rPr>
        <w:t>Рекомендации для учителей по совершенствованию преподавания учебного предмета группе обучающихся с высоким уровнем подготовки</w:t>
      </w:r>
    </w:p>
    <w:p w14:paraId="65CB49BF" w14:textId="77777777" w:rsidR="00E31B03" w:rsidRPr="009348BB" w:rsidRDefault="00E47DEA" w:rsidP="00E47DEA">
      <w:pPr>
        <w:pStyle w:val="a3"/>
        <w:numPr>
          <w:ilvl w:val="0"/>
          <w:numId w:val="28"/>
        </w:numPr>
        <w:spacing w:after="0" w:line="240" w:lineRule="auto"/>
        <w:rPr>
          <w:rFonts w:ascii="Times New Roman" w:hAnsi="Times New Roman"/>
          <w:b/>
          <w:sz w:val="24"/>
          <w:szCs w:val="24"/>
        </w:rPr>
      </w:pPr>
      <w:r w:rsidRPr="009348BB">
        <w:rPr>
          <w:rFonts w:ascii="Times New Roman" w:hAnsi="Times New Roman"/>
          <w:b/>
          <w:sz w:val="24"/>
          <w:szCs w:val="24"/>
        </w:rPr>
        <w:t>Умение определять художественные средства, использованные в тексте стихотворения</w:t>
      </w:r>
    </w:p>
    <w:p w14:paraId="42D91CCC" w14:textId="77777777" w:rsidR="00E47DEA" w:rsidRPr="00E47DEA" w:rsidRDefault="00E47DEA" w:rsidP="00E47DEA">
      <w:pPr>
        <w:spacing w:after="0" w:line="240" w:lineRule="auto"/>
        <w:ind w:left="360"/>
        <w:rPr>
          <w:rFonts w:ascii="Times New Roman" w:hAnsi="Times New Roman"/>
          <w:sz w:val="24"/>
          <w:szCs w:val="24"/>
        </w:rPr>
      </w:pPr>
      <w:r w:rsidRPr="00E47DEA">
        <w:rPr>
          <w:rFonts w:ascii="Times New Roman" w:hAnsi="Times New Roman"/>
          <w:sz w:val="24"/>
          <w:szCs w:val="24"/>
        </w:rPr>
        <w:t>При подготовке обучающихся с высоким уровнем мотивации</w:t>
      </w:r>
      <w:r>
        <w:rPr>
          <w:rFonts w:ascii="Times New Roman" w:hAnsi="Times New Roman"/>
          <w:sz w:val="24"/>
          <w:szCs w:val="24"/>
        </w:rPr>
        <w:t xml:space="preserve"> рекомендуется</w:t>
      </w:r>
      <w:r w:rsidRPr="00E47DEA">
        <w:rPr>
          <w:rFonts w:ascii="Times New Roman" w:hAnsi="Times New Roman"/>
          <w:sz w:val="24"/>
          <w:szCs w:val="24"/>
        </w:rPr>
        <w:t>:</w:t>
      </w:r>
    </w:p>
    <w:p w14:paraId="1E3293FB" w14:textId="77777777" w:rsidR="00E47DEA" w:rsidRPr="00E47DEA" w:rsidRDefault="00E47DEA" w:rsidP="00E47DEA">
      <w:pPr>
        <w:spacing w:after="0" w:line="240" w:lineRule="auto"/>
        <w:ind w:left="360"/>
        <w:rPr>
          <w:rFonts w:ascii="Times New Roman" w:hAnsi="Times New Roman"/>
          <w:sz w:val="24"/>
          <w:szCs w:val="24"/>
        </w:rPr>
      </w:pPr>
      <w:r w:rsidRPr="00E47DEA">
        <w:rPr>
          <w:rFonts w:ascii="Times New Roman" w:hAnsi="Times New Roman"/>
          <w:sz w:val="24"/>
          <w:szCs w:val="24"/>
        </w:rPr>
        <w:t xml:space="preserve">-  составление и выполнение тестов, проверяющих знание терминов; </w:t>
      </w:r>
    </w:p>
    <w:p w14:paraId="1563BDCE" w14:textId="77777777" w:rsidR="00E47DEA" w:rsidRPr="00E47DEA" w:rsidRDefault="00E47DEA" w:rsidP="00E47DEA">
      <w:pPr>
        <w:spacing w:after="0" w:line="240" w:lineRule="auto"/>
        <w:ind w:left="360"/>
        <w:rPr>
          <w:rFonts w:ascii="Times New Roman" w:hAnsi="Times New Roman"/>
          <w:sz w:val="24"/>
          <w:szCs w:val="24"/>
        </w:rPr>
      </w:pPr>
      <w:r>
        <w:rPr>
          <w:rFonts w:ascii="Times New Roman" w:hAnsi="Times New Roman"/>
          <w:sz w:val="24"/>
          <w:szCs w:val="24"/>
        </w:rPr>
        <w:t>- составление терминологических</w:t>
      </w:r>
      <w:r w:rsidRPr="00E47DEA">
        <w:rPr>
          <w:rFonts w:ascii="Times New Roman" w:hAnsi="Times New Roman"/>
          <w:sz w:val="24"/>
          <w:szCs w:val="24"/>
        </w:rPr>
        <w:t xml:space="preserve"> схем, таблиц с самостоятельным поиском примеров из лирических текстов;</w:t>
      </w:r>
    </w:p>
    <w:p w14:paraId="2E755577" w14:textId="77777777" w:rsidR="00E47DEA" w:rsidRPr="00E47DEA" w:rsidRDefault="00E47DEA" w:rsidP="00E47DEA">
      <w:pPr>
        <w:spacing w:after="0" w:line="240" w:lineRule="auto"/>
        <w:ind w:left="360"/>
        <w:rPr>
          <w:rFonts w:ascii="Times New Roman" w:hAnsi="Times New Roman"/>
          <w:sz w:val="24"/>
          <w:szCs w:val="24"/>
        </w:rPr>
      </w:pPr>
      <w:r w:rsidRPr="00E47DEA">
        <w:rPr>
          <w:rFonts w:ascii="Times New Roman" w:hAnsi="Times New Roman"/>
          <w:sz w:val="24"/>
          <w:szCs w:val="24"/>
        </w:rPr>
        <w:t>- составление и выполнение заданий на соответствие (пример из поэтического текста и термин), кроссвордов, составленных из терминов;</w:t>
      </w:r>
    </w:p>
    <w:p w14:paraId="665C7099" w14:textId="77777777" w:rsidR="00E47DEA" w:rsidRPr="00E47DEA" w:rsidRDefault="00E47DEA" w:rsidP="00E47DEA">
      <w:pPr>
        <w:spacing w:after="0" w:line="240" w:lineRule="auto"/>
        <w:ind w:left="360"/>
        <w:rPr>
          <w:rFonts w:ascii="Times New Roman" w:hAnsi="Times New Roman"/>
          <w:sz w:val="24"/>
          <w:szCs w:val="24"/>
        </w:rPr>
      </w:pPr>
      <w:r w:rsidRPr="00E47DEA">
        <w:rPr>
          <w:rFonts w:ascii="Times New Roman" w:hAnsi="Times New Roman"/>
          <w:sz w:val="24"/>
          <w:szCs w:val="24"/>
        </w:rPr>
        <w:t>-  составление и написание терминологических диктантов с постоянным усложнением;</w:t>
      </w:r>
    </w:p>
    <w:p w14:paraId="03588A88" w14:textId="77777777" w:rsidR="00E47DEA" w:rsidRPr="00E47DEA" w:rsidRDefault="00E47DEA" w:rsidP="00E47DEA">
      <w:pPr>
        <w:spacing w:after="0" w:line="240" w:lineRule="auto"/>
        <w:ind w:left="360"/>
        <w:rPr>
          <w:rFonts w:ascii="Times New Roman" w:hAnsi="Times New Roman"/>
          <w:sz w:val="24"/>
          <w:szCs w:val="24"/>
        </w:rPr>
      </w:pPr>
      <w:r w:rsidRPr="00E47DEA">
        <w:rPr>
          <w:rFonts w:ascii="Times New Roman" w:hAnsi="Times New Roman"/>
          <w:sz w:val="24"/>
          <w:szCs w:val="24"/>
        </w:rPr>
        <w:t>-  формирование умения редактировать и совершенствовать собственные и чужие ответы с учётом норм русского литературного языка;</w:t>
      </w:r>
    </w:p>
    <w:p w14:paraId="76C73AED" w14:textId="77777777" w:rsidR="00E47DEA" w:rsidRPr="00E47DEA" w:rsidRDefault="00E47DEA" w:rsidP="00E47DEA">
      <w:pPr>
        <w:spacing w:after="0" w:line="240" w:lineRule="auto"/>
        <w:ind w:left="360"/>
        <w:rPr>
          <w:rFonts w:ascii="Times New Roman" w:hAnsi="Times New Roman"/>
          <w:sz w:val="24"/>
          <w:szCs w:val="24"/>
        </w:rPr>
      </w:pPr>
      <w:r w:rsidRPr="00E47DEA">
        <w:rPr>
          <w:rFonts w:ascii="Times New Roman" w:hAnsi="Times New Roman"/>
          <w:sz w:val="24"/>
          <w:szCs w:val="24"/>
        </w:rPr>
        <w:t>- включение в работу текстов, способствующих развитию умения интерпретировать неизученное лирическое стихотворение;</w:t>
      </w:r>
    </w:p>
    <w:p w14:paraId="542C86CA" w14:textId="77777777" w:rsidR="00E47DEA" w:rsidRPr="00E47DEA" w:rsidRDefault="00E47DEA" w:rsidP="00E47DEA">
      <w:pPr>
        <w:spacing w:after="0" w:line="240" w:lineRule="auto"/>
        <w:ind w:left="360"/>
        <w:rPr>
          <w:rFonts w:ascii="Times New Roman" w:hAnsi="Times New Roman"/>
          <w:sz w:val="24"/>
          <w:szCs w:val="24"/>
        </w:rPr>
      </w:pPr>
      <w:r w:rsidRPr="00E47DEA">
        <w:rPr>
          <w:rFonts w:ascii="Times New Roman" w:hAnsi="Times New Roman"/>
          <w:sz w:val="24"/>
          <w:szCs w:val="24"/>
        </w:rPr>
        <w:t>- выполнение заданий, способствующих овладению навыками получения литературной и другой информации из источников разных типов, самостоятельному поиску, анализу, систематизации и интерпретации информации различных видов и форм представления при изучении литературных терминов.</w:t>
      </w:r>
    </w:p>
    <w:p w14:paraId="4B3BD46A" w14:textId="77777777" w:rsidR="00BD7066" w:rsidRPr="00E47DEA" w:rsidRDefault="00E47DEA" w:rsidP="00E47DEA">
      <w:pPr>
        <w:spacing w:after="0" w:line="240" w:lineRule="auto"/>
        <w:rPr>
          <w:rFonts w:ascii="Times New Roman" w:hAnsi="Times New Roman" w:cs="Times New Roman"/>
          <w:sz w:val="24"/>
          <w:szCs w:val="24"/>
        </w:rPr>
      </w:pPr>
      <w:r w:rsidRPr="00E47DEA">
        <w:rPr>
          <w:rFonts w:ascii="Times New Roman" w:hAnsi="Times New Roman" w:cs="Times New Roman"/>
          <w:sz w:val="24"/>
          <w:szCs w:val="24"/>
        </w:rPr>
        <w:t xml:space="preserve">2. </w:t>
      </w:r>
      <w:r w:rsidR="00BD7066" w:rsidRPr="009348BB">
        <w:rPr>
          <w:rFonts w:ascii="Times New Roman" w:hAnsi="Times New Roman" w:cs="Times New Roman"/>
          <w:b/>
          <w:sz w:val="24"/>
          <w:szCs w:val="24"/>
        </w:rPr>
        <w:t>Рекомен</w:t>
      </w:r>
      <w:r w:rsidR="00E31B03" w:rsidRPr="009348BB">
        <w:rPr>
          <w:rFonts w:ascii="Times New Roman" w:hAnsi="Times New Roman" w:cs="Times New Roman"/>
          <w:b/>
          <w:sz w:val="24"/>
          <w:szCs w:val="24"/>
        </w:rPr>
        <w:t>дации по подготовке к заданию 11</w:t>
      </w:r>
    </w:p>
    <w:p w14:paraId="5150C8F6" w14:textId="77777777" w:rsidR="00BD7066" w:rsidRDefault="00BD7066" w:rsidP="00E47DEA">
      <w:pPr>
        <w:pStyle w:val="aff0"/>
        <w:shd w:val="clear" w:color="auto" w:fill="FFFFFF"/>
        <w:spacing w:before="0" w:beforeAutospacing="0" w:after="0" w:afterAutospacing="0"/>
        <w:ind w:firstLine="708"/>
        <w:jc w:val="both"/>
        <w:rPr>
          <w:b/>
          <w:bCs/>
        </w:rPr>
      </w:pPr>
      <w:r w:rsidRPr="00BD7066">
        <w:rPr>
          <w:shd w:val="clear" w:color="auto" w:fill="FFFFFF"/>
        </w:rPr>
        <w:t xml:space="preserve">При выполнении задания 11 на одну из предложенных одним из условий написания сочинения является подбор терминов. Для этого потребуется понимание сути произведения и умение связать конкретные элементы текста с литературоведческими понятиями. Сначала необходимо внимательно прочитать формулировку темы, а затем подобрать термины, которые помогут её раскрыть. </w:t>
      </w:r>
      <w:r w:rsidRPr="00BD7066">
        <w:t xml:space="preserve">Обязательно обратить </w:t>
      </w:r>
      <w:r w:rsidRPr="00BD7066">
        <w:lastRenderedPageBreak/>
        <w:t>внимание на </w:t>
      </w:r>
      <w:r w:rsidRPr="00BD7066">
        <w:rPr>
          <w:b/>
          <w:bCs/>
        </w:rPr>
        <w:t>жанрово-родовую характеристику</w:t>
      </w:r>
      <w:r w:rsidRPr="00BD7066">
        <w:t> произведения, термины, связанные с </w:t>
      </w:r>
      <w:r w:rsidRPr="00BD7066">
        <w:rPr>
          <w:b/>
          <w:bCs/>
        </w:rPr>
        <w:t>темой, проблемой</w:t>
      </w:r>
      <w:r w:rsidRPr="00BD7066">
        <w:t>, </w:t>
      </w:r>
      <w:r w:rsidRPr="00BD7066">
        <w:rPr>
          <w:b/>
          <w:bCs/>
        </w:rPr>
        <w:t>идеей, композицией, сюжетом</w:t>
      </w:r>
      <w:r w:rsidRPr="00BD7066">
        <w:t>, разного рода </w:t>
      </w:r>
      <w:r w:rsidRPr="00BD7066">
        <w:rPr>
          <w:b/>
          <w:bCs/>
        </w:rPr>
        <w:t>деталями, портретом, пейзажем</w:t>
      </w:r>
      <w:r w:rsidRPr="00BD7066">
        <w:t>, а также с</w:t>
      </w:r>
      <w:r w:rsidRPr="00BD7066">
        <w:rPr>
          <w:b/>
          <w:bCs/>
        </w:rPr>
        <w:t> речевыми</w:t>
      </w:r>
      <w:r w:rsidRPr="00BD7066">
        <w:t> особенностями и </w:t>
      </w:r>
      <w:r w:rsidRPr="00BD7066">
        <w:rPr>
          <w:b/>
          <w:bCs/>
        </w:rPr>
        <w:t>характеристикой литературных героев, авторской позиции.</w:t>
      </w:r>
      <w:r w:rsidRPr="00BD7066">
        <w:t> Если вы пишете сочинение по драматургии, имеет смысл обратить внимание на такие термины, как </w:t>
      </w:r>
      <w:r w:rsidRPr="00BD7066">
        <w:rPr>
          <w:b/>
          <w:bCs/>
        </w:rPr>
        <w:t>реплика, ремарка, действие, сцена, явление,</w:t>
      </w:r>
      <w:r w:rsidRPr="00BD7066">
        <w:t> </w:t>
      </w:r>
      <w:r w:rsidRPr="00BD7066">
        <w:rPr>
          <w:b/>
          <w:bCs/>
        </w:rPr>
        <w:t>монолог, диалог</w:t>
      </w:r>
      <w:r w:rsidRPr="00BD7066">
        <w:t> и т.д. В темах, связанных с лирикой, уместно шире использовать термины, касающиеся </w:t>
      </w:r>
      <w:r w:rsidRPr="00BD7066">
        <w:rPr>
          <w:b/>
          <w:bCs/>
        </w:rPr>
        <w:t>изобразительно-выразительных средств языка, поэтического синтаксиса, звукописи, характеризующие особенности строфики, рифмы, размера.</w:t>
      </w:r>
    </w:p>
    <w:p w14:paraId="233A7922" w14:textId="77777777" w:rsidR="00BD7066" w:rsidRPr="00BD7066" w:rsidRDefault="00BD7066" w:rsidP="00BD7066">
      <w:pPr>
        <w:pStyle w:val="2"/>
        <w:shd w:val="clear" w:color="auto" w:fill="FFFFFF"/>
        <w:spacing w:before="60"/>
        <w:rPr>
          <w:rFonts w:ascii="Times New Roman" w:hAnsi="Times New Roman"/>
          <w:color w:val="auto"/>
          <w:sz w:val="24"/>
          <w:szCs w:val="24"/>
        </w:rPr>
      </w:pPr>
      <w:r w:rsidRPr="00BD7066">
        <w:rPr>
          <w:rFonts w:ascii="Times New Roman" w:hAnsi="Times New Roman"/>
          <w:color w:val="auto"/>
          <w:sz w:val="24"/>
          <w:szCs w:val="24"/>
        </w:rPr>
        <w:t>Примеры терминов для разных тематических блоков</w:t>
      </w:r>
    </w:p>
    <w:tbl>
      <w:tblPr>
        <w:tblStyle w:val="a8"/>
        <w:tblW w:w="14312" w:type="dxa"/>
        <w:tblLook w:val="04A0" w:firstRow="1" w:lastRow="0" w:firstColumn="1" w:lastColumn="0" w:noHBand="0" w:noVBand="1"/>
      </w:tblPr>
      <w:tblGrid>
        <w:gridCol w:w="2518"/>
        <w:gridCol w:w="11794"/>
      </w:tblGrid>
      <w:tr w:rsidR="00BD7066" w:rsidRPr="00BD7066" w14:paraId="0A85E5CC" w14:textId="77777777" w:rsidTr="00BD7066">
        <w:tc>
          <w:tcPr>
            <w:tcW w:w="2518" w:type="dxa"/>
          </w:tcPr>
          <w:p w14:paraId="1545D92F" w14:textId="77777777" w:rsidR="00BD7066" w:rsidRPr="00BD7066" w:rsidRDefault="00BD7066" w:rsidP="00125D80">
            <w:pPr>
              <w:pStyle w:val="2"/>
              <w:spacing w:before="60"/>
              <w:jc w:val="center"/>
              <w:outlineLvl w:val="1"/>
              <w:rPr>
                <w:rFonts w:ascii="Times New Roman" w:hAnsi="Times New Roman"/>
                <w:color w:val="auto"/>
                <w:sz w:val="24"/>
                <w:szCs w:val="24"/>
              </w:rPr>
            </w:pPr>
            <w:r w:rsidRPr="00BD7066">
              <w:rPr>
                <w:rFonts w:ascii="Times New Roman" w:hAnsi="Times New Roman"/>
                <w:color w:val="auto"/>
                <w:sz w:val="24"/>
                <w:szCs w:val="24"/>
              </w:rPr>
              <w:t>Тема сочинения</w:t>
            </w:r>
          </w:p>
        </w:tc>
        <w:tc>
          <w:tcPr>
            <w:tcW w:w="11794" w:type="dxa"/>
          </w:tcPr>
          <w:p w14:paraId="33A98CA8" w14:textId="77777777" w:rsidR="00BD7066" w:rsidRPr="00BD7066" w:rsidRDefault="00BD7066" w:rsidP="00125D80">
            <w:pPr>
              <w:pStyle w:val="2"/>
              <w:spacing w:before="60"/>
              <w:jc w:val="center"/>
              <w:outlineLvl w:val="1"/>
              <w:rPr>
                <w:rFonts w:ascii="Times New Roman" w:hAnsi="Times New Roman"/>
                <w:color w:val="auto"/>
                <w:sz w:val="24"/>
                <w:szCs w:val="24"/>
              </w:rPr>
            </w:pPr>
            <w:r w:rsidRPr="00BD7066">
              <w:rPr>
                <w:rFonts w:ascii="Times New Roman" w:hAnsi="Times New Roman"/>
                <w:color w:val="auto"/>
                <w:sz w:val="24"/>
                <w:szCs w:val="24"/>
              </w:rPr>
              <w:t>Подходящие термины</w:t>
            </w:r>
          </w:p>
        </w:tc>
      </w:tr>
      <w:tr w:rsidR="00BD7066" w:rsidRPr="00BD7066" w14:paraId="167619DE" w14:textId="77777777" w:rsidTr="00BD7066">
        <w:tc>
          <w:tcPr>
            <w:tcW w:w="2518" w:type="dxa"/>
          </w:tcPr>
          <w:p w14:paraId="4DCD71A4" w14:textId="77777777" w:rsidR="00BD7066" w:rsidRPr="00BD7066" w:rsidRDefault="00BD7066" w:rsidP="00125D80">
            <w:pPr>
              <w:pStyle w:val="2"/>
              <w:spacing w:before="60"/>
              <w:outlineLvl w:val="1"/>
              <w:rPr>
                <w:rFonts w:ascii="Times New Roman" w:hAnsi="Times New Roman"/>
                <w:color w:val="auto"/>
                <w:sz w:val="24"/>
                <w:szCs w:val="24"/>
              </w:rPr>
            </w:pPr>
            <w:r w:rsidRPr="00BD7066">
              <w:rPr>
                <w:rStyle w:val="af6"/>
                <w:rFonts w:ascii="Times New Roman" w:hAnsi="Times New Roman"/>
                <w:color w:val="auto"/>
                <w:sz w:val="24"/>
                <w:szCs w:val="24"/>
              </w:rPr>
              <w:t>Тема любви</w:t>
            </w:r>
          </w:p>
        </w:tc>
        <w:tc>
          <w:tcPr>
            <w:tcW w:w="11794" w:type="dxa"/>
          </w:tcPr>
          <w:p w14:paraId="5D8D72B3" w14:textId="77777777" w:rsidR="00BD7066" w:rsidRPr="00BD7066" w:rsidRDefault="00BD7066" w:rsidP="00125D80">
            <w:pPr>
              <w:pStyle w:val="2"/>
              <w:spacing w:before="60"/>
              <w:outlineLvl w:val="1"/>
              <w:rPr>
                <w:rFonts w:ascii="Times New Roman" w:hAnsi="Times New Roman"/>
                <w:b/>
                <w:color w:val="auto"/>
                <w:sz w:val="24"/>
                <w:szCs w:val="24"/>
              </w:rPr>
            </w:pPr>
            <w:r w:rsidRPr="00BD7066">
              <w:rPr>
                <w:rStyle w:val="af7"/>
                <w:rFonts w:ascii="Times New Roman" w:hAnsi="Times New Roman"/>
                <w:color w:val="auto"/>
                <w:sz w:val="24"/>
                <w:szCs w:val="24"/>
              </w:rPr>
              <w:t>Лирический герой</w:t>
            </w:r>
            <w:r w:rsidRPr="00BD7066">
              <w:rPr>
                <w:rFonts w:ascii="Times New Roman" w:hAnsi="Times New Roman"/>
                <w:color w:val="auto"/>
                <w:sz w:val="24"/>
                <w:szCs w:val="24"/>
              </w:rPr>
              <w:t>, </w:t>
            </w:r>
            <w:r w:rsidRPr="00BD7066">
              <w:rPr>
                <w:rStyle w:val="af7"/>
                <w:rFonts w:ascii="Times New Roman" w:hAnsi="Times New Roman"/>
                <w:color w:val="auto"/>
                <w:sz w:val="24"/>
                <w:szCs w:val="24"/>
              </w:rPr>
              <w:t>психологизм</w:t>
            </w:r>
            <w:r w:rsidRPr="00BD7066">
              <w:rPr>
                <w:rFonts w:ascii="Times New Roman" w:hAnsi="Times New Roman"/>
                <w:color w:val="auto"/>
                <w:sz w:val="24"/>
                <w:szCs w:val="24"/>
              </w:rPr>
              <w:t> (глубокое изображение внутреннего мира героя), </w:t>
            </w:r>
            <w:r w:rsidRPr="00BD7066">
              <w:rPr>
                <w:rStyle w:val="af7"/>
                <w:rFonts w:ascii="Times New Roman" w:hAnsi="Times New Roman"/>
                <w:color w:val="auto"/>
                <w:sz w:val="24"/>
                <w:szCs w:val="24"/>
              </w:rPr>
              <w:t>портрет</w:t>
            </w:r>
            <w:r w:rsidRPr="00BD7066">
              <w:rPr>
                <w:rFonts w:ascii="Times New Roman" w:hAnsi="Times New Roman"/>
                <w:color w:val="auto"/>
                <w:sz w:val="24"/>
                <w:szCs w:val="24"/>
              </w:rPr>
              <w:t> (описание внешности персонажа для раскрытия его характера), </w:t>
            </w:r>
            <w:r w:rsidRPr="00BD7066">
              <w:rPr>
                <w:rStyle w:val="af7"/>
                <w:rFonts w:ascii="Times New Roman" w:hAnsi="Times New Roman"/>
                <w:color w:val="auto"/>
                <w:sz w:val="24"/>
                <w:szCs w:val="24"/>
              </w:rPr>
              <w:t>пейзаж</w:t>
            </w:r>
            <w:r w:rsidRPr="00BD7066">
              <w:rPr>
                <w:rFonts w:ascii="Times New Roman" w:hAnsi="Times New Roman"/>
                <w:color w:val="auto"/>
                <w:sz w:val="24"/>
                <w:szCs w:val="24"/>
              </w:rPr>
              <w:t> (описание природы, которое может выражать чувства героя или создавать атмосферу)</w:t>
            </w:r>
          </w:p>
        </w:tc>
      </w:tr>
      <w:tr w:rsidR="00BD7066" w:rsidRPr="00BD7066" w14:paraId="4D3FA60C" w14:textId="77777777" w:rsidTr="00BD7066">
        <w:tc>
          <w:tcPr>
            <w:tcW w:w="2518" w:type="dxa"/>
          </w:tcPr>
          <w:p w14:paraId="4BCB0F26" w14:textId="77777777" w:rsidR="00BD7066" w:rsidRPr="00BD7066" w:rsidRDefault="00BD7066" w:rsidP="00125D80">
            <w:pPr>
              <w:pStyle w:val="2"/>
              <w:spacing w:before="60"/>
              <w:outlineLvl w:val="1"/>
              <w:rPr>
                <w:rFonts w:ascii="Times New Roman" w:hAnsi="Times New Roman"/>
                <w:color w:val="auto"/>
                <w:sz w:val="24"/>
                <w:szCs w:val="24"/>
              </w:rPr>
            </w:pPr>
            <w:r w:rsidRPr="00BD7066">
              <w:rPr>
                <w:rStyle w:val="af6"/>
                <w:rFonts w:ascii="Times New Roman" w:hAnsi="Times New Roman"/>
                <w:color w:val="auto"/>
                <w:sz w:val="24"/>
                <w:szCs w:val="24"/>
              </w:rPr>
              <w:t>Тема конфликта</w:t>
            </w:r>
          </w:p>
        </w:tc>
        <w:tc>
          <w:tcPr>
            <w:tcW w:w="11794" w:type="dxa"/>
          </w:tcPr>
          <w:p w14:paraId="4810F2CE" w14:textId="77777777" w:rsidR="00BD7066" w:rsidRPr="00BD7066" w:rsidRDefault="00BD7066" w:rsidP="00125D80">
            <w:pPr>
              <w:pStyle w:val="2"/>
              <w:spacing w:before="60"/>
              <w:outlineLvl w:val="1"/>
              <w:rPr>
                <w:rFonts w:ascii="Times New Roman" w:hAnsi="Times New Roman"/>
                <w:b/>
                <w:color w:val="auto"/>
                <w:sz w:val="24"/>
                <w:szCs w:val="24"/>
              </w:rPr>
            </w:pPr>
            <w:r w:rsidRPr="00BD7066">
              <w:rPr>
                <w:rStyle w:val="af7"/>
                <w:rFonts w:ascii="Times New Roman" w:hAnsi="Times New Roman"/>
                <w:color w:val="auto"/>
                <w:sz w:val="24"/>
                <w:szCs w:val="24"/>
              </w:rPr>
              <w:t>Конфликт</w:t>
            </w:r>
            <w:r w:rsidRPr="00BD7066">
              <w:rPr>
                <w:rFonts w:ascii="Times New Roman" w:hAnsi="Times New Roman"/>
                <w:color w:val="auto"/>
                <w:sz w:val="24"/>
                <w:szCs w:val="24"/>
              </w:rPr>
              <w:t> (столкновение мировоззрений и взглядов персонажей), </w:t>
            </w:r>
            <w:r w:rsidRPr="00BD7066">
              <w:rPr>
                <w:rStyle w:val="af7"/>
                <w:rFonts w:ascii="Times New Roman" w:hAnsi="Times New Roman"/>
                <w:color w:val="auto"/>
                <w:sz w:val="24"/>
                <w:szCs w:val="24"/>
              </w:rPr>
              <w:t>сюжет</w:t>
            </w:r>
            <w:r w:rsidRPr="00BD7066">
              <w:rPr>
                <w:rFonts w:ascii="Times New Roman" w:hAnsi="Times New Roman"/>
                <w:color w:val="auto"/>
                <w:sz w:val="24"/>
                <w:szCs w:val="24"/>
              </w:rPr>
              <w:t> (последовательность событий в произведении), </w:t>
            </w:r>
            <w:r w:rsidRPr="00BD7066">
              <w:rPr>
                <w:rStyle w:val="af7"/>
                <w:rFonts w:ascii="Times New Roman" w:hAnsi="Times New Roman"/>
                <w:color w:val="auto"/>
                <w:sz w:val="24"/>
                <w:szCs w:val="24"/>
              </w:rPr>
              <w:t>композиция</w:t>
            </w:r>
            <w:r w:rsidRPr="00BD7066">
              <w:rPr>
                <w:rFonts w:ascii="Times New Roman" w:hAnsi="Times New Roman"/>
                <w:color w:val="auto"/>
                <w:sz w:val="24"/>
                <w:szCs w:val="24"/>
              </w:rPr>
              <w:t> (построение произведения, расположение его частей)</w:t>
            </w:r>
          </w:p>
        </w:tc>
      </w:tr>
      <w:tr w:rsidR="00BD7066" w:rsidRPr="00BD7066" w14:paraId="5483AA1A" w14:textId="77777777" w:rsidTr="00BD7066">
        <w:tc>
          <w:tcPr>
            <w:tcW w:w="2518" w:type="dxa"/>
          </w:tcPr>
          <w:p w14:paraId="1DD1F2B4" w14:textId="77777777" w:rsidR="00BD7066" w:rsidRPr="00BD7066" w:rsidRDefault="00BD7066" w:rsidP="00125D80">
            <w:pPr>
              <w:pStyle w:val="2"/>
              <w:spacing w:before="60"/>
              <w:outlineLvl w:val="1"/>
              <w:rPr>
                <w:rFonts w:ascii="Times New Roman" w:hAnsi="Times New Roman"/>
                <w:color w:val="auto"/>
                <w:sz w:val="24"/>
                <w:szCs w:val="24"/>
              </w:rPr>
            </w:pPr>
            <w:r w:rsidRPr="00BD7066">
              <w:rPr>
                <w:rStyle w:val="af6"/>
                <w:rFonts w:ascii="Times New Roman" w:hAnsi="Times New Roman"/>
                <w:color w:val="auto"/>
                <w:sz w:val="24"/>
                <w:szCs w:val="24"/>
              </w:rPr>
              <w:t>Тема «маленького человека»</w:t>
            </w:r>
          </w:p>
        </w:tc>
        <w:tc>
          <w:tcPr>
            <w:tcW w:w="11794" w:type="dxa"/>
          </w:tcPr>
          <w:p w14:paraId="1A589CCA" w14:textId="77777777" w:rsidR="00BD7066" w:rsidRPr="00BD7066" w:rsidRDefault="00BD7066" w:rsidP="00125D80">
            <w:pPr>
              <w:pStyle w:val="2"/>
              <w:spacing w:before="60"/>
              <w:outlineLvl w:val="1"/>
              <w:rPr>
                <w:rFonts w:ascii="Times New Roman" w:hAnsi="Times New Roman"/>
                <w:b/>
                <w:color w:val="auto"/>
                <w:sz w:val="24"/>
                <w:szCs w:val="24"/>
              </w:rPr>
            </w:pPr>
            <w:r w:rsidRPr="00BD7066">
              <w:rPr>
                <w:rStyle w:val="af7"/>
                <w:rFonts w:ascii="Times New Roman" w:hAnsi="Times New Roman"/>
                <w:color w:val="auto"/>
                <w:sz w:val="24"/>
                <w:szCs w:val="24"/>
              </w:rPr>
              <w:t>Деталь</w:t>
            </w:r>
            <w:r w:rsidRPr="00BD7066">
              <w:rPr>
                <w:rFonts w:ascii="Times New Roman" w:hAnsi="Times New Roman"/>
                <w:color w:val="auto"/>
                <w:sz w:val="24"/>
                <w:szCs w:val="24"/>
              </w:rPr>
              <w:t> (выразительная подробность, несущая смысловую нагрузку), </w:t>
            </w:r>
            <w:r w:rsidRPr="00BD7066">
              <w:rPr>
                <w:rStyle w:val="af7"/>
                <w:rFonts w:ascii="Times New Roman" w:hAnsi="Times New Roman"/>
                <w:color w:val="auto"/>
                <w:sz w:val="24"/>
                <w:szCs w:val="24"/>
              </w:rPr>
              <w:t>речевая характеристика героя</w:t>
            </w:r>
            <w:r w:rsidRPr="00BD7066">
              <w:rPr>
                <w:rFonts w:ascii="Times New Roman" w:hAnsi="Times New Roman"/>
                <w:color w:val="auto"/>
                <w:sz w:val="24"/>
                <w:szCs w:val="24"/>
              </w:rPr>
              <w:t> (диалог, монолог, внутренняя речь), </w:t>
            </w:r>
            <w:r w:rsidRPr="00BD7066">
              <w:rPr>
                <w:rStyle w:val="af7"/>
                <w:rFonts w:ascii="Times New Roman" w:hAnsi="Times New Roman"/>
                <w:color w:val="auto"/>
                <w:sz w:val="24"/>
                <w:szCs w:val="24"/>
              </w:rPr>
              <w:t>психологизм</w:t>
            </w:r>
            <w:r w:rsidRPr="00BD7066">
              <w:rPr>
                <w:rFonts w:ascii="Times New Roman" w:hAnsi="Times New Roman"/>
                <w:color w:val="auto"/>
                <w:sz w:val="24"/>
                <w:szCs w:val="24"/>
              </w:rPr>
              <w:t> (детальное изображение внутреннего мира)</w:t>
            </w:r>
          </w:p>
        </w:tc>
      </w:tr>
      <w:tr w:rsidR="00BD7066" w:rsidRPr="00BD7066" w14:paraId="6DBD4217" w14:textId="77777777" w:rsidTr="00BD7066">
        <w:tc>
          <w:tcPr>
            <w:tcW w:w="2518" w:type="dxa"/>
          </w:tcPr>
          <w:p w14:paraId="5A21948A" w14:textId="77777777" w:rsidR="00BD7066" w:rsidRPr="00BD7066" w:rsidRDefault="00BD7066" w:rsidP="00125D80">
            <w:pPr>
              <w:pStyle w:val="2"/>
              <w:spacing w:before="60"/>
              <w:outlineLvl w:val="1"/>
              <w:rPr>
                <w:rFonts w:ascii="Times New Roman" w:hAnsi="Times New Roman"/>
                <w:color w:val="auto"/>
                <w:sz w:val="24"/>
                <w:szCs w:val="24"/>
              </w:rPr>
            </w:pPr>
            <w:r w:rsidRPr="00BD7066">
              <w:rPr>
                <w:rStyle w:val="af6"/>
                <w:rFonts w:ascii="Times New Roman" w:hAnsi="Times New Roman"/>
                <w:color w:val="auto"/>
                <w:sz w:val="24"/>
                <w:szCs w:val="24"/>
              </w:rPr>
              <w:t>Тема «отцов и детей»</w:t>
            </w:r>
          </w:p>
        </w:tc>
        <w:tc>
          <w:tcPr>
            <w:tcW w:w="11794" w:type="dxa"/>
          </w:tcPr>
          <w:p w14:paraId="554C5DF4" w14:textId="77777777" w:rsidR="00BD7066" w:rsidRPr="00BD7066" w:rsidRDefault="00BD7066" w:rsidP="00125D80">
            <w:pPr>
              <w:pStyle w:val="2"/>
              <w:spacing w:before="60"/>
              <w:outlineLvl w:val="1"/>
              <w:rPr>
                <w:rFonts w:ascii="Times New Roman" w:hAnsi="Times New Roman"/>
                <w:b/>
                <w:color w:val="auto"/>
                <w:sz w:val="24"/>
                <w:szCs w:val="24"/>
              </w:rPr>
            </w:pPr>
            <w:r w:rsidRPr="00BD7066">
              <w:rPr>
                <w:rStyle w:val="af7"/>
                <w:rFonts w:ascii="Times New Roman" w:hAnsi="Times New Roman"/>
                <w:color w:val="auto"/>
                <w:sz w:val="24"/>
                <w:szCs w:val="24"/>
              </w:rPr>
              <w:t>Конфликт</w:t>
            </w:r>
            <w:r w:rsidRPr="00BD7066">
              <w:rPr>
                <w:rFonts w:ascii="Times New Roman" w:hAnsi="Times New Roman"/>
                <w:color w:val="auto"/>
                <w:sz w:val="24"/>
                <w:szCs w:val="24"/>
              </w:rPr>
              <w:t> (столкновение мировоззрений), </w:t>
            </w:r>
            <w:r w:rsidRPr="00BD7066">
              <w:rPr>
                <w:rStyle w:val="af7"/>
                <w:rFonts w:ascii="Times New Roman" w:hAnsi="Times New Roman"/>
                <w:color w:val="auto"/>
                <w:sz w:val="24"/>
                <w:szCs w:val="24"/>
              </w:rPr>
              <w:t>композиция</w:t>
            </w:r>
            <w:r w:rsidRPr="00BD7066">
              <w:rPr>
                <w:rFonts w:ascii="Times New Roman" w:hAnsi="Times New Roman"/>
                <w:color w:val="auto"/>
                <w:sz w:val="24"/>
                <w:szCs w:val="24"/>
              </w:rPr>
              <w:t> (контрастное построение эпизодов, подчёркивающее противоположность позиций), </w:t>
            </w:r>
            <w:r w:rsidRPr="00BD7066">
              <w:rPr>
                <w:rStyle w:val="af7"/>
                <w:rFonts w:ascii="Times New Roman" w:hAnsi="Times New Roman"/>
                <w:color w:val="auto"/>
                <w:sz w:val="24"/>
                <w:szCs w:val="24"/>
              </w:rPr>
              <w:t>антитеза</w:t>
            </w:r>
            <w:r w:rsidRPr="00BD7066">
              <w:rPr>
                <w:rFonts w:ascii="Times New Roman" w:hAnsi="Times New Roman"/>
                <w:color w:val="auto"/>
                <w:sz w:val="24"/>
                <w:szCs w:val="24"/>
              </w:rPr>
              <w:t> (противопоставление, часто выражаемое через союзы «а», «но»)</w:t>
            </w:r>
          </w:p>
        </w:tc>
      </w:tr>
      <w:tr w:rsidR="00BD7066" w:rsidRPr="00BD7066" w14:paraId="009C4C6B" w14:textId="77777777" w:rsidTr="00BD7066">
        <w:tc>
          <w:tcPr>
            <w:tcW w:w="2518" w:type="dxa"/>
          </w:tcPr>
          <w:p w14:paraId="109D4E24" w14:textId="77777777" w:rsidR="00BD7066" w:rsidRPr="00BD7066" w:rsidRDefault="00BD7066" w:rsidP="00125D80">
            <w:pPr>
              <w:rPr>
                <w:rFonts w:ascii="Times New Roman" w:hAnsi="Times New Roman"/>
                <w:sz w:val="24"/>
                <w:szCs w:val="24"/>
              </w:rPr>
            </w:pPr>
            <w:r w:rsidRPr="00BD7066">
              <w:rPr>
                <w:rStyle w:val="af6"/>
                <w:rFonts w:ascii="Times New Roman" w:hAnsi="Times New Roman"/>
                <w:sz w:val="24"/>
                <w:szCs w:val="24"/>
              </w:rPr>
              <w:t>Тема «вечных тем»</w:t>
            </w:r>
            <w:r w:rsidRPr="00BD7066">
              <w:rPr>
                <w:rFonts w:ascii="Times New Roman" w:hAnsi="Times New Roman"/>
                <w:sz w:val="24"/>
                <w:szCs w:val="24"/>
              </w:rPr>
              <w:t> (любовь, смерть, природа, семья)</w:t>
            </w:r>
          </w:p>
        </w:tc>
        <w:tc>
          <w:tcPr>
            <w:tcW w:w="11794" w:type="dxa"/>
          </w:tcPr>
          <w:p w14:paraId="7DCB7033" w14:textId="77777777" w:rsidR="00BD7066" w:rsidRPr="00BD7066" w:rsidRDefault="00BD7066" w:rsidP="00125D80">
            <w:pPr>
              <w:pStyle w:val="2"/>
              <w:spacing w:before="60"/>
              <w:outlineLvl w:val="1"/>
              <w:rPr>
                <w:rFonts w:ascii="Times New Roman" w:hAnsi="Times New Roman"/>
                <w:b/>
                <w:color w:val="auto"/>
                <w:sz w:val="24"/>
                <w:szCs w:val="24"/>
              </w:rPr>
            </w:pPr>
            <w:r w:rsidRPr="00BD7066">
              <w:rPr>
                <w:rStyle w:val="af7"/>
                <w:rFonts w:ascii="Times New Roman" w:hAnsi="Times New Roman"/>
                <w:color w:val="auto"/>
                <w:sz w:val="24"/>
                <w:szCs w:val="24"/>
              </w:rPr>
              <w:t>Вечные темы</w:t>
            </w:r>
            <w:r w:rsidRPr="00BD7066">
              <w:rPr>
                <w:rFonts w:ascii="Times New Roman" w:hAnsi="Times New Roman"/>
                <w:color w:val="auto"/>
                <w:sz w:val="24"/>
                <w:szCs w:val="24"/>
              </w:rPr>
              <w:t>, </w:t>
            </w:r>
            <w:r w:rsidRPr="00BD7066">
              <w:rPr>
                <w:rStyle w:val="af7"/>
                <w:rFonts w:ascii="Times New Roman" w:hAnsi="Times New Roman"/>
                <w:color w:val="auto"/>
                <w:sz w:val="24"/>
                <w:szCs w:val="24"/>
              </w:rPr>
              <w:t>мотив</w:t>
            </w:r>
            <w:r w:rsidRPr="00BD7066">
              <w:rPr>
                <w:rFonts w:ascii="Times New Roman" w:hAnsi="Times New Roman"/>
                <w:color w:val="auto"/>
                <w:sz w:val="24"/>
                <w:szCs w:val="24"/>
              </w:rPr>
              <w:t> (повторяющийся элемент, часть сюжета), </w:t>
            </w:r>
            <w:r w:rsidRPr="00BD7066">
              <w:rPr>
                <w:rStyle w:val="af7"/>
                <w:rFonts w:ascii="Times New Roman" w:hAnsi="Times New Roman"/>
                <w:color w:val="auto"/>
                <w:sz w:val="24"/>
                <w:szCs w:val="24"/>
              </w:rPr>
              <w:t>символ</w:t>
            </w:r>
            <w:r w:rsidRPr="00BD7066">
              <w:rPr>
                <w:rFonts w:ascii="Times New Roman" w:hAnsi="Times New Roman"/>
                <w:color w:val="auto"/>
                <w:sz w:val="24"/>
                <w:szCs w:val="24"/>
              </w:rPr>
              <w:t> (образ, воплощающий идею), </w:t>
            </w:r>
            <w:r w:rsidRPr="00BD7066">
              <w:rPr>
                <w:rStyle w:val="af7"/>
                <w:rFonts w:ascii="Times New Roman" w:hAnsi="Times New Roman"/>
                <w:color w:val="auto"/>
                <w:sz w:val="24"/>
                <w:szCs w:val="24"/>
              </w:rPr>
              <w:t>авторская позиция</w:t>
            </w:r>
            <w:r w:rsidRPr="00BD7066">
              <w:rPr>
                <w:rFonts w:ascii="Times New Roman" w:hAnsi="Times New Roman"/>
                <w:color w:val="auto"/>
                <w:sz w:val="24"/>
                <w:szCs w:val="24"/>
              </w:rPr>
              <w:t> (отношение автора к изображаемому)</w:t>
            </w:r>
          </w:p>
        </w:tc>
      </w:tr>
      <w:tr w:rsidR="00BD7066" w:rsidRPr="00BD7066" w14:paraId="27774040" w14:textId="77777777" w:rsidTr="00BD7066">
        <w:tc>
          <w:tcPr>
            <w:tcW w:w="2518" w:type="dxa"/>
          </w:tcPr>
          <w:p w14:paraId="072C49F7" w14:textId="77777777" w:rsidR="00BD7066" w:rsidRPr="00BD7066" w:rsidRDefault="00BD7066" w:rsidP="00125D80">
            <w:pPr>
              <w:pStyle w:val="2"/>
              <w:spacing w:before="60"/>
              <w:outlineLvl w:val="1"/>
              <w:rPr>
                <w:rFonts w:ascii="Times New Roman" w:hAnsi="Times New Roman"/>
                <w:color w:val="auto"/>
                <w:sz w:val="24"/>
                <w:szCs w:val="24"/>
              </w:rPr>
            </w:pPr>
            <w:r w:rsidRPr="00BD7066">
              <w:rPr>
                <w:rStyle w:val="af6"/>
                <w:rFonts w:ascii="Times New Roman" w:hAnsi="Times New Roman"/>
                <w:color w:val="auto"/>
                <w:sz w:val="24"/>
                <w:szCs w:val="24"/>
              </w:rPr>
              <w:t>Тема особенностей повествования</w:t>
            </w:r>
          </w:p>
        </w:tc>
        <w:tc>
          <w:tcPr>
            <w:tcW w:w="11794" w:type="dxa"/>
          </w:tcPr>
          <w:p w14:paraId="491E38D6" w14:textId="77777777" w:rsidR="00BD7066" w:rsidRPr="00BD7066" w:rsidRDefault="00BD7066" w:rsidP="00125D80">
            <w:pPr>
              <w:pStyle w:val="2"/>
              <w:spacing w:before="60"/>
              <w:outlineLvl w:val="1"/>
              <w:rPr>
                <w:rFonts w:ascii="Times New Roman" w:hAnsi="Times New Roman"/>
                <w:b/>
                <w:color w:val="auto"/>
                <w:sz w:val="24"/>
                <w:szCs w:val="24"/>
              </w:rPr>
            </w:pPr>
            <w:r w:rsidRPr="00BD7066">
              <w:rPr>
                <w:rStyle w:val="af7"/>
                <w:rFonts w:ascii="Times New Roman" w:hAnsi="Times New Roman"/>
                <w:color w:val="auto"/>
                <w:sz w:val="24"/>
                <w:szCs w:val="24"/>
              </w:rPr>
              <w:t>Автор-повествователь</w:t>
            </w:r>
            <w:r w:rsidRPr="00BD7066">
              <w:rPr>
                <w:rFonts w:ascii="Times New Roman" w:hAnsi="Times New Roman"/>
                <w:color w:val="auto"/>
                <w:sz w:val="24"/>
                <w:szCs w:val="24"/>
              </w:rPr>
              <w:t>, </w:t>
            </w:r>
            <w:r w:rsidRPr="00BD7066">
              <w:rPr>
                <w:rStyle w:val="af7"/>
                <w:rFonts w:ascii="Times New Roman" w:hAnsi="Times New Roman"/>
                <w:color w:val="auto"/>
                <w:sz w:val="24"/>
                <w:szCs w:val="24"/>
              </w:rPr>
              <w:t>рассказчик</w:t>
            </w:r>
            <w:r w:rsidRPr="00BD7066">
              <w:rPr>
                <w:rFonts w:ascii="Times New Roman" w:hAnsi="Times New Roman"/>
                <w:color w:val="auto"/>
                <w:sz w:val="24"/>
                <w:szCs w:val="24"/>
              </w:rPr>
              <w:t>, </w:t>
            </w:r>
            <w:r w:rsidRPr="00BD7066">
              <w:rPr>
                <w:rStyle w:val="af7"/>
                <w:rFonts w:ascii="Times New Roman" w:hAnsi="Times New Roman"/>
                <w:color w:val="auto"/>
                <w:sz w:val="24"/>
                <w:szCs w:val="24"/>
              </w:rPr>
              <w:t>точка зрения</w:t>
            </w:r>
            <w:r w:rsidRPr="00BD7066">
              <w:rPr>
                <w:rFonts w:ascii="Times New Roman" w:hAnsi="Times New Roman"/>
                <w:color w:val="auto"/>
                <w:sz w:val="24"/>
                <w:szCs w:val="24"/>
              </w:rPr>
              <w:t> (субъективный взгляд на события), </w:t>
            </w:r>
            <w:r w:rsidRPr="00BD7066">
              <w:rPr>
                <w:rStyle w:val="af7"/>
                <w:rFonts w:ascii="Times New Roman" w:hAnsi="Times New Roman"/>
                <w:color w:val="auto"/>
                <w:sz w:val="24"/>
                <w:szCs w:val="24"/>
              </w:rPr>
              <w:t>лирическое отступление</w:t>
            </w:r>
            <w:r w:rsidRPr="00BD7066">
              <w:rPr>
                <w:rFonts w:ascii="Times New Roman" w:hAnsi="Times New Roman"/>
                <w:color w:val="auto"/>
                <w:sz w:val="24"/>
                <w:szCs w:val="24"/>
              </w:rPr>
              <w:t> (фрагмент текста, не связанный напрямую с сюжетом)</w:t>
            </w:r>
          </w:p>
        </w:tc>
      </w:tr>
      <w:tr w:rsidR="00BD7066" w:rsidRPr="00BD7066" w14:paraId="5C7C396E" w14:textId="77777777" w:rsidTr="00BD7066">
        <w:tc>
          <w:tcPr>
            <w:tcW w:w="2518" w:type="dxa"/>
          </w:tcPr>
          <w:p w14:paraId="24E89298" w14:textId="77777777" w:rsidR="00BD7066" w:rsidRPr="00BD7066" w:rsidRDefault="00BD7066" w:rsidP="00125D80">
            <w:pPr>
              <w:pStyle w:val="2"/>
              <w:spacing w:before="60"/>
              <w:outlineLvl w:val="1"/>
              <w:rPr>
                <w:rFonts w:ascii="Times New Roman" w:hAnsi="Times New Roman"/>
                <w:color w:val="auto"/>
                <w:sz w:val="24"/>
                <w:szCs w:val="24"/>
              </w:rPr>
            </w:pPr>
            <w:r w:rsidRPr="00BD7066">
              <w:rPr>
                <w:rStyle w:val="af6"/>
                <w:rFonts w:ascii="Times New Roman" w:hAnsi="Times New Roman"/>
                <w:color w:val="auto"/>
                <w:sz w:val="24"/>
                <w:szCs w:val="24"/>
              </w:rPr>
              <w:t>Тема средств выразительности</w:t>
            </w:r>
          </w:p>
        </w:tc>
        <w:tc>
          <w:tcPr>
            <w:tcW w:w="11794" w:type="dxa"/>
          </w:tcPr>
          <w:p w14:paraId="094CA5AB" w14:textId="77777777" w:rsidR="00BD7066" w:rsidRPr="00BD7066" w:rsidRDefault="00BD7066" w:rsidP="00125D80">
            <w:pPr>
              <w:pStyle w:val="2"/>
              <w:spacing w:before="60"/>
              <w:outlineLvl w:val="1"/>
              <w:rPr>
                <w:rFonts w:ascii="Times New Roman" w:hAnsi="Times New Roman"/>
                <w:b/>
                <w:color w:val="auto"/>
                <w:sz w:val="24"/>
                <w:szCs w:val="24"/>
              </w:rPr>
            </w:pPr>
            <w:r w:rsidRPr="00BD7066">
              <w:rPr>
                <w:rStyle w:val="af7"/>
                <w:rFonts w:ascii="Times New Roman" w:hAnsi="Times New Roman"/>
                <w:color w:val="auto"/>
                <w:sz w:val="24"/>
                <w:szCs w:val="24"/>
              </w:rPr>
              <w:t>Эпитет</w:t>
            </w:r>
            <w:r w:rsidRPr="00BD7066">
              <w:rPr>
                <w:rFonts w:ascii="Times New Roman" w:hAnsi="Times New Roman"/>
                <w:color w:val="auto"/>
                <w:sz w:val="24"/>
                <w:szCs w:val="24"/>
              </w:rPr>
              <w:t> (образное определение), </w:t>
            </w:r>
            <w:r w:rsidRPr="00BD7066">
              <w:rPr>
                <w:rStyle w:val="af7"/>
                <w:rFonts w:ascii="Times New Roman" w:hAnsi="Times New Roman"/>
                <w:color w:val="auto"/>
                <w:sz w:val="24"/>
                <w:szCs w:val="24"/>
              </w:rPr>
              <w:t>метафора</w:t>
            </w:r>
            <w:r w:rsidRPr="00BD7066">
              <w:rPr>
                <w:rFonts w:ascii="Times New Roman" w:hAnsi="Times New Roman"/>
                <w:color w:val="auto"/>
                <w:sz w:val="24"/>
                <w:szCs w:val="24"/>
              </w:rPr>
              <w:t> (скрытое сравнение), </w:t>
            </w:r>
            <w:r w:rsidRPr="00BD7066">
              <w:rPr>
                <w:rStyle w:val="af7"/>
                <w:rFonts w:ascii="Times New Roman" w:hAnsi="Times New Roman"/>
                <w:color w:val="auto"/>
                <w:sz w:val="24"/>
                <w:szCs w:val="24"/>
              </w:rPr>
              <w:t>олицетворение</w:t>
            </w:r>
            <w:r w:rsidRPr="00BD7066">
              <w:rPr>
                <w:rFonts w:ascii="Times New Roman" w:hAnsi="Times New Roman"/>
                <w:color w:val="auto"/>
                <w:sz w:val="24"/>
                <w:szCs w:val="24"/>
              </w:rPr>
              <w:t> (наделение неодушевлённых предметов свойствами живого), </w:t>
            </w:r>
            <w:r w:rsidRPr="00BD7066">
              <w:rPr>
                <w:rStyle w:val="af7"/>
                <w:rFonts w:ascii="Times New Roman" w:hAnsi="Times New Roman"/>
                <w:color w:val="auto"/>
                <w:sz w:val="24"/>
                <w:szCs w:val="24"/>
              </w:rPr>
              <w:t>гипербола</w:t>
            </w:r>
            <w:r w:rsidRPr="00BD7066">
              <w:rPr>
                <w:rFonts w:ascii="Times New Roman" w:hAnsi="Times New Roman"/>
                <w:color w:val="auto"/>
                <w:sz w:val="24"/>
                <w:szCs w:val="24"/>
              </w:rPr>
              <w:t> (преувеличение), </w:t>
            </w:r>
            <w:r w:rsidRPr="00BD7066">
              <w:rPr>
                <w:rStyle w:val="af7"/>
                <w:rFonts w:ascii="Times New Roman" w:hAnsi="Times New Roman"/>
                <w:color w:val="auto"/>
                <w:sz w:val="24"/>
                <w:szCs w:val="24"/>
              </w:rPr>
              <w:t>ирония</w:t>
            </w:r>
            <w:r w:rsidRPr="00BD7066">
              <w:rPr>
                <w:rFonts w:ascii="Times New Roman" w:hAnsi="Times New Roman"/>
                <w:color w:val="auto"/>
                <w:sz w:val="24"/>
                <w:szCs w:val="24"/>
              </w:rPr>
              <w:t> (скрытая насмешка)</w:t>
            </w:r>
          </w:p>
        </w:tc>
      </w:tr>
    </w:tbl>
    <w:p w14:paraId="24B42687" w14:textId="77777777" w:rsidR="00BD7066" w:rsidRPr="00BD7066" w:rsidRDefault="00BD7066" w:rsidP="00BD7066">
      <w:pPr>
        <w:pStyle w:val="2"/>
        <w:shd w:val="clear" w:color="auto" w:fill="FFFFFF"/>
        <w:spacing w:before="60"/>
        <w:rPr>
          <w:rFonts w:ascii="Times New Roman" w:hAnsi="Times New Roman"/>
          <w:color w:val="auto"/>
          <w:sz w:val="24"/>
          <w:szCs w:val="24"/>
        </w:rPr>
      </w:pPr>
    </w:p>
    <w:p w14:paraId="2E36BC4C" w14:textId="77777777" w:rsidR="00BD7066" w:rsidRPr="00BD7066" w:rsidRDefault="00BD7066" w:rsidP="00BD7066">
      <w:pPr>
        <w:pStyle w:val="2"/>
        <w:shd w:val="clear" w:color="auto" w:fill="FFFFFF"/>
        <w:spacing w:before="60"/>
        <w:rPr>
          <w:rFonts w:ascii="Times New Roman" w:hAnsi="Times New Roman"/>
          <w:color w:val="auto"/>
          <w:sz w:val="24"/>
          <w:szCs w:val="24"/>
        </w:rPr>
      </w:pPr>
      <w:r w:rsidRPr="00BD7066">
        <w:rPr>
          <w:rFonts w:ascii="Times New Roman" w:hAnsi="Times New Roman"/>
          <w:color w:val="auto"/>
          <w:sz w:val="24"/>
          <w:szCs w:val="24"/>
        </w:rPr>
        <w:t>Практические советы для обучающихся</w:t>
      </w:r>
    </w:p>
    <w:p w14:paraId="04E26C61" w14:textId="77777777" w:rsidR="00BD7066" w:rsidRPr="00BD7066" w:rsidRDefault="00BD7066" w:rsidP="00BD7066">
      <w:pPr>
        <w:shd w:val="clear" w:color="auto" w:fill="FFFFFF"/>
        <w:spacing w:before="120" w:after="0" w:line="240" w:lineRule="auto"/>
        <w:rPr>
          <w:rFonts w:ascii="Times New Roman" w:hAnsi="Times New Roman" w:cs="Times New Roman"/>
          <w:sz w:val="24"/>
          <w:szCs w:val="24"/>
        </w:rPr>
      </w:pPr>
      <w:r w:rsidRPr="00BD7066">
        <w:rPr>
          <w:rStyle w:val="af6"/>
          <w:rFonts w:ascii="Times New Roman" w:hAnsi="Times New Roman" w:cs="Times New Roman"/>
          <w:sz w:val="24"/>
          <w:szCs w:val="24"/>
        </w:rPr>
        <w:t>1.Начинайте с анализа темы.</w:t>
      </w:r>
      <w:r w:rsidRPr="00BD7066">
        <w:rPr>
          <w:rFonts w:ascii="Times New Roman" w:hAnsi="Times New Roman" w:cs="Times New Roman"/>
          <w:sz w:val="24"/>
          <w:szCs w:val="24"/>
        </w:rPr>
        <w:t> Выделите ключевые слова - они подскажут, какие аспекты произведения стоит рассматривать в первую очередь.</w:t>
      </w:r>
    </w:p>
    <w:p w14:paraId="7D6484A0" w14:textId="77777777" w:rsidR="00BD7066" w:rsidRPr="00BD7066" w:rsidRDefault="00BD7066" w:rsidP="00BD7066">
      <w:pPr>
        <w:shd w:val="clear" w:color="auto" w:fill="FFFFFF"/>
        <w:spacing w:after="0" w:line="240" w:lineRule="auto"/>
        <w:jc w:val="both"/>
        <w:rPr>
          <w:rFonts w:ascii="Times New Roman" w:hAnsi="Times New Roman" w:cs="Times New Roman"/>
          <w:sz w:val="24"/>
          <w:szCs w:val="24"/>
        </w:rPr>
      </w:pPr>
      <w:r w:rsidRPr="00BD7066">
        <w:rPr>
          <w:rStyle w:val="af6"/>
          <w:rFonts w:ascii="Times New Roman" w:hAnsi="Times New Roman" w:cs="Times New Roman"/>
          <w:sz w:val="24"/>
          <w:szCs w:val="24"/>
        </w:rPr>
        <w:t>2.Не бойтесь комбинировать термины.</w:t>
      </w:r>
      <w:r w:rsidRPr="00BD7066">
        <w:rPr>
          <w:rFonts w:ascii="Times New Roman" w:hAnsi="Times New Roman" w:cs="Times New Roman"/>
          <w:sz w:val="24"/>
          <w:szCs w:val="24"/>
        </w:rPr>
        <w:t> Например, можно говорить о конфликте через призму сюжета и композиции.</w:t>
      </w:r>
    </w:p>
    <w:p w14:paraId="1440E198" w14:textId="77777777" w:rsidR="00BD7066" w:rsidRPr="00BD7066" w:rsidRDefault="00BD7066" w:rsidP="00BD7066">
      <w:pPr>
        <w:shd w:val="clear" w:color="auto" w:fill="FFFFFF"/>
        <w:spacing w:after="0" w:line="240" w:lineRule="auto"/>
        <w:jc w:val="both"/>
        <w:rPr>
          <w:rFonts w:ascii="Times New Roman" w:hAnsi="Times New Roman" w:cs="Times New Roman"/>
          <w:sz w:val="24"/>
          <w:szCs w:val="24"/>
        </w:rPr>
      </w:pPr>
      <w:r w:rsidRPr="00BD7066">
        <w:rPr>
          <w:rStyle w:val="af6"/>
          <w:rFonts w:ascii="Times New Roman" w:hAnsi="Times New Roman" w:cs="Times New Roman"/>
          <w:sz w:val="24"/>
          <w:szCs w:val="24"/>
        </w:rPr>
        <w:t>3.Регулярно повторяйте теорию.</w:t>
      </w:r>
      <w:r w:rsidRPr="00BD7066">
        <w:rPr>
          <w:rFonts w:ascii="Times New Roman" w:hAnsi="Times New Roman" w:cs="Times New Roman"/>
          <w:sz w:val="24"/>
          <w:szCs w:val="24"/>
        </w:rPr>
        <w:t> Используйте кодификатор и справочные материалы для систематизации знаний.</w:t>
      </w:r>
    </w:p>
    <w:p w14:paraId="66B03F48" w14:textId="779D164B" w:rsidR="00BD7066" w:rsidRPr="009348BB" w:rsidRDefault="00BD7066" w:rsidP="009348BB">
      <w:pPr>
        <w:shd w:val="clear" w:color="auto" w:fill="FFFFFF"/>
        <w:spacing w:after="0" w:line="240" w:lineRule="auto"/>
        <w:jc w:val="both"/>
        <w:rPr>
          <w:rFonts w:ascii="Times New Roman" w:hAnsi="Times New Roman" w:cs="Times New Roman"/>
          <w:sz w:val="24"/>
          <w:szCs w:val="24"/>
        </w:rPr>
      </w:pPr>
      <w:r w:rsidRPr="00BD7066">
        <w:rPr>
          <w:rStyle w:val="af6"/>
          <w:rFonts w:ascii="Times New Roman" w:hAnsi="Times New Roman" w:cs="Times New Roman"/>
          <w:sz w:val="24"/>
          <w:szCs w:val="24"/>
        </w:rPr>
        <w:lastRenderedPageBreak/>
        <w:t>4.Практикуйтесь в анализе.</w:t>
      </w:r>
      <w:r w:rsidRPr="00BD7066">
        <w:rPr>
          <w:rFonts w:ascii="Times New Roman" w:hAnsi="Times New Roman" w:cs="Times New Roman"/>
          <w:sz w:val="24"/>
          <w:szCs w:val="24"/>
        </w:rPr>
        <w:t> После того как подберёте термины, сразу продумайте, как будете их иллюстрировать примерами из</w:t>
      </w:r>
      <w:r w:rsidR="009348BB">
        <w:rPr>
          <w:rFonts w:ascii="Times New Roman" w:hAnsi="Times New Roman" w:cs="Times New Roman"/>
          <w:sz w:val="24"/>
          <w:szCs w:val="24"/>
        </w:rPr>
        <w:t xml:space="preserve"> текста и объяснять их функцию.</w:t>
      </w:r>
    </w:p>
    <w:p w14:paraId="1278AAAA" w14:textId="77777777" w:rsidR="00BD7066" w:rsidRPr="00BD7066" w:rsidRDefault="00BD7066" w:rsidP="00BD7066">
      <w:pPr>
        <w:spacing w:after="0" w:line="240" w:lineRule="auto"/>
        <w:ind w:firstLine="708"/>
        <w:jc w:val="both"/>
        <w:rPr>
          <w:rFonts w:ascii="Times New Roman" w:hAnsi="Times New Roman" w:cs="Times New Roman"/>
          <w:sz w:val="24"/>
          <w:szCs w:val="24"/>
          <w:shd w:val="clear" w:color="auto" w:fill="FFFFFF"/>
        </w:rPr>
      </w:pPr>
      <w:r w:rsidRPr="00BD7066">
        <w:rPr>
          <w:rFonts w:ascii="Times New Roman" w:hAnsi="Times New Roman" w:cs="Times New Roman"/>
          <w:sz w:val="24"/>
          <w:szCs w:val="24"/>
          <w:shd w:val="clear" w:color="auto" w:fill="FFFFFF"/>
        </w:rPr>
        <w:t>Попробуем на практике разобрать включение терминов в текст сочинения. Необходимо не просто назвать термин (например, «символ», «композиция», «психологизм», «говорящая фамилия»), а показать, </w:t>
      </w:r>
      <w:r w:rsidRPr="00BD7066">
        <w:rPr>
          <w:rStyle w:val="af6"/>
          <w:rFonts w:ascii="Times New Roman" w:hAnsi="Times New Roman" w:cs="Times New Roman"/>
          <w:sz w:val="24"/>
          <w:szCs w:val="24"/>
          <w:shd w:val="clear" w:color="auto" w:fill="FFFFFF"/>
        </w:rPr>
        <w:t>как</w:t>
      </w:r>
      <w:r w:rsidRPr="00BD7066">
        <w:rPr>
          <w:rFonts w:ascii="Times New Roman" w:hAnsi="Times New Roman" w:cs="Times New Roman"/>
          <w:sz w:val="24"/>
          <w:szCs w:val="24"/>
          <w:shd w:val="clear" w:color="auto" w:fill="FFFFFF"/>
        </w:rPr>
        <w:t> этот элемент работает в произведении и как с его помощью можно раскрыть свою мысль. Например: «Автор использует </w:t>
      </w:r>
      <w:r w:rsidRPr="00BD7066">
        <w:rPr>
          <w:rStyle w:val="af6"/>
          <w:rFonts w:ascii="Times New Roman" w:hAnsi="Times New Roman" w:cs="Times New Roman"/>
          <w:sz w:val="24"/>
          <w:szCs w:val="24"/>
          <w:shd w:val="clear" w:color="auto" w:fill="FFFFFF"/>
        </w:rPr>
        <w:t>символ</w:t>
      </w:r>
      <w:r w:rsidRPr="00BD7066">
        <w:rPr>
          <w:rFonts w:ascii="Times New Roman" w:hAnsi="Times New Roman" w:cs="Times New Roman"/>
          <w:sz w:val="24"/>
          <w:szCs w:val="24"/>
          <w:shd w:val="clear" w:color="auto" w:fill="FFFFFF"/>
        </w:rPr>
        <w:t xml:space="preserve"> (образ) дороги в романе [название], где путь героя </w:t>
      </w:r>
      <w:proofErr w:type="gramStart"/>
      <w:r w:rsidRPr="00BD7066">
        <w:rPr>
          <w:rFonts w:ascii="Times New Roman" w:hAnsi="Times New Roman" w:cs="Times New Roman"/>
          <w:sz w:val="24"/>
          <w:szCs w:val="24"/>
          <w:shd w:val="clear" w:color="auto" w:fill="FFFFFF"/>
        </w:rPr>
        <w:t>- это</w:t>
      </w:r>
      <w:proofErr w:type="gramEnd"/>
      <w:r w:rsidRPr="00BD7066">
        <w:rPr>
          <w:rFonts w:ascii="Times New Roman" w:hAnsi="Times New Roman" w:cs="Times New Roman"/>
          <w:sz w:val="24"/>
          <w:szCs w:val="24"/>
          <w:shd w:val="clear" w:color="auto" w:fill="FFFFFF"/>
        </w:rPr>
        <w:t xml:space="preserve"> метафора поиска смысла жизни). Этот символ помогает показать внутренний конфликт персонажа, его стремление вырваться из оков обстоятельств». Или: «В сцене [название эпизода] важную роль играет </w:t>
      </w:r>
      <w:r w:rsidRPr="00BD7066">
        <w:rPr>
          <w:rStyle w:val="af6"/>
          <w:rFonts w:ascii="Times New Roman" w:hAnsi="Times New Roman" w:cs="Times New Roman"/>
          <w:sz w:val="24"/>
          <w:szCs w:val="24"/>
          <w:shd w:val="clear" w:color="auto" w:fill="FFFFFF"/>
        </w:rPr>
        <w:t>диалог</w:t>
      </w:r>
      <w:r w:rsidRPr="00BD7066">
        <w:rPr>
          <w:rFonts w:ascii="Times New Roman" w:hAnsi="Times New Roman" w:cs="Times New Roman"/>
          <w:sz w:val="24"/>
          <w:szCs w:val="24"/>
          <w:shd w:val="clear" w:color="auto" w:fill="FFFFFF"/>
        </w:rPr>
        <w:t> (разговор двух героев). Через столкновение противоположных точек зрения (приём </w:t>
      </w:r>
      <w:r w:rsidRPr="00BD7066">
        <w:rPr>
          <w:rStyle w:val="af6"/>
          <w:rFonts w:ascii="Times New Roman" w:hAnsi="Times New Roman" w:cs="Times New Roman"/>
          <w:sz w:val="24"/>
          <w:szCs w:val="24"/>
          <w:shd w:val="clear" w:color="auto" w:fill="FFFFFF"/>
        </w:rPr>
        <w:t>антитезы</w:t>
      </w:r>
      <w:r w:rsidRPr="00BD7066">
        <w:rPr>
          <w:rFonts w:ascii="Times New Roman" w:hAnsi="Times New Roman" w:cs="Times New Roman"/>
          <w:sz w:val="24"/>
          <w:szCs w:val="24"/>
          <w:shd w:val="clear" w:color="auto" w:fill="FFFFFF"/>
        </w:rPr>
        <w:t>) раскрывается авторская позиция по проблеме…». </w:t>
      </w:r>
    </w:p>
    <w:p w14:paraId="3A37F8C0" w14:textId="77777777" w:rsidR="00BD7066" w:rsidRPr="00BD7066" w:rsidRDefault="00BD7066" w:rsidP="00BD7066">
      <w:pPr>
        <w:shd w:val="clear" w:color="auto" w:fill="FFFFFF"/>
        <w:spacing w:after="0" w:line="240" w:lineRule="auto"/>
        <w:jc w:val="both"/>
        <w:outlineLvl w:val="1"/>
        <w:rPr>
          <w:rFonts w:ascii="Times New Roman" w:eastAsia="Times New Roman" w:hAnsi="Times New Roman" w:cs="Times New Roman"/>
          <w:b/>
          <w:bCs/>
          <w:sz w:val="24"/>
          <w:szCs w:val="24"/>
          <w:lang w:eastAsia="ru-RU"/>
        </w:rPr>
      </w:pPr>
      <w:r w:rsidRPr="00BD7066">
        <w:rPr>
          <w:rFonts w:ascii="Times New Roman" w:eastAsia="Times New Roman" w:hAnsi="Times New Roman" w:cs="Times New Roman"/>
          <w:b/>
          <w:bCs/>
          <w:sz w:val="24"/>
          <w:szCs w:val="24"/>
          <w:lang w:eastAsia="ru-RU"/>
        </w:rPr>
        <w:t>Как выстроить работу по подготовке к написанию сочинения</w:t>
      </w:r>
    </w:p>
    <w:p w14:paraId="104EB20C" w14:textId="77777777" w:rsidR="00BD7066" w:rsidRPr="00BD7066" w:rsidRDefault="00BD7066" w:rsidP="00BD7066">
      <w:pPr>
        <w:shd w:val="clear" w:color="auto" w:fill="FFFFFF"/>
        <w:spacing w:after="0" w:line="240" w:lineRule="auto"/>
        <w:jc w:val="both"/>
        <w:rPr>
          <w:rFonts w:ascii="Times New Roman" w:eastAsia="Times New Roman" w:hAnsi="Times New Roman" w:cs="Times New Roman"/>
          <w:sz w:val="24"/>
          <w:szCs w:val="24"/>
          <w:lang w:eastAsia="ru-RU"/>
        </w:rPr>
      </w:pPr>
      <w:r w:rsidRPr="00BD7066">
        <w:rPr>
          <w:rFonts w:ascii="Times New Roman" w:eastAsia="Times New Roman" w:hAnsi="Times New Roman" w:cs="Times New Roman"/>
          <w:b/>
          <w:bCs/>
          <w:sz w:val="24"/>
          <w:szCs w:val="24"/>
          <w:lang w:eastAsia="ru-RU"/>
        </w:rPr>
        <w:t>1.Внимательно прочитать тему.</w:t>
      </w:r>
      <w:r w:rsidRPr="00BD7066">
        <w:rPr>
          <w:rFonts w:ascii="Times New Roman" w:eastAsia="Times New Roman" w:hAnsi="Times New Roman" w:cs="Times New Roman"/>
          <w:sz w:val="24"/>
          <w:szCs w:val="24"/>
          <w:lang w:eastAsia="ru-RU"/>
        </w:rPr>
        <w:t> Постараться выделить ключевые слова - они подскажут, какие понятия будут в фокусе. </w:t>
      </w:r>
      <w:hyperlink r:id="rId9" w:tgtFrame="_blank" w:history="1"/>
    </w:p>
    <w:p w14:paraId="36113719" w14:textId="77777777" w:rsidR="00BD7066" w:rsidRPr="00BD7066" w:rsidRDefault="00BD7066" w:rsidP="00BD7066">
      <w:pPr>
        <w:shd w:val="clear" w:color="auto" w:fill="FFFFFF"/>
        <w:spacing w:after="0" w:line="240" w:lineRule="auto"/>
        <w:jc w:val="both"/>
        <w:rPr>
          <w:rFonts w:ascii="Times New Roman" w:eastAsia="Times New Roman" w:hAnsi="Times New Roman" w:cs="Times New Roman"/>
          <w:sz w:val="24"/>
          <w:szCs w:val="24"/>
          <w:lang w:eastAsia="ru-RU"/>
        </w:rPr>
      </w:pPr>
      <w:r w:rsidRPr="00BD7066">
        <w:rPr>
          <w:rFonts w:ascii="Times New Roman" w:eastAsia="Times New Roman" w:hAnsi="Times New Roman" w:cs="Times New Roman"/>
          <w:b/>
          <w:bCs/>
          <w:sz w:val="24"/>
          <w:szCs w:val="24"/>
          <w:lang w:eastAsia="ru-RU"/>
        </w:rPr>
        <w:t>2.Выберать 2–3 ключевых термина.</w:t>
      </w:r>
      <w:r w:rsidRPr="00BD7066">
        <w:rPr>
          <w:rFonts w:ascii="Times New Roman" w:eastAsia="Times New Roman" w:hAnsi="Times New Roman" w:cs="Times New Roman"/>
          <w:sz w:val="24"/>
          <w:szCs w:val="24"/>
          <w:lang w:eastAsia="ru-RU"/>
        </w:rPr>
        <w:t> Не пытаться задействовать весь теоретический словарь сразу. Сосредоточиться на том, что напрямую работает на главную мысль сочинения. </w:t>
      </w:r>
      <w:hyperlink r:id="rId10" w:tgtFrame="_blank" w:history="1"/>
    </w:p>
    <w:p w14:paraId="4D7B9186" w14:textId="77777777" w:rsidR="00BD7066" w:rsidRPr="00BD7066" w:rsidRDefault="00BD7066" w:rsidP="00BD7066">
      <w:pPr>
        <w:shd w:val="clear" w:color="auto" w:fill="FFFFFF"/>
        <w:spacing w:after="0" w:line="240" w:lineRule="auto"/>
        <w:jc w:val="both"/>
        <w:rPr>
          <w:rFonts w:ascii="Times New Roman" w:eastAsia="Times New Roman" w:hAnsi="Times New Roman" w:cs="Times New Roman"/>
          <w:sz w:val="24"/>
          <w:szCs w:val="24"/>
          <w:lang w:eastAsia="ru-RU"/>
        </w:rPr>
      </w:pPr>
      <w:r w:rsidRPr="00BD7066">
        <w:rPr>
          <w:rFonts w:ascii="Times New Roman" w:eastAsia="Times New Roman" w:hAnsi="Times New Roman" w:cs="Times New Roman"/>
          <w:b/>
          <w:bCs/>
          <w:sz w:val="24"/>
          <w:szCs w:val="24"/>
          <w:lang w:eastAsia="ru-RU"/>
        </w:rPr>
        <w:t>3.Провести мини-разбор каждого термина.</w:t>
      </w:r>
      <w:r w:rsidRPr="00BD7066">
        <w:rPr>
          <w:rFonts w:ascii="Times New Roman" w:eastAsia="Times New Roman" w:hAnsi="Times New Roman" w:cs="Times New Roman"/>
          <w:sz w:val="24"/>
          <w:szCs w:val="24"/>
          <w:lang w:eastAsia="ru-RU"/>
        </w:rPr>
        <w:t xml:space="preserve"> Кратко напомнить его определение, затем найти в тексте примеры и объяснить, какую функцию этот элемент выполняет в раскрытии темы. </w:t>
      </w:r>
    </w:p>
    <w:p w14:paraId="188A9A8C" w14:textId="77777777" w:rsidR="00BD7066" w:rsidRPr="00BD7066" w:rsidRDefault="00BD7066" w:rsidP="00BD7066">
      <w:pPr>
        <w:shd w:val="clear" w:color="auto" w:fill="FFFFFF"/>
        <w:spacing w:after="0" w:line="240" w:lineRule="auto"/>
        <w:jc w:val="both"/>
        <w:rPr>
          <w:rFonts w:ascii="Times New Roman" w:eastAsia="Times New Roman" w:hAnsi="Times New Roman" w:cs="Times New Roman"/>
          <w:sz w:val="24"/>
          <w:szCs w:val="24"/>
          <w:lang w:eastAsia="ru-RU"/>
        </w:rPr>
      </w:pPr>
      <w:r w:rsidRPr="00BD7066">
        <w:rPr>
          <w:rFonts w:ascii="Times New Roman" w:eastAsia="Times New Roman" w:hAnsi="Times New Roman" w:cs="Times New Roman"/>
          <w:b/>
          <w:bCs/>
          <w:sz w:val="24"/>
          <w:szCs w:val="24"/>
          <w:lang w:eastAsia="ru-RU"/>
        </w:rPr>
        <w:t>4.Связать анализ с тезисом.</w:t>
      </w:r>
      <w:r w:rsidRPr="00BD7066">
        <w:rPr>
          <w:rFonts w:ascii="Times New Roman" w:eastAsia="Times New Roman" w:hAnsi="Times New Roman" w:cs="Times New Roman"/>
          <w:sz w:val="24"/>
          <w:szCs w:val="24"/>
          <w:lang w:eastAsia="ru-RU"/>
        </w:rPr>
        <w:t xml:space="preserve"> Каждый раз, приводя пример, сразу показать, как он доказывает мысль и как работает в этом контексте.  </w:t>
      </w:r>
    </w:p>
    <w:p w14:paraId="1857B0AC" w14:textId="77777777" w:rsidR="00BD7066" w:rsidRPr="00BD7066" w:rsidRDefault="00BD7066" w:rsidP="00BD7066">
      <w:pPr>
        <w:shd w:val="clear" w:color="auto" w:fill="FFFFFF"/>
        <w:spacing w:after="0" w:line="240" w:lineRule="auto"/>
        <w:jc w:val="both"/>
        <w:outlineLvl w:val="1"/>
        <w:rPr>
          <w:rFonts w:ascii="Times New Roman" w:eastAsia="Times New Roman" w:hAnsi="Times New Roman" w:cs="Times New Roman"/>
          <w:b/>
          <w:bCs/>
          <w:sz w:val="24"/>
          <w:szCs w:val="24"/>
          <w:lang w:eastAsia="ru-RU"/>
        </w:rPr>
      </w:pPr>
      <w:r w:rsidRPr="00BD7066">
        <w:rPr>
          <w:rFonts w:ascii="Times New Roman" w:eastAsia="Times New Roman" w:hAnsi="Times New Roman" w:cs="Times New Roman"/>
          <w:b/>
          <w:bCs/>
          <w:sz w:val="24"/>
          <w:szCs w:val="24"/>
          <w:lang w:eastAsia="ru-RU"/>
        </w:rPr>
        <w:t>Чего стоит избегать</w:t>
      </w:r>
    </w:p>
    <w:p w14:paraId="772178B8" w14:textId="77777777" w:rsidR="00BD7066" w:rsidRPr="00BD7066" w:rsidRDefault="00BD7066" w:rsidP="00BD7066">
      <w:pPr>
        <w:shd w:val="clear" w:color="auto" w:fill="FFFFFF"/>
        <w:spacing w:after="0" w:line="240" w:lineRule="auto"/>
        <w:jc w:val="both"/>
        <w:rPr>
          <w:rFonts w:ascii="Times New Roman" w:eastAsia="Times New Roman" w:hAnsi="Times New Roman" w:cs="Times New Roman"/>
          <w:sz w:val="24"/>
          <w:szCs w:val="24"/>
          <w:lang w:eastAsia="ru-RU"/>
        </w:rPr>
      </w:pPr>
      <w:r w:rsidRPr="00BD7066">
        <w:rPr>
          <w:rFonts w:ascii="Times New Roman" w:eastAsia="Times New Roman" w:hAnsi="Times New Roman" w:cs="Times New Roman"/>
          <w:b/>
          <w:bCs/>
          <w:sz w:val="24"/>
          <w:szCs w:val="24"/>
          <w:lang w:eastAsia="ru-RU"/>
        </w:rPr>
        <w:t>1.Формального упоминания.</w:t>
      </w:r>
      <w:r w:rsidRPr="00BD7066">
        <w:rPr>
          <w:rFonts w:ascii="Times New Roman" w:eastAsia="Times New Roman" w:hAnsi="Times New Roman" w:cs="Times New Roman"/>
          <w:sz w:val="24"/>
          <w:szCs w:val="24"/>
          <w:lang w:eastAsia="ru-RU"/>
        </w:rPr>
        <w:t xml:space="preserve"> Если просто написать «в этом произведении есть конфликт», но не показать, как именно он работает в тексте для раскрытия темы - это не сработает.  </w:t>
      </w:r>
    </w:p>
    <w:p w14:paraId="5A211A90" w14:textId="77777777" w:rsidR="00BD7066" w:rsidRPr="00BD7066" w:rsidRDefault="00BD7066" w:rsidP="00BD7066">
      <w:pPr>
        <w:shd w:val="clear" w:color="auto" w:fill="FFFFFF"/>
        <w:spacing w:after="0" w:line="240" w:lineRule="auto"/>
        <w:jc w:val="both"/>
        <w:rPr>
          <w:rFonts w:ascii="Times New Roman" w:eastAsia="Times New Roman" w:hAnsi="Times New Roman" w:cs="Times New Roman"/>
          <w:sz w:val="24"/>
          <w:szCs w:val="24"/>
          <w:lang w:eastAsia="ru-RU"/>
        </w:rPr>
      </w:pPr>
      <w:r w:rsidRPr="00BD7066">
        <w:rPr>
          <w:rFonts w:ascii="Times New Roman" w:eastAsia="Times New Roman" w:hAnsi="Times New Roman" w:cs="Times New Roman"/>
          <w:b/>
          <w:bCs/>
          <w:sz w:val="24"/>
          <w:szCs w:val="24"/>
          <w:lang w:eastAsia="ru-RU"/>
        </w:rPr>
        <w:t>2.Путаницы в терминах.</w:t>
      </w:r>
      <w:r w:rsidRPr="00BD7066">
        <w:rPr>
          <w:rFonts w:ascii="Times New Roman" w:eastAsia="Times New Roman" w:hAnsi="Times New Roman" w:cs="Times New Roman"/>
          <w:sz w:val="24"/>
          <w:szCs w:val="24"/>
          <w:lang w:eastAsia="ru-RU"/>
        </w:rPr>
        <w:t xml:space="preserve"> Если понятие имеет нюансы (например, символ в литературоведении не всегда равно «знаку», иногда это более сложная категория), лучше кратко пояснить, что именно в него вкладывается, чтобы избежать неточностей. </w:t>
      </w:r>
    </w:p>
    <w:p w14:paraId="4304D98F" w14:textId="77777777" w:rsidR="00BD7066" w:rsidRPr="00BD7066" w:rsidRDefault="00BD7066" w:rsidP="00BD7066">
      <w:pPr>
        <w:shd w:val="clear" w:color="auto" w:fill="FFFFFF"/>
        <w:spacing w:after="0" w:line="240" w:lineRule="auto"/>
        <w:jc w:val="both"/>
        <w:rPr>
          <w:rFonts w:ascii="Times New Roman" w:eastAsia="Times New Roman" w:hAnsi="Times New Roman" w:cs="Times New Roman"/>
          <w:sz w:val="24"/>
          <w:szCs w:val="24"/>
          <w:lang w:eastAsia="ru-RU"/>
        </w:rPr>
      </w:pPr>
      <w:r w:rsidRPr="00BD7066">
        <w:rPr>
          <w:rFonts w:ascii="Times New Roman" w:eastAsia="Times New Roman" w:hAnsi="Times New Roman" w:cs="Times New Roman"/>
          <w:b/>
          <w:bCs/>
          <w:sz w:val="24"/>
          <w:szCs w:val="24"/>
          <w:lang w:eastAsia="ru-RU"/>
        </w:rPr>
        <w:t>3.Смешения анализа и пересказа.</w:t>
      </w:r>
      <w:r w:rsidRPr="00BD7066">
        <w:rPr>
          <w:rFonts w:ascii="Times New Roman" w:eastAsia="Times New Roman" w:hAnsi="Times New Roman" w:cs="Times New Roman"/>
          <w:sz w:val="24"/>
          <w:szCs w:val="24"/>
          <w:lang w:eastAsia="ru-RU"/>
        </w:rPr>
        <w:t xml:space="preserve"> Главная опасность - уйти в пересказ (что сделал герой), а не в анализ (как и зачем автор использовал тот или иной приём).  </w:t>
      </w:r>
    </w:p>
    <w:p w14:paraId="2C1B1539" w14:textId="77777777" w:rsidR="00BD7066" w:rsidRPr="00BD7066" w:rsidRDefault="00BD7066" w:rsidP="00BD7066">
      <w:pPr>
        <w:shd w:val="clear" w:color="auto" w:fill="FFFFFF"/>
        <w:spacing w:after="0" w:line="240" w:lineRule="auto"/>
        <w:jc w:val="both"/>
        <w:outlineLvl w:val="1"/>
        <w:rPr>
          <w:rFonts w:ascii="Times New Roman" w:eastAsia="Times New Roman" w:hAnsi="Times New Roman" w:cs="Times New Roman"/>
          <w:b/>
          <w:bCs/>
          <w:sz w:val="24"/>
          <w:szCs w:val="24"/>
          <w:lang w:eastAsia="ru-RU"/>
        </w:rPr>
      </w:pPr>
      <w:r w:rsidRPr="00BD7066">
        <w:rPr>
          <w:rFonts w:ascii="Times New Roman" w:eastAsia="Times New Roman" w:hAnsi="Times New Roman" w:cs="Times New Roman"/>
          <w:b/>
          <w:bCs/>
          <w:sz w:val="24"/>
          <w:szCs w:val="24"/>
          <w:lang w:eastAsia="ru-RU"/>
        </w:rPr>
        <w:t>Практический совет обучающимся</w:t>
      </w:r>
    </w:p>
    <w:p w14:paraId="2609F01E" w14:textId="77777777" w:rsidR="00BD7066" w:rsidRPr="00BD7066" w:rsidRDefault="00BD7066" w:rsidP="00BD7066">
      <w:pPr>
        <w:shd w:val="clear" w:color="auto" w:fill="FFFFFF"/>
        <w:spacing w:after="0" w:line="240" w:lineRule="auto"/>
        <w:jc w:val="both"/>
        <w:rPr>
          <w:rFonts w:ascii="Times New Roman" w:eastAsia="Times New Roman" w:hAnsi="Times New Roman" w:cs="Times New Roman"/>
          <w:sz w:val="24"/>
          <w:szCs w:val="24"/>
          <w:lang w:eastAsia="ru-RU"/>
        </w:rPr>
      </w:pPr>
      <w:r w:rsidRPr="00BD7066">
        <w:rPr>
          <w:rFonts w:ascii="Times New Roman" w:eastAsia="Times New Roman" w:hAnsi="Times New Roman" w:cs="Times New Roman"/>
          <w:sz w:val="24"/>
          <w:szCs w:val="24"/>
          <w:lang w:eastAsia="ru-RU"/>
        </w:rPr>
        <w:t xml:space="preserve">Ведите небольшой словарик терминов прямо во время подготовки. Записывайте не только определение, но и примеры из текстов, к которым вы их применили, и свои короткие пояснения. Так в момент написания сочинения у вас будет готовый «инструмент» под любую тему.  </w:t>
      </w:r>
    </w:p>
    <w:p w14:paraId="664D8284" w14:textId="77777777" w:rsidR="00BD7066" w:rsidRPr="00BD7066" w:rsidRDefault="00BD7066" w:rsidP="00BD7066">
      <w:pPr>
        <w:pStyle w:val="aff0"/>
        <w:shd w:val="clear" w:color="auto" w:fill="FFFFFF"/>
        <w:spacing w:before="0" w:beforeAutospacing="0" w:after="0" w:afterAutospacing="0"/>
        <w:jc w:val="both"/>
        <w:rPr>
          <w:b/>
          <w:bCs/>
        </w:rPr>
      </w:pPr>
    </w:p>
    <w:p w14:paraId="4694F711" w14:textId="77777777" w:rsidR="00BD7066" w:rsidRPr="00BD7066" w:rsidRDefault="00BD7066" w:rsidP="00BD7066">
      <w:pPr>
        <w:pStyle w:val="aff0"/>
        <w:shd w:val="clear" w:color="auto" w:fill="FFFFFF"/>
        <w:spacing w:before="0" w:beforeAutospacing="0" w:after="0" w:afterAutospacing="0"/>
        <w:jc w:val="both"/>
        <w:rPr>
          <w:b/>
          <w:bCs/>
        </w:rPr>
      </w:pPr>
      <w:r w:rsidRPr="00BD7066">
        <w:rPr>
          <w:b/>
          <w:bCs/>
        </w:rPr>
        <w:t>Задание, помогающее сформировать умение включать в сочинение теоретико-литературные термины.</w:t>
      </w:r>
    </w:p>
    <w:p w14:paraId="5BD71D58" w14:textId="77777777" w:rsidR="00BD7066" w:rsidRPr="00BD7066" w:rsidRDefault="00BD7066" w:rsidP="00BD7066">
      <w:pPr>
        <w:pStyle w:val="aff0"/>
        <w:shd w:val="clear" w:color="auto" w:fill="FFFFFF"/>
        <w:spacing w:before="0" w:beforeAutospacing="0" w:after="0" w:afterAutospacing="0"/>
        <w:jc w:val="both"/>
        <w:rPr>
          <w:b/>
          <w:bCs/>
        </w:rPr>
      </w:pPr>
    </w:p>
    <w:p w14:paraId="668D8E76" w14:textId="77777777" w:rsidR="00BD7066" w:rsidRPr="00BD7066" w:rsidRDefault="00BD7066" w:rsidP="00BD7066">
      <w:pPr>
        <w:pStyle w:val="aff0"/>
        <w:shd w:val="clear" w:color="auto" w:fill="FFFFFF"/>
        <w:spacing w:before="0" w:beforeAutospacing="0" w:after="0" w:afterAutospacing="0"/>
        <w:jc w:val="both"/>
      </w:pPr>
      <w:r w:rsidRPr="00BD7066">
        <w:rPr>
          <w:b/>
          <w:bCs/>
        </w:rPr>
        <w:t>Задание 1. Прочитайте сочинение на тему: «</w:t>
      </w:r>
      <w:r w:rsidRPr="00BD7066">
        <w:rPr>
          <w:b/>
        </w:rPr>
        <w:t>В чём смешон и чем страшен Беликов? (По рассказу А. П. Чехова «Человек в футляре»)</w:t>
      </w:r>
      <w:r w:rsidRPr="00BD7066">
        <w:rPr>
          <w:b/>
          <w:bCs/>
        </w:rPr>
        <w:t xml:space="preserve">». </w:t>
      </w:r>
      <w:r w:rsidRPr="00BD7066">
        <w:rPr>
          <w:bCs/>
        </w:rPr>
        <w:t>Обратите внимание на то, что в ряде случаев в нем имеются пропуски слов. Определите, какие литературоведческие термины здесь уместно было бы использовать, и, если это необходимо, вставьте их на место пропуска. При возникновении затруднений обратитесь к «Материалу для справки» (ниже).</w:t>
      </w:r>
    </w:p>
    <w:p w14:paraId="5F9F285F" w14:textId="77777777" w:rsidR="00BD7066" w:rsidRPr="00BD7066" w:rsidRDefault="00BD7066" w:rsidP="00BD7066">
      <w:pPr>
        <w:pStyle w:val="aff0"/>
        <w:shd w:val="clear" w:color="auto" w:fill="FFFFFF"/>
        <w:spacing w:before="0" w:beforeAutospacing="0" w:after="0" w:afterAutospacing="0"/>
        <w:ind w:firstLine="708"/>
        <w:jc w:val="both"/>
      </w:pPr>
      <w:r w:rsidRPr="00BD7066">
        <w:t xml:space="preserve"> </w:t>
      </w:r>
    </w:p>
    <w:p w14:paraId="77DCA6BD" w14:textId="77777777" w:rsidR="00BD7066" w:rsidRPr="00BD7066" w:rsidRDefault="00BD7066" w:rsidP="00BD7066">
      <w:pPr>
        <w:pStyle w:val="aff0"/>
        <w:shd w:val="clear" w:color="auto" w:fill="FFFFFF"/>
        <w:spacing w:before="0" w:beforeAutospacing="0" w:after="0" w:afterAutospacing="0"/>
        <w:ind w:firstLine="708"/>
        <w:jc w:val="both"/>
      </w:pPr>
      <w:r w:rsidRPr="00BD7066">
        <w:t xml:space="preserve">«Человек в футляре» – уникальное произведение русской литературы. Рассмотрим, каким изображён его главный герой. </w:t>
      </w:r>
    </w:p>
    <w:p w14:paraId="66F5A5E1" w14:textId="77777777" w:rsidR="00BD7066" w:rsidRPr="00BD7066" w:rsidRDefault="00BD7066" w:rsidP="00BD7066">
      <w:pPr>
        <w:pStyle w:val="aff0"/>
        <w:shd w:val="clear" w:color="auto" w:fill="FFFFFF"/>
        <w:spacing w:before="0" w:beforeAutospacing="0" w:after="0" w:afterAutospacing="0"/>
        <w:ind w:firstLine="708"/>
        <w:jc w:val="both"/>
      </w:pPr>
      <w:r w:rsidRPr="00BD7066">
        <w:lastRenderedPageBreak/>
        <w:t>С одной стороны, Беликов комичен. Смешны _______, показывающие стремление героя «создать себе … футляр». Зонт, часы и ножик у Беликова всегда находились «в чехольчике», а сам он в любую погоду ходил в калошах и тёплом пальто. Более того, даже в ___________ героя проявлялось стремление «окружить себя оболочкой» – автор говорит, что у Беликова «лицо, казалось, тоже было в чехле», потому что он носил очки и прятался за поднятый воротник. А.П. Чехов с ________ описывает и поведение главного героя. Так, например, Беликов мог час молча просидеть в гостях, что называлось у него «поддерживать добрые отношения с товарищами». Беликов смешон из-за чрезмерной ограниченности.</w:t>
      </w:r>
    </w:p>
    <w:p w14:paraId="78E9A770" w14:textId="77777777" w:rsidR="00BD7066" w:rsidRPr="00BD7066" w:rsidRDefault="00BD7066" w:rsidP="00BD7066">
      <w:pPr>
        <w:pStyle w:val="aff0"/>
        <w:shd w:val="clear" w:color="auto" w:fill="FFFFFF"/>
        <w:spacing w:before="0" w:beforeAutospacing="0" w:after="0" w:afterAutospacing="0"/>
        <w:ind w:firstLine="708"/>
        <w:jc w:val="both"/>
      </w:pPr>
      <w:r w:rsidRPr="00BD7066">
        <w:t>С другой стороны, А.П. Чехов осуждает явление «</w:t>
      </w:r>
      <w:proofErr w:type="spellStart"/>
      <w:r w:rsidRPr="00BD7066">
        <w:t>футлярности</w:t>
      </w:r>
      <w:proofErr w:type="spellEnd"/>
      <w:r w:rsidRPr="00BD7066">
        <w:t xml:space="preserve">». Диалог Беликова и Коваленко кажется смешным из-за утверждения главного героя, что «женщина или девушка на велосипеде - это ужасно», но желание запретить обычную «забаву» уже страшно. Повторяющаяся ___________ героя, живущего только циркулярами и боящегося, «как бы чего не вышло», показывает его примитивность и ограниченность. Именно поэтому смерть Беликова является «большим удовольствием». Однако и после неё «жизнь, не запрещенная </w:t>
      </w:r>
      <w:proofErr w:type="spellStart"/>
      <w:r w:rsidRPr="00BD7066">
        <w:t>циркулярно</w:t>
      </w:r>
      <w:proofErr w:type="spellEnd"/>
      <w:r w:rsidRPr="00BD7066">
        <w:t>, но и не разрешенная вполне» «потекла по-прежнему». Заключительное восклицание показывает, что проблема «</w:t>
      </w:r>
      <w:proofErr w:type="spellStart"/>
      <w:r w:rsidRPr="00BD7066">
        <w:t>футлярности</w:t>
      </w:r>
      <w:proofErr w:type="spellEnd"/>
      <w:r w:rsidRPr="00BD7066">
        <w:t>» сложнее: «Сколько еще таких человеков в футляре осталось, сколько их еще будет!»</w:t>
      </w:r>
    </w:p>
    <w:p w14:paraId="6A52D96E" w14:textId="769C4B0F" w:rsidR="00BD7066" w:rsidRPr="00BD7066" w:rsidRDefault="00BD7066" w:rsidP="009348BB">
      <w:pPr>
        <w:pStyle w:val="aff0"/>
        <w:shd w:val="clear" w:color="auto" w:fill="FFFFFF"/>
        <w:spacing w:before="0" w:beforeAutospacing="0" w:after="0" w:afterAutospacing="0"/>
        <w:ind w:firstLine="708"/>
        <w:jc w:val="both"/>
      </w:pPr>
      <w:r w:rsidRPr="00BD7066">
        <w:t xml:space="preserve">Таким образом, Беликов и </w:t>
      </w:r>
      <w:r w:rsidR="009348BB">
        <w:t>смешон, и страшен одновременно.</w:t>
      </w:r>
    </w:p>
    <w:p w14:paraId="076C4BFF" w14:textId="77777777" w:rsidR="00BD7066" w:rsidRPr="00BD7066" w:rsidRDefault="00BD7066" w:rsidP="00BD7066">
      <w:pPr>
        <w:pStyle w:val="aff0"/>
        <w:shd w:val="clear" w:color="auto" w:fill="FFFFFF"/>
        <w:spacing w:before="0" w:beforeAutospacing="0" w:after="0" w:afterAutospacing="0"/>
        <w:jc w:val="both"/>
      </w:pPr>
      <w:r w:rsidRPr="00BD7066">
        <w:rPr>
          <w:b/>
          <w:bCs/>
        </w:rPr>
        <w:t>Материал для справки (выбрать подходящее)</w:t>
      </w:r>
    </w:p>
    <w:p w14:paraId="60AC32DA" w14:textId="77777777" w:rsidR="00BD7066" w:rsidRPr="00BD7066" w:rsidRDefault="00BD7066" w:rsidP="00BD7066">
      <w:pPr>
        <w:spacing w:after="0" w:line="240" w:lineRule="auto"/>
        <w:jc w:val="both"/>
        <w:rPr>
          <w:rFonts w:ascii="Times New Roman" w:hAnsi="Times New Roman" w:cs="Times New Roman"/>
          <w:sz w:val="24"/>
          <w:szCs w:val="24"/>
        </w:rPr>
      </w:pPr>
      <w:r w:rsidRPr="00BD7066">
        <w:rPr>
          <w:rFonts w:ascii="Times New Roman" w:hAnsi="Times New Roman" w:cs="Times New Roman"/>
          <w:sz w:val="24"/>
          <w:szCs w:val="24"/>
        </w:rPr>
        <w:t>1)Сарказм</w:t>
      </w:r>
    </w:p>
    <w:p w14:paraId="4927BE65" w14:textId="77777777" w:rsidR="00BD7066" w:rsidRPr="00BD7066" w:rsidRDefault="00BD7066" w:rsidP="00BD7066">
      <w:pPr>
        <w:spacing w:after="0" w:line="240" w:lineRule="auto"/>
        <w:jc w:val="both"/>
        <w:rPr>
          <w:rFonts w:ascii="Times New Roman" w:hAnsi="Times New Roman" w:cs="Times New Roman"/>
          <w:sz w:val="24"/>
          <w:szCs w:val="24"/>
        </w:rPr>
      </w:pPr>
      <w:r w:rsidRPr="00BD7066">
        <w:rPr>
          <w:rFonts w:ascii="Times New Roman" w:hAnsi="Times New Roman" w:cs="Times New Roman"/>
          <w:sz w:val="24"/>
          <w:szCs w:val="24"/>
        </w:rPr>
        <w:t>2)Ирония</w:t>
      </w:r>
    </w:p>
    <w:p w14:paraId="14C0036F" w14:textId="77777777" w:rsidR="00BD7066" w:rsidRPr="00BD7066" w:rsidRDefault="00BD7066" w:rsidP="00BD7066">
      <w:pPr>
        <w:spacing w:after="0" w:line="240" w:lineRule="auto"/>
        <w:jc w:val="both"/>
        <w:rPr>
          <w:rFonts w:ascii="Times New Roman" w:hAnsi="Times New Roman" w:cs="Times New Roman"/>
          <w:sz w:val="24"/>
          <w:szCs w:val="24"/>
        </w:rPr>
      </w:pPr>
      <w:r w:rsidRPr="00BD7066">
        <w:rPr>
          <w:rFonts w:ascii="Times New Roman" w:hAnsi="Times New Roman" w:cs="Times New Roman"/>
          <w:sz w:val="24"/>
          <w:szCs w:val="24"/>
        </w:rPr>
        <w:t>2)Деталь</w:t>
      </w:r>
    </w:p>
    <w:p w14:paraId="25506B87" w14:textId="77777777" w:rsidR="00BD7066" w:rsidRPr="00BD7066" w:rsidRDefault="00BD7066" w:rsidP="00BD7066">
      <w:pPr>
        <w:spacing w:after="0" w:line="240" w:lineRule="auto"/>
        <w:jc w:val="both"/>
        <w:rPr>
          <w:rFonts w:ascii="Times New Roman" w:hAnsi="Times New Roman" w:cs="Times New Roman"/>
          <w:sz w:val="24"/>
          <w:szCs w:val="24"/>
        </w:rPr>
      </w:pPr>
      <w:r w:rsidRPr="00BD7066">
        <w:rPr>
          <w:rFonts w:ascii="Times New Roman" w:hAnsi="Times New Roman" w:cs="Times New Roman"/>
          <w:sz w:val="24"/>
          <w:szCs w:val="24"/>
        </w:rPr>
        <w:t>3)Портрет</w:t>
      </w:r>
    </w:p>
    <w:p w14:paraId="1939E859" w14:textId="77777777" w:rsidR="00BD7066" w:rsidRPr="00BD7066" w:rsidRDefault="00BD7066" w:rsidP="00BD7066">
      <w:pPr>
        <w:spacing w:after="0" w:line="240" w:lineRule="auto"/>
        <w:jc w:val="both"/>
        <w:rPr>
          <w:rFonts w:ascii="Times New Roman" w:hAnsi="Times New Roman" w:cs="Times New Roman"/>
          <w:sz w:val="24"/>
          <w:szCs w:val="24"/>
        </w:rPr>
      </w:pPr>
      <w:r w:rsidRPr="00BD7066">
        <w:rPr>
          <w:rFonts w:ascii="Times New Roman" w:hAnsi="Times New Roman" w:cs="Times New Roman"/>
          <w:sz w:val="24"/>
          <w:szCs w:val="24"/>
        </w:rPr>
        <w:t>4)Пейзаж</w:t>
      </w:r>
    </w:p>
    <w:p w14:paraId="5D934AB0" w14:textId="77777777" w:rsidR="00BD7066" w:rsidRPr="00BD7066" w:rsidRDefault="00BD7066" w:rsidP="00BD7066">
      <w:pPr>
        <w:spacing w:after="0" w:line="240" w:lineRule="auto"/>
        <w:jc w:val="both"/>
        <w:rPr>
          <w:rFonts w:ascii="Times New Roman" w:hAnsi="Times New Roman" w:cs="Times New Roman"/>
          <w:sz w:val="24"/>
          <w:szCs w:val="24"/>
        </w:rPr>
      </w:pPr>
      <w:r w:rsidRPr="00BD7066">
        <w:rPr>
          <w:rFonts w:ascii="Times New Roman" w:hAnsi="Times New Roman" w:cs="Times New Roman"/>
          <w:sz w:val="24"/>
          <w:szCs w:val="24"/>
        </w:rPr>
        <w:t>5)Реплика</w:t>
      </w:r>
    </w:p>
    <w:p w14:paraId="3A354FCA" w14:textId="2359E8FD" w:rsidR="00BD7066" w:rsidRPr="00BD7066" w:rsidRDefault="009348BB" w:rsidP="00BD70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6)Монолог</w:t>
      </w:r>
    </w:p>
    <w:p w14:paraId="2A42C988" w14:textId="77777777" w:rsidR="00BD7066" w:rsidRPr="00BD7066" w:rsidRDefault="00BD7066" w:rsidP="00BD7066">
      <w:pPr>
        <w:pStyle w:val="aff0"/>
        <w:shd w:val="clear" w:color="auto" w:fill="FFFFFF"/>
        <w:spacing w:before="0" w:beforeAutospacing="0" w:after="0" w:afterAutospacing="0"/>
        <w:jc w:val="both"/>
      </w:pPr>
      <w:r w:rsidRPr="00BD7066">
        <w:t xml:space="preserve">Задание 2. </w:t>
      </w:r>
      <w:r w:rsidRPr="00BD7066">
        <w:rPr>
          <w:b/>
          <w:bCs/>
        </w:rPr>
        <w:t>Прочитайте сочинение на тему: «</w:t>
      </w:r>
      <w:r w:rsidRPr="00BD7066">
        <w:rPr>
          <w:b/>
        </w:rPr>
        <w:t>Какие рекомендации можно дать художнику, иллюстрирующему одно из произведений М.А. Булгакова? (С опорой на текст произведения)</w:t>
      </w:r>
      <w:r w:rsidRPr="00BD7066">
        <w:t>». Найдите и выпишите из текста сочинения теоретико-литературные понятия, объясните их значение. При необходимости уточните значение соответствующих терминов.</w:t>
      </w:r>
    </w:p>
    <w:p w14:paraId="5F3A3561" w14:textId="77777777" w:rsidR="00BD7066" w:rsidRPr="00BD7066" w:rsidRDefault="00BD7066" w:rsidP="00BD7066">
      <w:pPr>
        <w:spacing w:after="0" w:line="240" w:lineRule="auto"/>
        <w:ind w:firstLine="708"/>
        <w:jc w:val="both"/>
        <w:rPr>
          <w:rFonts w:ascii="Times New Roman" w:hAnsi="Times New Roman" w:cs="Times New Roman"/>
          <w:sz w:val="24"/>
          <w:szCs w:val="24"/>
        </w:rPr>
      </w:pPr>
      <w:r w:rsidRPr="00BD7066">
        <w:rPr>
          <w:rFonts w:ascii="Times New Roman" w:hAnsi="Times New Roman" w:cs="Times New Roman"/>
          <w:sz w:val="24"/>
          <w:szCs w:val="24"/>
        </w:rPr>
        <w:t xml:space="preserve">«Мастер и Маргарита» М.А. Булгакова – великое произведение русской литературы, в котором раскрываются «вечные темы», а реальное соединяется с фантастическим. Рассмотрим, какие рекомендации можно дать художнику, иллюстрирующему данный роман. </w:t>
      </w:r>
    </w:p>
    <w:p w14:paraId="571EB54F" w14:textId="77777777" w:rsidR="00BD7066" w:rsidRPr="00BD7066" w:rsidRDefault="00BD7066" w:rsidP="00BD7066">
      <w:pPr>
        <w:spacing w:after="0" w:line="240" w:lineRule="auto"/>
        <w:ind w:firstLine="708"/>
        <w:jc w:val="both"/>
        <w:rPr>
          <w:rFonts w:ascii="Times New Roman" w:hAnsi="Times New Roman" w:cs="Times New Roman"/>
          <w:sz w:val="24"/>
          <w:szCs w:val="24"/>
        </w:rPr>
      </w:pPr>
      <w:r w:rsidRPr="00BD7066">
        <w:rPr>
          <w:rFonts w:ascii="Times New Roman" w:hAnsi="Times New Roman" w:cs="Times New Roman"/>
          <w:sz w:val="24"/>
          <w:szCs w:val="24"/>
        </w:rPr>
        <w:t xml:space="preserve">Первое появление Воланда дает представление о его двойственной природе – натуре существа, что «вечно хочет зла и вечно совершает благо». Отдельное внимание нужно уделить портрету, костюму и атрибутам, с помощью которых создается образ героя. Например, при описании портрета Воланда возникают следующие детали: берет и трость с набалдашником в виде пуделя. Герой напоминает Мефистофеля, который в «Фаусте» Гёте при первой встрече с главным героем обратился черным пуделем. Кроме того, показания очевидцев противоречивы, люди по-разному описывают одну и ту же личность, но их свидетельства сводятся к хромоте и асимметрии лица - признакам нечистой силы. Воланд трудно уловим для человеческого взгляда, изменчив. </w:t>
      </w:r>
    </w:p>
    <w:p w14:paraId="501E8731" w14:textId="77777777" w:rsidR="00BD7066" w:rsidRPr="00BD7066" w:rsidRDefault="00BD7066" w:rsidP="00BD7066">
      <w:pPr>
        <w:spacing w:after="0" w:line="240" w:lineRule="auto"/>
        <w:ind w:firstLine="708"/>
        <w:jc w:val="both"/>
        <w:rPr>
          <w:rFonts w:ascii="Times New Roman" w:hAnsi="Times New Roman" w:cs="Times New Roman"/>
          <w:sz w:val="24"/>
          <w:szCs w:val="24"/>
        </w:rPr>
      </w:pPr>
      <w:r w:rsidRPr="00BD7066">
        <w:rPr>
          <w:rFonts w:ascii="Times New Roman" w:hAnsi="Times New Roman" w:cs="Times New Roman"/>
          <w:sz w:val="24"/>
          <w:szCs w:val="24"/>
        </w:rPr>
        <w:t xml:space="preserve">Эпизод в театре Варьете во время сеанса темной магии позволяет раскрыть пороки жителей Москвы того времени. Показательно, что все представление проходит с отсылками на библейские сюжеты. Дьявол предлагает Иисусу превратить камни в хлебы, на что Иисус </w:t>
      </w:r>
      <w:r w:rsidRPr="00BD7066">
        <w:rPr>
          <w:rFonts w:ascii="Times New Roman" w:hAnsi="Times New Roman" w:cs="Times New Roman"/>
          <w:sz w:val="24"/>
          <w:szCs w:val="24"/>
        </w:rPr>
        <w:lastRenderedPageBreak/>
        <w:t xml:space="preserve">говорит: «Не хлебом единым жив человек». Так же и в Москве: на головы зрителей </w:t>
      </w:r>
      <w:proofErr w:type="spellStart"/>
      <w:r w:rsidRPr="00BD7066">
        <w:rPr>
          <w:rFonts w:ascii="Times New Roman" w:hAnsi="Times New Roman" w:cs="Times New Roman"/>
          <w:sz w:val="24"/>
          <w:szCs w:val="24"/>
        </w:rPr>
        <w:t>сыпятся</w:t>
      </w:r>
      <w:proofErr w:type="spellEnd"/>
      <w:r w:rsidRPr="00BD7066">
        <w:rPr>
          <w:rFonts w:ascii="Times New Roman" w:hAnsi="Times New Roman" w:cs="Times New Roman"/>
          <w:sz w:val="24"/>
          <w:szCs w:val="24"/>
        </w:rPr>
        <w:t xml:space="preserve"> деньги, пробуждая в людях алчность. Художнику важно передать на иллюстрации атмосферу хаоса в течение «денежного дождя», раскрыв тем самым жадность и нравственную ограниченность посетителей: «Ну что же, они - люди как люди. Любят деньги, но ведь это всегда было… Ну, легкомысленны… ну, что ж…».</w:t>
      </w:r>
    </w:p>
    <w:p w14:paraId="3E35476E" w14:textId="77777777" w:rsidR="00BD7066" w:rsidRPr="00BD7066" w:rsidRDefault="00BD7066" w:rsidP="00BD7066">
      <w:pPr>
        <w:spacing w:after="0" w:line="240" w:lineRule="auto"/>
        <w:ind w:firstLine="708"/>
        <w:jc w:val="both"/>
        <w:rPr>
          <w:rFonts w:ascii="Times New Roman" w:hAnsi="Times New Roman" w:cs="Times New Roman"/>
          <w:sz w:val="24"/>
          <w:szCs w:val="24"/>
        </w:rPr>
      </w:pPr>
      <w:r w:rsidRPr="00BD7066">
        <w:rPr>
          <w:rFonts w:ascii="Times New Roman" w:hAnsi="Times New Roman" w:cs="Times New Roman"/>
          <w:sz w:val="24"/>
          <w:szCs w:val="24"/>
        </w:rPr>
        <w:t xml:space="preserve">Образ творческой интеллигенции в романе также может представлять интерес для иллюстратора. Художнику следует описать московских писателей гротескно, чтобы передать их безличность, абсурдность и бесталанность. МАССОЛИТ - Московская ассоциация литераторов, название которой связано с массовой литературой, в то время как настоящее творчество элитарно. Автор обличает псевдоискусство облегченного типа, продиктованное советской властью. Так, московская купеческая сирота Настасья </w:t>
      </w:r>
      <w:proofErr w:type="spellStart"/>
      <w:r w:rsidRPr="00BD7066">
        <w:rPr>
          <w:rFonts w:ascii="Times New Roman" w:hAnsi="Times New Roman" w:cs="Times New Roman"/>
          <w:sz w:val="24"/>
          <w:szCs w:val="24"/>
        </w:rPr>
        <w:t>Непременова</w:t>
      </w:r>
      <w:proofErr w:type="spellEnd"/>
      <w:r w:rsidRPr="00BD7066">
        <w:rPr>
          <w:rFonts w:ascii="Times New Roman" w:hAnsi="Times New Roman" w:cs="Times New Roman"/>
          <w:sz w:val="24"/>
          <w:szCs w:val="24"/>
        </w:rPr>
        <w:t xml:space="preserve"> сочиняет батальные морские рассказы под псевдонимом «Штурман Жорж», что обнажает отсутствие жизни, подлинности в творчестве. Показательная сцена в Грибоедове: сначала писатели ждут начала заседания и с язвительной завистью рассуждают о счастливых обладателях дач в Перелыгине. Очевидно, что писательство для них – путь к благам и высокому положению. </w:t>
      </w:r>
    </w:p>
    <w:p w14:paraId="1D021EA1" w14:textId="77777777" w:rsidR="00BD7066" w:rsidRPr="00BD7066" w:rsidRDefault="00BD7066" w:rsidP="00BD7066">
      <w:pPr>
        <w:spacing w:after="0" w:line="240" w:lineRule="auto"/>
        <w:ind w:firstLine="708"/>
        <w:jc w:val="both"/>
        <w:rPr>
          <w:rFonts w:ascii="Times New Roman" w:hAnsi="Times New Roman" w:cs="Times New Roman"/>
          <w:sz w:val="24"/>
          <w:szCs w:val="24"/>
        </w:rPr>
      </w:pPr>
      <w:r w:rsidRPr="00BD7066">
        <w:rPr>
          <w:rFonts w:ascii="Times New Roman" w:hAnsi="Times New Roman" w:cs="Times New Roman"/>
          <w:sz w:val="24"/>
          <w:szCs w:val="24"/>
        </w:rPr>
        <w:t>Таким образом, основные задачи, которые должны стоять перед иллюстратором – это внимательность к деталям, использование контрастных цветов и создание атмосферы хаоса и гротескности происходящего.</w:t>
      </w:r>
    </w:p>
    <w:p w14:paraId="755DCDE4" w14:textId="77777777" w:rsidR="00BD7066" w:rsidRPr="00BD7066" w:rsidRDefault="00BD7066" w:rsidP="00BD7066">
      <w:pPr>
        <w:spacing w:after="0" w:line="240" w:lineRule="auto"/>
        <w:jc w:val="both"/>
        <w:rPr>
          <w:rFonts w:ascii="Times New Roman" w:hAnsi="Times New Roman" w:cs="Times New Roman"/>
          <w:sz w:val="24"/>
          <w:szCs w:val="24"/>
        </w:rPr>
      </w:pPr>
    </w:p>
    <w:p w14:paraId="5629F1B9" w14:textId="366E1AE1" w:rsidR="00BD7066" w:rsidRPr="009348BB" w:rsidRDefault="00BD7066" w:rsidP="009348BB">
      <w:pPr>
        <w:spacing w:after="0" w:line="240" w:lineRule="auto"/>
        <w:jc w:val="both"/>
        <w:rPr>
          <w:rFonts w:ascii="Times New Roman" w:eastAsia="Times New Roman" w:hAnsi="Times New Roman" w:cs="Times New Roman"/>
          <w:b/>
          <w:sz w:val="24"/>
          <w:szCs w:val="24"/>
          <w:lang w:eastAsia="ru-RU"/>
        </w:rPr>
      </w:pPr>
      <w:r w:rsidRPr="00BD7066">
        <w:rPr>
          <w:rFonts w:ascii="Times New Roman" w:hAnsi="Times New Roman" w:cs="Times New Roman"/>
          <w:sz w:val="24"/>
          <w:szCs w:val="24"/>
        </w:rPr>
        <w:t xml:space="preserve">Задание 3. </w:t>
      </w:r>
      <w:r w:rsidRPr="00BD7066">
        <w:rPr>
          <w:rFonts w:ascii="Times New Roman" w:eastAsia="Times New Roman" w:hAnsi="Times New Roman" w:cs="Times New Roman"/>
          <w:b/>
          <w:sz w:val="24"/>
          <w:szCs w:val="24"/>
          <w:lang w:eastAsia="ru-RU"/>
        </w:rPr>
        <w:t>Прочитайте фрагменты из сочинений, в которых ученики, написавшие их, неверно или неточно использовали теоретико-литературные понятия. Найдите эти ошибки и исправьте текст, записав в ответ свой вариант, в котором уместно и корректно будет испо</w:t>
      </w:r>
      <w:r w:rsidR="009348BB">
        <w:rPr>
          <w:rFonts w:ascii="Times New Roman" w:eastAsia="Times New Roman" w:hAnsi="Times New Roman" w:cs="Times New Roman"/>
          <w:b/>
          <w:sz w:val="24"/>
          <w:szCs w:val="24"/>
          <w:lang w:eastAsia="ru-RU"/>
        </w:rPr>
        <w:t>льзован соответствующий термин.</w:t>
      </w:r>
    </w:p>
    <w:p w14:paraId="222B2B5D" w14:textId="77777777" w:rsidR="00BD7066" w:rsidRPr="00BD7066" w:rsidRDefault="00BD7066" w:rsidP="00BD7066">
      <w:pPr>
        <w:spacing w:after="0" w:line="240" w:lineRule="auto"/>
        <w:ind w:firstLine="708"/>
        <w:jc w:val="both"/>
        <w:rPr>
          <w:rFonts w:ascii="Times New Roman" w:eastAsia="Times New Roman" w:hAnsi="Times New Roman" w:cs="Times New Roman"/>
          <w:sz w:val="24"/>
          <w:szCs w:val="24"/>
          <w:lang w:eastAsia="ru-RU"/>
        </w:rPr>
      </w:pPr>
      <w:r w:rsidRPr="00BD7066">
        <w:rPr>
          <w:rFonts w:ascii="Times New Roman" w:hAnsi="Times New Roman" w:cs="Times New Roman"/>
          <w:sz w:val="24"/>
          <w:szCs w:val="24"/>
        </w:rPr>
        <w:t>1.В стихотворении «Весенняя гроза» раскрывается единение персонажа с природой. Он воспринимает окружающий мир как сложный, но слаженно работающий живой организм. Ф. И. Тютчев использует метафоры, описывая природные явления: гром грохочет, «</w:t>
      </w:r>
      <w:proofErr w:type="spellStart"/>
      <w:r w:rsidRPr="00BD7066">
        <w:rPr>
          <w:rFonts w:ascii="Times New Roman" w:hAnsi="Times New Roman" w:cs="Times New Roman"/>
          <w:sz w:val="24"/>
          <w:szCs w:val="24"/>
        </w:rPr>
        <w:t>резвяся</w:t>
      </w:r>
      <w:proofErr w:type="spellEnd"/>
      <w:r w:rsidRPr="00BD7066">
        <w:rPr>
          <w:rFonts w:ascii="Times New Roman" w:hAnsi="Times New Roman" w:cs="Times New Roman"/>
          <w:sz w:val="24"/>
          <w:szCs w:val="24"/>
        </w:rPr>
        <w:t xml:space="preserve"> и играя», а солнце «нити золотит». Всё оказывается подчинено совершенной гармонии: даже лесной шум и пение птиц «вторит весело громам». </w:t>
      </w:r>
    </w:p>
    <w:p w14:paraId="6D2B4A80" w14:textId="77777777" w:rsidR="00BD7066" w:rsidRPr="00BD7066" w:rsidRDefault="00BD7066" w:rsidP="00BD7066">
      <w:pPr>
        <w:spacing w:after="0" w:line="240" w:lineRule="auto"/>
        <w:ind w:firstLine="708"/>
        <w:jc w:val="both"/>
        <w:rPr>
          <w:rFonts w:ascii="Times New Roman" w:hAnsi="Times New Roman" w:cs="Times New Roman"/>
          <w:sz w:val="24"/>
          <w:szCs w:val="24"/>
        </w:rPr>
      </w:pPr>
      <w:r w:rsidRPr="00BD7066">
        <w:rPr>
          <w:rFonts w:ascii="Times New Roman" w:eastAsia="Times New Roman" w:hAnsi="Times New Roman" w:cs="Times New Roman"/>
          <w:sz w:val="24"/>
          <w:szCs w:val="24"/>
          <w:lang w:eastAsia="ru-RU"/>
        </w:rPr>
        <w:t>2.</w:t>
      </w:r>
      <w:r w:rsidRPr="00BD7066">
        <w:rPr>
          <w:rFonts w:ascii="Times New Roman" w:hAnsi="Times New Roman" w:cs="Times New Roman"/>
          <w:sz w:val="24"/>
          <w:szCs w:val="24"/>
        </w:rPr>
        <w:t xml:space="preserve"> Кроме того, драма Старцева связана и с темой нереализованной любви и упущенных возможностей. Герой испытывает искренние и глубокие чувства к Котику, однако отказ от борьбы за счастливое будущее становится для него тем моментом, после которого Дмитрий Ионович начинает деградировать. Так, изначальная пылкость во фрагменте на кладбище: «…точно лунный свет подогревал в нем страсть, ждал страстно и рисовал в воображении поцелуи, объятия», – сменяется леностью и расчетливостью.</w:t>
      </w:r>
    </w:p>
    <w:p w14:paraId="30D607C9" w14:textId="77777777" w:rsidR="00BD7066" w:rsidRPr="00BD7066" w:rsidRDefault="00BD7066" w:rsidP="00BD7066">
      <w:pPr>
        <w:spacing w:after="0" w:line="240" w:lineRule="auto"/>
        <w:ind w:firstLine="708"/>
        <w:jc w:val="both"/>
        <w:rPr>
          <w:rFonts w:ascii="Times New Roman" w:eastAsia="Times New Roman" w:hAnsi="Times New Roman" w:cs="Times New Roman"/>
          <w:sz w:val="24"/>
          <w:szCs w:val="24"/>
          <w:lang w:eastAsia="ru-RU"/>
        </w:rPr>
      </w:pPr>
      <w:r w:rsidRPr="00BD7066">
        <w:rPr>
          <w:rFonts w:ascii="Times New Roman" w:hAnsi="Times New Roman" w:cs="Times New Roman"/>
          <w:sz w:val="24"/>
          <w:szCs w:val="24"/>
        </w:rPr>
        <w:t>3. Драматичная судьба женщины-крестьянки выступает распространенным сюжетом в творчестве автора. Например, В стихотворении «Тройка» Н.А. Некрасов создает описание прекрасной героини: в её «черных как ночь» волосах вьётся лента, смуглые щёки румяны, а «полный чар» взгляд «старика разорит на подарки, // В сердце юноши кинет любовь». Однако поэтический персонаж замечает, что судьба крестьянки несчастна и предсказуема: в браке с «неряхой … мужиком» она будет подвергаться побоям и страдать «от работы и черной и трудной».</w:t>
      </w:r>
    </w:p>
    <w:p w14:paraId="1DF58A74" w14:textId="77777777" w:rsidR="00BD7066" w:rsidRDefault="00BD7066" w:rsidP="00BD7066">
      <w:pPr>
        <w:rPr>
          <w:rFonts w:cs="Times New Roman"/>
          <w:szCs w:val="24"/>
        </w:rPr>
      </w:pPr>
    </w:p>
    <w:p w14:paraId="6FCD5536" w14:textId="77777777" w:rsidR="00BD7066" w:rsidRPr="00B83171" w:rsidRDefault="00BD7066" w:rsidP="00BD7066">
      <w:pPr>
        <w:keepNext/>
        <w:keepLines/>
        <w:tabs>
          <w:tab w:val="left" w:pos="567"/>
        </w:tabs>
        <w:spacing w:before="200" w:after="0" w:line="240" w:lineRule="auto"/>
        <w:outlineLvl w:val="2"/>
        <w:rPr>
          <w:rFonts w:ascii="Cambria" w:eastAsia="SimSun" w:hAnsi="Cambria" w:cs="Times New Roman"/>
          <w:b/>
          <w:bCs/>
          <w:sz w:val="24"/>
          <w:szCs w:val="24"/>
          <w:lang w:eastAsia="ru-RU"/>
        </w:rPr>
      </w:pPr>
    </w:p>
    <w:p w14:paraId="334AE6FD" w14:textId="32888FAF" w:rsidR="00B83171" w:rsidRPr="00B83171" w:rsidRDefault="00B83171" w:rsidP="00B83171">
      <w:pPr>
        <w:keepNext/>
        <w:keepLines/>
        <w:numPr>
          <w:ilvl w:val="1"/>
          <w:numId w:val="7"/>
        </w:numPr>
        <w:spacing w:before="200" w:after="0" w:line="240" w:lineRule="auto"/>
        <w:jc w:val="both"/>
        <w:outlineLvl w:val="2"/>
        <w:rPr>
          <w:rFonts w:ascii="Times New Roman" w:eastAsia="SimSun" w:hAnsi="Times New Roman" w:cs="Times New Roman"/>
          <w:b/>
          <w:sz w:val="28"/>
          <w:szCs w:val="24"/>
          <w:lang w:val="x-none" w:eastAsia="ru-RU"/>
        </w:rPr>
      </w:pPr>
      <w:r w:rsidRPr="00B83171">
        <w:rPr>
          <w:rFonts w:ascii="Times New Roman" w:eastAsia="SimSun" w:hAnsi="Times New Roman" w:cs="Times New Roman"/>
          <w:b/>
          <w:sz w:val="28"/>
          <w:szCs w:val="24"/>
          <w:lang w:val="x-none" w:eastAsia="ru-RU"/>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14:paraId="5B8C40D0" w14:textId="77777777" w:rsidR="00B83171" w:rsidRPr="00B83171" w:rsidRDefault="00B83171" w:rsidP="00B83171">
      <w:pPr>
        <w:spacing w:after="0" w:line="240" w:lineRule="auto"/>
        <w:rPr>
          <w:rFonts w:ascii="Times New Roman" w:eastAsia="Calibri" w:hAnsi="Times New Roman" w:cs="Times New Roman"/>
          <w:sz w:val="24"/>
          <w:szCs w:val="24"/>
          <w:lang w:eastAsia="ru-RU"/>
        </w:rPr>
      </w:pPr>
    </w:p>
    <w:p w14:paraId="2E9F61A7" w14:textId="77777777" w:rsidR="00B83171" w:rsidRPr="00B83171" w:rsidRDefault="00B83171" w:rsidP="00B83171">
      <w:pPr>
        <w:spacing w:after="0" w:line="240" w:lineRule="auto"/>
        <w:ind w:firstLine="567"/>
        <w:jc w:val="both"/>
        <w:rPr>
          <w:rFonts w:ascii="Times New Roman" w:eastAsia="Calibri" w:hAnsi="Times New Roman" w:cs="Times New Roman"/>
          <w:i/>
          <w:sz w:val="24"/>
          <w:szCs w:val="24"/>
          <w:lang w:eastAsia="ru-RU"/>
        </w:rPr>
      </w:pPr>
      <w:r w:rsidRPr="00B83171">
        <w:rPr>
          <w:rFonts w:ascii="Times New Roman" w:eastAsia="Calibri" w:hAnsi="Times New Roman" w:cs="Times New Roman"/>
          <w:i/>
          <w:sz w:val="24"/>
          <w:szCs w:val="24"/>
          <w:lang w:eastAsia="ru-RU"/>
        </w:rPr>
        <w:t xml:space="preserve">Рекомендации в данном разделе составляются на основе проведенного анализа выполнения заданий КИМ и выявленных типичных дефицитов в подготовке школьников. </w:t>
      </w:r>
    </w:p>
    <w:p w14:paraId="33720156" w14:textId="77777777" w:rsidR="00B83171" w:rsidRPr="00B83171" w:rsidRDefault="00B83171" w:rsidP="00B83171">
      <w:pPr>
        <w:spacing w:after="0" w:line="240" w:lineRule="auto"/>
        <w:ind w:firstLine="567"/>
        <w:jc w:val="both"/>
        <w:rPr>
          <w:rFonts w:ascii="Times New Roman" w:eastAsia="Calibri" w:hAnsi="Times New Roman" w:cs="Times New Roman"/>
          <w:i/>
          <w:sz w:val="24"/>
          <w:szCs w:val="24"/>
          <w:lang w:eastAsia="ru-RU"/>
        </w:rPr>
      </w:pPr>
      <w:r w:rsidRPr="00B83171">
        <w:rPr>
          <w:rFonts w:ascii="Times New Roman" w:eastAsia="Calibri" w:hAnsi="Times New Roman" w:cs="Times New Roman"/>
          <w:i/>
          <w:sz w:val="24"/>
          <w:szCs w:val="24"/>
          <w:lang w:eastAsia="ru-RU"/>
        </w:rPr>
        <w:t xml:space="preserve">Рекомендации должны носить практический характер и давать возможность их использования в работе. Следует избегать формальных и нереализуемых рекомендаций. </w:t>
      </w:r>
    </w:p>
    <w:p w14:paraId="37AA0687" w14:textId="77777777" w:rsidR="00B83171" w:rsidRPr="00B83171" w:rsidRDefault="00B83171" w:rsidP="00B83171">
      <w:pPr>
        <w:spacing w:after="0" w:line="240" w:lineRule="auto"/>
        <w:ind w:firstLine="567"/>
        <w:jc w:val="both"/>
        <w:rPr>
          <w:rFonts w:ascii="Times New Roman" w:eastAsia="Calibri" w:hAnsi="Times New Roman" w:cs="Times New Roman"/>
          <w:i/>
          <w:sz w:val="24"/>
          <w:szCs w:val="24"/>
          <w:lang w:eastAsia="ru-RU"/>
        </w:rPr>
      </w:pPr>
      <w:r w:rsidRPr="00B83171">
        <w:rPr>
          <w:rFonts w:ascii="Times New Roman" w:eastAsia="Calibri" w:hAnsi="Times New Roman" w:cs="Times New Roman"/>
          <w:i/>
          <w:sz w:val="24"/>
          <w:szCs w:val="24"/>
          <w:lang w:eastAsia="ru-RU"/>
        </w:rPr>
        <w:t>Рекомендации не должны быть ориентированными только на учителей выпускных классов. Также следует избегать мероприятий, направленных на реализацию методик «натаскивания» учеников на выполнение конкретных заданий КИМ по учебному предмету.</w:t>
      </w:r>
    </w:p>
    <w:p w14:paraId="10C92B0F" w14:textId="77777777" w:rsidR="00B83171" w:rsidRPr="00B83171" w:rsidRDefault="00B83171" w:rsidP="00B83171">
      <w:pPr>
        <w:spacing w:after="0" w:line="240" w:lineRule="auto"/>
        <w:jc w:val="both"/>
        <w:rPr>
          <w:rFonts w:ascii="Times New Roman" w:eastAsia="Calibri" w:hAnsi="Times New Roman" w:cs="Times New Roman"/>
          <w:b/>
          <w:sz w:val="24"/>
          <w:szCs w:val="24"/>
          <w:lang w:val="x-none" w:eastAsia="ru-RU"/>
        </w:rPr>
      </w:pPr>
    </w:p>
    <w:p w14:paraId="108592E7" w14:textId="77777777" w:rsidR="00B83171" w:rsidRPr="00B83171" w:rsidRDefault="00B83171" w:rsidP="00B83171">
      <w:pPr>
        <w:keepNext/>
        <w:keepLines/>
        <w:numPr>
          <w:ilvl w:val="2"/>
          <w:numId w:val="7"/>
        </w:numPr>
        <w:tabs>
          <w:tab w:val="left" w:pos="567"/>
        </w:tabs>
        <w:spacing w:before="200" w:after="0" w:line="240" w:lineRule="auto"/>
        <w:jc w:val="both"/>
        <w:outlineLvl w:val="2"/>
        <w:rPr>
          <w:rFonts w:ascii="Times New Roman" w:eastAsia="SimSun" w:hAnsi="Times New Roman" w:cs="Times New Roman"/>
          <w:b/>
          <w:bCs/>
          <w:sz w:val="28"/>
          <w:szCs w:val="24"/>
          <w:lang w:val="x-none" w:eastAsia="ru-RU"/>
        </w:rPr>
      </w:pPr>
      <w:r w:rsidRPr="00B83171">
        <w:rPr>
          <w:rFonts w:ascii="Times New Roman" w:eastAsia="Times New Roman" w:hAnsi="Times New Roman" w:cs="Times New Roman"/>
          <w:b/>
          <w:iCs/>
          <w:sz w:val="28"/>
          <w:szCs w:val="24"/>
          <w:lang w:val="x-none" w:eastAsia="ru-RU"/>
        </w:rPr>
        <w:t>Рекоменд</w:t>
      </w:r>
      <w:r w:rsidRPr="00B83171">
        <w:rPr>
          <w:rFonts w:ascii="Times New Roman" w:eastAsia="Times New Roman" w:hAnsi="Times New Roman" w:cs="Times New Roman"/>
          <w:b/>
          <w:iCs/>
          <w:sz w:val="28"/>
          <w:szCs w:val="24"/>
          <w:lang w:eastAsia="ru-RU"/>
        </w:rPr>
        <w:t>уемые</w:t>
      </w:r>
      <w:r w:rsidRPr="00B83171">
        <w:rPr>
          <w:rFonts w:ascii="Times New Roman" w:eastAsia="SimSun" w:hAnsi="Times New Roman" w:cs="Times New Roman"/>
          <w:b/>
          <w:bCs/>
          <w:sz w:val="28"/>
          <w:szCs w:val="24"/>
          <w:lang w:val="x-none" w:eastAsia="ru-RU"/>
        </w:rPr>
        <w:t xml:space="preserve"> тем</w:t>
      </w:r>
      <w:r w:rsidRPr="00B83171">
        <w:rPr>
          <w:rFonts w:ascii="Times New Roman" w:eastAsia="SimSun" w:hAnsi="Times New Roman" w:cs="Times New Roman"/>
          <w:b/>
          <w:bCs/>
          <w:sz w:val="28"/>
          <w:szCs w:val="24"/>
          <w:lang w:eastAsia="ru-RU"/>
        </w:rPr>
        <w:t>ы</w:t>
      </w:r>
      <w:r w:rsidRPr="00B83171">
        <w:rPr>
          <w:rFonts w:ascii="Times New Roman" w:eastAsia="SimSun" w:hAnsi="Times New Roman" w:cs="Times New Roman"/>
          <w:b/>
          <w:bCs/>
          <w:sz w:val="28"/>
          <w:szCs w:val="24"/>
          <w:lang w:val="x-none" w:eastAsia="ru-RU"/>
        </w:rPr>
        <w:t xml:space="preserve"> для обсуждения</w:t>
      </w:r>
      <w:r w:rsidRPr="00B83171">
        <w:rPr>
          <w:rFonts w:ascii="Times New Roman" w:eastAsia="SimSun" w:hAnsi="Times New Roman" w:cs="Times New Roman"/>
          <w:b/>
          <w:bCs/>
          <w:sz w:val="28"/>
          <w:szCs w:val="24"/>
          <w:lang w:eastAsia="ru-RU"/>
        </w:rPr>
        <w:t xml:space="preserve"> / обмена опытом</w:t>
      </w:r>
      <w:r w:rsidRPr="00B83171">
        <w:rPr>
          <w:rFonts w:ascii="Times New Roman" w:eastAsia="SimSun" w:hAnsi="Times New Roman" w:cs="Times New Roman"/>
          <w:b/>
          <w:bCs/>
          <w:sz w:val="28"/>
          <w:szCs w:val="24"/>
          <w:lang w:val="x-none" w:eastAsia="ru-RU"/>
        </w:rPr>
        <w:t xml:space="preserve"> на</w:t>
      </w:r>
      <w:r w:rsidRPr="00B83171">
        <w:rPr>
          <w:rFonts w:ascii="Times New Roman" w:eastAsia="SimSun" w:hAnsi="Times New Roman" w:cs="Times New Roman"/>
          <w:b/>
          <w:bCs/>
          <w:sz w:val="28"/>
          <w:szCs w:val="24"/>
          <w:lang w:eastAsia="ru-RU"/>
        </w:rPr>
        <w:t xml:space="preserve"> школьных</w:t>
      </w:r>
      <w:r w:rsidRPr="00B83171">
        <w:rPr>
          <w:rFonts w:ascii="Times New Roman" w:eastAsia="SimSun" w:hAnsi="Times New Roman" w:cs="Times New Roman"/>
          <w:b/>
          <w:bCs/>
          <w:sz w:val="28"/>
          <w:szCs w:val="24"/>
          <w:lang w:val="x-none" w:eastAsia="ru-RU"/>
        </w:rPr>
        <w:t xml:space="preserve"> методических объединениях учителей-предметников</w:t>
      </w:r>
      <w:r w:rsidRPr="00B83171">
        <w:rPr>
          <w:rFonts w:ascii="Times New Roman" w:eastAsia="SimSun" w:hAnsi="Times New Roman" w:cs="Times New Roman"/>
          <w:b/>
          <w:bCs/>
          <w:sz w:val="28"/>
          <w:szCs w:val="24"/>
          <w:lang w:eastAsia="ru-RU"/>
        </w:rPr>
        <w:t>, в том числе по трансляции эффективных педагогических практик ОО со стабильно высокими результатами ЕГЭ</w:t>
      </w:r>
    </w:p>
    <w:p w14:paraId="1248D99C" w14:textId="77777777" w:rsidR="00E2659B" w:rsidRPr="00E2659B" w:rsidRDefault="00E2659B" w:rsidP="00E2659B">
      <w:pPr>
        <w:spacing w:after="0" w:line="360" w:lineRule="auto"/>
        <w:jc w:val="both"/>
        <w:rPr>
          <w:rFonts w:ascii="Times New Roman" w:eastAsia="Calibri" w:hAnsi="Times New Roman" w:cs="Times New Roman"/>
          <w:b/>
          <w:sz w:val="24"/>
          <w:szCs w:val="24"/>
          <w:lang w:eastAsia="ru-RU"/>
        </w:rPr>
      </w:pPr>
    </w:p>
    <w:p w14:paraId="6F616116" w14:textId="5F6D075E" w:rsidR="00B83171" w:rsidRPr="00E2659B" w:rsidRDefault="00E2659B" w:rsidP="00D647F0">
      <w:pPr>
        <w:spacing w:after="0" w:line="240" w:lineRule="auto"/>
        <w:jc w:val="both"/>
        <w:rPr>
          <w:rFonts w:ascii="Times New Roman" w:eastAsia="Calibri" w:hAnsi="Times New Roman" w:cs="Times New Roman"/>
          <w:bCs/>
          <w:sz w:val="24"/>
          <w:szCs w:val="24"/>
          <w:lang w:eastAsia="ru-RU"/>
        </w:rPr>
      </w:pPr>
      <w:r w:rsidRPr="00E2659B">
        <w:rPr>
          <w:rFonts w:ascii="Times New Roman" w:eastAsia="Calibri" w:hAnsi="Times New Roman" w:cs="Times New Roman"/>
          <w:bCs/>
          <w:sz w:val="24"/>
          <w:szCs w:val="24"/>
          <w:lang w:eastAsia="ru-RU"/>
        </w:rPr>
        <w:t>На методических объединениях учителей-предметников предлагаются темы для обсуждения:</w:t>
      </w:r>
    </w:p>
    <w:p w14:paraId="74C08DB7" w14:textId="0B63DEE7" w:rsidR="00E2659B" w:rsidRPr="00D647F0" w:rsidRDefault="00D647F0" w:rsidP="00D647F0">
      <w:pPr>
        <w:pStyle w:val="a3"/>
        <w:numPr>
          <w:ilvl w:val="0"/>
          <w:numId w:val="41"/>
        </w:numPr>
        <w:spacing w:after="0" w:line="240" w:lineRule="auto"/>
        <w:jc w:val="both"/>
        <w:rPr>
          <w:rFonts w:ascii="Times New Roman" w:hAnsi="Times New Roman"/>
          <w:bCs/>
          <w:sz w:val="24"/>
          <w:szCs w:val="24"/>
          <w:lang w:eastAsia="ru-RU"/>
        </w:rPr>
      </w:pPr>
      <w:r w:rsidRPr="00D647F0">
        <w:rPr>
          <w:rFonts w:ascii="Times New Roman" w:hAnsi="Times New Roman"/>
          <w:bCs/>
          <w:sz w:val="24"/>
          <w:szCs w:val="24"/>
          <w:lang w:eastAsia="ru-RU"/>
        </w:rPr>
        <w:t xml:space="preserve">Формирование </w:t>
      </w:r>
      <w:proofErr w:type="spellStart"/>
      <w:r w:rsidRPr="00D647F0">
        <w:rPr>
          <w:rFonts w:ascii="Times New Roman" w:hAnsi="Times New Roman"/>
          <w:bCs/>
          <w:sz w:val="24"/>
          <w:szCs w:val="24"/>
          <w:lang w:eastAsia="ru-RU"/>
        </w:rPr>
        <w:t>аргументативной</w:t>
      </w:r>
      <w:proofErr w:type="spellEnd"/>
      <w:r w:rsidRPr="00D647F0">
        <w:rPr>
          <w:rFonts w:ascii="Times New Roman" w:hAnsi="Times New Roman"/>
          <w:bCs/>
          <w:sz w:val="24"/>
          <w:szCs w:val="24"/>
          <w:lang w:eastAsia="ru-RU"/>
        </w:rPr>
        <w:t xml:space="preserve"> компетенции на уроках литературы: от анализа эпизода к доказательному ответу на ГИА</w:t>
      </w:r>
      <w:r>
        <w:rPr>
          <w:rFonts w:ascii="Times New Roman" w:hAnsi="Times New Roman"/>
          <w:bCs/>
          <w:sz w:val="24"/>
          <w:szCs w:val="24"/>
          <w:lang w:eastAsia="ru-RU"/>
        </w:rPr>
        <w:t>.</w:t>
      </w:r>
    </w:p>
    <w:p w14:paraId="371CBBA8" w14:textId="2EA83DEE" w:rsidR="00D647F0" w:rsidRDefault="00D647F0" w:rsidP="00D647F0">
      <w:pPr>
        <w:pStyle w:val="a3"/>
        <w:numPr>
          <w:ilvl w:val="0"/>
          <w:numId w:val="41"/>
        </w:numPr>
        <w:spacing w:after="0" w:line="240" w:lineRule="auto"/>
        <w:jc w:val="both"/>
        <w:rPr>
          <w:rFonts w:ascii="Times New Roman" w:hAnsi="Times New Roman"/>
          <w:bCs/>
          <w:sz w:val="24"/>
          <w:szCs w:val="24"/>
          <w:lang w:eastAsia="ru-RU"/>
        </w:rPr>
      </w:pPr>
      <w:r w:rsidRPr="00D647F0">
        <w:rPr>
          <w:rFonts w:ascii="Times New Roman" w:hAnsi="Times New Roman"/>
          <w:bCs/>
          <w:sz w:val="24"/>
          <w:szCs w:val="24"/>
          <w:lang w:eastAsia="ru-RU"/>
        </w:rPr>
        <w:t>Дифференцированный подход в подготовке к ГИА</w:t>
      </w:r>
      <w:r>
        <w:rPr>
          <w:rFonts w:ascii="Times New Roman" w:hAnsi="Times New Roman"/>
          <w:bCs/>
          <w:sz w:val="24"/>
          <w:szCs w:val="24"/>
          <w:lang w:eastAsia="ru-RU"/>
        </w:rPr>
        <w:t xml:space="preserve"> по литературе</w:t>
      </w:r>
      <w:r w:rsidRPr="00D647F0">
        <w:rPr>
          <w:rFonts w:ascii="Times New Roman" w:hAnsi="Times New Roman"/>
          <w:bCs/>
          <w:sz w:val="24"/>
          <w:szCs w:val="24"/>
          <w:lang w:eastAsia="ru-RU"/>
        </w:rPr>
        <w:t>: работа с группами разного уровня</w:t>
      </w:r>
      <w:r>
        <w:rPr>
          <w:rFonts w:ascii="Times New Roman" w:hAnsi="Times New Roman"/>
          <w:bCs/>
          <w:sz w:val="24"/>
          <w:szCs w:val="24"/>
          <w:lang w:eastAsia="ru-RU"/>
        </w:rPr>
        <w:t>.</w:t>
      </w:r>
    </w:p>
    <w:p w14:paraId="075CA7C2" w14:textId="35B776FD" w:rsidR="00D647F0" w:rsidRDefault="00D647F0" w:rsidP="00D647F0">
      <w:pPr>
        <w:pStyle w:val="a3"/>
        <w:numPr>
          <w:ilvl w:val="0"/>
          <w:numId w:val="41"/>
        </w:numPr>
        <w:spacing w:after="0" w:line="240" w:lineRule="auto"/>
        <w:jc w:val="both"/>
        <w:rPr>
          <w:rFonts w:ascii="Times New Roman" w:hAnsi="Times New Roman"/>
          <w:bCs/>
          <w:sz w:val="24"/>
          <w:szCs w:val="24"/>
          <w:lang w:eastAsia="ru-RU"/>
        </w:rPr>
      </w:pPr>
      <w:r w:rsidRPr="00D647F0">
        <w:rPr>
          <w:rFonts w:ascii="Times New Roman" w:hAnsi="Times New Roman"/>
          <w:bCs/>
          <w:sz w:val="24"/>
          <w:szCs w:val="24"/>
          <w:lang w:eastAsia="ru-RU"/>
        </w:rPr>
        <w:t>Интеграция русского языка и литературы в подготовке к ГИА: как усилить логичность и речевое оформление</w:t>
      </w:r>
      <w:r>
        <w:rPr>
          <w:rFonts w:ascii="Times New Roman" w:hAnsi="Times New Roman"/>
          <w:bCs/>
          <w:sz w:val="24"/>
          <w:szCs w:val="24"/>
          <w:lang w:eastAsia="ru-RU"/>
        </w:rPr>
        <w:t xml:space="preserve"> развернутых ответов по литературе.</w:t>
      </w:r>
    </w:p>
    <w:p w14:paraId="5A5C9084" w14:textId="00503EA3" w:rsidR="00D647F0" w:rsidRDefault="00D647F0" w:rsidP="00D647F0">
      <w:pPr>
        <w:pStyle w:val="a3"/>
        <w:numPr>
          <w:ilvl w:val="0"/>
          <w:numId w:val="41"/>
        </w:numPr>
        <w:spacing w:after="0" w:line="240" w:lineRule="auto"/>
        <w:jc w:val="both"/>
        <w:rPr>
          <w:rFonts w:ascii="Times New Roman" w:hAnsi="Times New Roman"/>
          <w:bCs/>
          <w:sz w:val="24"/>
          <w:szCs w:val="24"/>
          <w:lang w:eastAsia="ru-RU"/>
        </w:rPr>
      </w:pPr>
      <w:r w:rsidRPr="00D647F0">
        <w:rPr>
          <w:rFonts w:ascii="Times New Roman" w:hAnsi="Times New Roman"/>
          <w:bCs/>
          <w:sz w:val="24"/>
          <w:szCs w:val="24"/>
          <w:lang w:eastAsia="ru-RU"/>
        </w:rPr>
        <w:t>Опора на теоретико-литературные понятия как инструмент аргументации: методики освоения и типичные трудности учащихся</w:t>
      </w:r>
      <w:r>
        <w:rPr>
          <w:rFonts w:ascii="Times New Roman" w:hAnsi="Times New Roman"/>
          <w:bCs/>
          <w:sz w:val="24"/>
          <w:szCs w:val="24"/>
          <w:lang w:eastAsia="ru-RU"/>
        </w:rPr>
        <w:t>.</w:t>
      </w:r>
    </w:p>
    <w:p w14:paraId="4A60151E" w14:textId="1CBBBC88" w:rsidR="00D647F0" w:rsidRPr="00D647F0" w:rsidRDefault="00D647F0" w:rsidP="00D647F0">
      <w:pPr>
        <w:pStyle w:val="a3"/>
        <w:numPr>
          <w:ilvl w:val="0"/>
          <w:numId w:val="41"/>
        </w:numPr>
        <w:spacing w:after="0" w:line="240" w:lineRule="auto"/>
        <w:jc w:val="both"/>
        <w:rPr>
          <w:rFonts w:ascii="Times New Roman" w:hAnsi="Times New Roman"/>
          <w:bCs/>
          <w:sz w:val="24"/>
          <w:szCs w:val="24"/>
          <w:lang w:eastAsia="ru-RU"/>
        </w:rPr>
      </w:pPr>
      <w:r w:rsidRPr="00D647F0">
        <w:rPr>
          <w:rFonts w:ascii="Times New Roman" w:hAnsi="Times New Roman"/>
          <w:bCs/>
          <w:sz w:val="24"/>
          <w:szCs w:val="24"/>
          <w:lang w:eastAsia="ru-RU"/>
        </w:rPr>
        <w:t>Задание на сопоставление (5, 10): формирование сопоставительных умений и навыков аргументации через систему тренировочных</w:t>
      </w:r>
      <w:r>
        <w:rPr>
          <w:rFonts w:ascii="Times New Roman" w:hAnsi="Times New Roman"/>
          <w:bCs/>
          <w:sz w:val="24"/>
          <w:szCs w:val="24"/>
          <w:lang w:eastAsia="ru-RU"/>
        </w:rPr>
        <w:t xml:space="preserve"> упражнений.</w:t>
      </w:r>
    </w:p>
    <w:p w14:paraId="217FA951" w14:textId="472D9381" w:rsidR="00D647F0" w:rsidRPr="00D647F0" w:rsidRDefault="00D647F0" w:rsidP="00D647F0">
      <w:pPr>
        <w:pStyle w:val="a3"/>
        <w:numPr>
          <w:ilvl w:val="0"/>
          <w:numId w:val="41"/>
        </w:num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Задание высокого уровня сложности (с</w:t>
      </w:r>
      <w:r w:rsidRPr="00D647F0">
        <w:rPr>
          <w:rFonts w:ascii="Times New Roman" w:hAnsi="Times New Roman"/>
          <w:bCs/>
          <w:sz w:val="24"/>
          <w:szCs w:val="24"/>
          <w:lang w:eastAsia="ru-RU"/>
        </w:rPr>
        <w:t>очинение): от тезиса к системе аргументов. Практические приёмы планирования и редактирования</w:t>
      </w:r>
      <w:r>
        <w:rPr>
          <w:rFonts w:ascii="Times New Roman" w:hAnsi="Times New Roman"/>
          <w:bCs/>
          <w:sz w:val="24"/>
          <w:szCs w:val="24"/>
          <w:lang w:eastAsia="ru-RU"/>
        </w:rPr>
        <w:t xml:space="preserve"> текста.</w:t>
      </w:r>
    </w:p>
    <w:p w14:paraId="05D6798A" w14:textId="77777777" w:rsidR="00B83171" w:rsidRPr="00B83171" w:rsidRDefault="00B83171" w:rsidP="00B83171">
      <w:pPr>
        <w:keepNext/>
        <w:keepLines/>
        <w:numPr>
          <w:ilvl w:val="2"/>
          <w:numId w:val="7"/>
        </w:numPr>
        <w:tabs>
          <w:tab w:val="left" w:pos="567"/>
        </w:tabs>
        <w:spacing w:before="200" w:after="0" w:line="240" w:lineRule="auto"/>
        <w:jc w:val="both"/>
        <w:outlineLvl w:val="2"/>
        <w:rPr>
          <w:rFonts w:ascii="Times New Roman" w:eastAsia="SimSun" w:hAnsi="Times New Roman" w:cs="Times New Roman"/>
          <w:b/>
          <w:bCs/>
          <w:sz w:val="28"/>
          <w:szCs w:val="24"/>
          <w:lang w:val="x-none" w:eastAsia="ru-RU"/>
        </w:rPr>
      </w:pPr>
      <w:r w:rsidRPr="00B83171">
        <w:rPr>
          <w:rFonts w:ascii="Times New Roman" w:eastAsia="Times New Roman" w:hAnsi="Times New Roman" w:cs="Times New Roman"/>
          <w:b/>
          <w:iCs/>
          <w:sz w:val="28"/>
          <w:szCs w:val="24"/>
          <w:lang w:val="x-none" w:eastAsia="ru-RU"/>
        </w:rPr>
        <w:t>Рекомендуемые</w:t>
      </w:r>
      <w:r w:rsidRPr="00B83171">
        <w:rPr>
          <w:rFonts w:ascii="Times New Roman" w:eastAsia="SimSun" w:hAnsi="Times New Roman" w:cs="Times New Roman"/>
          <w:b/>
          <w:bCs/>
          <w:sz w:val="28"/>
          <w:szCs w:val="24"/>
          <w:lang w:eastAsia="ru-RU"/>
        </w:rPr>
        <w:t xml:space="preserve"> </w:t>
      </w:r>
      <w:r w:rsidRPr="00B83171">
        <w:rPr>
          <w:rFonts w:ascii="Times New Roman" w:eastAsia="SimSun" w:hAnsi="Times New Roman" w:cs="Times New Roman"/>
          <w:b/>
          <w:bCs/>
          <w:sz w:val="28"/>
          <w:szCs w:val="24"/>
          <w:lang w:val="x-none" w:eastAsia="ru-RU"/>
        </w:rPr>
        <w:t>ИПК / ИРО, иным организациям, реализующим программы профессионального развития учителей</w:t>
      </w:r>
      <w:r w:rsidRPr="00B83171">
        <w:rPr>
          <w:rFonts w:ascii="Times New Roman" w:eastAsia="SimSun" w:hAnsi="Times New Roman" w:cs="Times New Roman"/>
          <w:b/>
          <w:bCs/>
          <w:sz w:val="28"/>
          <w:szCs w:val="24"/>
          <w:lang w:eastAsia="ru-RU"/>
        </w:rPr>
        <w:t xml:space="preserve">, </w:t>
      </w:r>
      <w:r w:rsidRPr="00B83171">
        <w:rPr>
          <w:rFonts w:ascii="Times New Roman" w:eastAsia="SimSun" w:hAnsi="Times New Roman" w:cs="Times New Roman"/>
          <w:b/>
          <w:bCs/>
          <w:sz w:val="28"/>
          <w:szCs w:val="24"/>
          <w:lang w:val="x-none" w:eastAsia="ru-RU"/>
        </w:rPr>
        <w:t>направления повышения квалификации</w:t>
      </w:r>
      <w:r w:rsidRPr="00B83171">
        <w:rPr>
          <w:rFonts w:ascii="Times New Roman" w:eastAsia="SimSun" w:hAnsi="Times New Roman" w:cs="Times New Roman"/>
          <w:b/>
          <w:bCs/>
          <w:sz w:val="28"/>
          <w:szCs w:val="24"/>
          <w:lang w:eastAsia="ru-RU"/>
        </w:rPr>
        <w:t xml:space="preserve"> (в форме курсов, отдельных мероприятий, консультаций и т.п.)  с учетом выявленных дефицитов предметной подготовки</w:t>
      </w: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93"/>
        <w:gridCol w:w="5954"/>
      </w:tblGrid>
      <w:tr w:rsidR="000B67F1" w:rsidRPr="000B67F1" w14:paraId="57E4F4D6" w14:textId="77777777" w:rsidTr="004313FC">
        <w:tc>
          <w:tcPr>
            <w:tcW w:w="796" w:type="dxa"/>
            <w:shd w:val="clear" w:color="auto" w:fill="auto"/>
          </w:tcPr>
          <w:p w14:paraId="0BEB455F" w14:textId="77777777" w:rsidR="000B67F1" w:rsidRPr="000B67F1" w:rsidRDefault="000B67F1" w:rsidP="000B67F1">
            <w:pPr>
              <w:spacing w:after="0" w:line="240" w:lineRule="auto"/>
              <w:contextualSpacing/>
              <w:jc w:val="center"/>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 п/п</w:t>
            </w:r>
          </w:p>
        </w:tc>
        <w:tc>
          <w:tcPr>
            <w:tcW w:w="7993" w:type="dxa"/>
            <w:shd w:val="clear" w:color="auto" w:fill="auto"/>
          </w:tcPr>
          <w:p w14:paraId="5BD0FF90" w14:textId="77777777" w:rsidR="000B67F1" w:rsidRPr="000B67F1" w:rsidRDefault="000B67F1" w:rsidP="000B67F1">
            <w:pPr>
              <w:spacing w:after="0" w:line="240" w:lineRule="auto"/>
              <w:contextualSpacing/>
              <w:jc w:val="center"/>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Мероприятие</w:t>
            </w:r>
          </w:p>
          <w:p w14:paraId="7BE91E09" w14:textId="77777777" w:rsidR="000B67F1" w:rsidRPr="000B67F1" w:rsidRDefault="000B67F1" w:rsidP="000B67F1">
            <w:pPr>
              <w:spacing w:after="0" w:line="240" w:lineRule="auto"/>
              <w:contextualSpacing/>
              <w:jc w:val="center"/>
              <w:rPr>
                <w:rFonts w:ascii="Times New Roman" w:eastAsia="Calibri" w:hAnsi="Times New Roman" w:cs="Times New Roman"/>
                <w:i/>
                <w:sz w:val="24"/>
                <w:szCs w:val="24"/>
                <w:lang w:eastAsia="ru-RU"/>
              </w:rPr>
            </w:pPr>
            <w:r w:rsidRPr="000B67F1">
              <w:rPr>
                <w:rFonts w:ascii="Times New Roman" w:eastAsia="Calibri" w:hAnsi="Times New Roman" w:cs="Times New Roman"/>
                <w:i/>
                <w:sz w:val="24"/>
                <w:szCs w:val="24"/>
                <w:lang w:eastAsia="ru-RU"/>
              </w:rPr>
              <w:t>(указать тему и организацию, которая планирует проведение мероприятия)</w:t>
            </w:r>
          </w:p>
        </w:tc>
        <w:tc>
          <w:tcPr>
            <w:tcW w:w="5954" w:type="dxa"/>
          </w:tcPr>
          <w:p w14:paraId="39324099" w14:textId="77777777" w:rsidR="000B67F1" w:rsidRPr="000B67F1" w:rsidRDefault="000B67F1" w:rsidP="000B67F1">
            <w:pPr>
              <w:spacing w:after="0" w:line="240" w:lineRule="auto"/>
              <w:contextualSpacing/>
              <w:jc w:val="center"/>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Категория участников</w:t>
            </w:r>
          </w:p>
        </w:tc>
      </w:tr>
      <w:tr w:rsidR="000B67F1" w:rsidRPr="000B67F1" w14:paraId="422E5344" w14:textId="77777777" w:rsidTr="004313FC">
        <w:tc>
          <w:tcPr>
            <w:tcW w:w="796" w:type="dxa"/>
            <w:shd w:val="clear" w:color="auto" w:fill="auto"/>
          </w:tcPr>
          <w:p w14:paraId="0591ABFC" w14:textId="77777777" w:rsidR="000B67F1" w:rsidRPr="000B67F1" w:rsidRDefault="000B67F1" w:rsidP="000B67F1">
            <w:pPr>
              <w:spacing w:after="0" w:line="240" w:lineRule="auto"/>
              <w:contextualSpacing/>
              <w:jc w:val="center"/>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1</w:t>
            </w:r>
          </w:p>
        </w:tc>
        <w:tc>
          <w:tcPr>
            <w:tcW w:w="7993" w:type="dxa"/>
            <w:shd w:val="clear" w:color="auto" w:fill="auto"/>
          </w:tcPr>
          <w:p w14:paraId="407F87C9" w14:textId="1DED73D8" w:rsidR="000B67F1" w:rsidRPr="000B67F1" w:rsidRDefault="000B67F1" w:rsidP="000B67F1">
            <w:pPr>
              <w:spacing w:after="0" w:line="240" w:lineRule="auto"/>
              <w:contextualSpacing/>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 xml:space="preserve">Инструктивно-методическое </w:t>
            </w:r>
            <w:proofErr w:type="gramStart"/>
            <w:r w:rsidRPr="000B67F1">
              <w:rPr>
                <w:rFonts w:ascii="Times New Roman" w:eastAsia="Calibri" w:hAnsi="Times New Roman" w:cs="Times New Roman"/>
                <w:sz w:val="24"/>
                <w:szCs w:val="24"/>
                <w:lang w:eastAsia="ru-RU"/>
              </w:rPr>
              <w:t>совещание  «</w:t>
            </w:r>
            <w:proofErr w:type="gramEnd"/>
            <w:r w:rsidRPr="000B67F1">
              <w:rPr>
                <w:rFonts w:ascii="Times New Roman" w:eastAsia="Calibri" w:hAnsi="Times New Roman" w:cs="Times New Roman"/>
                <w:sz w:val="24"/>
                <w:szCs w:val="24"/>
                <w:lang w:eastAsia="ru-RU"/>
              </w:rPr>
              <w:t>Об особенностях преподавания русского языка и литературы в общеобразовательных организациях Республики Крым в 202</w:t>
            </w:r>
            <w:r>
              <w:rPr>
                <w:rFonts w:ascii="Times New Roman" w:eastAsia="Calibri" w:hAnsi="Times New Roman" w:cs="Times New Roman"/>
                <w:sz w:val="24"/>
                <w:szCs w:val="24"/>
                <w:lang w:eastAsia="ru-RU"/>
              </w:rPr>
              <w:t>6</w:t>
            </w:r>
            <w:r w:rsidRPr="000B67F1">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eastAsia="ru-RU"/>
              </w:rPr>
              <w:t>7</w:t>
            </w:r>
            <w:r w:rsidRPr="000B67F1">
              <w:rPr>
                <w:rFonts w:ascii="Times New Roman" w:eastAsia="Calibri" w:hAnsi="Times New Roman" w:cs="Times New Roman"/>
                <w:sz w:val="24"/>
                <w:szCs w:val="24"/>
                <w:lang w:eastAsia="ru-RU"/>
              </w:rPr>
              <w:t xml:space="preserve"> учебном году»</w:t>
            </w:r>
          </w:p>
          <w:p w14:paraId="77890E6C"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4"/>
                <w:szCs w:val="24"/>
                <w:lang w:eastAsia="ru-RU"/>
              </w:rPr>
              <w:t>ГБОУ ДПО РК КРИППО</w:t>
            </w:r>
          </w:p>
        </w:tc>
        <w:tc>
          <w:tcPr>
            <w:tcW w:w="5954" w:type="dxa"/>
          </w:tcPr>
          <w:p w14:paraId="5FFB2E5B"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0"/>
                <w:szCs w:val="24"/>
                <w:lang w:eastAsia="ru-RU"/>
              </w:rPr>
              <w:t>Методисты, руководители МО, учителя русского языка и литературы</w:t>
            </w:r>
          </w:p>
        </w:tc>
      </w:tr>
      <w:tr w:rsidR="000B67F1" w:rsidRPr="000B67F1" w14:paraId="4DB1D5E0" w14:textId="77777777" w:rsidTr="004313FC">
        <w:tc>
          <w:tcPr>
            <w:tcW w:w="796" w:type="dxa"/>
            <w:shd w:val="clear" w:color="auto" w:fill="auto"/>
          </w:tcPr>
          <w:p w14:paraId="063D3B5D" w14:textId="77777777" w:rsidR="000B67F1" w:rsidRPr="000B67F1" w:rsidRDefault="000B67F1" w:rsidP="000B67F1">
            <w:pPr>
              <w:spacing w:after="0" w:line="240" w:lineRule="auto"/>
              <w:contextualSpacing/>
              <w:jc w:val="center"/>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2</w:t>
            </w:r>
          </w:p>
        </w:tc>
        <w:tc>
          <w:tcPr>
            <w:tcW w:w="7993" w:type="dxa"/>
            <w:shd w:val="clear" w:color="auto" w:fill="auto"/>
          </w:tcPr>
          <w:p w14:paraId="761B0239" w14:textId="4926E2A6"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4"/>
                <w:szCs w:val="24"/>
                <w:lang w:eastAsia="ru-RU"/>
              </w:rPr>
              <w:t>Семинар-практикум «Приемы подготовки обучающихся   к итоговому сочинению по литературе с учетом требований 202</w:t>
            </w:r>
            <w:r>
              <w:rPr>
                <w:rFonts w:ascii="Times New Roman" w:eastAsia="Calibri" w:hAnsi="Times New Roman" w:cs="Times New Roman"/>
                <w:sz w:val="24"/>
                <w:szCs w:val="24"/>
                <w:lang w:eastAsia="ru-RU"/>
              </w:rPr>
              <w:t>6</w:t>
            </w:r>
            <w:r w:rsidRPr="000B67F1">
              <w:rPr>
                <w:rFonts w:ascii="Times New Roman" w:eastAsia="Calibri" w:hAnsi="Times New Roman" w:cs="Times New Roman"/>
                <w:sz w:val="24"/>
                <w:szCs w:val="24"/>
                <w:lang w:eastAsia="ru-RU"/>
              </w:rPr>
              <w:t xml:space="preserve"> года» </w:t>
            </w:r>
          </w:p>
        </w:tc>
        <w:tc>
          <w:tcPr>
            <w:tcW w:w="5954" w:type="dxa"/>
          </w:tcPr>
          <w:p w14:paraId="053141B1"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0"/>
                <w:szCs w:val="24"/>
                <w:lang w:eastAsia="ru-RU"/>
              </w:rPr>
              <w:t>Методисты, руководители МО, учителя русского языка и литературы</w:t>
            </w:r>
          </w:p>
        </w:tc>
      </w:tr>
      <w:tr w:rsidR="000B67F1" w:rsidRPr="000B67F1" w14:paraId="30C49FBC" w14:textId="77777777" w:rsidTr="004313FC">
        <w:tc>
          <w:tcPr>
            <w:tcW w:w="796" w:type="dxa"/>
            <w:shd w:val="clear" w:color="auto" w:fill="auto"/>
          </w:tcPr>
          <w:p w14:paraId="3A66E384" w14:textId="77777777" w:rsidR="000B67F1" w:rsidRPr="000B67F1" w:rsidRDefault="000B67F1" w:rsidP="000B67F1">
            <w:pPr>
              <w:spacing w:after="0" w:line="240" w:lineRule="auto"/>
              <w:contextualSpacing/>
              <w:jc w:val="center"/>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lastRenderedPageBreak/>
              <w:t>3</w:t>
            </w:r>
          </w:p>
        </w:tc>
        <w:tc>
          <w:tcPr>
            <w:tcW w:w="7993" w:type="dxa"/>
            <w:shd w:val="clear" w:color="auto" w:fill="auto"/>
          </w:tcPr>
          <w:p w14:paraId="1833236F" w14:textId="73D1E094" w:rsidR="000B67F1" w:rsidRPr="000B67F1" w:rsidRDefault="000B67F1" w:rsidP="000B67F1">
            <w:pPr>
              <w:spacing w:after="0" w:line="240" w:lineRule="auto"/>
              <w:contextualSpacing/>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 xml:space="preserve">Республиканский круглый стол «Эффективные приемы по подготовке учащихся к сдаче ГИА по литературе» (из опыта работы учителей-предметников, подготовивших </w:t>
            </w:r>
            <w:proofErr w:type="spellStart"/>
            <w:r w:rsidRPr="000B67F1">
              <w:rPr>
                <w:rFonts w:ascii="Times New Roman" w:eastAsia="Calibri" w:hAnsi="Times New Roman" w:cs="Times New Roman"/>
                <w:sz w:val="24"/>
                <w:szCs w:val="24"/>
                <w:lang w:eastAsia="ru-RU"/>
              </w:rPr>
              <w:t>стобалльников</w:t>
            </w:r>
            <w:proofErr w:type="spellEnd"/>
            <w:r w:rsidRPr="000B67F1">
              <w:rPr>
                <w:rFonts w:ascii="Times New Roman" w:eastAsia="Calibri" w:hAnsi="Times New Roman" w:cs="Times New Roman"/>
                <w:sz w:val="24"/>
                <w:szCs w:val="24"/>
                <w:lang w:eastAsia="ru-RU"/>
              </w:rPr>
              <w:t>)</w:t>
            </w:r>
          </w:p>
        </w:tc>
        <w:tc>
          <w:tcPr>
            <w:tcW w:w="5954" w:type="dxa"/>
          </w:tcPr>
          <w:p w14:paraId="7CE3230D"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0"/>
                <w:szCs w:val="24"/>
                <w:lang w:eastAsia="ru-RU"/>
              </w:rPr>
              <w:t xml:space="preserve">Методисты, руководители МО, учителя русского языка и литературы, учителя, подготовившие </w:t>
            </w:r>
            <w:proofErr w:type="spellStart"/>
            <w:r w:rsidRPr="000B67F1">
              <w:rPr>
                <w:rFonts w:ascii="Times New Roman" w:eastAsia="Calibri" w:hAnsi="Times New Roman" w:cs="Times New Roman"/>
                <w:sz w:val="20"/>
                <w:szCs w:val="24"/>
                <w:lang w:eastAsia="ru-RU"/>
              </w:rPr>
              <w:t>стобалльников</w:t>
            </w:r>
            <w:proofErr w:type="spellEnd"/>
          </w:p>
        </w:tc>
      </w:tr>
      <w:tr w:rsidR="000B67F1" w:rsidRPr="000B67F1" w14:paraId="300D15CE" w14:textId="77777777" w:rsidTr="004313FC">
        <w:tc>
          <w:tcPr>
            <w:tcW w:w="796" w:type="dxa"/>
            <w:shd w:val="clear" w:color="auto" w:fill="auto"/>
          </w:tcPr>
          <w:p w14:paraId="0230CC70" w14:textId="77777777" w:rsidR="000B67F1" w:rsidRPr="000B67F1" w:rsidRDefault="000B67F1" w:rsidP="000B67F1">
            <w:pPr>
              <w:spacing w:after="0" w:line="240" w:lineRule="auto"/>
              <w:contextualSpacing/>
              <w:jc w:val="center"/>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4</w:t>
            </w:r>
          </w:p>
        </w:tc>
        <w:tc>
          <w:tcPr>
            <w:tcW w:w="7993" w:type="dxa"/>
            <w:shd w:val="clear" w:color="auto" w:fill="auto"/>
          </w:tcPr>
          <w:p w14:paraId="251F8FB3" w14:textId="77777777" w:rsidR="000B67F1" w:rsidRPr="000B67F1" w:rsidRDefault="000B67F1" w:rsidP="000B67F1">
            <w:pPr>
              <w:spacing w:after="0" w:line="240" w:lineRule="auto"/>
              <w:contextualSpacing/>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 xml:space="preserve">Республиканский семинар-практикум «Согласование подходов к оцениванию развернутых ответов участников ГИА-11,9 по литературе» </w:t>
            </w:r>
          </w:p>
          <w:p w14:paraId="46D8838C"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4"/>
                <w:szCs w:val="24"/>
                <w:lang w:eastAsia="ru-RU"/>
              </w:rPr>
              <w:t>ГБОУ ДПО РК КРИППО</w:t>
            </w:r>
          </w:p>
        </w:tc>
        <w:tc>
          <w:tcPr>
            <w:tcW w:w="5954" w:type="dxa"/>
          </w:tcPr>
          <w:p w14:paraId="7B3B6135"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0"/>
                <w:szCs w:val="24"/>
                <w:lang w:eastAsia="ru-RU"/>
              </w:rPr>
              <w:t>Эксперты ЕГЭ по литературе</w:t>
            </w:r>
          </w:p>
        </w:tc>
      </w:tr>
      <w:tr w:rsidR="000B67F1" w:rsidRPr="000B67F1" w14:paraId="2BCC32B9" w14:textId="77777777" w:rsidTr="004313FC">
        <w:tc>
          <w:tcPr>
            <w:tcW w:w="796" w:type="dxa"/>
            <w:shd w:val="clear" w:color="auto" w:fill="auto"/>
          </w:tcPr>
          <w:p w14:paraId="010A5AE1" w14:textId="77777777" w:rsidR="000B67F1" w:rsidRPr="000B67F1" w:rsidRDefault="000B67F1" w:rsidP="000B67F1">
            <w:pPr>
              <w:spacing w:after="0" w:line="240" w:lineRule="auto"/>
              <w:contextualSpacing/>
              <w:jc w:val="center"/>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5</w:t>
            </w:r>
          </w:p>
        </w:tc>
        <w:tc>
          <w:tcPr>
            <w:tcW w:w="7993" w:type="dxa"/>
            <w:shd w:val="clear" w:color="auto" w:fill="auto"/>
          </w:tcPr>
          <w:p w14:paraId="054D1174"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4"/>
                <w:szCs w:val="24"/>
                <w:lang w:eastAsia="ru-RU"/>
              </w:rPr>
              <w:t>Семинар по теме «Применение согласованных на федеральном уровне подходов к оцениванию открытой части экзаменационных заданий государственной итоговой аттестации при подготовке членов предметных комиссий»</w:t>
            </w:r>
          </w:p>
        </w:tc>
        <w:tc>
          <w:tcPr>
            <w:tcW w:w="5954" w:type="dxa"/>
          </w:tcPr>
          <w:p w14:paraId="78A34CF4"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0"/>
                <w:szCs w:val="24"/>
                <w:lang w:eastAsia="ru-RU"/>
              </w:rPr>
              <w:t>Эксперты ЕГЭ по литературе</w:t>
            </w:r>
          </w:p>
        </w:tc>
      </w:tr>
      <w:tr w:rsidR="000B67F1" w:rsidRPr="000B67F1" w14:paraId="7E0A5C1E" w14:textId="77777777" w:rsidTr="004313FC">
        <w:tc>
          <w:tcPr>
            <w:tcW w:w="796" w:type="dxa"/>
            <w:shd w:val="clear" w:color="auto" w:fill="auto"/>
          </w:tcPr>
          <w:p w14:paraId="53C2A405" w14:textId="77777777" w:rsidR="000B67F1" w:rsidRPr="000B67F1" w:rsidRDefault="000B67F1" w:rsidP="000B67F1">
            <w:pPr>
              <w:spacing w:after="0" w:line="240" w:lineRule="auto"/>
              <w:contextualSpacing/>
              <w:jc w:val="center"/>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6</w:t>
            </w:r>
          </w:p>
        </w:tc>
        <w:tc>
          <w:tcPr>
            <w:tcW w:w="7993" w:type="dxa"/>
            <w:shd w:val="clear" w:color="auto" w:fill="auto"/>
          </w:tcPr>
          <w:p w14:paraId="6D1B3239" w14:textId="77777777" w:rsidR="000B67F1" w:rsidRPr="000B67F1" w:rsidRDefault="000B67F1" w:rsidP="000B67F1">
            <w:pPr>
              <w:spacing w:after="0" w:line="240" w:lineRule="auto"/>
              <w:contextualSpacing/>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 xml:space="preserve">Создание Методических рекомендаций по подготовке к ЕГЭ по литературе </w:t>
            </w:r>
          </w:p>
          <w:p w14:paraId="4762AFD0"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4"/>
                <w:szCs w:val="24"/>
                <w:lang w:eastAsia="ru-RU"/>
              </w:rPr>
              <w:t>ГБОУ ДПО РК КРИППО</w:t>
            </w:r>
          </w:p>
        </w:tc>
        <w:tc>
          <w:tcPr>
            <w:tcW w:w="5954" w:type="dxa"/>
          </w:tcPr>
          <w:p w14:paraId="2FFFA930"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0"/>
                <w:szCs w:val="24"/>
                <w:lang w:eastAsia="ru-RU"/>
              </w:rPr>
              <w:t>Эксперты ЕГЭ по литературе</w:t>
            </w:r>
          </w:p>
        </w:tc>
      </w:tr>
      <w:tr w:rsidR="000B67F1" w:rsidRPr="000B67F1" w14:paraId="6CDA76FE" w14:textId="77777777" w:rsidTr="004313FC">
        <w:tc>
          <w:tcPr>
            <w:tcW w:w="796" w:type="dxa"/>
            <w:shd w:val="clear" w:color="auto" w:fill="auto"/>
          </w:tcPr>
          <w:p w14:paraId="6E7CE840" w14:textId="77777777" w:rsidR="000B67F1" w:rsidRPr="000B67F1" w:rsidRDefault="000B67F1" w:rsidP="000B67F1">
            <w:pPr>
              <w:spacing w:after="0" w:line="240" w:lineRule="auto"/>
              <w:contextualSpacing/>
              <w:jc w:val="center"/>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7</w:t>
            </w:r>
          </w:p>
        </w:tc>
        <w:tc>
          <w:tcPr>
            <w:tcW w:w="7993" w:type="dxa"/>
            <w:shd w:val="clear" w:color="auto" w:fill="auto"/>
          </w:tcPr>
          <w:p w14:paraId="48E6DB1B" w14:textId="77777777" w:rsidR="000B67F1" w:rsidRPr="000B67F1" w:rsidRDefault="000B67F1" w:rsidP="000B67F1">
            <w:pPr>
              <w:spacing w:after="0" w:line="240" w:lineRule="auto"/>
              <w:contextualSpacing/>
              <w:rPr>
                <w:rFonts w:ascii="Times New Roman" w:eastAsia="Calibri" w:hAnsi="Times New Roman" w:cs="Times New Roman"/>
                <w:sz w:val="24"/>
                <w:szCs w:val="24"/>
                <w:lang w:eastAsia="ru-RU"/>
              </w:rPr>
            </w:pPr>
            <w:r w:rsidRPr="000B67F1">
              <w:rPr>
                <w:rFonts w:ascii="Times New Roman" w:eastAsia="Calibri" w:hAnsi="Times New Roman" w:cs="Times New Roman"/>
                <w:sz w:val="24"/>
                <w:szCs w:val="24"/>
                <w:lang w:eastAsia="ru-RU"/>
              </w:rPr>
              <w:t xml:space="preserve">Тренинг по согласованию подходов к оцениванию экзаменационных работ по литературе (дистанционно) для экспертов </w:t>
            </w:r>
          </w:p>
          <w:p w14:paraId="5B707E63"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4"/>
                <w:szCs w:val="24"/>
                <w:lang w:eastAsia="ru-RU"/>
              </w:rPr>
              <w:t>ГБОУ ДПО РК КРИППО</w:t>
            </w:r>
          </w:p>
        </w:tc>
        <w:tc>
          <w:tcPr>
            <w:tcW w:w="5954" w:type="dxa"/>
          </w:tcPr>
          <w:p w14:paraId="05AD852B"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0"/>
                <w:szCs w:val="24"/>
                <w:lang w:eastAsia="ru-RU"/>
              </w:rPr>
              <w:t>Эксперты ЕГЭ по литературе</w:t>
            </w:r>
          </w:p>
        </w:tc>
      </w:tr>
      <w:tr w:rsidR="00877A0B" w:rsidRPr="000B67F1" w14:paraId="2D890C3B" w14:textId="77777777" w:rsidTr="004313FC">
        <w:tc>
          <w:tcPr>
            <w:tcW w:w="796" w:type="dxa"/>
            <w:shd w:val="clear" w:color="auto" w:fill="auto"/>
          </w:tcPr>
          <w:p w14:paraId="4C08C18A" w14:textId="3EDEE18F" w:rsidR="00877A0B" w:rsidRPr="000B67F1" w:rsidRDefault="00877A0B" w:rsidP="000B67F1">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7993" w:type="dxa"/>
            <w:shd w:val="clear" w:color="auto" w:fill="auto"/>
          </w:tcPr>
          <w:p w14:paraId="06F5B636" w14:textId="03F1478B" w:rsidR="00877A0B" w:rsidRPr="000B67F1" w:rsidRDefault="00877A0B" w:rsidP="000B67F1">
            <w:pPr>
              <w:spacing w:after="0" w:line="240" w:lineRule="auto"/>
              <w:contextualSpacing/>
              <w:rPr>
                <w:rFonts w:ascii="Times New Roman" w:eastAsia="Calibri" w:hAnsi="Times New Roman" w:cs="Times New Roman"/>
                <w:sz w:val="24"/>
                <w:szCs w:val="24"/>
                <w:lang w:eastAsia="ru-RU"/>
              </w:rPr>
            </w:pPr>
            <w:r w:rsidRPr="00877A0B">
              <w:rPr>
                <w:rFonts w:ascii="Times New Roman" w:eastAsia="Calibri" w:hAnsi="Times New Roman" w:cs="Times New Roman"/>
                <w:sz w:val="24"/>
                <w:szCs w:val="24"/>
                <w:lang w:eastAsia="ru-RU"/>
              </w:rPr>
              <w:t>Курсы повышения квалификации по программе ДПП  «Подготовка экспертов (председателей и членов) предметных комиссий по проверке выполнения заданий с развернутым ответом экзаменационных работ ЕГЭ» (литература)</w:t>
            </w:r>
          </w:p>
        </w:tc>
        <w:tc>
          <w:tcPr>
            <w:tcW w:w="5954" w:type="dxa"/>
          </w:tcPr>
          <w:p w14:paraId="1B5BD863" w14:textId="1CD1FCE0" w:rsidR="00877A0B" w:rsidRPr="000B67F1" w:rsidRDefault="00877A0B" w:rsidP="000B67F1">
            <w:pPr>
              <w:spacing w:after="0" w:line="240" w:lineRule="auto"/>
              <w:contextualSpacing/>
              <w:rPr>
                <w:rFonts w:ascii="Times New Roman" w:eastAsia="Calibri" w:hAnsi="Times New Roman" w:cs="Times New Roman"/>
                <w:sz w:val="20"/>
                <w:szCs w:val="24"/>
                <w:lang w:eastAsia="ru-RU"/>
              </w:rPr>
            </w:pPr>
            <w:r w:rsidRPr="00877A0B">
              <w:rPr>
                <w:rFonts w:ascii="Times New Roman" w:eastAsia="Calibri" w:hAnsi="Times New Roman" w:cs="Times New Roman"/>
                <w:sz w:val="20"/>
                <w:szCs w:val="24"/>
                <w:lang w:eastAsia="ru-RU"/>
              </w:rPr>
              <w:t>Эксперты ЕГЭ по литературе</w:t>
            </w:r>
          </w:p>
        </w:tc>
      </w:tr>
      <w:tr w:rsidR="000B67F1" w:rsidRPr="000B67F1" w14:paraId="37E9B451" w14:textId="77777777" w:rsidTr="004313FC">
        <w:tc>
          <w:tcPr>
            <w:tcW w:w="796" w:type="dxa"/>
            <w:shd w:val="clear" w:color="auto" w:fill="auto"/>
          </w:tcPr>
          <w:p w14:paraId="1413ED34" w14:textId="56F3B7A8" w:rsidR="000B67F1" w:rsidRPr="000B67F1" w:rsidRDefault="00877A0B" w:rsidP="000B67F1">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p>
        </w:tc>
        <w:tc>
          <w:tcPr>
            <w:tcW w:w="7993" w:type="dxa"/>
            <w:shd w:val="clear" w:color="auto" w:fill="auto"/>
          </w:tcPr>
          <w:p w14:paraId="5B7FB257" w14:textId="77777777" w:rsidR="000B67F1" w:rsidRPr="000B67F1" w:rsidRDefault="000B67F1" w:rsidP="000B67F1">
            <w:pPr>
              <w:spacing w:after="0" w:line="240" w:lineRule="auto"/>
              <w:contextualSpacing/>
              <w:rPr>
                <w:rFonts w:ascii="Times New Roman" w:eastAsia="Calibri" w:hAnsi="Times New Roman" w:cs="Times New Roman"/>
                <w:lang w:eastAsia="ru-RU"/>
              </w:rPr>
            </w:pPr>
            <w:r w:rsidRPr="000B67F1">
              <w:rPr>
                <w:rFonts w:ascii="Times New Roman" w:eastAsia="Calibri" w:hAnsi="Times New Roman" w:cs="Times New Roman"/>
                <w:lang w:eastAsia="ru-RU"/>
              </w:rPr>
              <w:t xml:space="preserve">Курсы повышения квалификации по программе ДПП  «Современные принципы интерпретации и преподавания русской литературы в школе как путь к успешному выполнению ФГОС» (авторская, </w:t>
            </w:r>
            <w:proofErr w:type="spellStart"/>
            <w:r w:rsidRPr="000B67F1">
              <w:rPr>
                <w:rFonts w:ascii="Times New Roman" w:eastAsia="Calibri" w:hAnsi="Times New Roman" w:cs="Times New Roman"/>
                <w:lang w:eastAsia="ru-RU"/>
              </w:rPr>
              <w:t>д.фил.н</w:t>
            </w:r>
            <w:proofErr w:type="spellEnd"/>
            <w:r w:rsidRPr="000B67F1">
              <w:rPr>
                <w:rFonts w:ascii="Times New Roman" w:eastAsia="Calibri" w:hAnsi="Times New Roman" w:cs="Times New Roman"/>
                <w:lang w:eastAsia="ru-RU"/>
              </w:rPr>
              <w:t xml:space="preserve">., профессор </w:t>
            </w:r>
            <w:proofErr w:type="spellStart"/>
            <w:r w:rsidRPr="000B67F1">
              <w:rPr>
                <w:rFonts w:ascii="Times New Roman" w:eastAsia="Calibri" w:hAnsi="Times New Roman" w:cs="Times New Roman"/>
                <w:lang w:eastAsia="ru-RU"/>
              </w:rPr>
              <w:t>Перзеке</w:t>
            </w:r>
            <w:proofErr w:type="spellEnd"/>
            <w:r w:rsidRPr="000B67F1">
              <w:rPr>
                <w:rFonts w:ascii="Times New Roman" w:eastAsia="Calibri" w:hAnsi="Times New Roman" w:cs="Times New Roman"/>
                <w:lang w:eastAsia="ru-RU"/>
              </w:rPr>
              <w:t xml:space="preserve"> А.Б.)»</w:t>
            </w:r>
          </w:p>
        </w:tc>
        <w:tc>
          <w:tcPr>
            <w:tcW w:w="5954" w:type="dxa"/>
          </w:tcPr>
          <w:p w14:paraId="4CE99443"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0"/>
                <w:szCs w:val="24"/>
                <w:lang w:eastAsia="ru-RU"/>
              </w:rPr>
              <w:t>Учителя русского языка и литературы</w:t>
            </w:r>
          </w:p>
        </w:tc>
      </w:tr>
      <w:tr w:rsidR="00877A0B" w:rsidRPr="000B67F1" w14:paraId="565F9678" w14:textId="77777777" w:rsidTr="004313FC">
        <w:tc>
          <w:tcPr>
            <w:tcW w:w="796" w:type="dxa"/>
            <w:shd w:val="clear" w:color="auto" w:fill="auto"/>
          </w:tcPr>
          <w:p w14:paraId="6ED0C0C0" w14:textId="6A342EEC" w:rsidR="00877A0B" w:rsidRDefault="00877A0B" w:rsidP="000B67F1">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p>
        </w:tc>
        <w:tc>
          <w:tcPr>
            <w:tcW w:w="7993" w:type="dxa"/>
            <w:shd w:val="clear" w:color="auto" w:fill="auto"/>
          </w:tcPr>
          <w:p w14:paraId="597F86A0" w14:textId="16831E9F" w:rsidR="00877A0B" w:rsidRPr="000B67F1" w:rsidRDefault="00877A0B" w:rsidP="000B67F1">
            <w:pPr>
              <w:spacing w:after="0" w:line="240" w:lineRule="auto"/>
              <w:contextualSpacing/>
              <w:rPr>
                <w:rFonts w:ascii="Times New Roman" w:eastAsia="Calibri" w:hAnsi="Times New Roman" w:cs="Times New Roman"/>
                <w:lang w:eastAsia="ru-RU"/>
              </w:rPr>
            </w:pPr>
            <w:r w:rsidRPr="00877A0B">
              <w:rPr>
                <w:rFonts w:ascii="Times New Roman" w:eastAsia="Calibri" w:hAnsi="Times New Roman" w:cs="Times New Roman"/>
                <w:lang w:eastAsia="ru-RU"/>
              </w:rPr>
              <w:t xml:space="preserve">Курсы повышения квалификации по программе ДПП  </w:t>
            </w:r>
            <w:r>
              <w:rPr>
                <w:rFonts w:ascii="Times New Roman" w:eastAsia="Calibri" w:hAnsi="Times New Roman" w:cs="Times New Roman"/>
                <w:lang w:eastAsia="ru-RU"/>
              </w:rPr>
              <w:t>«</w:t>
            </w:r>
            <w:r w:rsidRPr="00877A0B">
              <w:rPr>
                <w:rFonts w:ascii="Times New Roman" w:eastAsia="Calibri" w:hAnsi="Times New Roman" w:cs="Times New Roman"/>
                <w:lang w:eastAsia="ru-RU"/>
              </w:rPr>
              <w:t>«Пути преподавания художественных произведений на уроках русской литературы»</w:t>
            </w:r>
          </w:p>
        </w:tc>
        <w:tc>
          <w:tcPr>
            <w:tcW w:w="5954" w:type="dxa"/>
          </w:tcPr>
          <w:p w14:paraId="0C5C9227" w14:textId="43F35C99" w:rsidR="00877A0B" w:rsidRPr="000B67F1" w:rsidRDefault="00877A0B" w:rsidP="000B67F1">
            <w:pPr>
              <w:spacing w:after="0" w:line="240" w:lineRule="auto"/>
              <w:contextualSpacing/>
              <w:rPr>
                <w:rFonts w:ascii="Times New Roman" w:eastAsia="Calibri" w:hAnsi="Times New Roman" w:cs="Times New Roman"/>
                <w:sz w:val="20"/>
                <w:szCs w:val="24"/>
                <w:lang w:eastAsia="ru-RU"/>
              </w:rPr>
            </w:pPr>
            <w:r w:rsidRPr="00877A0B">
              <w:rPr>
                <w:rFonts w:ascii="Times New Roman" w:eastAsia="Calibri" w:hAnsi="Times New Roman" w:cs="Times New Roman"/>
                <w:sz w:val="20"/>
                <w:szCs w:val="24"/>
                <w:lang w:eastAsia="ru-RU"/>
              </w:rPr>
              <w:t>Учителя русского языка и литературы</w:t>
            </w:r>
          </w:p>
        </w:tc>
      </w:tr>
      <w:tr w:rsidR="000B67F1" w:rsidRPr="000B67F1" w14:paraId="67496807" w14:textId="77777777" w:rsidTr="004313FC">
        <w:tc>
          <w:tcPr>
            <w:tcW w:w="796" w:type="dxa"/>
            <w:shd w:val="clear" w:color="auto" w:fill="auto"/>
          </w:tcPr>
          <w:p w14:paraId="1BB7696F" w14:textId="1243AEF7" w:rsidR="000B67F1" w:rsidRPr="000B67F1" w:rsidRDefault="00877A0B" w:rsidP="000B67F1">
            <w:pPr>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7993" w:type="dxa"/>
            <w:shd w:val="clear" w:color="auto" w:fill="auto"/>
          </w:tcPr>
          <w:p w14:paraId="66549147" w14:textId="53BF519D" w:rsidR="000B67F1" w:rsidRPr="000B67F1" w:rsidRDefault="000B67F1" w:rsidP="000B67F1">
            <w:pPr>
              <w:spacing w:after="0" w:line="240" w:lineRule="auto"/>
              <w:contextualSpacing/>
              <w:rPr>
                <w:rFonts w:ascii="Times New Roman" w:eastAsia="Calibri" w:hAnsi="Times New Roman" w:cs="Times New Roman"/>
                <w:lang w:eastAsia="ru-RU"/>
              </w:rPr>
            </w:pPr>
            <w:r w:rsidRPr="000B67F1">
              <w:rPr>
                <w:rFonts w:ascii="Times New Roman" w:eastAsia="Calibri" w:hAnsi="Times New Roman" w:cs="Times New Roman"/>
                <w:lang w:eastAsia="ru-RU"/>
              </w:rPr>
              <w:t>Курсы повышения квалификации по программе ДПП  «</w:t>
            </w:r>
            <w:r w:rsidR="00877A0B" w:rsidRPr="00877A0B">
              <w:rPr>
                <w:rFonts w:ascii="Times New Roman" w:eastAsia="Calibri" w:hAnsi="Times New Roman" w:cs="Times New Roman"/>
                <w:lang w:eastAsia="ru-RU"/>
              </w:rPr>
              <w:t>«Развитие читательской грамотности как компонента функциональной грамотности школьников на уроках русского языка и литературы»</w:t>
            </w:r>
          </w:p>
        </w:tc>
        <w:tc>
          <w:tcPr>
            <w:tcW w:w="5954" w:type="dxa"/>
          </w:tcPr>
          <w:p w14:paraId="55563559" w14:textId="77777777" w:rsidR="000B67F1" w:rsidRPr="000B67F1" w:rsidRDefault="000B67F1" w:rsidP="000B67F1">
            <w:pPr>
              <w:spacing w:after="0" w:line="240" w:lineRule="auto"/>
              <w:contextualSpacing/>
              <w:rPr>
                <w:rFonts w:ascii="Times New Roman" w:eastAsia="Calibri" w:hAnsi="Times New Roman" w:cs="Times New Roman"/>
                <w:sz w:val="20"/>
                <w:szCs w:val="24"/>
                <w:lang w:eastAsia="ru-RU"/>
              </w:rPr>
            </w:pPr>
            <w:r w:rsidRPr="000B67F1">
              <w:rPr>
                <w:rFonts w:ascii="Times New Roman" w:eastAsia="Calibri" w:hAnsi="Times New Roman" w:cs="Times New Roman"/>
                <w:sz w:val="20"/>
                <w:szCs w:val="24"/>
                <w:lang w:eastAsia="ru-RU"/>
              </w:rPr>
              <w:t>Учителя русского языка и литературы</w:t>
            </w:r>
          </w:p>
        </w:tc>
      </w:tr>
    </w:tbl>
    <w:p w14:paraId="10015005" w14:textId="2B5905AC" w:rsidR="00B83171" w:rsidRPr="00B83171" w:rsidRDefault="00B83171" w:rsidP="004313FC">
      <w:pPr>
        <w:spacing w:after="0" w:line="360" w:lineRule="auto"/>
        <w:jc w:val="both"/>
        <w:rPr>
          <w:rFonts w:ascii="Times New Roman" w:eastAsia="Calibri" w:hAnsi="Times New Roman" w:cs="Times New Roman"/>
          <w:sz w:val="24"/>
          <w:szCs w:val="24"/>
          <w:lang w:eastAsia="ru-RU"/>
        </w:rPr>
      </w:pPr>
    </w:p>
    <w:sectPr w:rsidR="00B83171" w:rsidRPr="00B83171" w:rsidSect="008837F7">
      <w:footerReference w:type="default" r:id="rId11"/>
      <w:type w:val="continuous"/>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713B9" w14:textId="77777777" w:rsidR="001C25C5" w:rsidRDefault="001C25C5" w:rsidP="00B83171">
      <w:pPr>
        <w:spacing w:after="0" w:line="240" w:lineRule="auto"/>
      </w:pPr>
      <w:r>
        <w:separator/>
      </w:r>
    </w:p>
  </w:endnote>
  <w:endnote w:type="continuationSeparator" w:id="0">
    <w:p w14:paraId="1CC1C784" w14:textId="77777777" w:rsidR="001C25C5" w:rsidRDefault="001C25C5" w:rsidP="00B83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B230" w14:textId="556C50FC" w:rsidR="00AD6E4A" w:rsidRPr="004323C9" w:rsidRDefault="00AD6E4A" w:rsidP="006E6C21">
    <w:pPr>
      <w:pStyle w:val="ab"/>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2A0CA8">
      <w:rPr>
        <w:rFonts w:ascii="Times New Roman" w:hAnsi="Times New Roman"/>
        <w:noProof/>
        <w:sz w:val="24"/>
      </w:rPr>
      <w:t>30</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50775" w14:textId="77777777" w:rsidR="001C25C5" w:rsidRDefault="001C25C5" w:rsidP="00B83171">
      <w:pPr>
        <w:spacing w:after="0" w:line="240" w:lineRule="auto"/>
      </w:pPr>
      <w:r>
        <w:separator/>
      </w:r>
    </w:p>
  </w:footnote>
  <w:footnote w:type="continuationSeparator" w:id="0">
    <w:p w14:paraId="460E6004" w14:textId="77777777" w:rsidR="001C25C5" w:rsidRDefault="001C25C5" w:rsidP="00B83171">
      <w:pPr>
        <w:spacing w:after="0" w:line="240" w:lineRule="auto"/>
      </w:pPr>
      <w:r>
        <w:continuationSeparator/>
      </w:r>
    </w:p>
  </w:footnote>
  <w:footnote w:id="1">
    <w:p w14:paraId="7EC4B674" w14:textId="40623F8B" w:rsidR="00AD6E4A" w:rsidRPr="00D17C27" w:rsidRDefault="00AD6E4A" w:rsidP="00B83171">
      <w:pPr>
        <w:pStyle w:val="a5"/>
        <w:jc w:val="both"/>
      </w:pPr>
    </w:p>
  </w:footnote>
  <w:footnote w:id="2">
    <w:p w14:paraId="03ABCB4A" w14:textId="77777777" w:rsidR="00AD6E4A" w:rsidRPr="00941CFC" w:rsidRDefault="00AD6E4A" w:rsidP="00B83171">
      <w:pPr>
        <w:pStyle w:val="a5"/>
        <w:tabs>
          <w:tab w:val="left" w:pos="8364"/>
        </w:tabs>
        <w:jc w:val="both"/>
        <w:rPr>
          <w:rFonts w:ascii="Times New Roman" w:hAnsi="Times New Roman"/>
        </w:rPr>
      </w:pPr>
      <w:r w:rsidRPr="002C3327">
        <w:rPr>
          <w:rStyle w:val="a7"/>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3">
    <w:p w14:paraId="0EA4FB96" w14:textId="77777777" w:rsidR="001A735F" w:rsidRPr="00EF24A0" w:rsidRDefault="001A735F" w:rsidP="001A735F">
      <w:pPr>
        <w:pStyle w:val="a5"/>
        <w:rPr>
          <w:rFonts w:ascii="Times New Roman" w:hAnsi="Times New Roman"/>
          <w:lang w:val="ru-RU"/>
        </w:rPr>
      </w:pPr>
      <w:r>
        <w:rPr>
          <w:rStyle w:val="a7"/>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C12"/>
    <w:multiLevelType w:val="hybridMultilevel"/>
    <w:tmpl w:val="05E6B2E6"/>
    <w:lvl w:ilvl="0" w:tplc="0C685BD8">
      <w:start w:val="1"/>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 w15:restartNumberingAfterBreak="0">
    <w:nsid w:val="07F332CF"/>
    <w:multiLevelType w:val="multilevel"/>
    <w:tmpl w:val="FC96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5654DC"/>
    <w:multiLevelType w:val="hybridMultilevel"/>
    <w:tmpl w:val="1222E5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8C5926"/>
    <w:multiLevelType w:val="hybridMultilevel"/>
    <w:tmpl w:val="5DF62598"/>
    <w:lvl w:ilvl="0" w:tplc="B0B8321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751F40"/>
    <w:multiLevelType w:val="hybridMultilevel"/>
    <w:tmpl w:val="E7542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60767C"/>
    <w:multiLevelType w:val="hybridMultilevel"/>
    <w:tmpl w:val="980436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ADF708E"/>
    <w:multiLevelType w:val="hybridMultilevel"/>
    <w:tmpl w:val="2F2AD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917565"/>
    <w:multiLevelType w:val="multilevel"/>
    <w:tmpl w:val="DD7A1EE4"/>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1" w15:restartNumberingAfterBreak="0">
    <w:nsid w:val="2D9F5652"/>
    <w:multiLevelType w:val="hybridMultilevel"/>
    <w:tmpl w:val="86FE4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1000"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3" w15:restartNumberingAfterBreak="0">
    <w:nsid w:val="346C4BAA"/>
    <w:multiLevelType w:val="hybridMultilevel"/>
    <w:tmpl w:val="D1B22786"/>
    <w:lvl w:ilvl="0" w:tplc="E8E42376">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15" w15:restartNumberingAfterBreak="0">
    <w:nsid w:val="376018FF"/>
    <w:multiLevelType w:val="hybridMultilevel"/>
    <w:tmpl w:val="63ECDE24"/>
    <w:lvl w:ilvl="0" w:tplc="44026134">
      <w:start w:val="1"/>
      <w:numFmt w:val="decimal"/>
      <w:lvlText w:val="%1."/>
      <w:lvlJc w:val="left"/>
      <w:pPr>
        <w:ind w:left="804" w:hanging="44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B675B1"/>
    <w:multiLevelType w:val="hybridMultilevel"/>
    <w:tmpl w:val="F790D1DA"/>
    <w:lvl w:ilvl="0" w:tplc="F6469F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A4428D"/>
    <w:multiLevelType w:val="hybridMultilevel"/>
    <w:tmpl w:val="3808E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4B2102"/>
    <w:multiLevelType w:val="hybridMultilevel"/>
    <w:tmpl w:val="193EB98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5690BCC"/>
    <w:multiLevelType w:val="hybridMultilevel"/>
    <w:tmpl w:val="1242B5E6"/>
    <w:lvl w:ilvl="0" w:tplc="5B16D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7D862ED"/>
    <w:multiLevelType w:val="hybridMultilevel"/>
    <w:tmpl w:val="2F543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8C4933"/>
    <w:multiLevelType w:val="hybridMultilevel"/>
    <w:tmpl w:val="2DF69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4726F2"/>
    <w:multiLevelType w:val="hybridMultilevel"/>
    <w:tmpl w:val="CAC6B724"/>
    <w:lvl w:ilvl="0" w:tplc="44B6681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3CD36DA"/>
    <w:multiLevelType w:val="hybridMultilevel"/>
    <w:tmpl w:val="33A23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8352F0"/>
    <w:multiLevelType w:val="hybridMultilevel"/>
    <w:tmpl w:val="D1B22786"/>
    <w:lvl w:ilvl="0" w:tplc="E8E42376">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7"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15:restartNumberingAfterBreak="0">
    <w:nsid w:val="5F063297"/>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F039A4"/>
    <w:multiLevelType w:val="hybridMultilevel"/>
    <w:tmpl w:val="1F8ED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604A3B"/>
    <w:multiLevelType w:val="hybridMultilevel"/>
    <w:tmpl w:val="1928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5E7976"/>
    <w:multiLevelType w:val="hybridMultilevel"/>
    <w:tmpl w:val="D1B22786"/>
    <w:lvl w:ilvl="0" w:tplc="E8E42376">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34" w15:restartNumberingAfterBreak="0">
    <w:nsid w:val="714230A0"/>
    <w:multiLevelType w:val="hybridMultilevel"/>
    <w:tmpl w:val="4FB44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2813F9"/>
    <w:multiLevelType w:val="hybridMultilevel"/>
    <w:tmpl w:val="0C72E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3B7CC0"/>
    <w:multiLevelType w:val="hybridMultilevel"/>
    <w:tmpl w:val="FE302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AE86408"/>
    <w:multiLevelType w:val="hybridMultilevel"/>
    <w:tmpl w:val="478A0F28"/>
    <w:lvl w:ilvl="0" w:tplc="2A6A6A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40" w15:restartNumberingAfterBreak="0">
    <w:nsid w:val="7F3D2572"/>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9"/>
  </w:num>
  <w:num w:numId="2">
    <w:abstractNumId w:val="37"/>
  </w:num>
  <w:num w:numId="3">
    <w:abstractNumId w:val="3"/>
  </w:num>
  <w:num w:numId="4">
    <w:abstractNumId w:val="19"/>
  </w:num>
  <w:num w:numId="5">
    <w:abstractNumId w:val="31"/>
  </w:num>
  <w:num w:numId="6">
    <w:abstractNumId w:val="33"/>
  </w:num>
  <w:num w:numId="7">
    <w:abstractNumId w:val="12"/>
  </w:num>
  <w:num w:numId="8">
    <w:abstractNumId w:val="28"/>
  </w:num>
  <w:num w:numId="9">
    <w:abstractNumId w:val="8"/>
  </w:num>
  <w:num w:numId="10">
    <w:abstractNumId w:val="2"/>
  </w:num>
  <w:num w:numId="11">
    <w:abstractNumId w:val="14"/>
  </w:num>
  <w:num w:numId="12">
    <w:abstractNumId w:val="9"/>
  </w:num>
  <w:num w:numId="13">
    <w:abstractNumId w:val="7"/>
  </w:num>
  <w:num w:numId="14">
    <w:abstractNumId w:val="27"/>
  </w:num>
  <w:num w:numId="15">
    <w:abstractNumId w:val="40"/>
  </w:num>
  <w:num w:numId="16">
    <w:abstractNumId w:val="35"/>
  </w:num>
  <w:num w:numId="17">
    <w:abstractNumId w:val="17"/>
  </w:num>
  <w:num w:numId="18">
    <w:abstractNumId w:val="10"/>
  </w:num>
  <w:num w:numId="19">
    <w:abstractNumId w:val="29"/>
  </w:num>
  <w:num w:numId="20">
    <w:abstractNumId w:val="26"/>
  </w:num>
  <w:num w:numId="21">
    <w:abstractNumId w:val="4"/>
  </w:num>
  <w:num w:numId="22">
    <w:abstractNumId w:val="1"/>
  </w:num>
  <w:num w:numId="23">
    <w:abstractNumId w:val="5"/>
  </w:num>
  <w:num w:numId="24">
    <w:abstractNumId w:val="20"/>
  </w:num>
  <w:num w:numId="25">
    <w:abstractNumId w:val="36"/>
  </w:num>
  <w:num w:numId="26">
    <w:abstractNumId w:val="16"/>
  </w:num>
  <w:num w:numId="27">
    <w:abstractNumId w:val="18"/>
  </w:num>
  <w:num w:numId="28">
    <w:abstractNumId w:val="24"/>
  </w:num>
  <w:num w:numId="29">
    <w:abstractNumId w:val="23"/>
  </w:num>
  <w:num w:numId="30">
    <w:abstractNumId w:val="25"/>
  </w:num>
  <w:num w:numId="31">
    <w:abstractNumId w:val="22"/>
  </w:num>
  <w:num w:numId="32">
    <w:abstractNumId w:val="30"/>
  </w:num>
  <w:num w:numId="33">
    <w:abstractNumId w:val="21"/>
  </w:num>
  <w:num w:numId="34">
    <w:abstractNumId w:val="15"/>
  </w:num>
  <w:num w:numId="35">
    <w:abstractNumId w:val="34"/>
  </w:num>
  <w:num w:numId="36">
    <w:abstractNumId w:val="11"/>
  </w:num>
  <w:num w:numId="37">
    <w:abstractNumId w:val="0"/>
  </w:num>
  <w:num w:numId="38">
    <w:abstractNumId w:val="38"/>
  </w:num>
  <w:num w:numId="39">
    <w:abstractNumId w:val="32"/>
  </w:num>
  <w:num w:numId="40">
    <w:abstractNumId w:val="13"/>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7D"/>
    <w:rsid w:val="00011F57"/>
    <w:rsid w:val="00016FC6"/>
    <w:rsid w:val="00025E41"/>
    <w:rsid w:val="0004175B"/>
    <w:rsid w:val="00053A47"/>
    <w:rsid w:val="00057841"/>
    <w:rsid w:val="00061F58"/>
    <w:rsid w:val="00063590"/>
    <w:rsid w:val="00077196"/>
    <w:rsid w:val="0009237D"/>
    <w:rsid w:val="000B67F1"/>
    <w:rsid w:val="000C245C"/>
    <w:rsid w:val="000C2ABA"/>
    <w:rsid w:val="000D0278"/>
    <w:rsid w:val="000D6983"/>
    <w:rsid w:val="000D6A35"/>
    <w:rsid w:val="00111DAF"/>
    <w:rsid w:val="00114D81"/>
    <w:rsid w:val="00116708"/>
    <w:rsid w:val="00125D80"/>
    <w:rsid w:val="00136285"/>
    <w:rsid w:val="00137A64"/>
    <w:rsid w:val="00154662"/>
    <w:rsid w:val="00154E5D"/>
    <w:rsid w:val="00162256"/>
    <w:rsid w:val="001803CC"/>
    <w:rsid w:val="001856DD"/>
    <w:rsid w:val="00193FEB"/>
    <w:rsid w:val="001A1F0C"/>
    <w:rsid w:val="001A735F"/>
    <w:rsid w:val="001C25C5"/>
    <w:rsid w:val="001C4B2F"/>
    <w:rsid w:val="001E0ED3"/>
    <w:rsid w:val="001F4993"/>
    <w:rsid w:val="00203243"/>
    <w:rsid w:val="00205AAD"/>
    <w:rsid w:val="00206C71"/>
    <w:rsid w:val="00212A4D"/>
    <w:rsid w:val="00227D30"/>
    <w:rsid w:val="0023276C"/>
    <w:rsid w:val="00250AC6"/>
    <w:rsid w:val="00276111"/>
    <w:rsid w:val="00282F7A"/>
    <w:rsid w:val="00283F6A"/>
    <w:rsid w:val="002A0CA8"/>
    <w:rsid w:val="002B1681"/>
    <w:rsid w:val="002C4FE4"/>
    <w:rsid w:val="002D5F9F"/>
    <w:rsid w:val="003012C9"/>
    <w:rsid w:val="003025FE"/>
    <w:rsid w:val="00310096"/>
    <w:rsid w:val="003209B1"/>
    <w:rsid w:val="003223C7"/>
    <w:rsid w:val="00323187"/>
    <w:rsid w:val="00344947"/>
    <w:rsid w:val="00345338"/>
    <w:rsid w:val="003579E0"/>
    <w:rsid w:val="00370225"/>
    <w:rsid w:val="003723C3"/>
    <w:rsid w:val="00396F15"/>
    <w:rsid w:val="003B2D6C"/>
    <w:rsid w:val="003D09F1"/>
    <w:rsid w:val="003D292D"/>
    <w:rsid w:val="003F10D9"/>
    <w:rsid w:val="003F250D"/>
    <w:rsid w:val="004002FC"/>
    <w:rsid w:val="0040167A"/>
    <w:rsid w:val="00412149"/>
    <w:rsid w:val="004313FC"/>
    <w:rsid w:val="00444E10"/>
    <w:rsid w:val="00482D22"/>
    <w:rsid w:val="00491311"/>
    <w:rsid w:val="004966B6"/>
    <w:rsid w:val="004A29FC"/>
    <w:rsid w:val="004B6DB2"/>
    <w:rsid w:val="004B6DBB"/>
    <w:rsid w:val="004C13FF"/>
    <w:rsid w:val="004E2D8D"/>
    <w:rsid w:val="004E5910"/>
    <w:rsid w:val="004F55CA"/>
    <w:rsid w:val="004F7E8A"/>
    <w:rsid w:val="00502B91"/>
    <w:rsid w:val="00514F8F"/>
    <w:rsid w:val="00522156"/>
    <w:rsid w:val="00535B23"/>
    <w:rsid w:val="00543F3A"/>
    <w:rsid w:val="005522BD"/>
    <w:rsid w:val="00576516"/>
    <w:rsid w:val="00581A4A"/>
    <w:rsid w:val="005A3183"/>
    <w:rsid w:val="005B31CE"/>
    <w:rsid w:val="005C3B91"/>
    <w:rsid w:val="005C6358"/>
    <w:rsid w:val="005D4110"/>
    <w:rsid w:val="005E08B8"/>
    <w:rsid w:val="005E403E"/>
    <w:rsid w:val="005E45C0"/>
    <w:rsid w:val="005F0A45"/>
    <w:rsid w:val="00604975"/>
    <w:rsid w:val="00607D5A"/>
    <w:rsid w:val="00610542"/>
    <w:rsid w:val="00622B75"/>
    <w:rsid w:val="00633852"/>
    <w:rsid w:val="00650867"/>
    <w:rsid w:val="00651068"/>
    <w:rsid w:val="00653061"/>
    <w:rsid w:val="006537D4"/>
    <w:rsid w:val="00683030"/>
    <w:rsid w:val="00690C17"/>
    <w:rsid w:val="006A5E32"/>
    <w:rsid w:val="006A7D4A"/>
    <w:rsid w:val="006B042E"/>
    <w:rsid w:val="006B1F8A"/>
    <w:rsid w:val="006B232D"/>
    <w:rsid w:val="006B3CAC"/>
    <w:rsid w:val="006B78AE"/>
    <w:rsid w:val="006C5586"/>
    <w:rsid w:val="006C5B07"/>
    <w:rsid w:val="006C61F8"/>
    <w:rsid w:val="006C62A7"/>
    <w:rsid w:val="006D2012"/>
    <w:rsid w:val="006D24DB"/>
    <w:rsid w:val="006E182F"/>
    <w:rsid w:val="006E6C21"/>
    <w:rsid w:val="006F76C1"/>
    <w:rsid w:val="0070642E"/>
    <w:rsid w:val="0071147E"/>
    <w:rsid w:val="00711BF6"/>
    <w:rsid w:val="00714324"/>
    <w:rsid w:val="007147A8"/>
    <w:rsid w:val="007163C1"/>
    <w:rsid w:val="00733550"/>
    <w:rsid w:val="00744C1D"/>
    <w:rsid w:val="00745F7D"/>
    <w:rsid w:val="00755D9C"/>
    <w:rsid w:val="00760362"/>
    <w:rsid w:val="007655DE"/>
    <w:rsid w:val="007762CE"/>
    <w:rsid w:val="00781A4D"/>
    <w:rsid w:val="00784B07"/>
    <w:rsid w:val="00785480"/>
    <w:rsid w:val="00785AC0"/>
    <w:rsid w:val="007A47BE"/>
    <w:rsid w:val="007B1AA3"/>
    <w:rsid w:val="007C5B64"/>
    <w:rsid w:val="007C5CED"/>
    <w:rsid w:val="007E677F"/>
    <w:rsid w:val="00803667"/>
    <w:rsid w:val="00803D98"/>
    <w:rsid w:val="00805E84"/>
    <w:rsid w:val="00806131"/>
    <w:rsid w:val="00825EBD"/>
    <w:rsid w:val="00843517"/>
    <w:rsid w:val="0085427B"/>
    <w:rsid w:val="0085450E"/>
    <w:rsid w:val="008555BD"/>
    <w:rsid w:val="0087144C"/>
    <w:rsid w:val="00871F79"/>
    <w:rsid w:val="008761ED"/>
    <w:rsid w:val="00877A0B"/>
    <w:rsid w:val="00883748"/>
    <w:rsid w:val="008837F7"/>
    <w:rsid w:val="008976EF"/>
    <w:rsid w:val="00897CCE"/>
    <w:rsid w:val="008B1ACC"/>
    <w:rsid w:val="008B3768"/>
    <w:rsid w:val="008C0ED2"/>
    <w:rsid w:val="008C291A"/>
    <w:rsid w:val="008E683E"/>
    <w:rsid w:val="008F1222"/>
    <w:rsid w:val="008F43EA"/>
    <w:rsid w:val="009025A6"/>
    <w:rsid w:val="00906302"/>
    <w:rsid w:val="009348BB"/>
    <w:rsid w:val="00936316"/>
    <w:rsid w:val="0094543C"/>
    <w:rsid w:val="009556AB"/>
    <w:rsid w:val="009656E4"/>
    <w:rsid w:val="00975C4A"/>
    <w:rsid w:val="00980ADE"/>
    <w:rsid w:val="00982038"/>
    <w:rsid w:val="00993D47"/>
    <w:rsid w:val="0099469D"/>
    <w:rsid w:val="009979FB"/>
    <w:rsid w:val="009A6465"/>
    <w:rsid w:val="009B403F"/>
    <w:rsid w:val="009C1EE5"/>
    <w:rsid w:val="009D11AA"/>
    <w:rsid w:val="009D22DD"/>
    <w:rsid w:val="009D3DF2"/>
    <w:rsid w:val="009F3735"/>
    <w:rsid w:val="00A05535"/>
    <w:rsid w:val="00A06579"/>
    <w:rsid w:val="00A1200E"/>
    <w:rsid w:val="00A14E32"/>
    <w:rsid w:val="00A2060C"/>
    <w:rsid w:val="00A221C5"/>
    <w:rsid w:val="00A449EC"/>
    <w:rsid w:val="00A55DA7"/>
    <w:rsid w:val="00A660F1"/>
    <w:rsid w:val="00A70E64"/>
    <w:rsid w:val="00AC25F5"/>
    <w:rsid w:val="00AC7DE1"/>
    <w:rsid w:val="00AD6C17"/>
    <w:rsid w:val="00AD6E4A"/>
    <w:rsid w:val="00AE3F0C"/>
    <w:rsid w:val="00AF3660"/>
    <w:rsid w:val="00B00FDA"/>
    <w:rsid w:val="00B046D2"/>
    <w:rsid w:val="00B14EAB"/>
    <w:rsid w:val="00B37780"/>
    <w:rsid w:val="00B5347E"/>
    <w:rsid w:val="00B53F18"/>
    <w:rsid w:val="00B73DC1"/>
    <w:rsid w:val="00B83171"/>
    <w:rsid w:val="00B94F55"/>
    <w:rsid w:val="00BA18E6"/>
    <w:rsid w:val="00BB222B"/>
    <w:rsid w:val="00BB3149"/>
    <w:rsid w:val="00BC0302"/>
    <w:rsid w:val="00BD5BE2"/>
    <w:rsid w:val="00BD7066"/>
    <w:rsid w:val="00BE134A"/>
    <w:rsid w:val="00BE509E"/>
    <w:rsid w:val="00BE791D"/>
    <w:rsid w:val="00C02505"/>
    <w:rsid w:val="00C0547A"/>
    <w:rsid w:val="00C179FF"/>
    <w:rsid w:val="00C62D62"/>
    <w:rsid w:val="00C63F2E"/>
    <w:rsid w:val="00C73F02"/>
    <w:rsid w:val="00C838C2"/>
    <w:rsid w:val="00CA302D"/>
    <w:rsid w:val="00CB0D41"/>
    <w:rsid w:val="00CB2647"/>
    <w:rsid w:val="00CC3968"/>
    <w:rsid w:val="00CF6065"/>
    <w:rsid w:val="00D1026A"/>
    <w:rsid w:val="00D337B7"/>
    <w:rsid w:val="00D34E3A"/>
    <w:rsid w:val="00D35BE6"/>
    <w:rsid w:val="00D647F0"/>
    <w:rsid w:val="00D6737A"/>
    <w:rsid w:val="00D752AA"/>
    <w:rsid w:val="00D7630F"/>
    <w:rsid w:val="00D824C0"/>
    <w:rsid w:val="00D920F1"/>
    <w:rsid w:val="00D93712"/>
    <w:rsid w:val="00D97544"/>
    <w:rsid w:val="00DC3186"/>
    <w:rsid w:val="00DF1447"/>
    <w:rsid w:val="00DF67D7"/>
    <w:rsid w:val="00DF7B19"/>
    <w:rsid w:val="00E04834"/>
    <w:rsid w:val="00E233F6"/>
    <w:rsid w:val="00E2659B"/>
    <w:rsid w:val="00E26E76"/>
    <w:rsid w:val="00E30AD8"/>
    <w:rsid w:val="00E31B03"/>
    <w:rsid w:val="00E33F13"/>
    <w:rsid w:val="00E47DEA"/>
    <w:rsid w:val="00E51FA0"/>
    <w:rsid w:val="00E716CE"/>
    <w:rsid w:val="00E718BF"/>
    <w:rsid w:val="00E85884"/>
    <w:rsid w:val="00E946BF"/>
    <w:rsid w:val="00EB09F8"/>
    <w:rsid w:val="00EB20B7"/>
    <w:rsid w:val="00EC0070"/>
    <w:rsid w:val="00EC2B2E"/>
    <w:rsid w:val="00ED1B73"/>
    <w:rsid w:val="00F12030"/>
    <w:rsid w:val="00F219E4"/>
    <w:rsid w:val="00F40D34"/>
    <w:rsid w:val="00F43309"/>
    <w:rsid w:val="00F51949"/>
    <w:rsid w:val="00F520EF"/>
    <w:rsid w:val="00F76FEB"/>
    <w:rsid w:val="00F96D14"/>
    <w:rsid w:val="00FA23CE"/>
    <w:rsid w:val="00FB08AD"/>
    <w:rsid w:val="00FD1A79"/>
    <w:rsid w:val="00FD43FD"/>
    <w:rsid w:val="00FD669A"/>
    <w:rsid w:val="00FE5BD6"/>
    <w:rsid w:val="00FF2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43234"/>
  <w15:chartTrackingRefBased/>
  <w15:docId w15:val="{29511814-08A5-4A67-9C88-54C50C43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autoRedefine/>
    <w:uiPriority w:val="9"/>
    <w:qFormat/>
    <w:rsid w:val="005F0A45"/>
    <w:pPr>
      <w:keepNext/>
      <w:keepLines/>
      <w:spacing w:before="480" w:after="0" w:line="240" w:lineRule="auto"/>
      <w:jc w:val="center"/>
      <w:outlineLvl w:val="0"/>
    </w:pPr>
    <w:rPr>
      <w:rFonts w:ascii="Cambria" w:eastAsia="SimSun" w:hAnsi="Cambria" w:cs="Times New Roman"/>
      <w:b/>
      <w:bCs/>
      <w:sz w:val="28"/>
      <w:szCs w:val="28"/>
      <w:lang w:val="x-none" w:eastAsia="ru-RU"/>
    </w:rPr>
  </w:style>
  <w:style w:type="paragraph" w:styleId="2">
    <w:name w:val="heading 2"/>
    <w:basedOn w:val="a"/>
    <w:next w:val="a"/>
    <w:link w:val="20"/>
    <w:uiPriority w:val="9"/>
    <w:unhideWhenUsed/>
    <w:qFormat/>
    <w:rsid w:val="005F0A45"/>
    <w:pPr>
      <w:keepNext/>
      <w:keepLines/>
      <w:numPr>
        <w:ilvl w:val="1"/>
        <w:numId w:val="6"/>
      </w:numPr>
      <w:spacing w:before="40" w:after="0" w:line="240" w:lineRule="auto"/>
      <w:outlineLvl w:val="1"/>
    </w:pPr>
    <w:rPr>
      <w:rFonts w:ascii="Cambria" w:eastAsia="SimSun" w:hAnsi="Cambria" w:cs="Times New Roman"/>
      <w:color w:val="365F91"/>
      <w:sz w:val="26"/>
      <w:szCs w:val="26"/>
      <w:lang w:val="x-none" w:eastAsia="ru-RU"/>
    </w:rPr>
  </w:style>
  <w:style w:type="paragraph" w:styleId="3">
    <w:name w:val="heading 3"/>
    <w:basedOn w:val="a"/>
    <w:next w:val="a"/>
    <w:link w:val="30"/>
    <w:uiPriority w:val="9"/>
    <w:unhideWhenUsed/>
    <w:qFormat/>
    <w:rsid w:val="005F0A45"/>
    <w:pPr>
      <w:keepNext/>
      <w:keepLines/>
      <w:numPr>
        <w:ilvl w:val="2"/>
        <w:numId w:val="6"/>
      </w:numPr>
      <w:spacing w:before="200" w:after="0" w:line="240" w:lineRule="auto"/>
      <w:outlineLvl w:val="2"/>
    </w:pPr>
    <w:rPr>
      <w:rFonts w:ascii="Cambria" w:eastAsia="SimSun" w:hAnsi="Cambria" w:cs="Times New Roman"/>
      <w:b/>
      <w:bCs/>
      <w:sz w:val="28"/>
      <w:szCs w:val="24"/>
      <w:lang w:val="x-none" w:eastAsia="ru-RU"/>
    </w:rPr>
  </w:style>
  <w:style w:type="paragraph" w:styleId="4">
    <w:name w:val="heading 4"/>
    <w:basedOn w:val="a"/>
    <w:next w:val="a"/>
    <w:link w:val="40"/>
    <w:uiPriority w:val="9"/>
    <w:semiHidden/>
    <w:unhideWhenUsed/>
    <w:qFormat/>
    <w:rsid w:val="005F0A45"/>
    <w:pPr>
      <w:keepNext/>
      <w:keepLines/>
      <w:numPr>
        <w:ilvl w:val="3"/>
        <w:numId w:val="6"/>
      </w:numPr>
      <w:spacing w:before="40" w:after="0" w:line="240" w:lineRule="auto"/>
      <w:outlineLvl w:val="3"/>
    </w:pPr>
    <w:rPr>
      <w:rFonts w:ascii="Cambria" w:eastAsia="SimSun" w:hAnsi="Cambria" w:cs="Times New Roman"/>
      <w:i/>
      <w:iCs/>
      <w:color w:val="365F91"/>
      <w:sz w:val="24"/>
      <w:szCs w:val="24"/>
      <w:lang w:val="x-none" w:eastAsia="ru-RU"/>
    </w:rPr>
  </w:style>
  <w:style w:type="paragraph" w:styleId="5">
    <w:name w:val="heading 5"/>
    <w:basedOn w:val="a"/>
    <w:next w:val="a"/>
    <w:link w:val="50"/>
    <w:uiPriority w:val="9"/>
    <w:semiHidden/>
    <w:unhideWhenUsed/>
    <w:qFormat/>
    <w:rsid w:val="005F0A45"/>
    <w:pPr>
      <w:keepNext/>
      <w:keepLines/>
      <w:numPr>
        <w:ilvl w:val="4"/>
        <w:numId w:val="6"/>
      </w:numPr>
      <w:spacing w:before="40" w:after="0" w:line="240" w:lineRule="auto"/>
      <w:outlineLvl w:val="4"/>
    </w:pPr>
    <w:rPr>
      <w:rFonts w:ascii="Cambria" w:eastAsia="SimSun" w:hAnsi="Cambria" w:cs="Times New Roman"/>
      <w:color w:val="365F91"/>
      <w:sz w:val="24"/>
      <w:szCs w:val="24"/>
      <w:lang w:val="x-none" w:eastAsia="ru-RU"/>
    </w:rPr>
  </w:style>
  <w:style w:type="paragraph" w:styleId="6">
    <w:name w:val="heading 6"/>
    <w:basedOn w:val="a"/>
    <w:next w:val="a"/>
    <w:link w:val="60"/>
    <w:uiPriority w:val="9"/>
    <w:semiHidden/>
    <w:unhideWhenUsed/>
    <w:qFormat/>
    <w:rsid w:val="005F0A45"/>
    <w:pPr>
      <w:keepNext/>
      <w:keepLines/>
      <w:numPr>
        <w:ilvl w:val="5"/>
        <w:numId w:val="6"/>
      </w:numPr>
      <w:spacing w:before="40" w:after="0" w:line="240" w:lineRule="auto"/>
      <w:outlineLvl w:val="5"/>
    </w:pPr>
    <w:rPr>
      <w:rFonts w:ascii="Cambria" w:eastAsia="SimSun" w:hAnsi="Cambria" w:cs="Times New Roman"/>
      <w:color w:val="243F60"/>
      <w:sz w:val="24"/>
      <w:szCs w:val="24"/>
      <w:lang w:val="x-none" w:eastAsia="ru-RU"/>
    </w:rPr>
  </w:style>
  <w:style w:type="paragraph" w:styleId="7">
    <w:name w:val="heading 7"/>
    <w:basedOn w:val="a"/>
    <w:next w:val="a"/>
    <w:link w:val="70"/>
    <w:uiPriority w:val="9"/>
    <w:semiHidden/>
    <w:unhideWhenUsed/>
    <w:qFormat/>
    <w:rsid w:val="005F0A45"/>
    <w:pPr>
      <w:keepNext/>
      <w:keepLines/>
      <w:numPr>
        <w:ilvl w:val="6"/>
        <w:numId w:val="6"/>
      </w:numPr>
      <w:spacing w:before="40" w:after="0" w:line="240" w:lineRule="auto"/>
      <w:outlineLvl w:val="6"/>
    </w:pPr>
    <w:rPr>
      <w:rFonts w:ascii="Cambria" w:eastAsia="SimSun" w:hAnsi="Cambria" w:cs="Times New Roman"/>
      <w:i/>
      <w:iCs/>
      <w:color w:val="243F60"/>
      <w:sz w:val="24"/>
      <w:szCs w:val="24"/>
      <w:lang w:val="x-none" w:eastAsia="ru-RU"/>
    </w:rPr>
  </w:style>
  <w:style w:type="paragraph" w:styleId="8">
    <w:name w:val="heading 8"/>
    <w:basedOn w:val="a"/>
    <w:next w:val="a"/>
    <w:link w:val="80"/>
    <w:uiPriority w:val="9"/>
    <w:semiHidden/>
    <w:unhideWhenUsed/>
    <w:qFormat/>
    <w:rsid w:val="005F0A45"/>
    <w:pPr>
      <w:keepNext/>
      <w:keepLines/>
      <w:numPr>
        <w:ilvl w:val="7"/>
        <w:numId w:val="6"/>
      </w:numPr>
      <w:spacing w:before="40" w:after="0" w:line="240" w:lineRule="auto"/>
      <w:outlineLvl w:val="7"/>
    </w:pPr>
    <w:rPr>
      <w:rFonts w:ascii="Cambria" w:eastAsia="SimSun" w:hAnsi="Cambria" w:cs="Times New Roman"/>
      <w:color w:val="272727"/>
      <w:sz w:val="21"/>
      <w:szCs w:val="21"/>
      <w:lang w:val="x-none" w:eastAsia="ru-RU"/>
    </w:rPr>
  </w:style>
  <w:style w:type="paragraph" w:styleId="9">
    <w:name w:val="heading 9"/>
    <w:basedOn w:val="a"/>
    <w:next w:val="a"/>
    <w:link w:val="90"/>
    <w:uiPriority w:val="9"/>
    <w:semiHidden/>
    <w:unhideWhenUsed/>
    <w:qFormat/>
    <w:rsid w:val="005F0A45"/>
    <w:pPr>
      <w:keepNext/>
      <w:keepLines/>
      <w:numPr>
        <w:ilvl w:val="8"/>
        <w:numId w:val="6"/>
      </w:numPr>
      <w:spacing w:before="40" w:after="0" w:line="240" w:lineRule="auto"/>
      <w:outlineLvl w:val="8"/>
    </w:pPr>
    <w:rPr>
      <w:rFonts w:ascii="Cambria" w:eastAsia="SimSun" w:hAnsi="Cambria" w:cs="Times New Roman"/>
      <w:i/>
      <w:iCs/>
      <w:color w:val="272727"/>
      <w:sz w:val="21"/>
      <w:szCs w:val="21"/>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0A45"/>
    <w:rPr>
      <w:rFonts w:ascii="Cambria" w:eastAsia="SimSun" w:hAnsi="Cambria" w:cs="Times New Roman"/>
      <w:b/>
      <w:bCs/>
      <w:sz w:val="28"/>
      <w:szCs w:val="28"/>
      <w:lang w:val="x-none" w:eastAsia="ru-RU"/>
    </w:rPr>
  </w:style>
  <w:style w:type="character" w:customStyle="1" w:styleId="20">
    <w:name w:val="Заголовок 2 Знак"/>
    <w:basedOn w:val="a0"/>
    <w:link w:val="2"/>
    <w:uiPriority w:val="9"/>
    <w:rsid w:val="005F0A45"/>
    <w:rPr>
      <w:rFonts w:ascii="Cambria" w:eastAsia="SimSun" w:hAnsi="Cambria" w:cs="Times New Roman"/>
      <w:color w:val="365F91"/>
      <w:sz w:val="26"/>
      <w:szCs w:val="26"/>
      <w:lang w:val="x-none" w:eastAsia="ru-RU"/>
    </w:rPr>
  </w:style>
  <w:style w:type="character" w:customStyle="1" w:styleId="30">
    <w:name w:val="Заголовок 3 Знак"/>
    <w:basedOn w:val="a0"/>
    <w:link w:val="3"/>
    <w:uiPriority w:val="9"/>
    <w:rsid w:val="005F0A45"/>
    <w:rPr>
      <w:rFonts w:ascii="Cambria" w:eastAsia="SimSun" w:hAnsi="Cambria" w:cs="Times New Roman"/>
      <w:b/>
      <w:bCs/>
      <w:sz w:val="28"/>
      <w:szCs w:val="24"/>
      <w:lang w:val="x-none" w:eastAsia="ru-RU"/>
    </w:rPr>
  </w:style>
  <w:style w:type="character" w:customStyle="1" w:styleId="40">
    <w:name w:val="Заголовок 4 Знак"/>
    <w:basedOn w:val="a0"/>
    <w:link w:val="4"/>
    <w:uiPriority w:val="9"/>
    <w:semiHidden/>
    <w:rsid w:val="005F0A45"/>
    <w:rPr>
      <w:rFonts w:ascii="Cambria" w:eastAsia="SimSun" w:hAnsi="Cambria" w:cs="Times New Roman"/>
      <w:i/>
      <w:iCs/>
      <w:color w:val="365F91"/>
      <w:sz w:val="24"/>
      <w:szCs w:val="24"/>
      <w:lang w:val="x-none" w:eastAsia="ru-RU"/>
    </w:rPr>
  </w:style>
  <w:style w:type="character" w:customStyle="1" w:styleId="50">
    <w:name w:val="Заголовок 5 Знак"/>
    <w:basedOn w:val="a0"/>
    <w:link w:val="5"/>
    <w:uiPriority w:val="9"/>
    <w:semiHidden/>
    <w:rsid w:val="005F0A45"/>
    <w:rPr>
      <w:rFonts w:ascii="Cambria" w:eastAsia="SimSun" w:hAnsi="Cambria" w:cs="Times New Roman"/>
      <w:color w:val="365F91"/>
      <w:sz w:val="24"/>
      <w:szCs w:val="24"/>
      <w:lang w:val="x-none" w:eastAsia="ru-RU"/>
    </w:rPr>
  </w:style>
  <w:style w:type="character" w:customStyle="1" w:styleId="60">
    <w:name w:val="Заголовок 6 Знак"/>
    <w:basedOn w:val="a0"/>
    <w:link w:val="6"/>
    <w:uiPriority w:val="9"/>
    <w:semiHidden/>
    <w:rsid w:val="005F0A45"/>
    <w:rPr>
      <w:rFonts w:ascii="Cambria" w:eastAsia="SimSun" w:hAnsi="Cambria" w:cs="Times New Roman"/>
      <w:color w:val="243F60"/>
      <w:sz w:val="24"/>
      <w:szCs w:val="24"/>
      <w:lang w:val="x-none" w:eastAsia="ru-RU"/>
    </w:rPr>
  </w:style>
  <w:style w:type="character" w:customStyle="1" w:styleId="70">
    <w:name w:val="Заголовок 7 Знак"/>
    <w:basedOn w:val="a0"/>
    <w:link w:val="7"/>
    <w:uiPriority w:val="9"/>
    <w:semiHidden/>
    <w:rsid w:val="005F0A45"/>
    <w:rPr>
      <w:rFonts w:ascii="Cambria" w:eastAsia="SimSun" w:hAnsi="Cambria" w:cs="Times New Roman"/>
      <w:i/>
      <w:iCs/>
      <w:color w:val="243F60"/>
      <w:sz w:val="24"/>
      <w:szCs w:val="24"/>
      <w:lang w:val="x-none" w:eastAsia="ru-RU"/>
    </w:rPr>
  </w:style>
  <w:style w:type="character" w:customStyle="1" w:styleId="80">
    <w:name w:val="Заголовок 8 Знак"/>
    <w:basedOn w:val="a0"/>
    <w:link w:val="8"/>
    <w:uiPriority w:val="9"/>
    <w:semiHidden/>
    <w:rsid w:val="005F0A45"/>
    <w:rPr>
      <w:rFonts w:ascii="Cambria" w:eastAsia="SimSun" w:hAnsi="Cambria" w:cs="Times New Roman"/>
      <w:color w:val="272727"/>
      <w:sz w:val="21"/>
      <w:szCs w:val="21"/>
      <w:lang w:val="x-none" w:eastAsia="ru-RU"/>
    </w:rPr>
  </w:style>
  <w:style w:type="character" w:customStyle="1" w:styleId="90">
    <w:name w:val="Заголовок 9 Знак"/>
    <w:basedOn w:val="a0"/>
    <w:link w:val="9"/>
    <w:uiPriority w:val="9"/>
    <w:semiHidden/>
    <w:rsid w:val="005F0A45"/>
    <w:rPr>
      <w:rFonts w:ascii="Cambria" w:eastAsia="SimSun" w:hAnsi="Cambria" w:cs="Times New Roman"/>
      <w:i/>
      <w:iCs/>
      <w:color w:val="272727"/>
      <w:sz w:val="21"/>
      <w:szCs w:val="21"/>
      <w:lang w:val="x-none" w:eastAsia="ru-RU"/>
    </w:rPr>
  </w:style>
  <w:style w:type="numbering" w:customStyle="1" w:styleId="11">
    <w:name w:val="Нет списка1"/>
    <w:next w:val="a2"/>
    <w:uiPriority w:val="99"/>
    <w:semiHidden/>
    <w:unhideWhenUsed/>
    <w:rsid w:val="005F0A45"/>
  </w:style>
  <w:style w:type="paragraph" w:styleId="a3">
    <w:name w:val="List Paragraph"/>
    <w:basedOn w:val="a"/>
    <w:link w:val="a4"/>
    <w:uiPriority w:val="34"/>
    <w:qFormat/>
    <w:rsid w:val="005F0A45"/>
    <w:pPr>
      <w:spacing w:after="200" w:line="276" w:lineRule="auto"/>
      <w:ind w:left="720"/>
      <w:contextualSpacing/>
    </w:pPr>
    <w:rPr>
      <w:rFonts w:ascii="Calibri" w:eastAsia="Calibri" w:hAnsi="Calibri" w:cs="Times New Roman"/>
    </w:rPr>
  </w:style>
  <w:style w:type="paragraph" w:styleId="a5">
    <w:name w:val="footnote text"/>
    <w:basedOn w:val="a"/>
    <w:link w:val="a6"/>
    <w:uiPriority w:val="99"/>
    <w:unhideWhenUsed/>
    <w:rsid w:val="005F0A45"/>
    <w:pPr>
      <w:spacing w:after="0" w:line="240" w:lineRule="auto"/>
    </w:pPr>
    <w:rPr>
      <w:rFonts w:ascii="Calibri" w:eastAsia="Calibri" w:hAnsi="Calibri" w:cs="Times New Roman"/>
      <w:sz w:val="20"/>
      <w:szCs w:val="20"/>
      <w:lang w:val="x-none" w:eastAsia="x-none"/>
    </w:rPr>
  </w:style>
  <w:style w:type="character" w:customStyle="1" w:styleId="a6">
    <w:name w:val="Текст сноски Знак"/>
    <w:basedOn w:val="a0"/>
    <w:link w:val="a5"/>
    <w:uiPriority w:val="99"/>
    <w:rsid w:val="005F0A45"/>
    <w:rPr>
      <w:rFonts w:ascii="Calibri" w:eastAsia="Calibri" w:hAnsi="Calibri" w:cs="Times New Roman"/>
      <w:sz w:val="20"/>
      <w:szCs w:val="20"/>
      <w:lang w:val="x-none" w:eastAsia="x-none"/>
    </w:rPr>
  </w:style>
  <w:style w:type="character" w:styleId="a7">
    <w:name w:val="footnote reference"/>
    <w:uiPriority w:val="99"/>
    <w:semiHidden/>
    <w:unhideWhenUsed/>
    <w:rsid w:val="005F0A45"/>
    <w:rPr>
      <w:vertAlign w:val="superscript"/>
    </w:rPr>
  </w:style>
  <w:style w:type="table" w:styleId="a8">
    <w:name w:val="Table Grid"/>
    <w:basedOn w:val="a1"/>
    <w:uiPriority w:val="39"/>
    <w:rsid w:val="005F0A45"/>
    <w:pPr>
      <w:spacing w:after="0" w:line="240" w:lineRule="auto"/>
    </w:pPr>
    <w:rPr>
      <w:rFonts w:ascii="Calibri" w:eastAsia="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5F0A45"/>
    <w:pPr>
      <w:pBdr>
        <w:bottom w:val="single" w:sz="8" w:space="4" w:color="4F81BD"/>
      </w:pBdr>
      <w:spacing w:after="300" w:line="240" w:lineRule="auto"/>
      <w:contextualSpacing/>
    </w:pPr>
    <w:rPr>
      <w:rFonts w:ascii="Cambria" w:eastAsia="PMingLiU" w:hAnsi="Cambria" w:cs="Times New Roman"/>
      <w:color w:val="17365D"/>
      <w:spacing w:val="5"/>
      <w:kern w:val="28"/>
      <w:sz w:val="52"/>
      <w:szCs w:val="52"/>
      <w:lang w:val="x-none" w:eastAsia="x-none"/>
    </w:rPr>
  </w:style>
  <w:style w:type="character" w:customStyle="1" w:styleId="aa">
    <w:name w:val="Заголовок Знак"/>
    <w:basedOn w:val="a0"/>
    <w:link w:val="a9"/>
    <w:uiPriority w:val="10"/>
    <w:rsid w:val="005F0A45"/>
    <w:rPr>
      <w:rFonts w:ascii="Cambria" w:eastAsia="PMingLiU" w:hAnsi="Cambria" w:cs="Times New Roman"/>
      <w:color w:val="17365D"/>
      <w:spacing w:val="5"/>
      <w:kern w:val="28"/>
      <w:sz w:val="52"/>
      <w:szCs w:val="52"/>
      <w:lang w:val="x-none" w:eastAsia="x-none"/>
    </w:rPr>
  </w:style>
  <w:style w:type="paragraph" w:styleId="ab">
    <w:name w:val="footer"/>
    <w:basedOn w:val="a"/>
    <w:link w:val="ac"/>
    <w:uiPriority w:val="99"/>
    <w:unhideWhenUsed/>
    <w:rsid w:val="005F0A45"/>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c">
    <w:name w:val="Нижний колонтитул Знак"/>
    <w:basedOn w:val="a0"/>
    <w:link w:val="ab"/>
    <w:uiPriority w:val="99"/>
    <w:rsid w:val="005F0A45"/>
    <w:rPr>
      <w:rFonts w:ascii="Calibri" w:eastAsia="Calibri" w:hAnsi="Calibri" w:cs="Times New Roman"/>
      <w:sz w:val="20"/>
      <w:szCs w:val="20"/>
      <w:lang w:val="x-none" w:eastAsia="x-none"/>
    </w:rPr>
  </w:style>
  <w:style w:type="paragraph" w:styleId="ad">
    <w:name w:val="Balloon Text"/>
    <w:basedOn w:val="a"/>
    <w:link w:val="ae"/>
    <w:uiPriority w:val="99"/>
    <w:semiHidden/>
    <w:unhideWhenUsed/>
    <w:rsid w:val="005F0A45"/>
    <w:pPr>
      <w:spacing w:after="0" w:line="240" w:lineRule="auto"/>
    </w:pPr>
    <w:rPr>
      <w:rFonts w:ascii="Tahoma" w:eastAsia="Calibri" w:hAnsi="Tahoma" w:cs="Times New Roman"/>
      <w:sz w:val="16"/>
      <w:szCs w:val="16"/>
      <w:lang w:val="x-none" w:eastAsia="ru-RU"/>
    </w:rPr>
  </w:style>
  <w:style w:type="character" w:customStyle="1" w:styleId="ae">
    <w:name w:val="Текст выноски Знак"/>
    <w:basedOn w:val="a0"/>
    <w:link w:val="ad"/>
    <w:uiPriority w:val="99"/>
    <w:semiHidden/>
    <w:rsid w:val="005F0A45"/>
    <w:rPr>
      <w:rFonts w:ascii="Tahoma" w:eastAsia="Calibri" w:hAnsi="Tahoma" w:cs="Times New Roman"/>
      <w:sz w:val="16"/>
      <w:szCs w:val="16"/>
      <w:lang w:val="x-none" w:eastAsia="ru-RU"/>
    </w:rPr>
  </w:style>
  <w:style w:type="paragraph" w:styleId="af">
    <w:name w:val="header"/>
    <w:basedOn w:val="a"/>
    <w:link w:val="af0"/>
    <w:uiPriority w:val="99"/>
    <w:unhideWhenUsed/>
    <w:rsid w:val="005F0A45"/>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f0">
    <w:name w:val="Верхний колонтитул Знак"/>
    <w:basedOn w:val="a0"/>
    <w:link w:val="af"/>
    <w:uiPriority w:val="99"/>
    <w:rsid w:val="005F0A45"/>
    <w:rPr>
      <w:rFonts w:ascii="Times New Roman" w:eastAsia="Calibri" w:hAnsi="Times New Roman" w:cs="Times New Roman"/>
      <w:sz w:val="24"/>
      <w:szCs w:val="24"/>
      <w:lang w:val="x-none" w:eastAsia="ru-RU"/>
    </w:rPr>
  </w:style>
  <w:style w:type="character" w:styleId="af1">
    <w:name w:val="annotation reference"/>
    <w:uiPriority w:val="99"/>
    <w:semiHidden/>
    <w:unhideWhenUsed/>
    <w:rsid w:val="005F0A45"/>
    <w:rPr>
      <w:sz w:val="16"/>
      <w:szCs w:val="16"/>
    </w:rPr>
  </w:style>
  <w:style w:type="paragraph" w:styleId="af2">
    <w:name w:val="annotation text"/>
    <w:basedOn w:val="a"/>
    <w:link w:val="af3"/>
    <w:uiPriority w:val="99"/>
    <w:semiHidden/>
    <w:unhideWhenUsed/>
    <w:rsid w:val="005F0A45"/>
    <w:pPr>
      <w:spacing w:after="0" w:line="240" w:lineRule="auto"/>
    </w:pPr>
    <w:rPr>
      <w:rFonts w:ascii="Times New Roman" w:eastAsia="Calibri" w:hAnsi="Times New Roman" w:cs="Times New Roman"/>
      <w:sz w:val="20"/>
      <w:szCs w:val="20"/>
      <w:lang w:val="x-none" w:eastAsia="ru-RU"/>
    </w:rPr>
  </w:style>
  <w:style w:type="character" w:customStyle="1" w:styleId="af3">
    <w:name w:val="Текст примечания Знак"/>
    <w:basedOn w:val="a0"/>
    <w:link w:val="af2"/>
    <w:uiPriority w:val="99"/>
    <w:semiHidden/>
    <w:rsid w:val="005F0A45"/>
    <w:rPr>
      <w:rFonts w:ascii="Times New Roman" w:eastAsia="Calibri" w:hAnsi="Times New Roman" w:cs="Times New Roman"/>
      <w:sz w:val="20"/>
      <w:szCs w:val="20"/>
      <w:lang w:val="x-none" w:eastAsia="ru-RU"/>
    </w:rPr>
  </w:style>
  <w:style w:type="paragraph" w:styleId="af4">
    <w:name w:val="annotation subject"/>
    <w:basedOn w:val="af2"/>
    <w:next w:val="af2"/>
    <w:link w:val="af5"/>
    <w:uiPriority w:val="99"/>
    <w:semiHidden/>
    <w:unhideWhenUsed/>
    <w:rsid w:val="005F0A45"/>
    <w:rPr>
      <w:b/>
      <w:bCs/>
    </w:rPr>
  </w:style>
  <w:style w:type="character" w:customStyle="1" w:styleId="af5">
    <w:name w:val="Тема примечания Знак"/>
    <w:basedOn w:val="af3"/>
    <w:link w:val="af4"/>
    <w:uiPriority w:val="99"/>
    <w:semiHidden/>
    <w:rsid w:val="005F0A45"/>
    <w:rPr>
      <w:rFonts w:ascii="Times New Roman" w:eastAsia="Calibri" w:hAnsi="Times New Roman" w:cs="Times New Roman"/>
      <w:b/>
      <w:bCs/>
      <w:sz w:val="20"/>
      <w:szCs w:val="20"/>
      <w:lang w:val="x-none" w:eastAsia="ru-RU"/>
    </w:rPr>
  </w:style>
  <w:style w:type="character" w:styleId="af6">
    <w:name w:val="Strong"/>
    <w:uiPriority w:val="22"/>
    <w:qFormat/>
    <w:rsid w:val="005F0A45"/>
    <w:rPr>
      <w:b/>
      <w:bCs/>
    </w:rPr>
  </w:style>
  <w:style w:type="character" w:customStyle="1" w:styleId="ilfuvd">
    <w:name w:val="ilfuvd"/>
    <w:basedOn w:val="a0"/>
    <w:rsid w:val="005F0A45"/>
  </w:style>
  <w:style w:type="character" w:styleId="af7">
    <w:name w:val="Emphasis"/>
    <w:uiPriority w:val="20"/>
    <w:qFormat/>
    <w:rsid w:val="005F0A45"/>
    <w:rPr>
      <w:i/>
      <w:iCs/>
    </w:rPr>
  </w:style>
  <w:style w:type="paragraph" w:styleId="af8">
    <w:name w:val="caption"/>
    <w:basedOn w:val="a"/>
    <w:next w:val="a"/>
    <w:uiPriority w:val="35"/>
    <w:unhideWhenUsed/>
    <w:qFormat/>
    <w:rsid w:val="005F0A45"/>
    <w:pPr>
      <w:spacing w:after="200" w:line="240" w:lineRule="auto"/>
      <w:jc w:val="right"/>
    </w:pPr>
    <w:rPr>
      <w:rFonts w:ascii="Times New Roman" w:eastAsia="Calibri" w:hAnsi="Times New Roman" w:cs="Times New Roman"/>
      <w:bCs/>
      <w:i/>
      <w:sz w:val="18"/>
      <w:szCs w:val="18"/>
      <w:lang w:eastAsia="ru-RU"/>
    </w:rPr>
  </w:style>
  <w:style w:type="paragraph" w:styleId="af9">
    <w:name w:val="Revision"/>
    <w:hidden/>
    <w:uiPriority w:val="99"/>
    <w:semiHidden/>
    <w:rsid w:val="005F0A45"/>
    <w:pPr>
      <w:spacing w:after="0" w:line="240" w:lineRule="auto"/>
    </w:pPr>
    <w:rPr>
      <w:rFonts w:ascii="Times New Roman" w:eastAsia="Calibri" w:hAnsi="Times New Roman" w:cs="Times New Roman"/>
      <w:sz w:val="24"/>
      <w:szCs w:val="24"/>
      <w:lang w:eastAsia="ru-RU"/>
    </w:rPr>
  </w:style>
  <w:style w:type="character" w:styleId="afa">
    <w:name w:val="Placeholder Text"/>
    <w:uiPriority w:val="99"/>
    <w:semiHidden/>
    <w:rsid w:val="005F0A45"/>
    <w:rPr>
      <w:color w:val="808080"/>
    </w:rPr>
  </w:style>
  <w:style w:type="paragraph" w:customStyle="1" w:styleId="s1">
    <w:name w:val="s_1"/>
    <w:basedOn w:val="a"/>
    <w:rsid w:val="005F0A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Hyperlink"/>
    <w:uiPriority w:val="99"/>
    <w:unhideWhenUsed/>
    <w:rsid w:val="005F0A45"/>
    <w:rPr>
      <w:color w:val="0563C1"/>
      <w:u w:val="single"/>
    </w:rPr>
  </w:style>
  <w:style w:type="paragraph" w:customStyle="1" w:styleId="Default">
    <w:name w:val="Default"/>
    <w:rsid w:val="005F0A45"/>
    <w:pPr>
      <w:autoSpaceDE w:val="0"/>
      <w:autoSpaceDN w:val="0"/>
      <w:adjustRightInd w:val="0"/>
      <w:spacing w:after="0" w:line="240" w:lineRule="auto"/>
    </w:pPr>
    <w:rPr>
      <w:rFonts w:ascii="Times New Roman" w:eastAsia="DengXian" w:hAnsi="Times New Roman" w:cs="Times New Roman"/>
      <w:color w:val="000000"/>
      <w:sz w:val="24"/>
      <w:szCs w:val="24"/>
      <w:lang w:eastAsia="zh-CN"/>
    </w:rPr>
  </w:style>
  <w:style w:type="paragraph" w:styleId="afc">
    <w:name w:val="No Spacing"/>
    <w:link w:val="afd"/>
    <w:uiPriority w:val="1"/>
    <w:qFormat/>
    <w:rsid w:val="005F0A45"/>
    <w:pPr>
      <w:spacing w:after="0" w:line="240" w:lineRule="auto"/>
    </w:pPr>
    <w:rPr>
      <w:rFonts w:ascii="Calibri" w:eastAsia="Calibri" w:hAnsi="Calibri" w:cs="Times New Roman"/>
    </w:rPr>
  </w:style>
  <w:style w:type="paragraph" w:styleId="afe">
    <w:name w:val="Body Text Indent"/>
    <w:basedOn w:val="a"/>
    <w:link w:val="aff"/>
    <w:semiHidden/>
    <w:unhideWhenUsed/>
    <w:rsid w:val="005F0A45"/>
    <w:pPr>
      <w:spacing w:after="0" w:line="240" w:lineRule="auto"/>
      <w:ind w:firstLine="851"/>
      <w:jc w:val="both"/>
    </w:pPr>
    <w:rPr>
      <w:rFonts w:ascii="Times New Roman" w:eastAsia="Times New Roman" w:hAnsi="Times New Roman" w:cs="Times New Roman"/>
      <w:sz w:val="28"/>
      <w:szCs w:val="24"/>
      <w:lang w:eastAsia="ru-RU"/>
    </w:rPr>
  </w:style>
  <w:style w:type="character" w:customStyle="1" w:styleId="aff">
    <w:name w:val="Основной текст с отступом Знак"/>
    <w:basedOn w:val="a0"/>
    <w:link w:val="afe"/>
    <w:semiHidden/>
    <w:rsid w:val="005F0A45"/>
    <w:rPr>
      <w:rFonts w:ascii="Times New Roman" w:eastAsia="Times New Roman" w:hAnsi="Times New Roman" w:cs="Times New Roman"/>
      <w:sz w:val="28"/>
      <w:szCs w:val="24"/>
      <w:lang w:eastAsia="ru-RU"/>
    </w:rPr>
  </w:style>
  <w:style w:type="character" w:customStyle="1" w:styleId="a4">
    <w:name w:val="Абзац списка Знак"/>
    <w:link w:val="a3"/>
    <w:uiPriority w:val="34"/>
    <w:locked/>
    <w:rsid w:val="005F0A45"/>
    <w:rPr>
      <w:rFonts w:ascii="Calibri" w:eastAsia="Calibri" w:hAnsi="Calibri" w:cs="Times New Roman"/>
    </w:rPr>
  </w:style>
  <w:style w:type="character" w:customStyle="1" w:styleId="afd">
    <w:name w:val="Без интервала Знак"/>
    <w:link w:val="afc"/>
    <w:uiPriority w:val="1"/>
    <w:locked/>
    <w:rsid w:val="005F0A45"/>
    <w:rPr>
      <w:rFonts w:ascii="Calibri" w:eastAsia="Calibri" w:hAnsi="Calibri" w:cs="Times New Roman"/>
    </w:rPr>
  </w:style>
  <w:style w:type="paragraph" w:styleId="aff0">
    <w:name w:val="Normal (Web)"/>
    <w:basedOn w:val="a"/>
    <w:uiPriority w:val="99"/>
    <w:unhideWhenUsed/>
    <w:rsid w:val="00BD706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8"/>
    <w:uiPriority w:val="39"/>
    <w:rsid w:val="00CA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trekon.ru/podgotovka/k-ege/kak-pisat-sochinenie-po-literature-struktura-plan-primery/" TargetMode="External"/><Relationship Id="rId4" Type="http://schemas.openxmlformats.org/officeDocument/2006/relationships/settings" Target="settings.xml"/><Relationship Id="rId9" Type="http://schemas.openxmlformats.org/officeDocument/2006/relationships/hyperlink" Target="https://iro23.ru/wp-content/uploads/2025/03/%D0%A7%D0%B5%D1%81%D0%BD%D0%BE%D0%BA%D0%BE%D0%B2%D0%B0-%D0%90.%D0%92.-%D0%A1%D0%BE%D1%87%D0%B8%D0%BD%D0%B5%D0%BD%D0%B8%D1%8F-%D0%BF%D0%BE-%D0%BB%D0%B8%D1%82%D0%B5%D1%80%D0%B0%D1%82%D1%83%D1%80%D0%B5-%D0%93%D0%98%D0%90-10.03.2025.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server\documents\__&#1054;&#1073;&#1097;&#1072;&#1103;\10_2%20&#1043;&#1048;&#1040;-2026\&#1044;&#1083;&#1103;%20&#1076;&#1080;&#1072;&#1075;&#1088;&#1072;&#1084;&#1084;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B05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5565-40BC-80B8-840A28059DD0}"/>
              </c:ext>
            </c:extLst>
          </c:dPt>
          <c:dPt>
            <c:idx val="1"/>
            <c:invertIfNegative val="0"/>
            <c:bubble3D val="0"/>
            <c:spPr>
              <a:solidFill>
                <a:srgbClr val="FF0000"/>
              </a:solidFill>
              <a:ln>
                <a:noFill/>
              </a:ln>
              <a:effectLst/>
            </c:spPr>
            <c:extLst>
              <c:ext xmlns:c16="http://schemas.microsoft.com/office/drawing/2014/chart" uri="{C3380CC4-5D6E-409C-BE32-E72D297353CC}">
                <c16:uniqueId val="{00000003-5565-40BC-80B8-840A28059DD0}"/>
              </c:ext>
            </c:extLst>
          </c:dPt>
          <c:dPt>
            <c:idx val="2"/>
            <c:invertIfNegative val="0"/>
            <c:bubble3D val="0"/>
            <c:spPr>
              <a:solidFill>
                <a:srgbClr val="FF0000"/>
              </a:solidFill>
              <a:ln>
                <a:noFill/>
              </a:ln>
              <a:effectLst/>
            </c:spPr>
            <c:extLst>
              <c:ext xmlns:c16="http://schemas.microsoft.com/office/drawing/2014/chart" uri="{C3380CC4-5D6E-409C-BE32-E72D297353CC}">
                <c16:uniqueId val="{00000005-5565-40BC-80B8-840A28059DD0}"/>
              </c:ext>
            </c:extLst>
          </c:dPt>
          <c:dPt>
            <c:idx val="3"/>
            <c:invertIfNegative val="0"/>
            <c:bubble3D val="0"/>
            <c:spPr>
              <a:solidFill>
                <a:srgbClr val="FF0000"/>
              </a:solidFill>
              <a:ln>
                <a:noFill/>
              </a:ln>
              <a:effectLst/>
            </c:spPr>
            <c:extLst>
              <c:ext xmlns:c16="http://schemas.microsoft.com/office/drawing/2014/chart" uri="{C3380CC4-5D6E-409C-BE32-E72D297353CC}">
                <c16:uniqueId val="{00000007-5565-40BC-80B8-840A28059DD0}"/>
              </c:ext>
            </c:extLst>
          </c:dPt>
          <c:dPt>
            <c:idx val="4"/>
            <c:invertIfNegative val="0"/>
            <c:bubble3D val="0"/>
            <c:spPr>
              <a:solidFill>
                <a:srgbClr val="FF0000"/>
              </a:solidFill>
              <a:ln>
                <a:noFill/>
              </a:ln>
              <a:effectLst/>
            </c:spPr>
            <c:extLst>
              <c:ext xmlns:c16="http://schemas.microsoft.com/office/drawing/2014/chart" uri="{C3380CC4-5D6E-409C-BE32-E72D297353CC}">
                <c16:uniqueId val="{00000009-5565-40BC-80B8-840A28059DD0}"/>
              </c:ext>
            </c:extLst>
          </c:dPt>
          <c:dPt>
            <c:idx val="5"/>
            <c:invertIfNegative val="0"/>
            <c:bubble3D val="0"/>
            <c:spPr>
              <a:solidFill>
                <a:srgbClr val="FF0000"/>
              </a:solidFill>
              <a:ln>
                <a:noFill/>
              </a:ln>
              <a:effectLst/>
            </c:spPr>
            <c:extLst>
              <c:ext xmlns:c16="http://schemas.microsoft.com/office/drawing/2014/chart" uri="{C3380CC4-5D6E-409C-BE32-E72D297353CC}">
                <c16:uniqueId val="{0000000B-5565-40BC-80B8-840A28059DD0}"/>
              </c:ext>
            </c:extLst>
          </c:dPt>
          <c:dPt>
            <c:idx val="6"/>
            <c:invertIfNegative val="0"/>
            <c:bubble3D val="0"/>
            <c:spPr>
              <a:solidFill>
                <a:srgbClr val="FF0000"/>
              </a:solidFill>
              <a:ln>
                <a:noFill/>
              </a:ln>
              <a:effectLst/>
            </c:spPr>
            <c:extLst>
              <c:ext xmlns:c16="http://schemas.microsoft.com/office/drawing/2014/chart" uri="{C3380CC4-5D6E-409C-BE32-E72D297353CC}">
                <c16:uniqueId val="{0000000D-5565-40BC-80B8-840A28059DD0}"/>
              </c:ext>
            </c:extLst>
          </c:dPt>
          <c:dPt>
            <c:idx val="7"/>
            <c:invertIfNegative val="0"/>
            <c:bubble3D val="0"/>
            <c:spPr>
              <a:solidFill>
                <a:srgbClr val="FF0000"/>
              </a:solidFill>
              <a:ln>
                <a:noFill/>
              </a:ln>
              <a:effectLst/>
            </c:spPr>
            <c:extLst>
              <c:ext xmlns:c16="http://schemas.microsoft.com/office/drawing/2014/chart" uri="{C3380CC4-5D6E-409C-BE32-E72D297353CC}">
                <c16:uniqueId val="{0000000F-5565-40BC-80B8-840A28059DD0}"/>
              </c:ext>
            </c:extLst>
          </c:dPt>
          <c:dPt>
            <c:idx val="8"/>
            <c:invertIfNegative val="0"/>
            <c:bubble3D val="0"/>
            <c:spPr>
              <a:solidFill>
                <a:srgbClr val="FF0000"/>
              </a:solidFill>
              <a:ln>
                <a:noFill/>
              </a:ln>
              <a:effectLst/>
            </c:spPr>
            <c:extLst>
              <c:ext xmlns:c16="http://schemas.microsoft.com/office/drawing/2014/chart" uri="{C3380CC4-5D6E-409C-BE32-E72D297353CC}">
                <c16:uniqueId val="{00000011-5565-40BC-80B8-840A28059DD0}"/>
              </c:ext>
            </c:extLst>
          </c:dPt>
          <c:dPt>
            <c:idx val="9"/>
            <c:invertIfNegative val="0"/>
            <c:bubble3D val="0"/>
            <c:spPr>
              <a:solidFill>
                <a:srgbClr val="FF0000"/>
              </a:solidFill>
              <a:ln>
                <a:noFill/>
              </a:ln>
              <a:effectLst/>
            </c:spPr>
            <c:extLst>
              <c:ext xmlns:c16="http://schemas.microsoft.com/office/drawing/2014/chart" uri="{C3380CC4-5D6E-409C-BE32-E72D297353CC}">
                <c16:uniqueId val="{00000013-5565-40BC-80B8-840A28059DD0}"/>
              </c:ext>
            </c:extLst>
          </c:dPt>
          <c:dPt>
            <c:idx val="10"/>
            <c:invertIfNegative val="0"/>
            <c:bubble3D val="0"/>
            <c:spPr>
              <a:solidFill>
                <a:srgbClr val="FF0000"/>
              </a:solidFill>
              <a:ln>
                <a:noFill/>
              </a:ln>
              <a:effectLst/>
            </c:spPr>
            <c:extLst>
              <c:ext xmlns:c16="http://schemas.microsoft.com/office/drawing/2014/chart" uri="{C3380CC4-5D6E-409C-BE32-E72D297353CC}">
                <c16:uniqueId val="{00000015-5565-40BC-80B8-840A28059DD0}"/>
              </c:ext>
            </c:extLst>
          </c:dPt>
          <c:dPt>
            <c:idx val="11"/>
            <c:invertIfNegative val="0"/>
            <c:bubble3D val="0"/>
            <c:spPr>
              <a:solidFill>
                <a:srgbClr val="FF0000"/>
              </a:solidFill>
              <a:ln>
                <a:noFill/>
              </a:ln>
              <a:effectLst/>
            </c:spPr>
            <c:extLst>
              <c:ext xmlns:c16="http://schemas.microsoft.com/office/drawing/2014/chart" uri="{C3380CC4-5D6E-409C-BE32-E72D297353CC}">
                <c16:uniqueId val="{00000017-5565-40BC-80B8-840A28059DD0}"/>
              </c:ext>
            </c:extLst>
          </c:dPt>
          <c:dPt>
            <c:idx val="12"/>
            <c:invertIfNegative val="0"/>
            <c:bubble3D val="0"/>
            <c:spPr>
              <a:solidFill>
                <a:srgbClr val="FF0000"/>
              </a:solidFill>
              <a:ln>
                <a:noFill/>
              </a:ln>
              <a:effectLst/>
            </c:spPr>
            <c:extLst>
              <c:ext xmlns:c16="http://schemas.microsoft.com/office/drawing/2014/chart" uri="{C3380CC4-5D6E-409C-BE32-E72D297353CC}">
                <c16:uniqueId val="{00000019-5565-40BC-80B8-840A28059DD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лит!$A$5:$A$53</c:f>
              <c:numCache>
                <c:formatCode>General</c:formatCode>
                <c:ptCount val="49"/>
                <c:pt idx="0">
                  <c:v>0</c:v>
                </c:pt>
                <c:pt idx="1">
                  <c:v>3</c:v>
                </c:pt>
                <c:pt idx="2">
                  <c:v>5</c:v>
                </c:pt>
                <c:pt idx="3">
                  <c:v>8</c:v>
                </c:pt>
                <c:pt idx="4">
                  <c:v>10</c:v>
                </c:pt>
                <c:pt idx="5">
                  <c:v>13</c:v>
                </c:pt>
                <c:pt idx="6">
                  <c:v>15</c:v>
                </c:pt>
                <c:pt idx="7">
                  <c:v>18</c:v>
                </c:pt>
                <c:pt idx="8">
                  <c:v>20</c:v>
                </c:pt>
                <c:pt idx="9">
                  <c:v>23</c:v>
                </c:pt>
                <c:pt idx="10">
                  <c:v>25</c:v>
                </c:pt>
                <c:pt idx="11">
                  <c:v>28</c:v>
                </c:pt>
                <c:pt idx="12">
                  <c:v>30</c:v>
                </c:pt>
                <c:pt idx="13">
                  <c:v>32</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49</c:v>
                </c:pt>
                <c:pt idx="29">
                  <c:v>50</c:v>
                </c:pt>
                <c:pt idx="30">
                  <c:v>51</c:v>
                </c:pt>
                <c:pt idx="31">
                  <c:v>52</c:v>
                </c:pt>
                <c:pt idx="32">
                  <c:v>53</c:v>
                </c:pt>
                <c:pt idx="33">
                  <c:v>54</c:v>
                </c:pt>
                <c:pt idx="34">
                  <c:v>55</c:v>
                </c:pt>
                <c:pt idx="35">
                  <c:v>56</c:v>
                </c:pt>
                <c:pt idx="36">
                  <c:v>57</c:v>
                </c:pt>
                <c:pt idx="37">
                  <c:v>58</c:v>
                </c:pt>
                <c:pt idx="38">
                  <c:v>59</c:v>
                </c:pt>
                <c:pt idx="39">
                  <c:v>60</c:v>
                </c:pt>
                <c:pt idx="40">
                  <c:v>61</c:v>
                </c:pt>
                <c:pt idx="41">
                  <c:v>63</c:v>
                </c:pt>
                <c:pt idx="42">
                  <c:v>68</c:v>
                </c:pt>
                <c:pt idx="43">
                  <c:v>73</c:v>
                </c:pt>
                <c:pt idx="44">
                  <c:v>78</c:v>
                </c:pt>
                <c:pt idx="45">
                  <c:v>84</c:v>
                </c:pt>
                <c:pt idx="46">
                  <c:v>89</c:v>
                </c:pt>
                <c:pt idx="47">
                  <c:v>94</c:v>
                </c:pt>
                <c:pt idx="48">
                  <c:v>100</c:v>
                </c:pt>
              </c:numCache>
            </c:numRef>
          </c:cat>
          <c:val>
            <c:numRef>
              <c:f>лит!$B$5:$B$53</c:f>
              <c:numCache>
                <c:formatCode>General</c:formatCode>
                <c:ptCount val="49"/>
                <c:pt idx="0">
                  <c:v>3</c:v>
                </c:pt>
                <c:pt idx="1">
                  <c:v>1</c:v>
                </c:pt>
                <c:pt idx="2">
                  <c:v>4</c:v>
                </c:pt>
                <c:pt idx="3">
                  <c:v>1</c:v>
                </c:pt>
                <c:pt idx="4">
                  <c:v>1</c:v>
                </c:pt>
                <c:pt idx="5">
                  <c:v>6</c:v>
                </c:pt>
                <c:pt idx="6">
                  <c:v>4</c:v>
                </c:pt>
                <c:pt idx="7">
                  <c:v>5</c:v>
                </c:pt>
                <c:pt idx="8">
                  <c:v>6</c:v>
                </c:pt>
                <c:pt idx="9">
                  <c:v>4</c:v>
                </c:pt>
                <c:pt idx="10">
                  <c:v>8</c:v>
                </c:pt>
                <c:pt idx="11">
                  <c:v>6</c:v>
                </c:pt>
                <c:pt idx="12">
                  <c:v>3</c:v>
                </c:pt>
                <c:pt idx="13">
                  <c:v>5</c:v>
                </c:pt>
                <c:pt idx="14">
                  <c:v>9</c:v>
                </c:pt>
                <c:pt idx="15">
                  <c:v>4</c:v>
                </c:pt>
                <c:pt idx="16">
                  <c:v>10</c:v>
                </c:pt>
                <c:pt idx="17">
                  <c:v>11</c:v>
                </c:pt>
                <c:pt idx="18">
                  <c:v>8</c:v>
                </c:pt>
                <c:pt idx="19">
                  <c:v>3</c:v>
                </c:pt>
                <c:pt idx="20">
                  <c:v>6</c:v>
                </c:pt>
                <c:pt idx="21">
                  <c:v>9</c:v>
                </c:pt>
                <c:pt idx="22">
                  <c:v>3</c:v>
                </c:pt>
                <c:pt idx="23">
                  <c:v>3</c:v>
                </c:pt>
                <c:pt idx="24">
                  <c:v>13</c:v>
                </c:pt>
                <c:pt idx="25">
                  <c:v>10</c:v>
                </c:pt>
                <c:pt idx="26">
                  <c:v>5</c:v>
                </c:pt>
                <c:pt idx="27">
                  <c:v>15</c:v>
                </c:pt>
                <c:pt idx="28">
                  <c:v>10</c:v>
                </c:pt>
                <c:pt idx="29">
                  <c:v>7</c:v>
                </c:pt>
                <c:pt idx="30">
                  <c:v>11</c:v>
                </c:pt>
                <c:pt idx="31">
                  <c:v>11</c:v>
                </c:pt>
                <c:pt idx="32">
                  <c:v>18</c:v>
                </c:pt>
                <c:pt idx="33">
                  <c:v>7</c:v>
                </c:pt>
                <c:pt idx="34">
                  <c:v>15</c:v>
                </c:pt>
                <c:pt idx="35">
                  <c:v>15</c:v>
                </c:pt>
                <c:pt idx="36">
                  <c:v>20</c:v>
                </c:pt>
                <c:pt idx="37">
                  <c:v>20</c:v>
                </c:pt>
                <c:pt idx="38">
                  <c:v>15</c:v>
                </c:pt>
                <c:pt idx="39">
                  <c:v>22</c:v>
                </c:pt>
                <c:pt idx="40">
                  <c:v>21</c:v>
                </c:pt>
                <c:pt idx="41">
                  <c:v>18</c:v>
                </c:pt>
                <c:pt idx="42">
                  <c:v>19</c:v>
                </c:pt>
                <c:pt idx="43">
                  <c:v>22</c:v>
                </c:pt>
                <c:pt idx="44">
                  <c:v>15</c:v>
                </c:pt>
                <c:pt idx="45">
                  <c:v>18</c:v>
                </c:pt>
                <c:pt idx="46">
                  <c:v>13</c:v>
                </c:pt>
                <c:pt idx="47">
                  <c:v>13</c:v>
                </c:pt>
                <c:pt idx="48">
                  <c:v>9</c:v>
                </c:pt>
              </c:numCache>
            </c:numRef>
          </c:val>
          <c:extLst>
            <c:ext xmlns:c16="http://schemas.microsoft.com/office/drawing/2014/chart" uri="{C3380CC4-5D6E-409C-BE32-E72D297353CC}">
              <c16:uniqueId val="{0000001A-5565-40BC-80B8-840A28059DD0}"/>
            </c:ext>
          </c:extLst>
        </c:ser>
        <c:dLbls>
          <c:showLegendKey val="0"/>
          <c:showVal val="0"/>
          <c:showCatName val="0"/>
          <c:showSerName val="0"/>
          <c:showPercent val="0"/>
          <c:showBubbleSize val="0"/>
        </c:dLbls>
        <c:gapWidth val="219"/>
        <c:overlap val="-27"/>
        <c:axId val="753928703"/>
        <c:axId val="753931103"/>
      </c:barChart>
      <c:catAx>
        <c:axId val="753928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53931103"/>
        <c:crosses val="autoZero"/>
        <c:auto val="1"/>
        <c:lblAlgn val="ctr"/>
        <c:lblOffset val="100"/>
        <c:noMultiLvlLbl val="0"/>
      </c:catAx>
      <c:valAx>
        <c:axId val="7539311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5392870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6B837-6EF2-4B97-96CB-47FB57530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81</Pages>
  <Words>26552</Words>
  <Characters>151349</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Burdina</cp:lastModifiedBy>
  <cp:revision>248</cp:revision>
  <dcterms:created xsi:type="dcterms:W3CDTF">2026-07-27T12:56:00Z</dcterms:created>
  <dcterms:modified xsi:type="dcterms:W3CDTF">2026-08-27T08:58:00Z</dcterms:modified>
</cp:coreProperties>
</file>