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ED" w:rsidRDefault="00566DCA" w:rsidP="00566DCA">
      <w:pPr>
        <w:spacing w:after="0"/>
        <w:ind w:right="2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_GoBack"/>
      <w:bookmarkEnd w:id="0"/>
      <w:r w:rsidRPr="00566DC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Регламент проведения чемпионата по </w:t>
      </w:r>
      <w:r w:rsidR="00E538ED" w:rsidRPr="00566DC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Counter-Strike</w:t>
      </w:r>
      <w:r w:rsidR="00E538ED" w:rsidRPr="00566DCA">
        <w:rPr>
          <w:rFonts w:ascii="Times New Roman" w:eastAsia="Times New Roman" w:hAnsi="Times New Roman" w:cs="Times New Roman"/>
          <w:b/>
          <w:sz w:val="28"/>
          <w:lang w:eastAsia="ru-RU"/>
        </w:rPr>
        <w:t>: </w:t>
      </w:r>
      <w:r w:rsidR="00E538ED" w:rsidRPr="00566DC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Global</w:t>
      </w:r>
      <w:r w:rsidR="00E538ED" w:rsidRPr="00566DCA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="00E538ED" w:rsidRPr="00566DC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Offensive</w:t>
      </w:r>
    </w:p>
    <w:p w:rsidR="00566DCA" w:rsidRDefault="00566DCA" w:rsidP="00566DCA">
      <w:pPr>
        <w:spacing w:after="0"/>
        <w:ind w:right="2"/>
        <w:jc w:val="center"/>
        <w:rPr>
          <w:rFonts w:ascii="GothamPro" w:hAnsi="GothamPro"/>
          <w:color w:val="333333"/>
          <w:sz w:val="21"/>
          <w:szCs w:val="21"/>
        </w:rPr>
      </w:pPr>
    </w:p>
    <w:p w:rsidR="00E538ED" w:rsidRPr="00566DCA" w:rsidRDefault="00E538ED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6DCA">
        <w:rPr>
          <w:rStyle w:val="a4"/>
          <w:sz w:val="28"/>
          <w:szCs w:val="28"/>
          <w:bdr w:val="none" w:sz="0" w:space="0" w:color="auto" w:frame="1"/>
        </w:rPr>
        <w:t>1. Общая информация</w:t>
      </w:r>
    </w:p>
    <w:p w:rsidR="00566DCA" w:rsidRDefault="00566DCA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1.1. </w:t>
      </w:r>
      <w:r w:rsidRPr="00566DCA">
        <w:rPr>
          <w:sz w:val="28"/>
          <w:szCs w:val="28"/>
        </w:rPr>
        <w:t>Версия игры: лицензионная, последняя опубликованная на дату проведения матча.</w:t>
      </w:r>
    </w:p>
    <w:p w:rsidR="00566DCA" w:rsidRDefault="00566DCA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</w:t>
      </w:r>
      <w:r w:rsidRPr="00566DCA">
        <w:rPr>
          <w:sz w:val="28"/>
          <w:szCs w:val="28"/>
        </w:rPr>
        <w:t>. Все турнирные сервера используют конфигурационный файл esl5on5.cfg.</w:t>
      </w:r>
    </w:p>
    <w:p w:rsidR="00566DCA" w:rsidRDefault="00566DCA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66DCA">
        <w:rPr>
          <w:sz w:val="28"/>
          <w:szCs w:val="28"/>
        </w:rPr>
        <w:t>Настройки игры производятся согласно данному конфигу.</w:t>
      </w:r>
    </w:p>
    <w:p w:rsidR="00566DCA" w:rsidRPr="00566DCA" w:rsidRDefault="00566DCA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538ED" w:rsidRPr="009F569D" w:rsidRDefault="00E538ED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569D">
        <w:rPr>
          <w:rStyle w:val="a4"/>
          <w:sz w:val="28"/>
          <w:szCs w:val="28"/>
          <w:bdr w:val="none" w:sz="0" w:space="0" w:color="auto" w:frame="1"/>
        </w:rPr>
        <w:t xml:space="preserve">2. </w:t>
      </w:r>
      <w:r w:rsidR="00566DCA" w:rsidRPr="009F569D">
        <w:rPr>
          <w:rStyle w:val="a4"/>
          <w:sz w:val="28"/>
          <w:szCs w:val="28"/>
          <w:bdr w:val="none" w:sz="0" w:space="0" w:color="auto" w:frame="1"/>
        </w:rPr>
        <w:t xml:space="preserve">Формат </w:t>
      </w:r>
      <w:r w:rsidRPr="009F569D">
        <w:rPr>
          <w:rStyle w:val="a4"/>
          <w:sz w:val="28"/>
          <w:szCs w:val="28"/>
          <w:bdr w:val="none" w:sz="0" w:space="0" w:color="auto" w:frame="1"/>
        </w:rPr>
        <w:t>проведения матчей</w:t>
      </w:r>
    </w:p>
    <w:p w:rsidR="00E538ED" w:rsidRPr="009F569D" w:rsidRDefault="00566DCA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569D">
        <w:rPr>
          <w:sz w:val="28"/>
          <w:szCs w:val="28"/>
        </w:rPr>
        <w:t>2.1</w:t>
      </w:r>
      <w:r w:rsidR="00E538ED" w:rsidRPr="009F569D">
        <w:rPr>
          <w:sz w:val="28"/>
          <w:szCs w:val="28"/>
        </w:rPr>
        <w:t>. В матче принимают участие 2 команды по 5 человек в каждой.</w:t>
      </w:r>
    </w:p>
    <w:p w:rsidR="00E538ED" w:rsidRPr="009F569D" w:rsidRDefault="00E538ED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9F569D">
        <w:rPr>
          <w:sz w:val="28"/>
          <w:szCs w:val="28"/>
          <w:lang w:val="en-US"/>
        </w:rPr>
        <w:t>2.</w:t>
      </w:r>
      <w:r w:rsidR="00566DCA" w:rsidRPr="009F569D">
        <w:rPr>
          <w:sz w:val="28"/>
          <w:szCs w:val="28"/>
          <w:lang w:val="en-US"/>
        </w:rPr>
        <w:t>2</w:t>
      </w:r>
      <w:r w:rsidRPr="009F569D">
        <w:rPr>
          <w:sz w:val="28"/>
          <w:szCs w:val="28"/>
          <w:lang w:val="en-US"/>
        </w:rPr>
        <w:t xml:space="preserve">. </w:t>
      </w:r>
      <w:r w:rsidRPr="009F569D">
        <w:rPr>
          <w:sz w:val="28"/>
          <w:szCs w:val="28"/>
        </w:rPr>
        <w:t>Спортивные</w:t>
      </w:r>
      <w:r w:rsidRPr="009F569D">
        <w:rPr>
          <w:sz w:val="28"/>
          <w:szCs w:val="28"/>
          <w:lang w:val="en-US"/>
        </w:rPr>
        <w:t xml:space="preserve"> </w:t>
      </w:r>
      <w:r w:rsidRPr="009F569D">
        <w:rPr>
          <w:sz w:val="28"/>
          <w:szCs w:val="28"/>
        </w:rPr>
        <w:t>соревнования</w:t>
      </w:r>
      <w:r w:rsidRPr="009F569D">
        <w:rPr>
          <w:sz w:val="28"/>
          <w:szCs w:val="28"/>
          <w:lang w:val="en-US"/>
        </w:rPr>
        <w:t xml:space="preserve"> </w:t>
      </w:r>
      <w:r w:rsidRPr="009F569D">
        <w:rPr>
          <w:sz w:val="28"/>
          <w:szCs w:val="28"/>
        </w:rPr>
        <w:t>проводятся</w:t>
      </w:r>
      <w:r w:rsidRPr="009F569D">
        <w:rPr>
          <w:sz w:val="28"/>
          <w:szCs w:val="28"/>
          <w:lang w:val="en-US"/>
        </w:rPr>
        <w:t xml:space="preserve"> </w:t>
      </w:r>
      <w:r w:rsidRPr="009F569D">
        <w:rPr>
          <w:sz w:val="28"/>
          <w:szCs w:val="28"/>
        </w:rPr>
        <w:t>на</w:t>
      </w:r>
      <w:r w:rsidRPr="009F569D">
        <w:rPr>
          <w:sz w:val="28"/>
          <w:szCs w:val="28"/>
          <w:lang w:val="en-US"/>
        </w:rPr>
        <w:t xml:space="preserve"> </w:t>
      </w:r>
      <w:r w:rsidRPr="009F569D">
        <w:rPr>
          <w:sz w:val="28"/>
          <w:szCs w:val="28"/>
        </w:rPr>
        <w:t>картах</w:t>
      </w:r>
      <w:r w:rsidRPr="009F569D">
        <w:rPr>
          <w:sz w:val="28"/>
          <w:szCs w:val="28"/>
          <w:lang w:val="en-US"/>
        </w:rPr>
        <w:t>: de_inferno, de_mirage, de_train, de_nuke, de_overpass, de_cobblestone, de_cache.</w:t>
      </w:r>
    </w:p>
    <w:p w:rsidR="00E538ED" w:rsidRPr="009F569D" w:rsidRDefault="00566DCA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569D">
        <w:rPr>
          <w:sz w:val="28"/>
          <w:szCs w:val="28"/>
        </w:rPr>
        <w:t>2.3</w:t>
      </w:r>
      <w:r w:rsidR="00E538ED" w:rsidRPr="009F569D">
        <w:rPr>
          <w:sz w:val="28"/>
          <w:szCs w:val="28"/>
        </w:rPr>
        <w:t>. Выбор карт на матч определяется путем подбрасывания судьей монетки.</w:t>
      </w:r>
    </w:p>
    <w:p w:rsidR="00E538ED" w:rsidRPr="009F569D" w:rsidRDefault="00566DCA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569D">
        <w:rPr>
          <w:sz w:val="28"/>
          <w:szCs w:val="28"/>
        </w:rPr>
        <w:t>2.3</w:t>
      </w:r>
      <w:r w:rsidR="00E538ED" w:rsidRPr="009F569D">
        <w:rPr>
          <w:sz w:val="28"/>
          <w:szCs w:val="28"/>
        </w:rPr>
        <w:t>.1. В случае матча</w:t>
      </w:r>
      <w:r w:rsidRPr="009F569D">
        <w:rPr>
          <w:sz w:val="28"/>
          <w:szCs w:val="28"/>
        </w:rPr>
        <w:t xml:space="preserve"> до одной победы</w:t>
      </w:r>
      <w:r w:rsidR="00E538ED" w:rsidRPr="009F569D">
        <w:rPr>
          <w:sz w:val="28"/>
          <w:szCs w:val="28"/>
        </w:rPr>
        <w:t xml:space="preserve"> команда, выигравшая бросок монетки, определяет, кто вычеркивает карты первым. После выбора капитаны команд поочередно вычеркивают из списка карт по одной карте. На </w:t>
      </w:r>
      <w:r w:rsidR="00F20E33" w:rsidRPr="009F569D">
        <w:rPr>
          <w:sz w:val="28"/>
          <w:szCs w:val="28"/>
        </w:rPr>
        <w:t>той</w:t>
      </w:r>
      <w:r w:rsidR="00E538ED" w:rsidRPr="009F569D">
        <w:rPr>
          <w:sz w:val="28"/>
          <w:szCs w:val="28"/>
        </w:rPr>
        <w:t xml:space="preserve">, </w:t>
      </w:r>
      <w:r w:rsidR="00F20E33" w:rsidRPr="009F569D">
        <w:rPr>
          <w:sz w:val="28"/>
          <w:szCs w:val="28"/>
        </w:rPr>
        <w:t>что</w:t>
      </w:r>
      <w:r w:rsidR="00E538ED" w:rsidRPr="009F569D">
        <w:rPr>
          <w:sz w:val="28"/>
          <w:szCs w:val="28"/>
        </w:rPr>
        <w:t xml:space="preserve"> останется последней, играется матч.</w:t>
      </w:r>
    </w:p>
    <w:p w:rsidR="00E538ED" w:rsidRPr="00566DCA" w:rsidRDefault="00F20E33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569D">
        <w:rPr>
          <w:sz w:val="28"/>
          <w:szCs w:val="28"/>
        </w:rPr>
        <w:t>2.3</w:t>
      </w:r>
      <w:r w:rsidR="00E538ED" w:rsidRPr="009F569D">
        <w:rPr>
          <w:sz w:val="28"/>
          <w:szCs w:val="28"/>
        </w:rPr>
        <w:t>.2. В случае матча</w:t>
      </w:r>
      <w:r w:rsidRPr="009F569D">
        <w:rPr>
          <w:sz w:val="28"/>
          <w:szCs w:val="28"/>
        </w:rPr>
        <w:t xml:space="preserve"> до двух побед</w:t>
      </w:r>
      <w:r w:rsidR="00E538ED" w:rsidRPr="009F569D">
        <w:rPr>
          <w:sz w:val="28"/>
          <w:szCs w:val="28"/>
        </w:rPr>
        <w:t xml:space="preserve"> команда, выигравшая бросок монетки, определяет, кто вычеркивает карты первым. После выбора капитаны команд поочередно вычеркивают </w:t>
      </w:r>
      <w:r w:rsidRPr="009F569D">
        <w:rPr>
          <w:sz w:val="28"/>
          <w:szCs w:val="28"/>
        </w:rPr>
        <w:t>из списка карт по одной карте. Матч играется н</w:t>
      </w:r>
      <w:r w:rsidR="00E538ED" w:rsidRPr="009F569D">
        <w:rPr>
          <w:sz w:val="28"/>
          <w:szCs w:val="28"/>
        </w:rPr>
        <w:t xml:space="preserve">а трех </w:t>
      </w:r>
      <w:r w:rsidRPr="009F569D">
        <w:rPr>
          <w:sz w:val="28"/>
          <w:szCs w:val="28"/>
        </w:rPr>
        <w:t>последних</w:t>
      </w:r>
      <w:r w:rsidR="00E538ED" w:rsidRPr="009F569D">
        <w:rPr>
          <w:sz w:val="28"/>
          <w:szCs w:val="28"/>
        </w:rPr>
        <w:t>. Команда, которая вычеркивает второй, выбирает карту на</w:t>
      </w:r>
      <w:r w:rsidR="00E538ED" w:rsidRPr="00566DCA">
        <w:rPr>
          <w:sz w:val="28"/>
          <w:szCs w:val="28"/>
        </w:rPr>
        <w:t xml:space="preserve"> первую игру, затем выбор карт из числа оставшихся происходит поочередно.</w:t>
      </w:r>
    </w:p>
    <w:p w:rsidR="00E538ED" w:rsidRPr="00566DCA" w:rsidRDefault="00F20E33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</w:t>
      </w:r>
      <w:r w:rsidR="00E538ED" w:rsidRPr="00566DCA">
        <w:rPr>
          <w:sz w:val="28"/>
          <w:szCs w:val="28"/>
        </w:rPr>
        <w:t>. Выбор стороны на каждой из карт определяется ножевым раундом. Стороны меняются местами после окончания первого раунда.</w:t>
      </w:r>
    </w:p>
    <w:p w:rsidR="00F20E33" w:rsidRDefault="00F20E33" w:rsidP="00F20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</w:t>
      </w:r>
      <w:r w:rsidR="00E538ED" w:rsidRPr="00566DCA">
        <w:rPr>
          <w:sz w:val="28"/>
          <w:szCs w:val="28"/>
        </w:rPr>
        <w:t>. В игре побеждает команда, которая первая наберет 16 раундов за 2 стороны.</w:t>
      </w:r>
    </w:p>
    <w:p w:rsidR="00F20E33" w:rsidRDefault="00F20E33" w:rsidP="00F20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</w:t>
      </w:r>
      <w:r w:rsidR="00E538ED" w:rsidRPr="00566DCA">
        <w:rPr>
          <w:sz w:val="28"/>
          <w:szCs w:val="28"/>
        </w:rPr>
        <w:t>.1.</w:t>
      </w:r>
      <w:r>
        <w:rPr>
          <w:sz w:val="28"/>
          <w:szCs w:val="28"/>
        </w:rPr>
        <w:t xml:space="preserve"> В случае, если по истечении двух</w:t>
      </w:r>
      <w:r w:rsidR="00E538ED" w:rsidRPr="00566DCA">
        <w:rPr>
          <w:sz w:val="28"/>
          <w:szCs w:val="28"/>
        </w:rPr>
        <w:t xml:space="preserve"> периодов команды имеют равное количество выи</w:t>
      </w:r>
      <w:r>
        <w:rPr>
          <w:sz w:val="28"/>
          <w:szCs w:val="28"/>
        </w:rPr>
        <w:t>гранных раундов, назначается 2</w:t>
      </w:r>
      <w:r w:rsidR="00E538ED" w:rsidRPr="00566DCA">
        <w:rPr>
          <w:sz w:val="28"/>
          <w:szCs w:val="28"/>
        </w:rPr>
        <w:t xml:space="preserve"> дополнительных периода (овертайма) по 3 раунда. В случае ничейного счета пос</w:t>
      </w:r>
      <w:r>
        <w:rPr>
          <w:sz w:val="28"/>
          <w:szCs w:val="28"/>
        </w:rPr>
        <w:t>ле двух дополнительных периодов назначаются новые овертаймы,</w:t>
      </w:r>
      <w:r w:rsidR="00E538ED" w:rsidRPr="00566DCA">
        <w:rPr>
          <w:sz w:val="28"/>
          <w:szCs w:val="28"/>
        </w:rPr>
        <w:t xml:space="preserve"> и так до определения победителя.</w:t>
      </w:r>
    </w:p>
    <w:p w:rsidR="00E538ED" w:rsidRPr="00566DCA" w:rsidRDefault="00F20E33" w:rsidP="00F20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</w:t>
      </w:r>
      <w:r w:rsidR="00E538ED" w:rsidRPr="00566DCA">
        <w:rPr>
          <w:sz w:val="28"/>
          <w:szCs w:val="28"/>
        </w:rPr>
        <w:t>.2. Стороны в овертайме не выбираются. Первый овертайм команды начинают за те же стороны, что и в начале и</w:t>
      </w:r>
      <w:r>
        <w:rPr>
          <w:sz w:val="28"/>
          <w:szCs w:val="28"/>
        </w:rPr>
        <w:t>гры. Второй –</w:t>
      </w:r>
      <w:r w:rsidR="00E538ED" w:rsidRPr="00566DCA">
        <w:rPr>
          <w:sz w:val="28"/>
          <w:szCs w:val="28"/>
        </w:rPr>
        <w:t xml:space="preserve"> за те стороны, за которые были сыграны во втором периоде первого </w:t>
      </w:r>
      <w:r>
        <w:rPr>
          <w:sz w:val="28"/>
          <w:szCs w:val="28"/>
        </w:rPr>
        <w:t>овертайма. В третьем овертайме – все как в первом, в четвертом –</w:t>
      </w:r>
      <w:r w:rsidR="00E538ED" w:rsidRPr="00566DCA">
        <w:rPr>
          <w:sz w:val="28"/>
          <w:szCs w:val="28"/>
        </w:rPr>
        <w:t xml:space="preserve"> как во втором и т.д.</w:t>
      </w:r>
    </w:p>
    <w:p w:rsidR="00E538ED" w:rsidRDefault="00E538ED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566DCA">
        <w:rPr>
          <w:rStyle w:val="a4"/>
          <w:sz w:val="28"/>
          <w:szCs w:val="28"/>
          <w:bdr w:val="none" w:sz="0" w:space="0" w:color="auto" w:frame="1"/>
        </w:rPr>
        <w:t>3. Паузы (таймауты)</w:t>
      </w:r>
    </w:p>
    <w:p w:rsidR="009F569D" w:rsidRPr="00B54B09" w:rsidRDefault="002572BF" w:rsidP="009F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69D" w:rsidRPr="00B54B09">
        <w:rPr>
          <w:rFonts w:ascii="Times New Roman" w:hAnsi="Times New Roman" w:cs="Times New Roman"/>
          <w:sz w:val="28"/>
          <w:szCs w:val="28"/>
        </w:rPr>
        <w:t>.1. Игроки вправе останавливать игру только по указанным ниже причинам и должны незамедлительно уведомить об этом судью, сообщив причину. К допустимым причинам относятся следующие:</w:t>
      </w:r>
    </w:p>
    <w:p w:rsidR="009F569D" w:rsidRPr="00B54B09" w:rsidRDefault="009F569D" w:rsidP="009F56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Непреднамеренный разрыв соединения.</w:t>
      </w:r>
    </w:p>
    <w:p w:rsidR="009F569D" w:rsidRPr="00B54B09" w:rsidRDefault="009F569D" w:rsidP="009F56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Неисправность оборудования или проблема с программным обеспечением (например, проблемы с питанием монитора, выход из строя периферийных устройств или сбой игры).</w:t>
      </w:r>
    </w:p>
    <w:p w:rsidR="009F569D" w:rsidRPr="009F569D" w:rsidRDefault="009F569D" w:rsidP="009F56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Физические помехи для игрока, участвующего в матче (например, вмешательство зрителя или сломавшийся стул).</w:t>
      </w:r>
    </w:p>
    <w:p w:rsidR="009F569D" w:rsidRDefault="002572BF" w:rsidP="009F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F569D" w:rsidRPr="00B54B09">
        <w:rPr>
          <w:rFonts w:ascii="Times New Roman" w:hAnsi="Times New Roman" w:cs="Times New Roman"/>
          <w:sz w:val="28"/>
          <w:szCs w:val="28"/>
        </w:rPr>
        <w:t>.2.  Если игра остановлена по другой причине</w:t>
      </w:r>
      <w:r w:rsidR="009F569D">
        <w:rPr>
          <w:rFonts w:ascii="Times New Roman" w:hAnsi="Times New Roman" w:cs="Times New Roman"/>
          <w:sz w:val="28"/>
          <w:szCs w:val="28"/>
        </w:rPr>
        <w:t>, это считается нечестной игрой</w:t>
      </w:r>
      <w:r w:rsidR="009F569D" w:rsidRPr="00B54B09">
        <w:rPr>
          <w:rFonts w:ascii="Times New Roman" w:hAnsi="Times New Roman" w:cs="Times New Roman"/>
          <w:sz w:val="28"/>
          <w:szCs w:val="28"/>
        </w:rPr>
        <w:t xml:space="preserve"> и судья </w:t>
      </w:r>
      <w:r w:rsidR="009F569D">
        <w:rPr>
          <w:rFonts w:ascii="Times New Roman" w:hAnsi="Times New Roman" w:cs="Times New Roman"/>
          <w:sz w:val="28"/>
          <w:szCs w:val="28"/>
        </w:rPr>
        <w:t>на</w:t>
      </w:r>
      <w:r w:rsidR="009F569D" w:rsidRPr="00B54B09">
        <w:rPr>
          <w:rFonts w:ascii="Times New Roman" w:hAnsi="Times New Roman" w:cs="Times New Roman"/>
          <w:sz w:val="28"/>
          <w:szCs w:val="28"/>
        </w:rPr>
        <w:t xml:space="preserve"> </w:t>
      </w:r>
      <w:r w:rsidR="009F569D">
        <w:rPr>
          <w:rFonts w:ascii="Times New Roman" w:hAnsi="Times New Roman" w:cs="Times New Roman"/>
          <w:sz w:val="28"/>
          <w:szCs w:val="28"/>
        </w:rPr>
        <w:t>свое</w:t>
      </w:r>
      <w:r w:rsidR="009F569D" w:rsidRPr="00B54B09">
        <w:rPr>
          <w:rFonts w:ascii="Times New Roman" w:hAnsi="Times New Roman" w:cs="Times New Roman"/>
          <w:sz w:val="28"/>
          <w:szCs w:val="28"/>
        </w:rPr>
        <w:t xml:space="preserve"> усмотрени</w:t>
      </w:r>
      <w:r w:rsidR="009F569D">
        <w:rPr>
          <w:rFonts w:ascii="Times New Roman" w:hAnsi="Times New Roman" w:cs="Times New Roman"/>
          <w:sz w:val="28"/>
          <w:szCs w:val="28"/>
        </w:rPr>
        <w:t>е</w:t>
      </w:r>
      <w:r w:rsidR="009F569D" w:rsidRPr="00B54B09">
        <w:rPr>
          <w:rFonts w:ascii="Times New Roman" w:hAnsi="Times New Roman" w:cs="Times New Roman"/>
          <w:sz w:val="28"/>
          <w:szCs w:val="28"/>
        </w:rPr>
        <w:t xml:space="preserve"> определяет наказание.</w:t>
      </w:r>
    </w:p>
    <w:p w:rsidR="007F4427" w:rsidRPr="00B54B09" w:rsidRDefault="002572BF" w:rsidP="009F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F4427" w:rsidRPr="007F4427">
        <w:rPr>
          <w:rFonts w:ascii="Times New Roman" w:hAnsi="Times New Roman" w:cs="Times New Roman"/>
          <w:sz w:val="28"/>
          <w:szCs w:val="28"/>
        </w:rPr>
        <w:t>. В случае возникновения технических проблем у одной из команд в ходе матча игроки обязаны остановить игру либо в начале текущего раунда (freeze time), либо по его завершении и обратиться к судье за дальнейшими инструкциями. Претензии по окончании матча рассмотрены не будут.</w:t>
      </w:r>
    </w:p>
    <w:p w:rsidR="002572BF" w:rsidRDefault="002572BF" w:rsidP="009F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F569D" w:rsidRPr="00B54B09">
        <w:rPr>
          <w:rFonts w:ascii="Times New Roman" w:hAnsi="Times New Roman" w:cs="Times New Roman"/>
          <w:sz w:val="28"/>
          <w:szCs w:val="28"/>
        </w:rPr>
        <w:t xml:space="preserve">. Установлен лимит паузы в 5 минут. Каждая из команд может использовать 2 паузы за 1 матч. </w:t>
      </w:r>
      <w:r w:rsidRPr="002572BF">
        <w:rPr>
          <w:rFonts w:ascii="Times New Roman" w:hAnsi="Times New Roman" w:cs="Times New Roman"/>
          <w:sz w:val="28"/>
          <w:szCs w:val="28"/>
        </w:rPr>
        <w:t>Запрашиваемая пауза ставится в начале раунда.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9D" w:rsidRPr="00566DCA" w:rsidRDefault="002572BF" w:rsidP="002572B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2572BF">
        <w:rPr>
          <w:rFonts w:ascii="Times New Roman" w:hAnsi="Times New Roman" w:cs="Times New Roman"/>
          <w:sz w:val="28"/>
          <w:szCs w:val="28"/>
        </w:rPr>
        <w:t>Если противник превысил</w:t>
      </w:r>
      <w:r>
        <w:rPr>
          <w:rFonts w:ascii="Times New Roman" w:hAnsi="Times New Roman" w:cs="Times New Roman"/>
          <w:sz w:val="28"/>
          <w:szCs w:val="28"/>
        </w:rPr>
        <w:t xml:space="preserve"> указанное</w:t>
      </w:r>
      <w:r w:rsidRPr="002572BF">
        <w:rPr>
          <w:rFonts w:ascii="Times New Roman" w:hAnsi="Times New Roman" w:cs="Times New Roman"/>
          <w:sz w:val="28"/>
          <w:szCs w:val="28"/>
        </w:rPr>
        <w:t xml:space="preserve"> время, необходимо сообщить об этом судье. В случае превышения времени паузы возобновлять игру (снимать паузу) без разрешения судьи запрещено. </w:t>
      </w:r>
    </w:p>
    <w:p w:rsidR="00E538ED" w:rsidRPr="00566DCA" w:rsidRDefault="002572BF" w:rsidP="00566D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3.6.</w:t>
      </w:r>
      <w:r w:rsidR="00E538ED" w:rsidRPr="00566DCA">
        <w:rPr>
          <w:sz w:val="28"/>
          <w:szCs w:val="28"/>
        </w:rPr>
        <w:t xml:space="preserve"> </w:t>
      </w:r>
      <w:r w:rsidR="00E538ED" w:rsidRPr="002572BF">
        <w:rPr>
          <w:sz w:val="28"/>
          <w:szCs w:val="28"/>
        </w:rPr>
        <w:t>Возобновление игры (снятие паузы) разрешено только после получения подтверждения готовности противоположной команды продолжить игру.</w:t>
      </w:r>
    </w:p>
    <w:p w:rsidR="004D1826" w:rsidRDefault="004D1826" w:rsidP="005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b/>
          <w:bCs/>
          <w:sz w:val="28"/>
          <w:szCs w:val="28"/>
        </w:rPr>
        <w:t>4. Запрещено</w:t>
      </w:r>
      <w:r w:rsidRPr="00B54B09">
        <w:rPr>
          <w:rFonts w:ascii="Times New Roman" w:hAnsi="Times New Roman" w:cs="Times New Roman"/>
          <w:sz w:val="28"/>
          <w:szCs w:val="28"/>
        </w:rPr>
        <w:t> 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 xml:space="preserve">4.1. Любые действия, противоречащие </w:t>
      </w:r>
      <w:r w:rsidR="00810356">
        <w:rPr>
          <w:rFonts w:ascii="Times New Roman" w:hAnsi="Times New Roman" w:cs="Times New Roman"/>
          <w:sz w:val="28"/>
          <w:szCs w:val="28"/>
        </w:rPr>
        <w:t>данному регламенту</w:t>
      </w:r>
      <w:r w:rsidRPr="00B54B09">
        <w:rPr>
          <w:rFonts w:ascii="Times New Roman" w:hAnsi="Times New Roman" w:cs="Times New Roman"/>
          <w:sz w:val="28"/>
          <w:szCs w:val="28"/>
        </w:rPr>
        <w:t>, а также Правилам игры Counter-Strike: Global Offensive.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4.2. Начинать транслируемую организаторами игру при отсутствии в лобби всех наблюдателей.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4.3. Начинать игру неполными составами команд.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4.4. Подглядывание. Наблюдение за экраном для зрителей или попытка посмотреть на него. 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4.5. Использование уязвимости программного обеспечения игровых мест соревнования. Под использованием уязвимостей подразумевается преднамеренное использование любой ошибки в игре для получения преимущества, а также использование любой другой функции игры, которая, по убеждению судей, работает не так, как было задумано.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4.6. Намеренно разрывать соединение с сервером. Намеренный разрыв соединения без основательных и явным образом указанных причин.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4.7. Оскорблять противников, товарищей по команде, других участников соревнований и официальных лиц соревнований. Отправлять избыточные сообщения (флудить) во внутриигровой «чат».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4.8. Вести себя неспортивно. Неспортивное поведение определяется судьей или главным судьей и включает в себя некорректное поведение, саботирование матчей соревнований и т.п.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4.9. Играть с чужой учетной записи. Запрещена игра с учетной записи другого игрока, равно как и подстрекательство, побуждение либо поощрение третьего лица</w:t>
      </w:r>
      <w:r w:rsidR="009F569D">
        <w:rPr>
          <w:rFonts w:ascii="Times New Roman" w:hAnsi="Times New Roman" w:cs="Times New Roman"/>
          <w:sz w:val="28"/>
          <w:szCs w:val="28"/>
        </w:rPr>
        <w:t>,</w:t>
      </w:r>
      <w:r w:rsidRPr="00B54B09">
        <w:rPr>
          <w:rFonts w:ascii="Times New Roman" w:hAnsi="Times New Roman" w:cs="Times New Roman"/>
          <w:sz w:val="28"/>
          <w:szCs w:val="28"/>
        </w:rPr>
        <w:t xml:space="preserve"> или указание ему играть с учетной записи другого игрока.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4.10. Оскорбительная и грубая лексика, а также грубое поведение в отношении организаторов. Возможно наказание в виде дисквалификации команды.  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54B09">
        <w:rPr>
          <w:rFonts w:ascii="Times New Roman" w:hAnsi="Times New Roman" w:cs="Times New Roman"/>
          <w:sz w:val="28"/>
          <w:szCs w:val="28"/>
        </w:rPr>
        <w:t> </w:t>
      </w:r>
    </w:p>
    <w:p w:rsidR="00B54B09" w:rsidRPr="00B54B09" w:rsidRDefault="002572BF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54B09" w:rsidRPr="00B54B09">
        <w:rPr>
          <w:rFonts w:ascii="Times New Roman" w:hAnsi="Times New Roman" w:cs="Times New Roman"/>
          <w:b/>
          <w:bCs/>
          <w:sz w:val="28"/>
          <w:szCs w:val="28"/>
        </w:rPr>
        <w:t>. Дисциплинарные санкции</w:t>
      </w:r>
    </w:p>
    <w:p w:rsidR="00B54B09" w:rsidRPr="00B54B09" w:rsidRDefault="002572BF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4B09" w:rsidRPr="00B54B09">
        <w:rPr>
          <w:rFonts w:ascii="Times New Roman" w:hAnsi="Times New Roman" w:cs="Times New Roman"/>
          <w:sz w:val="28"/>
          <w:szCs w:val="28"/>
        </w:rPr>
        <w:t>.1. За нарушение любого из правил судьи оставляют за собой право присудить техническое поражение или вынести официальное предупреждение.</w:t>
      </w:r>
    </w:p>
    <w:p w:rsidR="00B54B09" w:rsidRPr="00B54B09" w:rsidRDefault="002572BF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54B09" w:rsidRPr="00B54B09">
        <w:rPr>
          <w:rFonts w:ascii="Times New Roman" w:hAnsi="Times New Roman" w:cs="Times New Roman"/>
          <w:sz w:val="28"/>
          <w:szCs w:val="28"/>
        </w:rPr>
        <w:t>.2. Повторное предупреждение в ходе матча может привести к техническому поражению.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  </w:t>
      </w:r>
    </w:p>
    <w:p w:rsidR="00B54B09" w:rsidRPr="00B54B09" w:rsidRDefault="002572BF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54B09" w:rsidRPr="00B54B09">
        <w:rPr>
          <w:rFonts w:ascii="Times New Roman" w:hAnsi="Times New Roman" w:cs="Times New Roman"/>
          <w:b/>
          <w:bCs/>
          <w:sz w:val="28"/>
          <w:szCs w:val="28"/>
        </w:rPr>
        <w:t>. Порядок рассмотрения апелляций</w:t>
      </w:r>
    </w:p>
    <w:p w:rsidR="00B54B09" w:rsidRPr="00B54B09" w:rsidRDefault="00B54B09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09">
        <w:rPr>
          <w:rFonts w:ascii="Times New Roman" w:hAnsi="Times New Roman" w:cs="Times New Roman"/>
          <w:sz w:val="28"/>
          <w:szCs w:val="28"/>
        </w:rPr>
        <w:t> </w:t>
      </w:r>
    </w:p>
    <w:p w:rsidR="00B54B09" w:rsidRPr="00B54B09" w:rsidRDefault="002572BF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B09" w:rsidRPr="00B54B09">
        <w:rPr>
          <w:rFonts w:ascii="Times New Roman" w:hAnsi="Times New Roman" w:cs="Times New Roman"/>
          <w:sz w:val="28"/>
          <w:szCs w:val="28"/>
        </w:rPr>
        <w:t>.1. Все претензии касательно нарушения правил игры принимаются в течение 5 минут после окончания текущей игры.</w:t>
      </w:r>
    </w:p>
    <w:p w:rsidR="00B54B09" w:rsidRPr="00B54B09" w:rsidRDefault="002572BF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B09" w:rsidRPr="00B54B09">
        <w:rPr>
          <w:rFonts w:ascii="Times New Roman" w:hAnsi="Times New Roman" w:cs="Times New Roman"/>
          <w:sz w:val="28"/>
          <w:szCs w:val="28"/>
        </w:rPr>
        <w:t>.2. Решения Главного судьи по любой ситуации, включая не описанные в настоящих правилах, являются окончательными и обсуждению не подлежат.</w:t>
      </w:r>
    </w:p>
    <w:p w:rsidR="00B54B09" w:rsidRPr="00B54B09" w:rsidRDefault="002572BF" w:rsidP="00B5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B09" w:rsidRPr="00B54B09">
        <w:rPr>
          <w:rFonts w:ascii="Times New Roman" w:hAnsi="Times New Roman" w:cs="Times New Roman"/>
          <w:sz w:val="28"/>
          <w:szCs w:val="28"/>
        </w:rPr>
        <w:t>.3. Обсуждение окончательного решения по любой ситуации, принятого Главным Судьей турн</w:t>
      </w:r>
      <w:r w:rsidR="00B54B09" w:rsidRPr="00DF43F6">
        <w:rPr>
          <w:rFonts w:ascii="Times New Roman" w:hAnsi="Times New Roman" w:cs="Times New Roman"/>
          <w:sz w:val="28"/>
          <w:szCs w:val="28"/>
        </w:rPr>
        <w:t>ира, является причиной присуждения технического поражения на текущей карте</w:t>
      </w:r>
      <w:r w:rsidR="00B54B09" w:rsidRPr="00B54B09">
        <w:rPr>
          <w:rFonts w:ascii="Times New Roman" w:hAnsi="Times New Roman" w:cs="Times New Roman"/>
          <w:sz w:val="28"/>
          <w:szCs w:val="28"/>
        </w:rPr>
        <w:t xml:space="preserve"> или в матче в целом.</w:t>
      </w:r>
    </w:p>
    <w:p w:rsidR="00F20E33" w:rsidRPr="00566DCA" w:rsidRDefault="00F20E33" w:rsidP="005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0E33" w:rsidRPr="0056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39D2"/>
    <w:multiLevelType w:val="multilevel"/>
    <w:tmpl w:val="E720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95"/>
    <w:rsid w:val="00250650"/>
    <w:rsid w:val="002572BF"/>
    <w:rsid w:val="004D1826"/>
    <w:rsid w:val="00566DCA"/>
    <w:rsid w:val="007F4427"/>
    <w:rsid w:val="00810356"/>
    <w:rsid w:val="00876C91"/>
    <w:rsid w:val="009F569D"/>
    <w:rsid w:val="00B54B09"/>
    <w:rsid w:val="00C13295"/>
    <w:rsid w:val="00DF43F6"/>
    <w:rsid w:val="00E538ED"/>
    <w:rsid w:val="00E67E77"/>
    <w:rsid w:val="00F2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DABC-B82B-4A33-8FA2-D5DB813B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8ED"/>
    <w:rPr>
      <w:b/>
      <w:bCs/>
    </w:rPr>
  </w:style>
  <w:style w:type="character" w:styleId="a5">
    <w:name w:val="Emphasis"/>
    <w:basedOn w:val="a0"/>
    <w:uiPriority w:val="20"/>
    <w:qFormat/>
    <w:rsid w:val="00E538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Kafor</dc:creator>
  <cp:keywords/>
  <dc:description/>
  <cp:lastModifiedBy>Fenix</cp:lastModifiedBy>
  <cp:revision>9</cp:revision>
  <dcterms:created xsi:type="dcterms:W3CDTF">2018-01-15T15:52:00Z</dcterms:created>
  <dcterms:modified xsi:type="dcterms:W3CDTF">2018-02-08T06:39:00Z</dcterms:modified>
</cp:coreProperties>
</file>