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378"/>
        <w:gridCol w:w="8648"/>
        <w:gridCol w:w="3570"/>
      </w:tblGrid>
      <w:tr w:rsidR="005B59DA" w:rsidRPr="005B59DA" w14:paraId="522C6A33" w14:textId="77777777" w:rsidTr="00130D27">
        <w:tc>
          <w:tcPr>
            <w:tcW w:w="14596" w:type="dxa"/>
            <w:gridSpan w:val="3"/>
            <w:shd w:val="clear" w:color="auto" w:fill="F2F2F2"/>
          </w:tcPr>
          <w:p w14:paraId="36408D08" w14:textId="63022E8B" w:rsidR="005B59DA" w:rsidRPr="008042FA" w:rsidRDefault="006E50F0" w:rsidP="006E50F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36"/>
                <w:szCs w:val="36"/>
              </w:rPr>
              <w:t>Программа</w:t>
            </w:r>
            <w:r w:rsidR="005B59DA" w:rsidRPr="005B59DA">
              <w:rPr>
                <w:rFonts w:ascii="Times New Roman" w:eastAsia="SimSun" w:hAnsi="Times New Roman" w:cs="Times New Roman"/>
                <w:b/>
                <w:bCs/>
                <w:sz w:val="36"/>
                <w:szCs w:val="36"/>
              </w:rPr>
              <w:t xml:space="preserve"> </w:t>
            </w:r>
            <w:bookmarkStart w:id="0" w:name="_GoBack"/>
            <w:bookmarkEnd w:id="0"/>
            <w:r w:rsidR="005B59DA" w:rsidRPr="005B59DA">
              <w:rPr>
                <w:rFonts w:ascii="Times New Roman" w:eastAsia="SimSun" w:hAnsi="Times New Roman" w:cs="Times New Roman"/>
                <w:b/>
                <w:bCs/>
                <w:sz w:val="36"/>
                <w:szCs w:val="36"/>
              </w:rPr>
              <w:t>олимпиады</w:t>
            </w:r>
            <w:r>
              <w:rPr>
                <w:rFonts w:ascii="Times New Roman" w:eastAsia="SimSun" w:hAnsi="Times New Roman" w:cs="Times New Roman"/>
                <w:b/>
                <w:bCs/>
                <w:sz w:val="36"/>
                <w:szCs w:val="36"/>
              </w:rPr>
              <w:t xml:space="preserve"> по русскому языку</w:t>
            </w:r>
          </w:p>
        </w:tc>
      </w:tr>
      <w:tr w:rsidR="005B59DA" w:rsidRPr="005B59DA" w14:paraId="7724547C" w14:textId="77777777" w:rsidTr="005B59DA">
        <w:tc>
          <w:tcPr>
            <w:tcW w:w="2378" w:type="dxa"/>
            <w:shd w:val="clear" w:color="auto" w:fill="F2F2F2"/>
          </w:tcPr>
          <w:p w14:paraId="794B552A" w14:textId="60E6CF24" w:rsidR="005B59DA" w:rsidRPr="005B59DA" w:rsidRDefault="005B59DA" w:rsidP="005B59DA">
            <w:pPr>
              <w:jc w:val="center"/>
              <w:rPr>
                <w:rFonts w:ascii="Times New Roman" w:eastAsia="SimSun" w:hAnsi="Times New Roman" w:cs="Times New Roman"/>
                <w:sz w:val="36"/>
                <w:szCs w:val="36"/>
              </w:rPr>
            </w:pPr>
            <w:r w:rsidRPr="005B59DA">
              <w:rPr>
                <w:rFonts w:ascii="Times New Roman" w:eastAsia="SimSun" w:hAnsi="Times New Roman" w:cs="Times New Roman"/>
                <w:sz w:val="36"/>
                <w:szCs w:val="36"/>
              </w:rPr>
              <w:t>Дата</w:t>
            </w:r>
          </w:p>
        </w:tc>
        <w:tc>
          <w:tcPr>
            <w:tcW w:w="8648" w:type="dxa"/>
          </w:tcPr>
          <w:p w14:paraId="5A0F19CD" w14:textId="6F6763E4" w:rsidR="005B59DA" w:rsidRPr="005B59DA" w:rsidRDefault="005B59DA" w:rsidP="005B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36"/>
                <w:szCs w:val="36"/>
              </w:rPr>
            </w:pPr>
            <w:r w:rsidRPr="005B59DA">
              <w:rPr>
                <w:rFonts w:ascii="Times New Roman" w:eastAsia="SimSun" w:hAnsi="Times New Roman" w:cs="Times New Roman"/>
                <w:sz w:val="36"/>
                <w:szCs w:val="36"/>
              </w:rPr>
              <w:t>Действия участников</w:t>
            </w:r>
            <w:r>
              <w:rPr>
                <w:rFonts w:ascii="Times New Roman" w:eastAsia="SimSun" w:hAnsi="Times New Roman" w:cs="Times New Roman"/>
                <w:sz w:val="36"/>
                <w:szCs w:val="36"/>
              </w:rPr>
              <w:t xml:space="preserve"> олимпиады</w:t>
            </w:r>
          </w:p>
        </w:tc>
        <w:tc>
          <w:tcPr>
            <w:tcW w:w="3570" w:type="dxa"/>
          </w:tcPr>
          <w:p w14:paraId="105DBCE5" w14:textId="14DC015B" w:rsidR="005B59DA" w:rsidRPr="005B59DA" w:rsidRDefault="005B59DA" w:rsidP="005B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36"/>
                <w:szCs w:val="36"/>
              </w:rPr>
            </w:pPr>
            <w:r w:rsidRPr="005B59DA">
              <w:rPr>
                <w:rFonts w:ascii="Times New Roman" w:eastAsia="SimSun" w:hAnsi="Times New Roman" w:cs="Times New Roman"/>
                <w:sz w:val="36"/>
                <w:szCs w:val="36"/>
              </w:rPr>
              <w:t>Ответственный</w:t>
            </w:r>
          </w:p>
        </w:tc>
      </w:tr>
      <w:tr w:rsidR="005B59DA" w:rsidRPr="005B59DA" w14:paraId="25FD0A05" w14:textId="77777777" w:rsidTr="005B59DA">
        <w:tc>
          <w:tcPr>
            <w:tcW w:w="2378" w:type="dxa"/>
            <w:shd w:val="clear" w:color="auto" w:fill="F2F2F2"/>
          </w:tcPr>
          <w:p w14:paraId="1E17CB06" w14:textId="77777777" w:rsidR="005B59DA" w:rsidRPr="005B59DA" w:rsidRDefault="005B59DA" w:rsidP="005B59DA">
            <w:pPr>
              <w:jc w:val="center"/>
              <w:rPr>
                <w:rFonts w:ascii="Times New Roman" w:eastAsia="SimSun" w:hAnsi="Times New Roman" w:cs="Times New Roman"/>
                <w:sz w:val="36"/>
                <w:szCs w:val="36"/>
              </w:rPr>
            </w:pPr>
            <w:r w:rsidRPr="005B59DA">
              <w:rPr>
                <w:rFonts w:ascii="Times New Roman" w:eastAsia="SimSun" w:hAnsi="Times New Roman" w:cs="Times New Roman"/>
                <w:sz w:val="36"/>
                <w:szCs w:val="36"/>
              </w:rPr>
              <w:t>День проведения олимпиады</w:t>
            </w:r>
          </w:p>
          <w:p w14:paraId="2A51789D" w14:textId="7BCB5CAC" w:rsidR="005B59DA" w:rsidRPr="005B59DA" w:rsidRDefault="005B59DA" w:rsidP="005B59DA">
            <w:pPr>
              <w:jc w:val="center"/>
              <w:rPr>
                <w:rFonts w:ascii="Times New Roman" w:eastAsia="SimSun" w:hAnsi="Times New Roman" w:cs="Times New Roman"/>
                <w:sz w:val="36"/>
                <w:szCs w:val="36"/>
              </w:rPr>
            </w:pPr>
            <w:r w:rsidRPr="005B59DA">
              <w:rPr>
                <w:rFonts w:ascii="Times New Roman" w:eastAsia="SimSun" w:hAnsi="Times New Roman" w:cs="Times New Roman"/>
                <w:sz w:val="36"/>
                <w:szCs w:val="36"/>
              </w:rPr>
              <w:t>19.01.</w:t>
            </w:r>
          </w:p>
        </w:tc>
        <w:tc>
          <w:tcPr>
            <w:tcW w:w="8648" w:type="dxa"/>
          </w:tcPr>
          <w:p w14:paraId="233DEE6F" w14:textId="350CC8E7" w:rsidR="005B59DA" w:rsidRPr="005B59DA" w:rsidRDefault="005B59DA" w:rsidP="005B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36"/>
                <w:szCs w:val="36"/>
              </w:rPr>
            </w:pPr>
            <w:r w:rsidRPr="005B59DA">
              <w:rPr>
                <w:rFonts w:ascii="Times New Roman" w:eastAsia="SimSun" w:hAnsi="Times New Roman" w:cs="Times New Roman"/>
                <w:sz w:val="36"/>
                <w:szCs w:val="36"/>
              </w:rPr>
              <w:t>Регистрация участников с 08.15 - холл перед ауд. 302 А.</w:t>
            </w:r>
          </w:p>
          <w:p w14:paraId="2C599F7B" w14:textId="6F8D6F1A" w:rsidR="005B59DA" w:rsidRPr="005B59DA" w:rsidRDefault="005B59DA" w:rsidP="005B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36"/>
                <w:szCs w:val="36"/>
              </w:rPr>
            </w:pPr>
            <w:r w:rsidRPr="005B59DA">
              <w:rPr>
                <w:rFonts w:ascii="Times New Roman" w:eastAsia="SimSun" w:hAnsi="Times New Roman" w:cs="Times New Roman"/>
                <w:sz w:val="36"/>
                <w:szCs w:val="36"/>
              </w:rPr>
              <w:t>Открытие олимпиады – в 8.45 в аудитории 302 А.</w:t>
            </w:r>
          </w:p>
          <w:p w14:paraId="1FEC3760" w14:textId="20F82F6E" w:rsidR="005B59DA" w:rsidRPr="005B59DA" w:rsidRDefault="005B59DA" w:rsidP="005B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36"/>
                <w:szCs w:val="36"/>
              </w:rPr>
            </w:pPr>
            <w:r w:rsidRPr="005B59DA">
              <w:rPr>
                <w:rFonts w:ascii="Times New Roman" w:eastAsia="SimSun" w:hAnsi="Times New Roman" w:cs="Times New Roman"/>
                <w:sz w:val="36"/>
                <w:szCs w:val="36"/>
              </w:rPr>
              <w:t xml:space="preserve">Направление сопровождающих из аудитории </w:t>
            </w:r>
            <w:proofErr w:type="gramStart"/>
            <w:r w:rsidRPr="005B59DA">
              <w:rPr>
                <w:rFonts w:ascii="Times New Roman" w:eastAsia="SimSun" w:hAnsi="Times New Roman" w:cs="Times New Roman"/>
                <w:sz w:val="36"/>
                <w:szCs w:val="36"/>
              </w:rPr>
              <w:t>302  открытия</w:t>
            </w:r>
            <w:proofErr w:type="gramEnd"/>
            <w:r w:rsidRPr="005B59DA">
              <w:rPr>
                <w:rFonts w:ascii="Times New Roman" w:eastAsia="SimSun" w:hAnsi="Times New Roman" w:cs="Times New Roman"/>
                <w:sz w:val="36"/>
                <w:szCs w:val="36"/>
              </w:rPr>
              <w:t xml:space="preserve"> олимпиады в место ожидания участников</w:t>
            </w:r>
            <w:r w:rsidRPr="005B59DA">
              <w:rPr>
                <w:rFonts w:ascii="Times New Roman" w:hAnsi="Times New Roman" w:cs="Times New Roman"/>
                <w:sz w:val="36"/>
                <w:szCs w:val="36"/>
              </w:rPr>
              <w:t xml:space="preserve"> (</w:t>
            </w:r>
            <w:r w:rsidRPr="005B59DA">
              <w:rPr>
                <w:rFonts w:ascii="Times New Roman" w:eastAsia="SimSun" w:hAnsi="Times New Roman" w:cs="Times New Roman"/>
                <w:sz w:val="36"/>
                <w:szCs w:val="36"/>
              </w:rPr>
              <w:t xml:space="preserve">вестибюль Актового зала, 2 этаж). </w:t>
            </w:r>
          </w:p>
          <w:p w14:paraId="2558CD58" w14:textId="5660AE16" w:rsidR="005B59DA" w:rsidRPr="005B59DA" w:rsidRDefault="005B59DA" w:rsidP="005B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36"/>
                <w:szCs w:val="36"/>
              </w:rPr>
            </w:pPr>
            <w:r w:rsidRPr="005B59DA">
              <w:rPr>
                <w:rFonts w:ascii="Times New Roman" w:eastAsia="SimSun" w:hAnsi="Times New Roman" w:cs="Times New Roman"/>
                <w:sz w:val="36"/>
                <w:szCs w:val="36"/>
              </w:rPr>
              <w:t>Рассадка в аудиториях 301,302 (с видеонаблюдением) согласно списку и указанному в нем номеру места участника.</w:t>
            </w:r>
          </w:p>
          <w:p w14:paraId="5603602D" w14:textId="5EA66102" w:rsidR="005B59DA" w:rsidRPr="005B59DA" w:rsidRDefault="005B59DA" w:rsidP="005B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36"/>
                <w:szCs w:val="36"/>
              </w:rPr>
            </w:pPr>
            <w:r w:rsidRPr="005B59DA">
              <w:rPr>
                <w:rFonts w:ascii="Times New Roman" w:eastAsia="SimSun" w:hAnsi="Times New Roman" w:cs="Times New Roman"/>
                <w:sz w:val="36"/>
                <w:szCs w:val="36"/>
              </w:rPr>
              <w:t xml:space="preserve">Расположение личных вещей и верхней одежды участников в аудиториях 301,302 в специально отведенном месте, телефоны выключаются. </w:t>
            </w:r>
          </w:p>
          <w:p w14:paraId="128CE09A" w14:textId="6C40656D" w:rsidR="005B59DA" w:rsidRPr="005B59DA" w:rsidRDefault="005B59DA" w:rsidP="005B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36"/>
                <w:szCs w:val="36"/>
              </w:rPr>
            </w:pPr>
            <w:r w:rsidRPr="005B59DA">
              <w:rPr>
                <w:rFonts w:ascii="Times New Roman" w:eastAsia="SimSun" w:hAnsi="Times New Roman" w:cs="Times New Roman"/>
                <w:sz w:val="36"/>
                <w:szCs w:val="36"/>
              </w:rPr>
              <w:t>Получение заданий и работа над олимпиадными заданиями.</w:t>
            </w:r>
          </w:p>
        </w:tc>
        <w:tc>
          <w:tcPr>
            <w:tcW w:w="3570" w:type="dxa"/>
          </w:tcPr>
          <w:p w14:paraId="7892E512" w14:textId="77777777" w:rsidR="005B59DA" w:rsidRPr="005B59DA" w:rsidRDefault="005B59DA" w:rsidP="005B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36"/>
                <w:szCs w:val="36"/>
              </w:rPr>
            </w:pPr>
            <w:r w:rsidRPr="005B59DA">
              <w:rPr>
                <w:rFonts w:ascii="Times New Roman" w:eastAsia="SimSun" w:hAnsi="Times New Roman" w:cs="Times New Roman"/>
                <w:sz w:val="36"/>
                <w:szCs w:val="36"/>
              </w:rPr>
              <w:t>Оргкомитет</w:t>
            </w:r>
          </w:p>
          <w:p w14:paraId="12601680" w14:textId="7C1624E8" w:rsidR="005B59DA" w:rsidRPr="005B59DA" w:rsidRDefault="005B59DA" w:rsidP="005B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36"/>
                <w:szCs w:val="36"/>
              </w:rPr>
            </w:pPr>
            <w:r w:rsidRPr="005B59DA">
              <w:rPr>
                <w:rFonts w:ascii="Times New Roman" w:eastAsia="SimSun" w:hAnsi="Times New Roman" w:cs="Times New Roman"/>
                <w:sz w:val="36"/>
                <w:szCs w:val="36"/>
              </w:rPr>
              <w:t>Володина Анна Николаевна</w:t>
            </w:r>
          </w:p>
          <w:p w14:paraId="0B4BF615" w14:textId="77777777" w:rsidR="005B59DA" w:rsidRPr="005B59DA" w:rsidRDefault="005B59DA" w:rsidP="005B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36"/>
                <w:szCs w:val="36"/>
              </w:rPr>
            </w:pPr>
            <w:r w:rsidRPr="005B59DA">
              <w:rPr>
                <w:rFonts w:ascii="Times New Roman" w:eastAsia="SimSun" w:hAnsi="Times New Roman" w:cs="Times New Roman"/>
                <w:sz w:val="36"/>
                <w:szCs w:val="36"/>
              </w:rPr>
              <w:t>+79787390554</w:t>
            </w:r>
          </w:p>
          <w:p w14:paraId="7C2C4556" w14:textId="77777777" w:rsidR="005B59DA" w:rsidRPr="005B59DA" w:rsidRDefault="005B59DA" w:rsidP="005B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36"/>
                <w:szCs w:val="36"/>
              </w:rPr>
            </w:pPr>
            <w:r w:rsidRPr="005B59DA">
              <w:rPr>
                <w:rFonts w:ascii="Times New Roman" w:eastAsia="SimSun" w:hAnsi="Times New Roman" w:cs="Times New Roman"/>
                <w:sz w:val="36"/>
                <w:szCs w:val="36"/>
              </w:rPr>
              <w:t>Бурдина Александра Сергеевна</w:t>
            </w:r>
          </w:p>
          <w:p w14:paraId="419124F3" w14:textId="366AC911" w:rsidR="005B59DA" w:rsidRPr="005B59DA" w:rsidRDefault="005B59DA" w:rsidP="005B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36"/>
                <w:szCs w:val="36"/>
              </w:rPr>
            </w:pPr>
            <w:r w:rsidRPr="005B59DA">
              <w:rPr>
                <w:rFonts w:ascii="Times New Roman" w:eastAsia="SimSun" w:hAnsi="Times New Roman" w:cs="Times New Roman"/>
                <w:sz w:val="36"/>
                <w:szCs w:val="36"/>
              </w:rPr>
              <w:t>+79788541529</w:t>
            </w:r>
          </w:p>
        </w:tc>
      </w:tr>
      <w:tr w:rsidR="005B59DA" w:rsidRPr="005B59DA" w14:paraId="7FDB30E8" w14:textId="77777777" w:rsidTr="005B59DA">
        <w:tc>
          <w:tcPr>
            <w:tcW w:w="2378" w:type="dxa"/>
            <w:shd w:val="clear" w:color="auto" w:fill="F2F2F2"/>
          </w:tcPr>
          <w:p w14:paraId="75A1B66A" w14:textId="502F3D94" w:rsidR="005B59DA" w:rsidRPr="005B59DA" w:rsidRDefault="005B59DA" w:rsidP="005B59DA">
            <w:pPr>
              <w:jc w:val="center"/>
              <w:rPr>
                <w:rFonts w:ascii="Times New Roman" w:eastAsia="Calibri" w:hAnsi="Times New Roman" w:cs="Times New Roman"/>
                <w:bCs/>
                <w:sz w:val="36"/>
                <w:szCs w:val="36"/>
              </w:rPr>
            </w:pPr>
            <w:r w:rsidRPr="008042FA">
              <w:rPr>
                <w:rFonts w:ascii="Times New Roman" w:eastAsia="SimSun" w:hAnsi="Times New Roman" w:cs="Times New Roman"/>
                <w:sz w:val="36"/>
                <w:szCs w:val="36"/>
              </w:rPr>
              <w:t>Через 2 дня после проведения олимпиады (21.01.2023)</w:t>
            </w:r>
          </w:p>
        </w:tc>
        <w:tc>
          <w:tcPr>
            <w:tcW w:w="8648" w:type="dxa"/>
          </w:tcPr>
          <w:p w14:paraId="57E007E7" w14:textId="30F9C7B4" w:rsidR="005B59DA" w:rsidRPr="005B59DA" w:rsidRDefault="005B59DA" w:rsidP="005B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36"/>
                <w:szCs w:val="36"/>
              </w:rPr>
            </w:pPr>
            <w:r w:rsidRPr="008042FA">
              <w:rPr>
                <w:rFonts w:ascii="Times New Roman" w:eastAsia="SimSun" w:hAnsi="Times New Roman" w:cs="Times New Roman"/>
                <w:sz w:val="36"/>
                <w:szCs w:val="36"/>
              </w:rPr>
              <w:t>Обеспечивает</w:t>
            </w:r>
            <w:r w:rsidRPr="005B59DA">
              <w:rPr>
                <w:rFonts w:ascii="Times New Roman" w:eastAsia="SimSun" w:hAnsi="Times New Roman" w:cs="Times New Roman"/>
                <w:sz w:val="36"/>
                <w:szCs w:val="36"/>
              </w:rPr>
              <w:t>ся</w:t>
            </w:r>
            <w:r w:rsidRPr="008042FA">
              <w:rPr>
                <w:rFonts w:ascii="Times New Roman" w:eastAsia="SimSun" w:hAnsi="Times New Roman" w:cs="Times New Roman"/>
                <w:sz w:val="36"/>
                <w:szCs w:val="36"/>
              </w:rPr>
              <w:t xml:space="preserve"> проведение разбора заданий на платформе </w:t>
            </w:r>
            <w:proofErr w:type="spellStart"/>
            <w:r w:rsidRPr="008042FA">
              <w:rPr>
                <w:rFonts w:ascii="Times New Roman" w:eastAsia="SimSun" w:hAnsi="Times New Roman" w:cs="Times New Roman"/>
                <w:sz w:val="36"/>
                <w:szCs w:val="36"/>
                <w:lang w:val="en-US"/>
              </w:rPr>
              <w:t>Vinteo</w:t>
            </w:r>
            <w:proofErr w:type="spellEnd"/>
            <w:r w:rsidRPr="008042FA">
              <w:rPr>
                <w:rFonts w:ascii="Times New Roman" w:eastAsia="SimSun" w:hAnsi="Times New Roman" w:cs="Times New Roman"/>
                <w:sz w:val="36"/>
                <w:szCs w:val="36"/>
              </w:rPr>
              <w:t xml:space="preserve"> (по ссылке </w:t>
            </w:r>
            <w:r w:rsidRPr="008042FA">
              <w:rPr>
                <w:rFonts w:ascii="Times New Roman" w:eastAsia="Calibri" w:hAnsi="Times New Roman" w:cs="Times New Roman"/>
                <w:color w:val="2C2D2E"/>
                <w:sz w:val="36"/>
                <w:szCs w:val="36"/>
                <w:shd w:val="clear" w:color="auto" w:fill="FFFFFF"/>
              </w:rPr>
              <w:t> </w:t>
            </w:r>
            <w:hyperlink r:id="rId4" w:tgtFrame="_blank" w:history="1">
              <w:r w:rsidRPr="008042FA">
                <w:rPr>
                  <w:rFonts w:ascii="Times New Roman" w:eastAsia="Calibri" w:hAnsi="Times New Roman" w:cs="Times New Roman"/>
                  <w:color w:val="0563C1"/>
                  <w:sz w:val="36"/>
                  <w:szCs w:val="36"/>
                  <w:u w:val="single"/>
                  <w:shd w:val="clear" w:color="auto" w:fill="FFFFFF"/>
                </w:rPr>
                <w:t>https://vinteo.krippo.ru/live/krippo7</w:t>
              </w:r>
            </w:hyperlink>
            <w:r w:rsidRPr="008042FA">
              <w:rPr>
                <w:rFonts w:ascii="Times New Roman" w:eastAsia="SimSun" w:hAnsi="Times New Roman" w:cs="Times New Roman"/>
                <w:sz w:val="36"/>
                <w:szCs w:val="36"/>
              </w:rPr>
              <w:t>) (председатель) в 11.00</w:t>
            </w:r>
          </w:p>
        </w:tc>
        <w:tc>
          <w:tcPr>
            <w:tcW w:w="3570" w:type="dxa"/>
          </w:tcPr>
          <w:p w14:paraId="489C0B73" w14:textId="0350B663" w:rsidR="005B59DA" w:rsidRPr="005B59DA" w:rsidRDefault="005B59DA" w:rsidP="005B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36"/>
                <w:szCs w:val="36"/>
              </w:rPr>
            </w:pPr>
            <w:r w:rsidRPr="008042FA">
              <w:rPr>
                <w:rFonts w:ascii="Times New Roman" w:eastAsia="Calibri" w:hAnsi="Times New Roman" w:cs="Times New Roman"/>
                <w:sz w:val="36"/>
                <w:szCs w:val="36"/>
              </w:rPr>
              <w:t>Разбор заданий проводит председатель жюри</w:t>
            </w:r>
          </w:p>
        </w:tc>
      </w:tr>
      <w:tr w:rsidR="005B59DA" w:rsidRPr="005B59DA" w14:paraId="05742A88" w14:textId="77777777" w:rsidTr="005B59DA">
        <w:tc>
          <w:tcPr>
            <w:tcW w:w="2378" w:type="dxa"/>
            <w:shd w:val="clear" w:color="auto" w:fill="F2F2F2"/>
          </w:tcPr>
          <w:p w14:paraId="6BFE5BEB" w14:textId="6FC2CBE9" w:rsidR="005B59DA" w:rsidRPr="005B59DA" w:rsidRDefault="005B59DA" w:rsidP="005B59DA">
            <w:pPr>
              <w:jc w:val="center"/>
              <w:rPr>
                <w:rFonts w:ascii="Times New Roman" w:eastAsia="Calibri" w:hAnsi="Times New Roman" w:cs="Times New Roman"/>
                <w:bCs/>
                <w:sz w:val="36"/>
                <w:szCs w:val="36"/>
              </w:rPr>
            </w:pPr>
            <w:r w:rsidRPr="008042FA">
              <w:rPr>
                <w:rFonts w:ascii="Times New Roman" w:eastAsia="Calibri" w:hAnsi="Times New Roman" w:cs="Times New Roman"/>
                <w:bCs/>
                <w:sz w:val="36"/>
                <w:szCs w:val="36"/>
              </w:rPr>
              <w:lastRenderedPageBreak/>
              <w:t>По отдельной программе</w:t>
            </w:r>
          </w:p>
        </w:tc>
        <w:tc>
          <w:tcPr>
            <w:tcW w:w="8648" w:type="dxa"/>
          </w:tcPr>
          <w:p w14:paraId="18192A07" w14:textId="70922F49" w:rsidR="005B59DA" w:rsidRPr="005B59DA" w:rsidRDefault="005B59DA" w:rsidP="005B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36"/>
                <w:szCs w:val="36"/>
              </w:rPr>
            </w:pPr>
            <w:r w:rsidRPr="008042FA">
              <w:rPr>
                <w:rFonts w:ascii="Times New Roman" w:eastAsia="SimSun" w:hAnsi="Times New Roman" w:cs="Times New Roman"/>
                <w:sz w:val="36"/>
                <w:szCs w:val="36"/>
              </w:rPr>
              <w:t>Обеспечивает</w:t>
            </w:r>
            <w:r w:rsidRPr="005B59DA">
              <w:rPr>
                <w:rFonts w:ascii="Times New Roman" w:eastAsia="SimSun" w:hAnsi="Times New Roman" w:cs="Times New Roman"/>
                <w:sz w:val="36"/>
                <w:szCs w:val="36"/>
              </w:rPr>
              <w:t>ся</w:t>
            </w:r>
            <w:r w:rsidRPr="008042FA">
              <w:rPr>
                <w:rFonts w:ascii="Times New Roman" w:eastAsia="SimSun" w:hAnsi="Times New Roman" w:cs="Times New Roman"/>
                <w:sz w:val="36"/>
                <w:szCs w:val="36"/>
              </w:rPr>
              <w:t xml:space="preserve"> показ работ, видеофиксаци</w:t>
            </w:r>
            <w:r w:rsidRPr="005B59DA">
              <w:rPr>
                <w:rFonts w:ascii="Times New Roman" w:eastAsia="SimSun" w:hAnsi="Times New Roman" w:cs="Times New Roman"/>
                <w:sz w:val="36"/>
                <w:szCs w:val="36"/>
              </w:rPr>
              <w:t>я</w:t>
            </w:r>
            <w:r w:rsidRPr="008042FA">
              <w:rPr>
                <w:rFonts w:ascii="Times New Roman" w:eastAsia="SimSun" w:hAnsi="Times New Roman" w:cs="Times New Roman"/>
                <w:sz w:val="36"/>
                <w:szCs w:val="36"/>
              </w:rPr>
              <w:t xml:space="preserve"> процесса. Подача заявки на показ работ осуществляется после разбора заданий в течение 24 часов на электронный адрес </w:t>
            </w:r>
            <w:hyperlink r:id="rId5" w:history="1">
              <w:r w:rsidRPr="008042FA">
                <w:rPr>
                  <w:rFonts w:ascii="Times New Roman" w:eastAsia="SimSun" w:hAnsi="Times New Roman" w:cs="Times New Roman"/>
                  <w:color w:val="0563C1"/>
                  <w:sz w:val="36"/>
                  <w:szCs w:val="36"/>
                  <w:u w:val="single"/>
                </w:rPr>
                <w:t>konkyrsi_i_olimpiadi@mail.ru</w:t>
              </w:r>
            </w:hyperlink>
            <w:r w:rsidRPr="008042FA">
              <w:rPr>
                <w:rFonts w:ascii="Times New Roman" w:eastAsia="SimSu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570" w:type="dxa"/>
          </w:tcPr>
          <w:p w14:paraId="186E1880" w14:textId="77777777" w:rsidR="005B59DA" w:rsidRPr="005B59DA" w:rsidRDefault="005B59DA" w:rsidP="005B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36"/>
                <w:szCs w:val="36"/>
              </w:rPr>
            </w:pPr>
          </w:p>
        </w:tc>
      </w:tr>
      <w:tr w:rsidR="005B59DA" w:rsidRPr="005B59DA" w14:paraId="5D221734" w14:textId="77777777" w:rsidTr="005B59DA">
        <w:tc>
          <w:tcPr>
            <w:tcW w:w="2378" w:type="dxa"/>
            <w:shd w:val="clear" w:color="auto" w:fill="F2F2F2"/>
          </w:tcPr>
          <w:p w14:paraId="2DC17851" w14:textId="77777777" w:rsidR="005B59DA" w:rsidRPr="008042FA" w:rsidRDefault="005B59DA" w:rsidP="005B59DA">
            <w:pPr>
              <w:jc w:val="center"/>
              <w:rPr>
                <w:rFonts w:ascii="Times New Roman" w:eastAsia="Calibri" w:hAnsi="Times New Roman" w:cs="Times New Roman"/>
                <w:bCs/>
                <w:sz w:val="36"/>
                <w:szCs w:val="36"/>
              </w:rPr>
            </w:pPr>
            <w:r w:rsidRPr="008042FA">
              <w:rPr>
                <w:rFonts w:ascii="Times New Roman" w:eastAsia="SimSun" w:hAnsi="Times New Roman" w:cs="Times New Roman"/>
                <w:sz w:val="36"/>
                <w:szCs w:val="36"/>
              </w:rPr>
              <w:t>В течение трёх рабочих дней с момента подачи заявки на показ работ</w:t>
            </w:r>
          </w:p>
        </w:tc>
        <w:tc>
          <w:tcPr>
            <w:tcW w:w="8648" w:type="dxa"/>
          </w:tcPr>
          <w:p w14:paraId="72319231" w14:textId="77777777" w:rsidR="005B59DA" w:rsidRPr="008042FA" w:rsidRDefault="005B59DA" w:rsidP="005B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36"/>
                <w:szCs w:val="36"/>
              </w:rPr>
            </w:pPr>
            <w:r w:rsidRPr="008042FA">
              <w:rPr>
                <w:rFonts w:ascii="Times New Roman" w:eastAsia="SimSun" w:hAnsi="Times New Roman" w:cs="Times New Roman"/>
                <w:sz w:val="36"/>
                <w:szCs w:val="36"/>
              </w:rPr>
              <w:t xml:space="preserve">Показ работ осуществляется по индивидуальному графику в течение трёх дней с момента подачи заявки в дистанционном режиме через приложение </w:t>
            </w:r>
            <w:r w:rsidRPr="008042FA">
              <w:rPr>
                <w:rFonts w:ascii="Times New Roman" w:eastAsia="SimSun" w:hAnsi="Times New Roman" w:cs="Times New Roman"/>
                <w:sz w:val="36"/>
                <w:szCs w:val="36"/>
                <w:lang w:val="en-US"/>
              </w:rPr>
              <w:t>Skype</w:t>
            </w:r>
          </w:p>
        </w:tc>
        <w:tc>
          <w:tcPr>
            <w:tcW w:w="3570" w:type="dxa"/>
          </w:tcPr>
          <w:p w14:paraId="72C25FAD" w14:textId="57A3A191" w:rsidR="005B59DA" w:rsidRPr="008042FA" w:rsidRDefault="005B59DA" w:rsidP="005B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36"/>
                <w:szCs w:val="36"/>
              </w:rPr>
            </w:pPr>
            <w:r w:rsidRPr="008042FA">
              <w:rPr>
                <w:rFonts w:ascii="Times New Roman" w:eastAsia="Calibri" w:hAnsi="Times New Roman" w:cs="Times New Roman"/>
                <w:bCs/>
                <w:sz w:val="36"/>
                <w:szCs w:val="36"/>
              </w:rPr>
              <w:t>Показ работ проводит председатель жюри, а также члены жюри</w:t>
            </w:r>
          </w:p>
        </w:tc>
      </w:tr>
      <w:tr w:rsidR="005B59DA" w:rsidRPr="005B59DA" w14:paraId="3794FE29" w14:textId="77777777" w:rsidTr="005B59DA">
        <w:tc>
          <w:tcPr>
            <w:tcW w:w="2378" w:type="dxa"/>
            <w:shd w:val="clear" w:color="auto" w:fill="F2F2F2"/>
          </w:tcPr>
          <w:p w14:paraId="79A4F277" w14:textId="77777777" w:rsidR="005B59DA" w:rsidRPr="008042FA" w:rsidRDefault="005B59DA" w:rsidP="005B59DA">
            <w:pPr>
              <w:jc w:val="center"/>
              <w:rPr>
                <w:rFonts w:ascii="Times New Roman" w:eastAsia="SimSun" w:hAnsi="Times New Roman" w:cs="Times New Roman"/>
                <w:sz w:val="36"/>
                <w:szCs w:val="36"/>
              </w:rPr>
            </w:pPr>
            <w:r w:rsidRPr="008042FA">
              <w:rPr>
                <w:rFonts w:ascii="Times New Roman" w:eastAsia="SimSun" w:hAnsi="Times New Roman" w:cs="Times New Roman"/>
                <w:sz w:val="36"/>
                <w:szCs w:val="36"/>
              </w:rPr>
              <w:t>В соответствии с требованиями по предмету «Русский язык»</w:t>
            </w:r>
          </w:p>
        </w:tc>
        <w:tc>
          <w:tcPr>
            <w:tcW w:w="8648" w:type="dxa"/>
          </w:tcPr>
          <w:p w14:paraId="47F6C906" w14:textId="22CE0082" w:rsidR="005B59DA" w:rsidRPr="008042FA" w:rsidRDefault="005B59DA" w:rsidP="005B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36"/>
                <w:szCs w:val="36"/>
              </w:rPr>
            </w:pPr>
            <w:r w:rsidRPr="008042FA">
              <w:rPr>
                <w:rFonts w:ascii="Times New Roman" w:eastAsia="SimSun" w:hAnsi="Times New Roman" w:cs="Times New Roman"/>
                <w:sz w:val="36"/>
                <w:szCs w:val="36"/>
              </w:rPr>
              <w:t>Организует</w:t>
            </w:r>
            <w:r w:rsidRPr="005B59DA">
              <w:rPr>
                <w:rFonts w:ascii="Times New Roman" w:eastAsia="SimSun" w:hAnsi="Times New Roman" w:cs="Times New Roman"/>
                <w:sz w:val="36"/>
                <w:szCs w:val="36"/>
              </w:rPr>
              <w:t>ся</w:t>
            </w:r>
            <w:r w:rsidRPr="008042FA">
              <w:rPr>
                <w:rFonts w:ascii="Times New Roman" w:eastAsia="SimSun" w:hAnsi="Times New Roman" w:cs="Times New Roman"/>
                <w:sz w:val="36"/>
                <w:szCs w:val="36"/>
              </w:rPr>
              <w:t xml:space="preserve"> проведение апелляции (при наличии). Подача заявки на  апелляцию осуществляется после показа работ в течение 24 часов на электронный адрес </w:t>
            </w:r>
            <w:hyperlink r:id="rId6" w:history="1">
              <w:r w:rsidRPr="008042FA">
                <w:rPr>
                  <w:rFonts w:ascii="Times New Roman" w:eastAsia="SimSun" w:hAnsi="Times New Roman" w:cs="Times New Roman"/>
                  <w:color w:val="0563C1"/>
                  <w:sz w:val="36"/>
                  <w:szCs w:val="36"/>
                  <w:u w:val="single"/>
                </w:rPr>
                <w:t>konkyrsi_i_olimpiadi@mail.ru</w:t>
              </w:r>
            </w:hyperlink>
          </w:p>
          <w:p w14:paraId="618AC684" w14:textId="77777777" w:rsidR="005B59DA" w:rsidRPr="008042FA" w:rsidRDefault="005B59DA" w:rsidP="005B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36"/>
                <w:szCs w:val="36"/>
              </w:rPr>
            </w:pPr>
            <w:r w:rsidRPr="008042FA">
              <w:rPr>
                <w:rFonts w:ascii="Times New Roman" w:eastAsia="SimSun" w:hAnsi="Times New Roman" w:cs="Times New Roman"/>
                <w:sz w:val="36"/>
                <w:szCs w:val="36"/>
              </w:rPr>
              <w:t xml:space="preserve">Апелляция осуществляется очно или в дистанционном формате (через приложение </w:t>
            </w:r>
            <w:r w:rsidRPr="008042FA">
              <w:rPr>
                <w:rFonts w:ascii="Times New Roman" w:eastAsia="SimSun" w:hAnsi="Times New Roman" w:cs="Times New Roman"/>
                <w:sz w:val="36"/>
                <w:szCs w:val="36"/>
                <w:lang w:val="en-US"/>
              </w:rPr>
              <w:t>Skype</w:t>
            </w:r>
            <w:r w:rsidRPr="008042FA">
              <w:rPr>
                <w:rFonts w:ascii="Times New Roman" w:eastAsia="SimSun" w:hAnsi="Times New Roman" w:cs="Times New Roman"/>
                <w:sz w:val="36"/>
                <w:szCs w:val="36"/>
              </w:rPr>
              <w:t>) по согласованию с участником</w:t>
            </w:r>
          </w:p>
        </w:tc>
        <w:tc>
          <w:tcPr>
            <w:tcW w:w="3570" w:type="dxa"/>
          </w:tcPr>
          <w:p w14:paraId="23EE9FE7" w14:textId="2BE013CD" w:rsidR="005B59DA" w:rsidRPr="008042FA" w:rsidRDefault="005B59DA" w:rsidP="005B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36"/>
                <w:szCs w:val="36"/>
              </w:rPr>
            </w:pPr>
            <w:r w:rsidRPr="008042FA">
              <w:rPr>
                <w:rFonts w:ascii="Times New Roman" w:eastAsia="Calibri" w:hAnsi="Times New Roman" w:cs="Times New Roman"/>
                <w:sz w:val="36"/>
                <w:szCs w:val="36"/>
              </w:rPr>
              <w:t>Апелляцию проводит председатель жюри, а также члены жюри</w:t>
            </w:r>
          </w:p>
        </w:tc>
      </w:tr>
    </w:tbl>
    <w:p w14:paraId="1DDA3EA9" w14:textId="77777777" w:rsidR="002C63B6" w:rsidRDefault="002C63B6"/>
    <w:sectPr w:rsidR="002C63B6" w:rsidSect="00804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D6"/>
    <w:rsid w:val="002C63B6"/>
    <w:rsid w:val="005B59DA"/>
    <w:rsid w:val="006E50F0"/>
    <w:rsid w:val="008042FA"/>
    <w:rsid w:val="00855FE7"/>
    <w:rsid w:val="00A1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40C3"/>
  <w15:chartTrackingRefBased/>
  <w15:docId w15:val="{CE919F96-7B1A-4937-BB8B-4DCE9B53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2F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kyrsi_i_olimpiadi@mail.ru" TargetMode="External"/><Relationship Id="rId5" Type="http://schemas.openxmlformats.org/officeDocument/2006/relationships/hyperlink" Target="mailto:konkyrsi_i_olimpiadi@mail.ru" TargetMode="External"/><Relationship Id="rId4" Type="http://schemas.openxmlformats.org/officeDocument/2006/relationships/hyperlink" Target="https://vinteo.krippo.ru/live/krippo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2023-01-17T16:03:00Z</dcterms:created>
  <dcterms:modified xsi:type="dcterms:W3CDTF">2023-01-18T07:19:00Z</dcterms:modified>
</cp:coreProperties>
</file>