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29" w:rsidRDefault="00A97329" w:rsidP="00A97329">
      <w:pPr>
        <w:jc w:val="center"/>
        <w:rPr>
          <w:b/>
        </w:rPr>
      </w:pPr>
      <w:r>
        <w:rPr>
          <w:b/>
        </w:rPr>
        <w:t>Требования к организации и проведению школьного и</w:t>
      </w:r>
    </w:p>
    <w:p w:rsidR="00A97329" w:rsidRDefault="00A97329" w:rsidP="00A97329">
      <w:pPr>
        <w:jc w:val="center"/>
        <w:rPr>
          <w:b/>
        </w:rPr>
      </w:pPr>
      <w:r>
        <w:rPr>
          <w:b/>
        </w:rPr>
        <w:t xml:space="preserve">муниципального этапов всероссийской олимпиады школьников </w:t>
      </w:r>
    </w:p>
    <w:p w:rsidR="00A97329" w:rsidRDefault="00A97329" w:rsidP="00A97329">
      <w:pPr>
        <w:jc w:val="center"/>
        <w:rPr>
          <w:b/>
        </w:rPr>
      </w:pPr>
      <w:r>
        <w:rPr>
          <w:b/>
        </w:rPr>
        <w:t>по основам безопасности жизнедеятельности в 2018-2019 учебном году</w:t>
      </w:r>
    </w:p>
    <w:p w:rsidR="00A97329" w:rsidRDefault="00A97329" w:rsidP="00A97329">
      <w:pPr>
        <w:jc w:val="center"/>
      </w:pP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 1. Настоящие </w:t>
      </w:r>
      <w:r w:rsidR="00887C84">
        <w:rPr>
          <w:rFonts w:eastAsiaTheme="minorHAnsi"/>
          <w:lang w:eastAsia="en-US"/>
        </w:rPr>
        <w:t>требования</w:t>
      </w:r>
      <w:r>
        <w:rPr>
          <w:rFonts w:eastAsiaTheme="minorHAnsi"/>
          <w:lang w:eastAsia="en-US"/>
        </w:rPr>
        <w:t xml:space="preserve"> по разработке заданий  к проведению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школьного  и муниципального этапов всероссийской олимпиады школьников по основам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безопасности жизнедеятельности (</w:t>
      </w:r>
      <w:r w:rsidR="00887C84">
        <w:rPr>
          <w:rFonts w:eastAsiaTheme="minorHAnsi"/>
          <w:lang w:eastAsia="en-US"/>
        </w:rPr>
        <w:t>далее – Олимпиада по ОБЖ) в 2018</w:t>
      </w:r>
      <w:r>
        <w:rPr>
          <w:rFonts w:eastAsiaTheme="minorHAnsi"/>
          <w:lang w:eastAsia="en-US"/>
        </w:rPr>
        <w:t>/201</w:t>
      </w:r>
      <w:r w:rsidR="00887C84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учебном году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составлены на основе Порядка проведения всероссийской олимпиады школьников,утвержденного приказом Минобрнауки России от 18 ноября 2013 г. № 1252, </w:t>
      </w:r>
      <w:r w:rsidR="00084EBE">
        <w:rPr>
          <w:rFonts w:eastAsiaTheme="minorHAnsi"/>
          <w:lang w:eastAsia="en-US"/>
        </w:rPr>
        <w:t>Требований</w:t>
      </w:r>
      <w:r w:rsidR="00084EBE" w:rsidRPr="00084EBE">
        <w:rPr>
          <w:rFonts w:eastAsiaTheme="minorHAnsi"/>
          <w:lang w:eastAsia="en-US"/>
        </w:rPr>
        <w:t xml:space="preserve"> к проведению в Республике Крым всероссийской олимпиады школьников в 2018/2019 учебном году, утверж</w:t>
      </w:r>
      <w:r w:rsidR="00084EBE">
        <w:rPr>
          <w:rFonts w:eastAsiaTheme="minorHAnsi"/>
          <w:lang w:eastAsia="en-US"/>
        </w:rPr>
        <w:t>денных</w:t>
      </w:r>
      <w:r w:rsidR="00084EBE" w:rsidRPr="00084EBE">
        <w:rPr>
          <w:rFonts w:eastAsiaTheme="minorHAnsi"/>
          <w:lang w:eastAsia="en-US"/>
        </w:rPr>
        <w:t xml:space="preserve"> приказом Министерства образования, науки и молодежи Республики Крым от 24.07.2018 № 1642</w:t>
      </w:r>
      <w:r w:rsidR="00084EBE">
        <w:rPr>
          <w:rFonts w:eastAsiaTheme="minorHAnsi"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>Методических рекомендаций по разработке заданий к проведению</w:t>
      </w:r>
      <w:r w:rsidR="00887C8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школьного и муниципального этапов всероссийской олимпиады школьников в</w:t>
      </w:r>
      <w:r w:rsidR="00887C8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201</w:t>
      </w:r>
      <w:r w:rsidR="00887C84">
        <w:rPr>
          <w:rFonts w:eastAsiaTheme="minorHAnsi"/>
          <w:bCs/>
          <w:lang w:eastAsia="en-US"/>
        </w:rPr>
        <w:t>8/2019</w:t>
      </w:r>
      <w:r>
        <w:rPr>
          <w:rFonts w:eastAsiaTheme="minorHAnsi"/>
          <w:bCs/>
          <w:lang w:eastAsia="en-US"/>
        </w:rPr>
        <w:t xml:space="preserve"> учебном году по основам безопасности жизнедеятельности</w:t>
      </w:r>
      <w:r w:rsidR="00084EBE">
        <w:rPr>
          <w:rFonts w:eastAsiaTheme="minorHAnsi"/>
          <w:bCs/>
          <w:lang w:eastAsia="en-US"/>
        </w:rPr>
        <w:t>,</w:t>
      </w:r>
      <w:r>
        <w:rPr>
          <w:rFonts w:eastAsiaTheme="minorHAnsi"/>
          <w:lang w:eastAsia="en-US"/>
        </w:rPr>
        <w:t xml:space="preserve"> у</w:t>
      </w:r>
      <w:r>
        <w:rPr>
          <w:rFonts w:eastAsiaTheme="minorHAnsi"/>
          <w:bCs/>
          <w:lang w:eastAsia="en-US"/>
        </w:rPr>
        <w:t>твержденных на заседании центральной предметно-методической комиссии всероссийской олимпиады школьников по основам</w:t>
      </w:r>
      <w:r w:rsidR="00084EBE">
        <w:rPr>
          <w:rFonts w:eastAsiaTheme="minorHAnsi"/>
          <w:bCs/>
          <w:lang w:eastAsia="en-US"/>
        </w:rPr>
        <w:t xml:space="preserve"> безопасности жизнедеятельности (п</w:t>
      </w:r>
      <w:r w:rsidR="00887C84">
        <w:rPr>
          <w:rFonts w:eastAsiaTheme="minorHAnsi"/>
          <w:bCs/>
          <w:lang w:eastAsia="en-US"/>
        </w:rPr>
        <w:t>ротокол №4 от 22.06.2018г.</w:t>
      </w:r>
      <w:r w:rsidR="00084EBE">
        <w:rPr>
          <w:rFonts w:eastAsiaTheme="minorHAnsi"/>
          <w:bCs/>
          <w:lang w:eastAsia="en-US"/>
        </w:rPr>
        <w:t>)</w:t>
      </w:r>
      <w:bookmarkStart w:id="0" w:name="_GoBack"/>
      <w:bookmarkEnd w:id="0"/>
    </w:p>
    <w:p w:rsidR="00A97329" w:rsidRDefault="00A97329" w:rsidP="00A97329">
      <w:pPr>
        <w:pStyle w:val="a4"/>
        <w:ind w:left="0"/>
        <w:jc w:val="both"/>
        <w:rPr>
          <w:b/>
        </w:rPr>
      </w:pPr>
      <w:r>
        <w:rPr>
          <w:b/>
        </w:rPr>
        <w:tab/>
      </w:r>
      <w:r>
        <w:t>1.1</w:t>
      </w:r>
      <w:r>
        <w:rPr>
          <w:b/>
        </w:rPr>
        <w:t xml:space="preserve"> </w:t>
      </w:r>
      <w:r>
        <w:t>При разработке заданий и требований к проведению школьного этапа  всероссийской олимпиады школьников по основам безопасности жизнедеятельности руководствоваться указанными документами.</w:t>
      </w:r>
    </w:p>
    <w:p w:rsidR="00A97329" w:rsidRDefault="00A97329" w:rsidP="00A97329">
      <w:pPr>
        <w:autoSpaceDE w:val="0"/>
        <w:autoSpaceDN w:val="0"/>
        <w:adjustRightInd w:val="0"/>
        <w:jc w:val="both"/>
      </w:pPr>
      <w:r>
        <w:tab/>
        <w:t xml:space="preserve">  Школьный этап олимпиады провести </w:t>
      </w:r>
      <w:r w:rsidR="00084EBE">
        <w:t>до</w:t>
      </w:r>
      <w:r>
        <w:t xml:space="preserve"> 10 ноября 201</w:t>
      </w:r>
      <w:r w:rsidR="004F6EEB">
        <w:t>8</w:t>
      </w:r>
      <w:r>
        <w:t xml:space="preserve"> года. 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>
        <w:rPr>
          <w:rFonts w:eastAsiaTheme="minorHAnsi"/>
          <w:lang w:eastAsia="en-US"/>
        </w:rPr>
        <w:t>Участники школьного этапа Олимпиады делятся на 4 возрастные группы: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первая возрастная группа – обучающиеся 5-6 классов общеобразовательных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организаций;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вторая возрастная группа – обучающиеся 7-8 классов общеобразовательных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организаций;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третья возрастная группа – обучающиеся 9 классов общеобразовательных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организаций;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четвёртая возрастная группа – обучающиеся 10-11 классов общеобразовательных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организаций.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Участники школьного этапа олимпиады вправе выполнять олимпиадные задания,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разработанные для более старших классов (возрастных групп) по отношению к тем, в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которых они проходят обучение. В случае их прохождения на последующие этапы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олимпиады, данные участники выполняют олимпиадные задания, разработанные для класса (возрастной группы), который они выбрали на школьном этапе олимпиады.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1.2. Описание необходимого материально-технического обеспечения для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выполнения олимпиадных заданий школьного этапа.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проведения всех мероприятий школьного этапа Олимпиады необходима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соответствующая материальная база, подготовкой которой занимается технический персонал под руководством членов рабочей группы Оргкомитета и при участии жюри школьного этапа Олимпиады.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Материальная база конкурсных мероприятий школьного этапа Олимпиады включает в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себя элементы необходимые для проведения двух туров: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первый тур – </w:t>
      </w: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теоретический, </w:t>
      </w:r>
      <w:r>
        <w:rPr>
          <w:rFonts w:eastAsiaTheme="minorHAnsi"/>
          <w:lang w:eastAsia="en-US"/>
        </w:rPr>
        <w:t>определяющий уровень теоретической подготовки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участников Олимпиады;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второй тур – </w:t>
      </w: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практический, </w:t>
      </w:r>
      <w:r>
        <w:rPr>
          <w:rFonts w:eastAsiaTheme="minorHAnsi"/>
          <w:lang w:eastAsia="en-US"/>
        </w:rPr>
        <w:t>определяющий</w:t>
      </w:r>
      <w:r w:rsidR="00887C84">
        <w:rPr>
          <w:rFonts w:eastAsiaTheme="minorHAnsi"/>
          <w:lang w:eastAsia="en-US"/>
        </w:rPr>
        <w:t xml:space="preserve"> у</w:t>
      </w:r>
      <w:r>
        <w:rPr>
          <w:rFonts w:eastAsiaTheme="minorHAnsi"/>
          <w:lang w:eastAsia="en-US"/>
        </w:rPr>
        <w:t>ровень подготовленности участников Олимпиады в выполнении приемов оказания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первой помощи;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подготовленности участников Олимпиады по выживанию в условиях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природной среды, по действиям в чрезвычайных ситуациях природного и техногенного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характера, а также по основам военной</w:t>
      </w:r>
      <w:r w:rsidR="00887C84">
        <w:rPr>
          <w:rFonts w:eastAsiaTheme="minorHAnsi"/>
          <w:lang w:eastAsia="en-US"/>
        </w:rPr>
        <w:t xml:space="preserve"> службы  для четвертой (старшей</w:t>
      </w:r>
      <w:r>
        <w:rPr>
          <w:rFonts w:eastAsiaTheme="minorHAnsi"/>
          <w:lang w:eastAsia="en-US"/>
        </w:rPr>
        <w:t xml:space="preserve"> возрастной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группы).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Расчет числа аудиторий определяется числом участников и посадочных мест в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аудиториях. Лучше всего подходят учебные аудитории способные вместить не менее 25-30 участников. Каждому участнику должен быть предоставлен отдельный стол или парта.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Участники разных возрастных групп должны выполнять задания конкурса в разных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аудиториях. В помещении (аудитории) и около него должно быть не менее чем по 1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дежурному.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Второй практический тур </w:t>
      </w:r>
      <w:r>
        <w:rPr>
          <w:rFonts w:eastAsiaTheme="minorHAnsi"/>
          <w:lang w:eastAsia="en-US"/>
        </w:rPr>
        <w:t>школьного этапа рекомендуется проводить только для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участников второй, третьей и четвёртой возрастных групп. Практические задания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выполняются на заранее спланированном организаторами Олимпиады участке местности, а если климатические и погодные условий не позволяют, то в специализированных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помещениях: кабинетах ОБЖ, спортивных залах и др.. Расчет числа таких помещений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определяется числом участников. Кроме того, в них в качестве дежурных по аудитории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должны находиться члены жюри (представители организатора или оргкомитета школьного этапа Олимпиады).</w:t>
      </w:r>
    </w:p>
    <w:p w:rsidR="004F6EEB" w:rsidRPr="004F6EEB" w:rsidRDefault="004F6EEB" w:rsidP="00A9732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Материально-техническое обеспечение практического тура.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проведения практического тура,  предусмотреть следующее оборудование: роботы-тренажеры, кровоостанавливающий жгут, транспортная шина, косынка, перевязочный материал, носилки, гипотермический пакет, бутылка с водой. При отсутствии роботов-тренажеров </w:t>
      </w:r>
      <w:r w:rsidR="00B00E1D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 xml:space="preserve">опускается </w:t>
      </w:r>
      <w:r w:rsidR="00B00E1D">
        <w:rPr>
          <w:rFonts w:eastAsiaTheme="minorHAnsi"/>
          <w:lang w:eastAsia="en-US"/>
        </w:rPr>
        <w:t>привлечение</w:t>
      </w:r>
      <w:r>
        <w:rPr>
          <w:rFonts w:eastAsiaTheme="minorHAnsi"/>
          <w:lang w:eastAsia="en-US"/>
        </w:rPr>
        <w:t xml:space="preserve">  статист</w:t>
      </w:r>
      <w:r w:rsidR="00B00E1D">
        <w:rPr>
          <w:rFonts w:eastAsiaTheme="minorHAnsi"/>
          <w:lang w:eastAsia="en-US"/>
        </w:rPr>
        <w:t>ов</w:t>
      </w:r>
      <w:r>
        <w:rPr>
          <w:rFonts w:eastAsiaTheme="minorHAnsi"/>
          <w:lang w:eastAsia="en-US"/>
        </w:rPr>
        <w:t xml:space="preserve">. </w:t>
      </w:r>
      <w:r w:rsidR="00B00E1D">
        <w:rPr>
          <w:rFonts w:eastAsiaTheme="minorHAnsi"/>
          <w:lang w:eastAsia="en-US"/>
        </w:rPr>
        <w:t>Необходимо предусмотреть наличие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фильтрующие противогазы марок ГП-5,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 средства имитирующие процесс горения; огнетушитель воздушно-пенный, порошковый, углекислотный и ранцевый; спасательный круг; «Линь спасательный» (конец Александрова).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Олимпиадные задания по основам военной службы выполняются только участниками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 состава 4-й (старшей) возрастной группы. Для их выполнения организаторам необходимо предусмотреть: модели массогабаритные</w:t>
      </w:r>
      <w:r w:rsidR="00B00E1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автомат</w:t>
      </w:r>
      <w:r w:rsidR="00B00E1D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Калашникова (АКМ, АК-74) </w:t>
      </w:r>
      <w:r w:rsidR="00B00E1D">
        <w:rPr>
          <w:rFonts w:eastAsiaTheme="minorHAnsi"/>
          <w:lang w:eastAsia="en-US"/>
        </w:rPr>
        <w:t>в комплекте.</w:t>
      </w:r>
    </w:p>
    <w:p w:rsidR="00A97329" w:rsidRDefault="004C30CA" w:rsidP="004F6E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A97329">
        <w:rPr>
          <w:rFonts w:eastAsiaTheme="minorHAnsi"/>
          <w:lang w:eastAsia="en-US"/>
        </w:rPr>
        <w:t>Все участники практического тура должны иметь: допуск, заверенный медицинским</w:t>
      </w:r>
      <w:r w:rsidR="00B00E1D">
        <w:rPr>
          <w:rFonts w:eastAsiaTheme="minorHAnsi"/>
          <w:lang w:eastAsia="en-US"/>
        </w:rPr>
        <w:t xml:space="preserve"> </w:t>
      </w:r>
      <w:r w:rsidR="00A97329">
        <w:rPr>
          <w:rFonts w:eastAsiaTheme="minorHAnsi"/>
          <w:lang w:eastAsia="en-US"/>
        </w:rPr>
        <w:t>работником; спортивную форму одежды в соответствии с погодными условиями. При</w:t>
      </w:r>
      <w:r w:rsidR="00B00E1D">
        <w:rPr>
          <w:rFonts w:eastAsiaTheme="minorHAnsi"/>
          <w:lang w:eastAsia="en-US"/>
        </w:rPr>
        <w:t xml:space="preserve"> </w:t>
      </w:r>
      <w:r w:rsidR="00A97329">
        <w:rPr>
          <w:rFonts w:eastAsiaTheme="minorHAnsi"/>
          <w:lang w:eastAsia="en-US"/>
        </w:rPr>
        <w:t>выполнении практических заданий участниками, где это необходимо, членами жюри</w:t>
      </w:r>
      <w:r w:rsidR="00B00E1D">
        <w:rPr>
          <w:rFonts w:eastAsiaTheme="minorHAnsi"/>
          <w:lang w:eastAsia="en-US"/>
        </w:rPr>
        <w:t xml:space="preserve"> </w:t>
      </w:r>
      <w:r w:rsidR="00A97329">
        <w:rPr>
          <w:rFonts w:eastAsiaTheme="minorHAnsi"/>
          <w:lang w:eastAsia="en-US"/>
        </w:rPr>
        <w:t>(организаторами) обеспечивается страховка.</w:t>
      </w:r>
    </w:p>
    <w:p w:rsidR="00A97329" w:rsidRDefault="00A97329" w:rsidP="004F6E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мест</w:t>
      </w:r>
      <w:r w:rsidR="004F6EEB">
        <w:rPr>
          <w:rFonts w:eastAsiaTheme="minorHAnsi"/>
          <w:lang w:eastAsia="en-US"/>
        </w:rPr>
        <w:t>ах</w:t>
      </w:r>
      <w:r>
        <w:rPr>
          <w:rFonts w:eastAsiaTheme="minorHAnsi"/>
          <w:lang w:eastAsia="en-US"/>
        </w:rPr>
        <w:t xml:space="preserve"> проведения Олимпиады предусматривается дежурство медицинских</w:t>
      </w:r>
    </w:p>
    <w:p w:rsidR="00A97329" w:rsidRDefault="00A97329" w:rsidP="004F6E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работников.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97329" w:rsidRDefault="00A97329" w:rsidP="00A97329">
      <w:pPr>
        <w:pStyle w:val="a4"/>
        <w:ind w:left="502"/>
        <w:jc w:val="center"/>
        <w:rPr>
          <w:b/>
        </w:rPr>
      </w:pPr>
      <w:r>
        <w:rPr>
          <w:b/>
        </w:rPr>
        <w:t>2. Порядок проведения муниципального этапа олимпиады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</w:t>
      </w:r>
      <w:r>
        <w:rPr>
          <w:rFonts w:eastAsiaTheme="minorHAnsi"/>
          <w:lang w:eastAsia="en-US"/>
        </w:rPr>
        <w:t>На муниципальном этапе олимпиады принимают индивидуальное участие: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участники школьного этапа олимпиады текущего учебного года, набравшие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необходимое для участия в муниципальном этапе олимпиады количество баллов,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установленное организатором муниципального этапа олимпиады;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победители и призеры муниципального этапа олимпиады предыдущего учебного года,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97329" w:rsidRDefault="00A97329" w:rsidP="00A97329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.</w:t>
      </w:r>
      <w:r>
        <w:t xml:space="preserve">  Муниципальный этап олимпиады проводится в период определенный </w:t>
      </w:r>
      <w:r w:rsidR="00084EBE">
        <w:t>приказом Министерства</w:t>
      </w:r>
      <w:r>
        <w:t xml:space="preserve"> образования, науки и молодежи Республики Крым</w:t>
      </w:r>
      <w:r w:rsidR="00B00E1D">
        <w:t xml:space="preserve"> </w:t>
      </w:r>
      <w:r w:rsidR="00084EBE">
        <w:t xml:space="preserve">– 07-08.12.2018 года </w:t>
      </w:r>
      <w:r>
        <w:t>по заданиям, подготовленным региональной предметно-методической комиссией с учетом методических рекомендаций центральной предметно-методической комиссии.</w:t>
      </w:r>
    </w:p>
    <w:p w:rsidR="00A97329" w:rsidRDefault="00A97329" w:rsidP="00A97329">
      <w:pPr>
        <w:autoSpaceDE w:val="0"/>
        <w:autoSpaceDN w:val="0"/>
        <w:adjustRightInd w:val="0"/>
        <w:jc w:val="both"/>
      </w:pPr>
      <w:r>
        <w:t xml:space="preserve">Задания муниципального этапа олимпиады будут предложены для </w:t>
      </w:r>
      <w:r>
        <w:br/>
        <w:t>трёх  возрастных групп: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младшая возрастная группа – обучающиеся 7-8 классов общеобразовательных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организаций;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средняя возрастная группа – обучающиеся 9 классов общеобразовательных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организаций;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старшая возрастная группа – обучающиеся 10-11 классов общеобразовательных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организаций.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Материальная база конкурсных мероприятий муниципального этапа Олимпиады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включает в себя элементы необходимые для проведения двух туров: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первый тур – </w:t>
      </w:r>
      <w:r>
        <w:rPr>
          <w:rFonts w:eastAsiaTheme="minorHAnsi"/>
          <w:i/>
          <w:iCs/>
          <w:lang w:eastAsia="en-US"/>
        </w:rPr>
        <w:t xml:space="preserve">теоретический, </w:t>
      </w:r>
      <w:r>
        <w:rPr>
          <w:rFonts w:eastAsiaTheme="minorHAnsi"/>
          <w:lang w:eastAsia="en-US"/>
        </w:rPr>
        <w:t>определяющий уровень теоретической подготовки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участников Олимпиады;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второй тур – </w:t>
      </w:r>
      <w:r>
        <w:rPr>
          <w:rFonts w:eastAsiaTheme="minorHAnsi"/>
          <w:i/>
          <w:iCs/>
          <w:lang w:eastAsia="en-US"/>
        </w:rPr>
        <w:t xml:space="preserve">практический, </w:t>
      </w:r>
      <w:r>
        <w:rPr>
          <w:rFonts w:eastAsiaTheme="minorHAnsi"/>
          <w:lang w:eastAsia="en-US"/>
        </w:rPr>
        <w:t>определяющий:</w:t>
      </w:r>
    </w:p>
    <w:p w:rsidR="00A97329" w:rsidRDefault="00A97329" w:rsidP="00A97329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Для проведения практического тура необходимо предусмотреть оборудование имеющее качественные характеристики,</w:t>
      </w:r>
      <w:r w:rsidR="008917E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обеспечивающие равные условия для всех участн</w:t>
      </w:r>
      <w:r w:rsidR="004C30CA">
        <w:rPr>
          <w:rFonts w:eastAsiaTheme="minorHAnsi"/>
          <w:lang w:eastAsia="en-US"/>
        </w:rPr>
        <w:t>иков данной возрастной группы..</w:t>
      </w:r>
    </w:p>
    <w:p w:rsidR="00A97329" w:rsidRDefault="00A97329" w:rsidP="00A97329">
      <w:pPr>
        <w:pStyle w:val="a4"/>
        <w:tabs>
          <w:tab w:val="left" w:pos="1418"/>
        </w:tabs>
        <w:ind w:left="0"/>
        <w:jc w:val="both"/>
      </w:pPr>
      <w:r>
        <w:rPr>
          <w:b/>
        </w:rPr>
        <w:t xml:space="preserve">  </w:t>
      </w:r>
    </w:p>
    <w:p w:rsidR="00A97329" w:rsidRDefault="00A97329" w:rsidP="00A97329">
      <w:pPr>
        <w:tabs>
          <w:tab w:val="left" w:pos="563"/>
        </w:tabs>
        <w:ind w:left="426"/>
        <w:jc w:val="center"/>
        <w:rPr>
          <w:b/>
        </w:rPr>
      </w:pPr>
      <w:r>
        <w:rPr>
          <w:b/>
        </w:rPr>
        <w:t xml:space="preserve">3.Материально-техническое обеспечение </w:t>
      </w:r>
    </w:p>
    <w:p w:rsidR="00A97329" w:rsidRDefault="00A97329" w:rsidP="00A97329">
      <w:pPr>
        <w:tabs>
          <w:tab w:val="left" w:pos="563"/>
        </w:tabs>
        <w:ind w:firstLine="709"/>
        <w:jc w:val="center"/>
        <w:rPr>
          <w:b/>
        </w:rPr>
      </w:pPr>
      <w:r>
        <w:rPr>
          <w:b/>
        </w:rPr>
        <w:t>муниципального этапа олимпиады</w:t>
      </w:r>
    </w:p>
    <w:p w:rsidR="00A97329" w:rsidRDefault="00A97329" w:rsidP="00A97329">
      <w:pPr>
        <w:autoSpaceDE w:val="0"/>
        <w:autoSpaceDN w:val="0"/>
        <w:adjustRightInd w:val="0"/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A97329" w:rsidRDefault="00A97329" w:rsidP="00A9732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Cs/>
          <w:color w:val="000000"/>
        </w:rPr>
        <w:tab/>
      </w:r>
      <w:r>
        <w:rPr>
          <w:color w:val="000000"/>
        </w:rPr>
        <w:tab/>
        <w:t>Для проведения практического тура, необходимо предусмотреть следующее оборудование:</w:t>
      </w:r>
      <w:r>
        <w:t xml:space="preserve"> роботы-тренажеры кровоостанавливающий жгут, транспортная шина, косынка, перевязочный материал, гипотермический пакет, таблетки анальгина (муляж), бутылка с водой, скатку бинта.</w:t>
      </w:r>
      <w:r>
        <w:rPr>
          <w:color w:val="000000"/>
        </w:rPr>
        <w:t xml:space="preserve"> </w:t>
      </w:r>
      <w:r>
        <w:t>При отсутствии роботов-тренажеров на муниципальном этапе Олимпиады допускается наложение повязок и проведение иммобилизации конечностей на статистах.</w:t>
      </w:r>
      <w:r>
        <w:rPr>
          <w:color w:val="000000"/>
        </w:rPr>
        <w:tab/>
      </w:r>
      <w:r w:rsidR="001930B2">
        <w:rPr>
          <w:color w:val="000000"/>
        </w:rPr>
        <w:t>Н</w:t>
      </w:r>
      <w:r>
        <w:rPr>
          <w:color w:val="000000"/>
        </w:rPr>
        <w:t>еобходимо</w:t>
      </w:r>
      <w:r w:rsidR="001930B2">
        <w:rPr>
          <w:color w:val="000000"/>
        </w:rPr>
        <w:t xml:space="preserve"> также</w:t>
      </w:r>
      <w:r>
        <w:rPr>
          <w:color w:val="000000"/>
        </w:rPr>
        <w:t xml:space="preserve"> предусмотреть: фильтрующие противогазы марок ГП-5, ГП-7 или их модификации; огнетушители воздушно-пенные, порошковые, углекислотные;</w:t>
      </w:r>
      <w:r>
        <w:t xml:space="preserve"> телефон, ведро с водой, полоски красной ткани для имитации огня,  защитные рукавицы, барьеры  для легкой атлетики (узкий лаз),  «кочки» диаметром не более 30 см, </w:t>
      </w:r>
      <w:r>
        <w:rPr>
          <w:color w:val="000000"/>
        </w:rPr>
        <w:t>спасательный круг.</w:t>
      </w:r>
    </w:p>
    <w:p w:rsidR="00A97329" w:rsidRDefault="00A97329" w:rsidP="00A9732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Для выполнения задания по основам военной службы организаторам необходимо предусмотреть модели автоматов Калашникова    массогабаритные (АКМ,    </w:t>
      </w:r>
    </w:p>
    <w:p w:rsidR="008917E5" w:rsidRDefault="00A97329" w:rsidP="00A9732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АК-74)</w:t>
      </w:r>
      <w:r w:rsidR="008917E5">
        <w:rPr>
          <w:color w:val="000000"/>
        </w:rPr>
        <w:t xml:space="preserve"> в комплекте с учебными патронами и магазинами.</w:t>
      </w:r>
    </w:p>
    <w:p w:rsidR="00A97329" w:rsidRDefault="00A97329" w:rsidP="00A97329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ab/>
      </w:r>
      <w:r>
        <w:rPr>
          <w:b/>
        </w:rPr>
        <w:t xml:space="preserve">Все участники практического тура должны иметь: допуск, заверенный медицинским работником, спортивную форму одежды в соответствии с погодными условиями. </w:t>
      </w:r>
    </w:p>
    <w:p w:rsidR="00A97329" w:rsidRDefault="00A97329" w:rsidP="00A97329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="008917E5">
        <w:t>В ходе практического этапа олимпиады предусмотреть</w:t>
      </w:r>
      <w:r>
        <w:rPr>
          <w:color w:val="000000"/>
        </w:rPr>
        <w:t xml:space="preserve">  постоянный контроль за состоянием здоровья и предупреждение травматизма среди участников соревнований. Медицинские работники, обслуживающие практический тур, должны быть обеспечены  ясно видимыми отличительными знаками.</w:t>
      </w:r>
    </w:p>
    <w:p w:rsidR="00A97329" w:rsidRDefault="00A97329" w:rsidP="00A97329">
      <w:pPr>
        <w:autoSpaceDE w:val="0"/>
        <w:autoSpaceDN w:val="0"/>
        <w:adjustRightInd w:val="0"/>
        <w:spacing w:line="276" w:lineRule="auto"/>
        <w:jc w:val="both"/>
      </w:pPr>
    </w:p>
    <w:p w:rsidR="00A97329" w:rsidRDefault="00A97329" w:rsidP="00A97329">
      <w:pPr>
        <w:pStyle w:val="HTML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Процедура  оценивания  выполненных  заданий</w:t>
      </w:r>
    </w:p>
    <w:p w:rsidR="00A97329" w:rsidRDefault="00A97329" w:rsidP="00A97329">
      <w:pPr>
        <w:pStyle w:val="HTML"/>
        <w:ind w:left="786"/>
        <w:rPr>
          <w:rFonts w:ascii="Times New Roman" w:hAnsi="Times New Roman"/>
          <w:b/>
          <w:sz w:val="24"/>
          <w:szCs w:val="24"/>
        </w:rPr>
      </w:pPr>
    </w:p>
    <w:p w:rsidR="00A97329" w:rsidRDefault="00A97329" w:rsidP="00A97329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>
        <w:rPr>
          <w:b/>
        </w:rPr>
        <w:t xml:space="preserve"> </w:t>
      </w:r>
      <w:r>
        <w:t>При оценивании теоретического и практического туров олимпиады жюри необходимо руководствоваться соответствующими методи</w:t>
      </w:r>
      <w:r w:rsidR="008917E5">
        <w:t>ческими</w:t>
      </w:r>
      <w:r>
        <w:t xml:space="preserve"> </w:t>
      </w:r>
      <w:r w:rsidR="001930B2">
        <w:t>рекомендациями</w:t>
      </w:r>
      <w:r w:rsidR="008917E5">
        <w:t>, а так же</w:t>
      </w:r>
      <w:r>
        <w:t xml:space="preserve"> </w:t>
      </w:r>
      <w:r>
        <w:rPr>
          <w:b/>
        </w:rPr>
        <w:t>«ответа</w:t>
      </w:r>
      <w:r w:rsidR="008917E5">
        <w:rPr>
          <w:b/>
        </w:rPr>
        <w:t>ми</w:t>
      </w:r>
      <w:r>
        <w:rPr>
          <w:b/>
        </w:rPr>
        <w:t xml:space="preserve"> к заданиям муниципального этапа всероссийской олимпиады школьников по основам безопасности жизнедеятельности».</w:t>
      </w:r>
    </w:p>
    <w:p w:rsidR="00A97329" w:rsidRDefault="00A97329" w:rsidP="00A97329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>
        <w:rPr>
          <w:b/>
        </w:rPr>
        <w:t xml:space="preserve">Максимально возможное количество баллов по итогам двух туров: </w:t>
      </w:r>
    </w:p>
    <w:p w:rsidR="00A97329" w:rsidRDefault="00A97329" w:rsidP="00A9732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>
        <w:rPr>
          <w:b/>
        </w:rPr>
        <w:t xml:space="preserve">– 200 баллов </w:t>
      </w:r>
      <w:r>
        <w:t>(теоретический тур – 100 баллов, практический тур – 100 баллов).</w:t>
      </w:r>
    </w:p>
    <w:p w:rsidR="00A97329" w:rsidRDefault="00A97329" w:rsidP="00A9732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</w:p>
    <w:p w:rsidR="00A97329" w:rsidRDefault="00A97329" w:rsidP="00A9732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3" w:line="252" w:lineRule="auto"/>
        <w:ind w:left="711"/>
        <w:rPr>
          <w:color w:val="000000"/>
        </w:rPr>
      </w:pPr>
    </w:p>
    <w:p w:rsidR="00A97329" w:rsidRDefault="00084EBE" w:rsidP="00A973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"/>
        <w:jc w:val="both"/>
      </w:pPr>
      <w:r>
        <w:t>Региональная предметно-методическая комиссия по ОБЖ</w:t>
      </w:r>
    </w:p>
    <w:p w:rsidR="00003847" w:rsidRDefault="00A97329">
      <w:r>
        <w:t xml:space="preserve"> </w:t>
      </w:r>
    </w:p>
    <w:sectPr w:rsidR="00003847" w:rsidSect="00B00E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D58"/>
    <w:multiLevelType w:val="hybridMultilevel"/>
    <w:tmpl w:val="902C8F98"/>
    <w:lvl w:ilvl="0" w:tplc="1F78A4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9AFCB8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86144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F8537A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0B91A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880886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B85184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28BD9C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429424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7329"/>
    <w:rsid w:val="00084EBE"/>
    <w:rsid w:val="000B0DF3"/>
    <w:rsid w:val="001930B2"/>
    <w:rsid w:val="00342085"/>
    <w:rsid w:val="004C30CA"/>
    <w:rsid w:val="004F6EEB"/>
    <w:rsid w:val="00887C84"/>
    <w:rsid w:val="008917E5"/>
    <w:rsid w:val="00A364F2"/>
    <w:rsid w:val="00A97329"/>
    <w:rsid w:val="00B00E1D"/>
    <w:rsid w:val="00C17A43"/>
    <w:rsid w:val="00C500F7"/>
    <w:rsid w:val="00F8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24118-D3A6-4E22-BCD1-36AA6A07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32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A9732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97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973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9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088A-248F-40A6-BFC8-F4BBF7C5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user</cp:lastModifiedBy>
  <cp:revision>3</cp:revision>
  <dcterms:created xsi:type="dcterms:W3CDTF">2018-09-12T09:44:00Z</dcterms:created>
  <dcterms:modified xsi:type="dcterms:W3CDTF">2018-09-17T16:14:00Z</dcterms:modified>
</cp:coreProperties>
</file>