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BFE" w:rsidRPr="009F2BFE" w:rsidRDefault="009F2BFE" w:rsidP="009F2BFE">
      <w:pPr>
        <w:ind w:firstLine="708"/>
        <w:rPr>
          <w:rFonts w:eastAsia="Times New Roman"/>
          <w:b/>
          <w:bCs/>
          <w:color w:val="000000"/>
          <w:lang w:eastAsia="ru-RU"/>
        </w:rPr>
      </w:pPr>
      <w:r w:rsidRPr="009F2BFE">
        <w:rPr>
          <w:rFonts w:eastAsia="Times New Roman"/>
          <w:b/>
          <w:bCs/>
          <w:color w:val="000000"/>
          <w:lang w:eastAsia="ru-RU"/>
        </w:rPr>
        <w:t>ХИМИЯ</w:t>
      </w:r>
    </w:p>
    <w:p w:rsidR="00E528D8" w:rsidRP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«</w:t>
      </w:r>
      <w:r w:rsidRPr="009F2BFE">
        <w:rPr>
          <w:rFonts w:eastAsia="Times New Roman"/>
          <w:bCs/>
          <w:color w:val="000000"/>
          <w:lang w:eastAsia="ru-RU"/>
        </w:rPr>
        <w:t>Комплект</w:t>
      </w:r>
      <w:r>
        <w:rPr>
          <w:rFonts w:eastAsia="Times New Roman"/>
          <w:bCs/>
          <w:color w:val="000000"/>
          <w:lang w:eastAsia="ru-RU"/>
        </w:rPr>
        <w:t>ы</w:t>
      </w:r>
      <w:r w:rsidRPr="009F2BFE">
        <w:rPr>
          <w:rFonts w:eastAsia="Times New Roman"/>
          <w:bCs/>
          <w:color w:val="000000"/>
          <w:lang w:eastAsia="ru-RU"/>
        </w:rPr>
        <w:t xml:space="preserve"> оборудования для организации учебного процесса и научно-исследовательской деятельности учащихся по химии </w:t>
      </w:r>
      <w:r>
        <w:rPr>
          <w:rFonts w:eastAsia="Times New Roman"/>
          <w:bCs/>
          <w:color w:val="000000"/>
          <w:lang w:eastAsia="ru-RU"/>
        </w:rPr>
        <w:t>(</w:t>
      </w:r>
      <w:r w:rsidRPr="009F2BFE">
        <w:rPr>
          <w:rFonts w:eastAsia="Times New Roman"/>
          <w:bCs/>
          <w:color w:val="000000"/>
          <w:lang w:eastAsia="ru-RU"/>
        </w:rPr>
        <w:t>базовый оптимальный и максимальный</w:t>
      </w:r>
      <w:r>
        <w:rPr>
          <w:rFonts w:eastAsia="Times New Roman"/>
          <w:bCs/>
          <w:color w:val="000000"/>
          <w:lang w:eastAsia="ru-RU"/>
        </w:rPr>
        <w:t>)»</w:t>
      </w:r>
      <w:r w:rsidRPr="009F2BFE">
        <w:rPr>
          <w:rFonts w:eastAsia="Times New Roman"/>
          <w:bCs/>
          <w:color w:val="000000"/>
          <w:lang w:eastAsia="ru-RU"/>
        </w:rPr>
        <w:t xml:space="preserve"> отличаются содержанием </w:t>
      </w:r>
      <w:r>
        <w:rPr>
          <w:rFonts w:eastAsia="Times New Roman"/>
          <w:bCs/>
          <w:color w:val="000000"/>
          <w:lang w:eastAsia="ru-RU"/>
        </w:rPr>
        <w:t>«К</w:t>
      </w:r>
      <w:r w:rsidRPr="009F2BFE">
        <w:rPr>
          <w:rFonts w:eastAsia="Times New Roman"/>
          <w:bCs/>
          <w:color w:val="000000"/>
          <w:lang w:eastAsia="ru-RU"/>
        </w:rPr>
        <w:t>омплекса технических средств обучения педагога с возможностью взаимодействия с интерактивными средами и тиражирования раздаточных материалов</w:t>
      </w:r>
      <w:r>
        <w:rPr>
          <w:rFonts w:eastAsia="Times New Roman"/>
          <w:bCs/>
          <w:color w:val="000000"/>
          <w:lang w:eastAsia="ru-RU"/>
        </w:rPr>
        <w:t>»</w:t>
      </w:r>
      <w:r w:rsidRPr="009F2BFE">
        <w:rPr>
          <w:rFonts w:eastAsia="Times New Roman"/>
          <w:bCs/>
          <w:color w:val="000000"/>
          <w:lang w:eastAsia="ru-RU"/>
        </w:rPr>
        <w:t xml:space="preserve"> и следственно имеют существенную разницу в стоимости.</w:t>
      </w:r>
    </w:p>
    <w:p w:rsidR="009F2BFE" w:rsidRPr="009F2BFE" w:rsidRDefault="009F2BFE">
      <w:pPr>
        <w:rPr>
          <w:rFonts w:eastAsia="Times New Roman"/>
          <w:bCs/>
          <w:color w:val="000000"/>
          <w:lang w:eastAsia="ru-RU"/>
        </w:rPr>
      </w:pPr>
      <w:r w:rsidRPr="009F2BFE">
        <w:rPr>
          <w:rFonts w:eastAsia="Times New Roman"/>
          <w:bCs/>
          <w:color w:val="000000"/>
          <w:lang w:eastAsia="ru-RU"/>
        </w:rPr>
        <w:tab/>
        <w:t xml:space="preserve">Содержание </w:t>
      </w:r>
      <w:r w:rsidRPr="009F2BFE">
        <w:rPr>
          <w:rFonts w:eastAsia="Times New Roman"/>
          <w:b/>
          <w:bCs/>
          <w:color w:val="000000"/>
          <w:lang w:eastAsia="ru-RU"/>
        </w:rPr>
        <w:t>«Комплекса</w:t>
      </w:r>
      <w:r w:rsidRPr="009F2BFE">
        <w:rPr>
          <w:rFonts w:eastAsia="Times New Roman"/>
          <w:bCs/>
          <w:color w:val="000000"/>
          <w:lang w:eastAsia="ru-RU"/>
        </w:rPr>
        <w:t xml:space="preserve"> сопровождающего наглядного, демонстрационного и лабораторного оборудования для закрепления знаний, полученных из интерактивных сред для курса химии, на практике</w:t>
      </w:r>
      <w:r>
        <w:rPr>
          <w:rFonts w:eastAsia="Times New Roman"/>
          <w:bCs/>
          <w:color w:val="000000"/>
          <w:lang w:eastAsia="ru-RU"/>
        </w:rPr>
        <w:t>»</w:t>
      </w:r>
      <w:r w:rsidRPr="009F2BFE">
        <w:rPr>
          <w:rFonts w:eastAsia="Times New Roman"/>
          <w:bCs/>
          <w:color w:val="000000"/>
          <w:lang w:eastAsia="ru-RU"/>
        </w:rPr>
        <w:t xml:space="preserve">, </w:t>
      </w:r>
      <w:r w:rsidRPr="009F2BFE">
        <w:rPr>
          <w:rFonts w:eastAsia="Times New Roman"/>
          <w:b/>
          <w:bCs/>
          <w:color w:val="000000"/>
          <w:lang w:eastAsia="ru-RU"/>
        </w:rPr>
        <w:t>«Комплекса</w:t>
      </w:r>
      <w:r w:rsidRPr="009F2BFE">
        <w:rPr>
          <w:rFonts w:eastAsia="Times New Roman"/>
          <w:bCs/>
          <w:color w:val="000000"/>
          <w:lang w:eastAsia="ru-RU"/>
        </w:rPr>
        <w:t xml:space="preserve"> интерактивных учебных сред для курса химии</w:t>
      </w:r>
      <w:r>
        <w:rPr>
          <w:rFonts w:eastAsia="Times New Roman"/>
          <w:bCs/>
          <w:color w:val="000000"/>
          <w:lang w:eastAsia="ru-RU"/>
        </w:rPr>
        <w:t>»</w:t>
      </w:r>
      <w:r w:rsidRPr="009F2BFE">
        <w:rPr>
          <w:rFonts w:eastAsia="Times New Roman"/>
          <w:bCs/>
          <w:color w:val="000000"/>
          <w:lang w:eastAsia="ru-RU"/>
        </w:rPr>
        <w:t>,</w:t>
      </w:r>
      <w:r w:rsidRPr="009F2BFE">
        <w:rPr>
          <w:rFonts w:eastAsia="Times New Roman"/>
          <w:bCs/>
          <w:color w:val="000000"/>
          <w:sz w:val="24"/>
          <w:szCs w:val="24"/>
          <w:lang w:eastAsia="ru-RU"/>
        </w:rPr>
        <w:t xml:space="preserve"> </w:t>
      </w:r>
      <w:r w:rsidRPr="009F2BFE">
        <w:rPr>
          <w:rFonts w:eastAsia="Times New Roman"/>
          <w:b/>
          <w:bCs/>
          <w:color w:val="000000"/>
          <w:sz w:val="24"/>
          <w:szCs w:val="24"/>
          <w:lang w:eastAsia="ru-RU"/>
        </w:rPr>
        <w:t>«К</w:t>
      </w:r>
      <w:r w:rsidRPr="009F2BFE">
        <w:rPr>
          <w:rFonts w:eastAsia="Times New Roman"/>
          <w:b/>
          <w:bCs/>
          <w:color w:val="000000"/>
          <w:szCs w:val="28"/>
          <w:lang w:eastAsia="ru-RU"/>
        </w:rPr>
        <w:t>омплекса</w:t>
      </w:r>
      <w:r w:rsidRPr="009F2BFE">
        <w:rPr>
          <w:rFonts w:eastAsia="Times New Roman"/>
          <w:bCs/>
          <w:color w:val="000000"/>
          <w:szCs w:val="28"/>
          <w:lang w:eastAsia="ru-RU"/>
        </w:rPr>
        <w:t xml:space="preserve"> </w:t>
      </w:r>
      <w:proofErr w:type="spellStart"/>
      <w:r w:rsidRPr="009F2BFE">
        <w:rPr>
          <w:rFonts w:eastAsia="Times New Roman"/>
          <w:bCs/>
          <w:color w:val="000000"/>
          <w:szCs w:val="28"/>
          <w:lang w:eastAsia="ru-RU"/>
        </w:rPr>
        <w:t>экранн</w:t>
      </w:r>
      <w:proofErr w:type="gramStart"/>
      <w:r w:rsidRPr="009F2BFE">
        <w:rPr>
          <w:rFonts w:eastAsia="Times New Roman"/>
          <w:bCs/>
          <w:color w:val="000000"/>
          <w:szCs w:val="28"/>
          <w:lang w:eastAsia="ru-RU"/>
        </w:rPr>
        <w:t>о</w:t>
      </w:r>
      <w:proofErr w:type="spellEnd"/>
      <w:r w:rsidRPr="009F2BFE">
        <w:rPr>
          <w:rFonts w:eastAsia="Times New Roman"/>
          <w:bCs/>
          <w:color w:val="000000"/>
          <w:szCs w:val="28"/>
          <w:lang w:eastAsia="ru-RU"/>
        </w:rPr>
        <w:t>-</w:t>
      </w:r>
      <w:proofErr w:type="gramEnd"/>
      <w:r w:rsidRPr="009F2BFE">
        <w:rPr>
          <w:rFonts w:eastAsia="Times New Roman"/>
          <w:bCs/>
          <w:color w:val="000000"/>
          <w:szCs w:val="28"/>
          <w:lang w:eastAsia="ru-RU"/>
        </w:rPr>
        <w:t xml:space="preserve"> звуковых пособий (видеоматериалы)</w:t>
      </w:r>
      <w:r>
        <w:rPr>
          <w:rFonts w:eastAsia="Times New Roman"/>
          <w:bCs/>
          <w:color w:val="000000"/>
          <w:szCs w:val="28"/>
          <w:lang w:eastAsia="ru-RU"/>
        </w:rPr>
        <w:t>»</w:t>
      </w:r>
      <w:r w:rsidRPr="009F2BFE">
        <w:rPr>
          <w:rFonts w:eastAsia="Times New Roman"/>
          <w:bCs/>
          <w:color w:val="000000"/>
          <w:szCs w:val="28"/>
          <w:lang w:eastAsia="ru-RU"/>
        </w:rPr>
        <w:t xml:space="preserve"> не зависимо от комплектования (</w:t>
      </w:r>
      <w:r w:rsidRPr="009F2BFE">
        <w:rPr>
          <w:rFonts w:eastAsia="Times New Roman"/>
          <w:bCs/>
          <w:color w:val="000000"/>
          <w:lang w:eastAsia="ru-RU"/>
        </w:rPr>
        <w:t>базовый оптимальный и максимальный) одинаковое</w:t>
      </w:r>
      <w:r>
        <w:rPr>
          <w:rFonts w:eastAsia="Times New Roman"/>
          <w:bCs/>
          <w:color w:val="000000"/>
          <w:lang w:eastAsia="ru-RU"/>
        </w:rPr>
        <w:t xml:space="preserve"> и способно обеспечить качественное выполнение практической части программы и сохранить экспериментальную особенность предмета «химия».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«</w:t>
      </w:r>
      <w:r w:rsidRPr="009F2BFE">
        <w:rPr>
          <w:rFonts w:eastAsia="Times New Roman"/>
          <w:bCs/>
          <w:color w:val="000000"/>
          <w:lang w:eastAsia="ru-RU"/>
        </w:rPr>
        <w:t>Комплекс</w:t>
      </w:r>
      <w:r w:rsidRPr="00F00467">
        <w:rPr>
          <w:rFonts w:eastAsia="Times New Roman"/>
          <w:b/>
          <w:bCs/>
          <w:color w:val="000000"/>
          <w:lang w:eastAsia="ru-RU"/>
        </w:rPr>
        <w:t xml:space="preserve"> </w:t>
      </w:r>
      <w:r w:rsidRPr="009F2BFE">
        <w:rPr>
          <w:rFonts w:eastAsia="Times New Roman"/>
          <w:bCs/>
          <w:color w:val="000000"/>
          <w:lang w:eastAsia="ru-RU"/>
        </w:rPr>
        <w:t>цифровых измерительных приборов для курса химии для педагога с возможностью коммутации с техническими средствами обучения педагога</w:t>
      </w:r>
      <w:r>
        <w:rPr>
          <w:rFonts w:eastAsia="Times New Roman"/>
          <w:bCs/>
          <w:color w:val="000000"/>
          <w:lang w:eastAsia="ru-RU"/>
        </w:rPr>
        <w:t>» в перспективе, при дополнительной подготовке педагогов, будет пользоваться спросом и как рекламный образец желательно имеет в одном или нескольких опорных общеобразовательных организациях.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Нет необходимости в 5-ти экземплярах электронных весов. Достаточно одного экземпляра.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 xml:space="preserve">К началу учебного года </w:t>
      </w:r>
      <w:proofErr w:type="gramStart"/>
      <w:r>
        <w:rPr>
          <w:rFonts w:eastAsia="Times New Roman"/>
          <w:bCs/>
          <w:color w:val="000000"/>
          <w:lang w:eastAsia="ru-RU"/>
        </w:rPr>
        <w:t>необходимы</w:t>
      </w:r>
      <w:proofErr w:type="gramEnd"/>
      <w:r>
        <w:rPr>
          <w:rFonts w:eastAsia="Times New Roman"/>
          <w:bCs/>
          <w:color w:val="000000"/>
          <w:lang w:eastAsia="ru-RU"/>
        </w:rPr>
        <w:t>: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приборы для дистиллированной воды;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сушки для пробирок;</w:t>
      </w:r>
    </w:p>
    <w:p w:rsidR="009F2BFE" w:rsidRDefault="009F2BFE" w:rsidP="009F2BFE">
      <w:pPr>
        <w:ind w:firstLine="708"/>
        <w:rPr>
          <w:rFonts w:eastAsia="Times New Roman"/>
          <w:bCs/>
          <w:color w:val="000000"/>
          <w:lang w:eastAsia="ru-RU"/>
        </w:rPr>
      </w:pPr>
      <w:r>
        <w:rPr>
          <w:rFonts w:eastAsia="Times New Roman"/>
          <w:bCs/>
          <w:color w:val="000000"/>
          <w:lang w:eastAsia="ru-RU"/>
        </w:rPr>
        <w:t>вентиляционные системы.</w:t>
      </w:r>
    </w:p>
    <w:p w:rsidR="009F2BFE" w:rsidRDefault="009F2BFE" w:rsidP="009F2BFE">
      <w:pPr>
        <w:rPr>
          <w:rFonts w:eastAsia="Times New Roman"/>
          <w:bCs/>
          <w:color w:val="000000"/>
          <w:lang w:eastAsia="ru-RU"/>
        </w:rPr>
      </w:pPr>
    </w:p>
    <w:p w:rsidR="009F2BFE" w:rsidRDefault="009F2BFE" w:rsidP="009F2BFE">
      <w:r>
        <w:rPr>
          <w:rFonts w:eastAsia="Times New Roman"/>
          <w:bCs/>
          <w:color w:val="000000"/>
          <w:lang w:eastAsia="ru-RU"/>
        </w:rPr>
        <w:t>Методист учебно-методической лаборатории КРИППО       Т.Н. Курьянова</w:t>
      </w:r>
    </w:p>
    <w:sectPr w:rsidR="009F2BFE" w:rsidSect="002B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BFE"/>
    <w:rsid w:val="002B743A"/>
    <w:rsid w:val="002D5EB8"/>
    <w:rsid w:val="002E22FA"/>
    <w:rsid w:val="00332E58"/>
    <w:rsid w:val="004E453A"/>
    <w:rsid w:val="00913D9E"/>
    <w:rsid w:val="009F2BFE"/>
    <w:rsid w:val="00A70144"/>
    <w:rsid w:val="00D1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_новый"/>
    <w:qFormat/>
    <w:rsid w:val="002E22FA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222</Words>
  <Characters>1270</Characters>
  <Application>Microsoft Office Word</Application>
  <DocSecurity>0</DocSecurity>
  <Lines>10</Lines>
  <Paragraphs>2</Paragraphs>
  <ScaleCrop>false</ScaleCrop>
  <Company>Home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2</cp:revision>
  <dcterms:created xsi:type="dcterms:W3CDTF">2014-07-13T06:40:00Z</dcterms:created>
  <dcterms:modified xsi:type="dcterms:W3CDTF">2014-07-13T07:26:00Z</dcterms:modified>
</cp:coreProperties>
</file>