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thinThickSmallGap" w:sz="24" w:space="0" w:color="auto"/>
          <w:insideV w:val="single" w:sz="4" w:space="0" w:color="auto"/>
        </w:tblBorders>
        <w:tblLook w:val="01E0"/>
      </w:tblPr>
      <w:tblGrid>
        <w:gridCol w:w="9464"/>
      </w:tblGrid>
      <w:tr w:rsidR="005236C0" w:rsidRPr="00986728" w:rsidTr="00960A9B">
        <w:trPr>
          <w:trHeight w:val="979"/>
        </w:trPr>
        <w:tc>
          <w:tcPr>
            <w:tcW w:w="9464" w:type="dxa"/>
            <w:tcBorders>
              <w:top w:val="nil"/>
              <w:left w:val="nil"/>
              <w:bottom w:val="thinThickSmallGap" w:sz="24" w:space="0" w:color="auto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</w:rPr>
            </w:pPr>
            <w:r w:rsidRPr="00986728">
              <w:rPr>
                <w:rFonts w:ascii="Times New Roman" w:hAnsi="Times New Roman" w:cs="Times New Roman"/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posOffset>0</wp:posOffset>
                  </wp:positionV>
                  <wp:extent cx="550545" cy="537845"/>
                  <wp:effectExtent l="0" t="0" r="1905" b="0"/>
                  <wp:wrapSquare wrapText="bothSides"/>
                  <wp:docPr id="2" name="Рисунок 2" descr="ГЕРБ%20АРК%20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ГЕРБ%20АРК%20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545" cy="5378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5236C0" w:rsidRPr="0058155B" w:rsidTr="00960A9B">
        <w:tc>
          <w:tcPr>
            <w:tcW w:w="9464" w:type="dxa"/>
            <w:tcBorders>
              <w:top w:val="thinThickSmallGap" w:sz="24" w:space="0" w:color="auto"/>
              <w:left w:val="nil"/>
              <w:bottom w:val="nil"/>
            </w:tcBorders>
          </w:tcPr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МИНИСТЕРСТВО ОБРАЗОВАНИЯ </w:t>
            </w:r>
            <w:r w:rsidRPr="0098672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 НАУКИ, МОЛОДЕЖИ И СПОРТА </w:t>
            </w:r>
            <w:r w:rsidRPr="00986728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РЕСПУБЛИКИ КРЫМ</w:t>
            </w: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КРЫМСКИЙ РЕСПУБЛИКАНСКИЙ ИНСТИТУТ ПОСЛЕДИПЛОМНОГО ПЕДАГОГИЧЕСКОГО ОБРАЗОВАНИЯ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95001, г. 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Симферополь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 xml:space="preserve">, 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ул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. Ленина, 15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  <w:t>Тел./факс (0652) 27-45-15, 25-47-31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</w:pPr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E-</w:t>
            </w:r>
            <w:proofErr w:type="spellStart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mail</w:t>
            </w:r>
            <w:proofErr w:type="spellEnd"/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 xml:space="preserve">: </w:t>
            </w:r>
            <w:hyperlink r:id="rId5" w:history="1">
              <w:r w:rsidRPr="00986728">
                <w:rPr>
                  <w:rStyle w:val="a3"/>
                  <w:rFonts w:ascii="Times New Roman" w:hAnsi="Times New Roman" w:cs="Times New Roman"/>
                  <w:b/>
                  <w:sz w:val="14"/>
                  <w:szCs w:val="14"/>
                  <w:lang w:val="de-DE"/>
                </w:rPr>
                <w:t>info@krippo.edu</w:t>
              </w:r>
            </w:hyperlink>
            <w:r w:rsidRPr="00986728">
              <w:rPr>
                <w:rFonts w:ascii="Times New Roman" w:hAnsi="Times New Roman" w:cs="Times New Roman"/>
                <w:b/>
                <w:sz w:val="14"/>
                <w:szCs w:val="14"/>
                <w:lang w:val="de-DE"/>
              </w:rPr>
              <w:t>.ua</w:t>
            </w:r>
          </w:p>
          <w:p w:rsidR="005236C0" w:rsidRPr="00986728" w:rsidRDefault="005236C0" w:rsidP="00960A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</w:p>
          <w:p w:rsidR="005236C0" w:rsidRPr="00986728" w:rsidRDefault="005236C0" w:rsidP="00960A9B">
            <w:pPr>
              <w:jc w:val="center"/>
              <w:rPr>
                <w:rFonts w:ascii="Times New Roman" w:hAnsi="Times New Roman" w:cs="Times New Roman"/>
                <w:lang w:val="de-DE"/>
              </w:rPr>
            </w:pPr>
          </w:p>
        </w:tc>
      </w:tr>
      <w:tr w:rsidR="005236C0" w:rsidRPr="00986728" w:rsidTr="00960A9B">
        <w:tblPrEx>
          <w:tblBorders>
            <w:insideH w:val="none" w:sz="0" w:space="0" w:color="auto"/>
            <w:insideV w:val="none" w:sz="0" w:space="0" w:color="auto"/>
          </w:tblBorders>
          <w:tblCellMar>
            <w:left w:w="71" w:type="dxa"/>
            <w:right w:w="71" w:type="dxa"/>
          </w:tblCellMar>
          <w:tblLook w:val="0000"/>
        </w:tblPrEx>
        <w:trPr>
          <w:cantSplit/>
          <w:trHeight w:val="725"/>
        </w:trPr>
        <w:tc>
          <w:tcPr>
            <w:tcW w:w="9464" w:type="dxa"/>
            <w:tcBorders>
              <w:left w:val="nil"/>
            </w:tcBorders>
          </w:tcPr>
          <w:p w:rsidR="005236C0" w:rsidRPr="00986728" w:rsidRDefault="005236C0" w:rsidP="00960A9B">
            <w:pPr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</w:pPr>
            <w:r w:rsidRPr="00F85899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</w:t>
            </w:r>
            <w:r w:rsidR="0058155B">
              <w:rPr>
                <w:rFonts w:ascii="Times New Roman" w:hAnsi="Times New Roman" w:cs="Times New Roman"/>
                <w:b/>
                <w:sz w:val="20"/>
                <w:szCs w:val="20"/>
              </w:rPr>
              <w:t>№ 654/01-08  от 05.09.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20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 xml:space="preserve"> 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  <w:r w:rsidRPr="00986728">
              <w:rPr>
                <w:rFonts w:ascii="Times New Roman" w:hAnsi="Times New Roman" w:cs="Times New Roman"/>
                <w:b/>
                <w:sz w:val="20"/>
                <w:szCs w:val="20"/>
                <w:lang w:val="de-DE"/>
              </w:rPr>
              <w:t>.</w:t>
            </w:r>
          </w:p>
          <w:p w:rsidR="005236C0" w:rsidRPr="00986728" w:rsidRDefault="005236C0" w:rsidP="00960A9B">
            <w:pPr>
              <w:pStyle w:val="a4"/>
              <w:ind w:left="0"/>
              <w:rPr>
                <w:sz w:val="28"/>
                <w:szCs w:val="28"/>
              </w:rPr>
            </w:pPr>
            <w:r w:rsidRPr="00986728">
              <w:rPr>
                <w:b/>
                <w:sz w:val="20"/>
                <w:szCs w:val="20"/>
                <w:lang w:val="de-DE"/>
              </w:rPr>
              <w:t xml:space="preserve"> </w:t>
            </w:r>
            <w:r w:rsidRPr="00986728">
              <w:rPr>
                <w:b/>
                <w:sz w:val="20"/>
                <w:szCs w:val="20"/>
              </w:rPr>
              <w:t xml:space="preserve"> </w:t>
            </w:r>
          </w:p>
        </w:tc>
      </w:tr>
    </w:tbl>
    <w:p w:rsidR="004C7C2A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</w:t>
      </w:r>
      <w:r w:rsid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Руководителям </w:t>
      </w:r>
      <w:proofErr w:type="gramStart"/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>городских</w:t>
      </w:r>
      <w:proofErr w:type="gramEnd"/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, </w:t>
      </w:r>
    </w:p>
    <w:p w:rsidR="004C7C2A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</w:t>
      </w:r>
      <w:r w:rsid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районных органов </w:t>
      </w:r>
    </w:p>
    <w:p w:rsidR="004C7C2A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</w:t>
      </w:r>
      <w:r w:rsid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управления образованием, </w:t>
      </w:r>
    </w:p>
    <w:p w:rsidR="004C7C2A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</w:t>
      </w:r>
      <w:r w:rsid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республиканских </w:t>
      </w:r>
    </w:p>
    <w:p w:rsidR="004C7C2A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</w:t>
      </w:r>
      <w:r w:rsid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общеобразовательных </w:t>
      </w:r>
    </w:p>
    <w:p w:rsidR="005236C0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</w:t>
      </w:r>
      <w:r w:rsid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</w:t>
      </w: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организаций</w:t>
      </w:r>
      <w:r w:rsidR="005236C0"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                                                 </w:t>
      </w:r>
    </w:p>
    <w:p w:rsidR="004C7C2A" w:rsidRPr="0058155B" w:rsidRDefault="005236C0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          </w:t>
      </w:r>
      <w:r w:rsidR="004C7C2A"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                   </w:t>
      </w:r>
    </w:p>
    <w:p w:rsidR="004C7C2A" w:rsidRPr="0058155B" w:rsidRDefault="004C7C2A" w:rsidP="004C7C2A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A4241" w:rsidRPr="0058155B" w:rsidRDefault="004C7C2A" w:rsidP="004C7C2A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/>
          <w:bCs/>
          <w:iCs/>
          <w:sz w:val="28"/>
          <w:szCs w:val="28"/>
        </w:rPr>
        <w:tab/>
      </w:r>
      <w:proofErr w:type="gramStart"/>
      <w:r w:rsidRPr="0058155B">
        <w:rPr>
          <w:rFonts w:ascii="Times New Roman" w:hAnsi="Times New Roman" w:cs="Times New Roman"/>
          <w:sz w:val="28"/>
          <w:szCs w:val="28"/>
        </w:rPr>
        <w:t xml:space="preserve">В дополнение к письму Министерства образования, науки и молодежи от 19.05.2014 №01-14/68 о </w:t>
      </w:r>
      <w:r w:rsidRPr="0058155B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Pr="0058155B">
        <w:rPr>
          <w:rFonts w:ascii="Times New Roman" w:hAnsi="Times New Roman" w:cs="Times New Roman"/>
          <w:sz w:val="28"/>
          <w:szCs w:val="28"/>
        </w:rPr>
        <w:t>етодических рекомендациях по формированию учебных планов общеобразовательных организаций Республики Крым на 2014/2015 учебный год</w:t>
      </w:r>
      <w:r w:rsidR="00B1574F" w:rsidRPr="0058155B">
        <w:rPr>
          <w:rFonts w:ascii="Times New Roman" w:hAnsi="Times New Roman" w:cs="Times New Roman"/>
          <w:sz w:val="28"/>
          <w:szCs w:val="28"/>
        </w:rPr>
        <w:t xml:space="preserve"> информируем о необходимости включения в </w:t>
      </w:r>
      <w:r w:rsidR="00B1574F" w:rsidRPr="0058155B">
        <w:rPr>
          <w:rFonts w:ascii="Times New Roman" w:hAnsi="Times New Roman" w:cs="Times New Roman"/>
          <w:bCs/>
          <w:iCs/>
          <w:sz w:val="28"/>
          <w:szCs w:val="28"/>
        </w:rPr>
        <w:t>учебный</w:t>
      </w:r>
      <w:r w:rsidRPr="0058155B">
        <w:rPr>
          <w:rFonts w:ascii="Times New Roman" w:hAnsi="Times New Roman" w:cs="Times New Roman"/>
          <w:bCs/>
          <w:iCs/>
          <w:sz w:val="28"/>
          <w:szCs w:val="28"/>
        </w:rPr>
        <w:t xml:space="preserve"> пл</w:t>
      </w:r>
      <w:r w:rsidR="00B1574F" w:rsidRPr="0058155B">
        <w:rPr>
          <w:rFonts w:ascii="Times New Roman" w:hAnsi="Times New Roman" w:cs="Times New Roman"/>
          <w:bCs/>
          <w:iCs/>
          <w:sz w:val="28"/>
          <w:szCs w:val="28"/>
        </w:rPr>
        <w:t>ан</w:t>
      </w:r>
      <w:r w:rsidRPr="0058155B">
        <w:rPr>
          <w:rFonts w:ascii="Times New Roman" w:hAnsi="Times New Roman" w:cs="Times New Roman"/>
          <w:bCs/>
          <w:iCs/>
          <w:sz w:val="28"/>
          <w:szCs w:val="28"/>
        </w:rPr>
        <w:t xml:space="preserve"> 10-11 классов филологическ</w:t>
      </w:r>
      <w:r w:rsidR="00B1574F" w:rsidRPr="0058155B">
        <w:rPr>
          <w:rFonts w:ascii="Times New Roman" w:hAnsi="Times New Roman" w:cs="Times New Roman"/>
          <w:bCs/>
          <w:iCs/>
          <w:sz w:val="28"/>
          <w:szCs w:val="28"/>
        </w:rPr>
        <w:t>ого профиля предмета «Мировая художественная культура» на базовом уровне</w:t>
      </w:r>
      <w:r w:rsidR="00FA4241" w:rsidRPr="0058155B">
        <w:rPr>
          <w:rFonts w:ascii="Times New Roman" w:hAnsi="Times New Roman" w:cs="Times New Roman"/>
          <w:bCs/>
          <w:iCs/>
          <w:sz w:val="28"/>
          <w:szCs w:val="28"/>
        </w:rPr>
        <w:t xml:space="preserve"> (1 час в неделю)</w:t>
      </w:r>
      <w:r w:rsidR="00B1574F" w:rsidRPr="0058155B">
        <w:rPr>
          <w:rFonts w:ascii="Times New Roman" w:hAnsi="Times New Roman" w:cs="Times New Roman"/>
          <w:bCs/>
          <w:iCs/>
          <w:sz w:val="28"/>
          <w:szCs w:val="28"/>
        </w:rPr>
        <w:t>.</w:t>
      </w:r>
      <w:r w:rsidR="00FA4241" w:rsidRPr="0058155B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proofErr w:type="gramEnd"/>
    </w:p>
    <w:p w:rsidR="00B1574F" w:rsidRPr="0058155B" w:rsidRDefault="00FA4241" w:rsidP="00FA4241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8155B">
        <w:rPr>
          <w:rFonts w:ascii="Times New Roman" w:hAnsi="Times New Roman" w:cs="Times New Roman"/>
          <w:bCs/>
          <w:iCs/>
          <w:sz w:val="28"/>
          <w:szCs w:val="28"/>
        </w:rPr>
        <w:t>С этой целью рекомендуем использовать часы, предусмотренные на изучение второго иностранного языка, если он ранее не изучался, а также часы</w:t>
      </w:r>
      <w:r w:rsidR="00F52E78" w:rsidRPr="0058155B">
        <w:rPr>
          <w:rFonts w:ascii="Times New Roman" w:hAnsi="Times New Roman" w:cs="Times New Roman"/>
          <w:bCs/>
          <w:iCs/>
          <w:sz w:val="28"/>
          <w:szCs w:val="28"/>
        </w:rPr>
        <w:t xml:space="preserve"> рег</w:t>
      </w:r>
      <w:r w:rsidRPr="0058155B">
        <w:rPr>
          <w:rFonts w:ascii="Times New Roman" w:hAnsi="Times New Roman" w:cs="Times New Roman"/>
          <w:bCs/>
          <w:iCs/>
          <w:sz w:val="28"/>
          <w:szCs w:val="28"/>
        </w:rPr>
        <w:t>ионального компонента или</w:t>
      </w:r>
      <w:r w:rsidR="00F52E78" w:rsidRPr="0058155B">
        <w:rPr>
          <w:rFonts w:ascii="Times New Roman" w:hAnsi="Times New Roman" w:cs="Times New Roman"/>
          <w:bCs/>
          <w:iCs/>
          <w:sz w:val="28"/>
          <w:szCs w:val="28"/>
        </w:rPr>
        <w:t xml:space="preserve"> компонента общеобразовательной организации.</w:t>
      </w:r>
    </w:p>
    <w:p w:rsidR="005236C0" w:rsidRPr="0058155B" w:rsidRDefault="005236C0" w:rsidP="0052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4DED" w:rsidRPr="0058155B" w:rsidRDefault="00CA4DED" w:rsidP="005236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36C0" w:rsidRPr="0058155B" w:rsidRDefault="005236C0" w:rsidP="005236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155B">
        <w:rPr>
          <w:rFonts w:ascii="Times New Roman" w:hAnsi="Times New Roman" w:cs="Times New Roman"/>
          <w:b/>
          <w:sz w:val="28"/>
          <w:szCs w:val="28"/>
        </w:rPr>
        <w:t>Ректор                                                                                                 А.Н.Рудяков</w:t>
      </w:r>
    </w:p>
    <w:p w:rsidR="00CA4DED" w:rsidRDefault="00CA4DED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DED" w:rsidRDefault="00CA4DED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A4241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4DED" w:rsidRDefault="00FA4241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Ромазан</w:t>
      </w:r>
      <w:proofErr w:type="spellEnd"/>
    </w:p>
    <w:p w:rsidR="005236C0" w:rsidRDefault="005236C0" w:rsidP="005236C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Гуцол</w:t>
      </w:r>
      <w:proofErr w:type="spellEnd"/>
    </w:p>
    <w:p w:rsidR="00047940" w:rsidRPr="00FA4241" w:rsidRDefault="005236C0" w:rsidP="00FA424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274515</w:t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047940" w:rsidRPr="00FA4241" w:rsidSect="00C2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6C0"/>
    <w:rsid w:val="00047940"/>
    <w:rsid w:val="00174828"/>
    <w:rsid w:val="004C7C2A"/>
    <w:rsid w:val="005236C0"/>
    <w:rsid w:val="0058155B"/>
    <w:rsid w:val="00932F07"/>
    <w:rsid w:val="00B1574F"/>
    <w:rsid w:val="00B53EAA"/>
    <w:rsid w:val="00C21C4B"/>
    <w:rsid w:val="00CA4DED"/>
    <w:rsid w:val="00F52E78"/>
    <w:rsid w:val="00FA42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C0"/>
  </w:style>
  <w:style w:type="paragraph" w:styleId="1">
    <w:name w:val="heading 1"/>
    <w:basedOn w:val="a"/>
    <w:next w:val="a"/>
    <w:link w:val="10"/>
    <w:qFormat/>
    <w:rsid w:val="00CA4DED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A4DE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36C0"/>
    <w:rPr>
      <w:color w:val="0000FF"/>
      <w:u w:val="single"/>
    </w:rPr>
  </w:style>
  <w:style w:type="paragraph" w:styleId="a4">
    <w:name w:val="Body Text Indent"/>
    <w:basedOn w:val="a"/>
    <w:link w:val="a5"/>
    <w:rsid w:val="005236C0"/>
    <w:pPr>
      <w:spacing w:after="0" w:line="240" w:lineRule="auto"/>
      <w:ind w:left="5130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5236C0"/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A4DED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CA4DED"/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rippo.ed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AsusNout</dc:creator>
  <cp:keywords/>
  <dc:description/>
  <cp:lastModifiedBy>AsusNout</cp:lastModifiedBy>
  <cp:revision>8</cp:revision>
  <dcterms:created xsi:type="dcterms:W3CDTF">2014-09-02T05:13:00Z</dcterms:created>
  <dcterms:modified xsi:type="dcterms:W3CDTF">2014-09-05T07:19:00Z</dcterms:modified>
</cp:coreProperties>
</file>